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82950" cy="938530"/>
            <wp:effectExtent b="0" l="0" r="0" t="0"/>
            <wp:docPr id="104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38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ab/>
        <w:tab/>
        <w:tab/>
        <w:tab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New Supplier Form – Start and Grow Enterprise Voucher Scheme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                               </w:t>
        <w:tab/>
        <w:t xml:space="preserve">          PART 1: To be completed by internal requestor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Rule="auto"/>
        <w:rPr>
          <w:rFonts w:ascii="Arial" w:cs="Arial" w:eastAsia="Arial" w:hAnsi="Arial"/>
          <w:b w:val="0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Requester Details </w:t>
      </w: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376"/>
        <w:gridCol w:w="7230"/>
        <w:tblGridChange w:id="0">
          <w:tblGrid>
            <w:gridCol w:w="2376"/>
            <w:gridCol w:w="7230"/>
          </w:tblGrid>
        </w:tblGridChange>
      </w:tblGrid>
      <w:tr>
        <w:trPr>
          <w:trHeight w:val="435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Name: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Jessica MacDonald </w:t>
            </w:r>
          </w:p>
        </w:tc>
      </w:tr>
      <w:tr>
        <w:trPr>
          <w:trHeight w:val="438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E-Mail Address: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vertAlign w:val="baseline"/>
                  <w:rtl w:val="0"/>
                </w:rPr>
                <w:t xml:space="preserve">Jmacdonald@glos.ac.uk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 </w:t>
            </w:r>
          </w:p>
        </w:tc>
      </w:tr>
      <w:tr>
        <w:trPr>
          <w:trHeight w:val="471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Faculty of Requester: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The Growth Hub </w:t>
            </w:r>
          </w:p>
        </w:tc>
      </w:tr>
      <w:tr>
        <w:trPr>
          <w:trHeight w:val="468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School of Requester: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School of Business and Technology</w:t>
            </w:r>
          </w:p>
        </w:tc>
      </w:tr>
      <w:tr>
        <w:trPr>
          <w:trHeight w:val="560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Date of Request: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12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 wish to (please tick appropriate box):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Set-up a New Supplier          X</w:t>
        <w:tab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20" w:lineRule="auto"/>
        <w:ind w:left="108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Reactivate a Supplier</w:t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161925" cy="152400"/>
                <wp:effectExtent b="0" l="0" r="0" t="0"/>
                <wp:wrapSquare wrapText="bothSides" distB="0" distT="0" distL="0" distR="0"/>
                <wp:docPr id="103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74563" y="3713325"/>
                          <a:ext cx="14287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0</wp:posOffset>
                </wp:positionV>
                <wp:extent cx="161925" cy="152400"/>
                <wp:effectExtent b="0" l="0" r="0" t="0"/>
                <wp:wrapSquare wrapText="bothSides" distB="0" distT="0" distL="0" distR="0"/>
                <wp:docPr id="103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20" w:lineRule="auto"/>
        <w:ind w:left="108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Amend an existing supplier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25400</wp:posOffset>
                </wp:positionV>
                <wp:extent cx="161925" cy="171450"/>
                <wp:effectExtent b="0" l="0" r="0" t="0"/>
                <wp:wrapNone/>
                <wp:docPr id="103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4563" y="370380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25400</wp:posOffset>
                </wp:positionV>
                <wp:extent cx="161925" cy="171450"/>
                <wp:effectExtent b="0" l="0" r="0" t="0"/>
                <wp:wrapNone/>
                <wp:docPr id="10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120" w:lineRule="auto"/>
        <w:ind w:left="72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5305425" cy="589280"/>
                <wp:effectExtent b="0" l="0" r="0" t="0"/>
                <wp:wrapNone/>
                <wp:docPr id="103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702813" y="3494885"/>
                          <a:ext cx="5286375" cy="57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Reason: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Start and Grow Enterprise voucher payments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5305425" cy="589280"/>
                <wp:effectExtent b="0" l="0" r="0" t="0"/>
                <wp:wrapNone/>
                <wp:docPr id="103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589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spacing w:after="12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For a reactivation or amendment please provide the Agresso Supplier ID Number:  </w:t>
      </w:r>
    </w:p>
    <w:tbl>
      <w:tblPr>
        <w:tblStyle w:val="Table2"/>
        <w:tblW w:w="9606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606"/>
        <w:tblGridChange w:id="0">
          <w:tblGrid>
            <w:gridCol w:w="9606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120" w:before="120" w:lineRule="auto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Brief Description of Payments</w:t>
      </w:r>
      <w:r w:rsidDel="00000000" w:rsidR="00000000" w:rsidRPr="00000000">
        <w:rPr>
          <w:rtl w:val="0"/>
        </w:rPr>
      </w:r>
    </w:p>
    <w:tbl>
      <w:tblPr>
        <w:tblStyle w:val="Table3"/>
        <w:tblW w:w="9606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606"/>
        <w:tblGridChange w:id="0">
          <w:tblGrid>
            <w:gridCol w:w="9606"/>
          </w:tblGrid>
        </w:tblGridChange>
      </w:tblGrid>
      <w:tr>
        <w:trPr>
          <w:trHeight w:val="1429" w:hRule="atLeast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after="120" w:lineRule="auto"/>
              <w:rPr>
                <w:rFonts w:ascii="Arial" w:cs="Arial" w:eastAsia="Arial" w:hAnsi="Arial"/>
                <w:b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Start &amp; Grow Enterprise voucher payments </w:t>
            </w:r>
          </w:p>
          <w:p w:rsidR="00000000" w:rsidDel="00000000" w:rsidP="00000000" w:rsidRDefault="00000000" w:rsidRPr="00000000" w14:paraId="00000021">
            <w:pPr>
              <w:spacing w:after="120" w:lineRule="auto"/>
              <w:rPr>
                <w:rFonts w:ascii="Arial" w:cs="Arial" w:eastAsia="Arial" w:hAnsi="Arial"/>
                <w:b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120" w:lineRule="auto"/>
              <w:rPr>
                <w:rFonts w:ascii="Arial" w:cs="Arial" w:eastAsia="Arial" w:hAnsi="Arial"/>
                <w:b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lineRule="auto"/>
              <w:rPr>
                <w:rFonts w:ascii="Arial" w:cs="Arial" w:eastAsia="Arial" w:hAnsi="Arial"/>
                <w:b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120" w:lineRule="auto"/>
              <w:rPr>
                <w:rFonts w:ascii="Arial" w:cs="Arial" w:eastAsia="Arial" w:hAnsi="Arial"/>
                <w:b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120" w:lineRule="auto"/>
              <w:rPr>
                <w:rFonts w:ascii="Arial" w:cs="Arial" w:eastAsia="Arial" w:hAnsi="Arial"/>
                <w:b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120" w:lineRule="auto"/>
              <w:rPr>
                <w:rFonts w:ascii="Arial" w:cs="Arial" w:eastAsia="Arial" w:hAnsi="Arial"/>
                <w:b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Could the following organisations be added as suppliers to the purchase to pay system so that they can receive Start &amp; Grow Enterprise grant payments. Their grant application evaluation included confirmation of their business details, credibility and compliance with statutory rquirements:</w:t>
      </w:r>
    </w:p>
    <w:p w:rsidR="00000000" w:rsidDel="00000000" w:rsidP="00000000" w:rsidRDefault="00000000" w:rsidRPr="00000000" w14:paraId="00000029">
      <w:pPr>
        <w:spacing w:after="60" w:before="180" w:lineRule="auto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Organisation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85"/>
        <w:gridCol w:w="6379"/>
        <w:tblGridChange w:id="0">
          <w:tblGrid>
            <w:gridCol w:w="3085"/>
            <w:gridCol w:w="6379"/>
          </w:tblGrid>
        </w:tblGridChange>
      </w:tblGrid>
      <w:tr>
        <w:trPr>
          <w:trHeight w:val="40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Name: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Charlie Bullock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29 Hanover Street, Cheltenham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Telephone No: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07460711266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E-Mail 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charlieAbullock@gmail.com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85"/>
        <w:gridCol w:w="6379"/>
        <w:tblGridChange w:id="0">
          <w:tblGrid>
            <w:gridCol w:w="3085"/>
            <w:gridCol w:w="6379"/>
          </w:tblGrid>
        </w:tblGridChange>
      </w:tblGrid>
      <w:tr>
        <w:trPr>
          <w:trHeight w:val="528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Full Trading Name: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Raw Orange Studios Limited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9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Company Registration No: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11643414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4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Vat Registration No: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 (Business not yet registered for VAT)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51"/>
        <w:gridCol w:w="7513"/>
        <w:tblGridChange w:id="0">
          <w:tblGrid>
            <w:gridCol w:w="1951"/>
            <w:gridCol w:w="7513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Payment 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8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Address Line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 Chelford Drive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Address Line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Swinton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Address Line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Town/ City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Salford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Post Code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M27 9HJ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2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United Kingdom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8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Telephone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07460711266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9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Email 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charlieAbullock@gmail.com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6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u w:val="single"/>
                <w:vertAlign w:val="baseline"/>
                <w:rtl w:val="0"/>
              </w:rPr>
              <w:t xml:space="preserve">Supplier Contact(s)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Raw Orange Studios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4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E Mail address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raworangestudios@gmail.com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120" w:before="120" w:lineRule="auto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Bank Account Details</w:t>
      </w:r>
      <w:r w:rsidDel="00000000" w:rsidR="00000000" w:rsidRPr="00000000">
        <w:rPr>
          <w:rtl w:val="0"/>
        </w:rPr>
      </w:r>
    </w:p>
    <w:tbl>
      <w:tblPr>
        <w:tblStyle w:val="Table7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74"/>
        <w:gridCol w:w="2029"/>
        <w:gridCol w:w="1842"/>
        <w:gridCol w:w="3119"/>
        <w:tblGridChange w:id="0">
          <w:tblGrid>
            <w:gridCol w:w="2474"/>
            <w:gridCol w:w="2029"/>
            <w:gridCol w:w="1842"/>
            <w:gridCol w:w="3119"/>
          </w:tblGrid>
        </w:tblGridChange>
      </w:tblGrid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Bank Name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HSBC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Sort code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40-17-10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Account Holders name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Charlie Bullock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Account number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72533871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9d9d9" w:val="clear"/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Supplier’s remittance e-mail address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charlieAbullock@gmail.com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120" w:before="120" w:lineRule="auto"/>
        <w:ind w:right="326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142" w:firstLine="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If the supplier is a UK based individual/sole trader etc in order to ensure that we comply with relevant HMRC guidelines you must provide us with evidence of a valid Unique Tax Reference Number (UTR) before we can process payments without deducting applicable taxes. Please confirm that the organisation (if they are a sole trader or individual) has provided formal confirmation from HMRC of their taxable status and reference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Tick to confirm UTR details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25400</wp:posOffset>
                </wp:positionV>
                <wp:extent cx="152400" cy="193848"/>
                <wp:effectExtent b="0" l="0" r="0" t="0"/>
                <wp:wrapSquare wrapText="bothSides" distB="0" distT="0" distL="0" distR="0"/>
                <wp:docPr id="10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69800" y="3683076"/>
                          <a:ext cx="152400" cy="193848"/>
                          <a:chOff x="5269800" y="3683076"/>
                          <a:chExt cx="152400" cy="193848"/>
                        </a:xfrm>
                      </wpg:grpSpPr>
                      <wpg:grpSp>
                        <wpg:cNvGrpSpPr/>
                        <wpg:grpSpPr>
                          <a:xfrm>
                            <a:off x="5269800" y="3683076"/>
                            <a:ext cx="152400" cy="193848"/>
                            <a:chOff x="5274563" y="3713325"/>
                            <a:chExt cx="2254962" cy="2875275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5274563" y="3713325"/>
                              <a:ext cx="2254950" cy="287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5274563" y="3713325"/>
                              <a:ext cx="142875" cy="133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5346000" y="3780075"/>
                              <a:ext cx="71400" cy="66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274563" y="3780000"/>
                              <a:ext cx="71400" cy="66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5853125" y="4495800"/>
                              <a:ext cx="1676400" cy="2092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2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25400</wp:posOffset>
                </wp:positionV>
                <wp:extent cx="152400" cy="193848"/>
                <wp:effectExtent b="0" l="0" r="0" t="0"/>
                <wp:wrapSquare wrapText="bothSides" distB="0" distT="0" distL="0" distR="0"/>
                <wp:docPr id="103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938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spacing w:after="120" w:before="12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20" w:before="12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before="12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Form completed by client:</w:t>
      </w:r>
    </w:p>
    <w:tbl>
      <w:tblPr>
        <w:tblStyle w:val="Table8"/>
        <w:tblW w:w="9606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376"/>
        <w:gridCol w:w="7230"/>
        <w:tblGridChange w:id="0">
          <w:tblGrid>
            <w:gridCol w:w="2376"/>
            <w:gridCol w:w="7230"/>
          </w:tblGrid>
        </w:tblGridChange>
      </w:tblGrid>
      <w:tr>
        <w:trPr>
          <w:trHeight w:val="662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Signature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</w:rPr>
              <w:drawing>
                <wp:inline distB="114300" distT="114300" distL="114300" distR="114300">
                  <wp:extent cx="1476375" cy="590550"/>
                  <wp:effectExtent b="0" l="0" r="0" t="0"/>
                  <wp:docPr id="104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5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6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Name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Charlie Bullock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3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Position/Job 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Director and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4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23/12/2020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120" w:before="12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851" w:top="851" w:left="851" w:right="851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360"/>
      </w:tabs>
    </w:pPr>
    <w:rPr>
      <w:b w:val="1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360"/>
      </w:tabs>
    </w:pPr>
    <w:rPr>
      <w:b w:val="1"/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0"/>
      <w:szCs w:val="20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tabs>
        <w:tab w:val="left" w:leader="none" w:pos="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GB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GB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cs="Arial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GB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GB" w:val="en-GB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GB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character" w:styleId="Heading1Char">
    <w:name w:val="Heading 1 Char"/>
    <w:next w:val="Heading1Char"/>
    <w:autoRedefine w:val="0"/>
    <w:hidden w:val="0"/>
    <w:qFormat w:val="0"/>
    <w:rPr>
      <w:b w:val="1"/>
      <w:bCs w:val="1"/>
      <w:w w:val="100"/>
      <w:position w:val="-1"/>
      <w:szCs w:val="24"/>
      <w:effect w:val="none"/>
      <w:vertAlign w:val="baseline"/>
      <w:cs w:val="0"/>
      <w:em w:val="none"/>
      <w:lang w:eastAsia="en-US"/>
    </w:rPr>
  </w:style>
  <w:style w:type="character" w:styleId="BodyTextChar">
    <w:name w:val="Body Text Char"/>
    <w:next w:val="BodyTextChar"/>
    <w:autoRedefine w:val="0"/>
    <w:hidden w:val="0"/>
    <w:qFormat w:val="0"/>
    <w:rPr>
      <w:w w:val="100"/>
      <w:position w:val="-1"/>
      <w:sz w:val="16"/>
      <w:szCs w:val="24"/>
      <w:effect w:val="none"/>
      <w:vertAlign w:val="baseline"/>
      <w:cs w:val="0"/>
      <w:em w:val="none"/>
      <w:lang w:eastAsia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TextChar">
    <w:name w:val="Comment Text Char"/>
    <w:next w:val="Comment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CommentSubject">
    <w:name w:val="Comment Subject"/>
    <w:basedOn w:val="CommentText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GB"/>
    </w:rPr>
  </w:style>
  <w:style w:type="character" w:styleId="CommentSubjectChar">
    <w:name w:val="Comment Subject Char"/>
    <w:next w:val="CommentSubject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hyperlink" Target="mailto:Jmacdonald@glos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kyHadBwbbv9X8JiglaS6D4iwXg==">AMUW2mWtDCv2o9CGVGsMk3P20dZ7LymorEtMBw3MOLHoW9vxiVN5i7ukWBbHZTztfS+CaAgQoPh84vxhmqBOCqCHxC2uQzCxK2z5fClnI57OnUzplYMOsQw=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2017-10-31T12:14:00Z</dcterms:created>
  <dc:creator>SWIGHTMAN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PublishingExpirationDate">
    <vt:lpstr/>
  </property>
  <property fmtid="{D5CDD505-2E9C-101B-9397-08002B2CF9AE}" pid="4" name="PublishingStartDate">
    <vt:lpstr/>
  </property>
</Properties>
</file>