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E064CF" w14:textId="3309E58D" w:rsidR="006F7D9F" w:rsidRDefault="0019083B">
      <w:r>
        <w:t xml:space="preserve">Given values </w:t>
      </w:r>
    </w:p>
    <w:p w14:paraId="3CDE3ABA" w14:textId="2F3FE1FF" w:rsidR="0019083B" w:rsidRDefault="0019083B">
      <w:r>
        <w:t xml:space="preserve">MTOM = </w:t>
      </w:r>
      <w:r w:rsidR="00B774C0">
        <w:t>497870 kg</w:t>
      </w:r>
    </w:p>
    <w:p w14:paraId="336DE9B3" w14:textId="17CAA298" w:rsidR="0019083B" w:rsidRDefault="0019083B">
      <w:r>
        <w:t xml:space="preserve">Aircraft length = </w:t>
      </w:r>
      <w:r w:rsidR="00B774C0">
        <w:t>65.625 m</w:t>
      </w:r>
    </w:p>
    <w:p w14:paraId="75C8566B" w14:textId="75456A34" w:rsidR="0019083B" w:rsidRDefault="0019083B">
      <w:r>
        <w:t>Body diameter =</w:t>
      </w:r>
      <w:r w:rsidR="00B774C0">
        <w:t xml:space="preserve"> 6.3m</w:t>
      </w:r>
    </w:p>
    <w:p w14:paraId="6E0F1480" w14:textId="671ECD6D" w:rsidR="0019083B" w:rsidRDefault="0019083B">
      <w:r>
        <w:t xml:space="preserve">(Conceptual </w:t>
      </w:r>
      <w:r w:rsidR="005D1595">
        <w:t>design)</w:t>
      </w:r>
      <w:r>
        <w:t>:</w:t>
      </w:r>
    </w:p>
    <w:p w14:paraId="6BF76F20" w14:textId="74E48633" w:rsidR="0019083B" w:rsidRDefault="0019083B" w:rsidP="0019083B">
      <w:pPr>
        <w:pStyle w:val="ListParagraph"/>
        <w:numPr>
          <w:ilvl w:val="0"/>
          <w:numId w:val="1"/>
        </w:numPr>
      </w:pPr>
      <w:r>
        <w:t>Centre of gravity height =</w:t>
      </w:r>
      <w:r w:rsidR="00B774C0">
        <w:t xml:space="preserve"> 3.15m</w:t>
      </w:r>
    </w:p>
    <w:p w14:paraId="053E009D" w14:textId="7F8D072D" w:rsidR="0019083B" w:rsidRDefault="0019083B" w:rsidP="0019083B">
      <w:pPr>
        <w:pStyle w:val="ListParagraph"/>
        <w:numPr>
          <w:ilvl w:val="0"/>
          <w:numId w:val="1"/>
        </w:numPr>
      </w:pPr>
      <w:r>
        <w:t>Main gear behind CG</w:t>
      </w:r>
    </w:p>
    <w:p w14:paraId="5A8A4D70" w14:textId="03FDFD33" w:rsidR="0019083B" w:rsidRDefault="0019083B" w:rsidP="0019083B">
      <w:pPr>
        <w:pStyle w:val="ListParagraph"/>
        <w:numPr>
          <w:ilvl w:val="0"/>
          <w:numId w:val="1"/>
        </w:numPr>
      </w:pPr>
      <w:r>
        <w:t>Tail clearance</w:t>
      </w:r>
    </w:p>
    <w:p w14:paraId="5FBE34A5" w14:textId="45E929D1" w:rsidR="0019083B" w:rsidRDefault="0019083B" w:rsidP="0019083B">
      <w:pPr>
        <w:pStyle w:val="ListParagraph"/>
        <w:numPr>
          <w:ilvl w:val="0"/>
          <w:numId w:val="1"/>
        </w:numPr>
      </w:pPr>
      <w:r>
        <w:t xml:space="preserve">Vertical landing speed </w:t>
      </w:r>
      <w:proofErr w:type="spellStart"/>
      <w:r>
        <w:t>Vz</w:t>
      </w:r>
      <w:proofErr w:type="spellEnd"/>
      <w:r>
        <w:t xml:space="preserve"> </w:t>
      </w:r>
    </w:p>
    <w:p w14:paraId="0CA8C67B" w14:textId="1312BBD4" w:rsidR="0019083B" w:rsidRPr="0019083B" w:rsidRDefault="0019083B" w:rsidP="0019083B">
      <w:pPr>
        <w:pStyle w:val="ListParagraph"/>
        <w:numPr>
          <w:ilvl w:val="0"/>
          <w:numId w:val="1"/>
        </w:numPr>
      </w:pPr>
      <w:proofErr w:type="spellStart"/>
      <w:r>
        <w:t>Tyre</w:t>
      </w:r>
      <w:proofErr w:type="spellEnd"/>
      <w:r>
        <w:t xml:space="preserve"> deflection </w:t>
      </w:r>
      <w:proofErr w:type="spellStart"/>
      <w:r>
        <w:rPr>
          <w:b/>
          <w:bCs/>
          <w:sz w:val="22"/>
          <w:szCs w:val="22"/>
        </w:rPr>
        <w:t>x</w:t>
      </w:r>
      <w:r>
        <w:rPr>
          <w:b/>
          <w:bCs/>
          <w:sz w:val="22"/>
          <w:szCs w:val="22"/>
          <w:vertAlign w:val="subscript"/>
        </w:rPr>
        <w:t>t</w:t>
      </w:r>
      <w:proofErr w:type="spellEnd"/>
      <w:r>
        <w:rPr>
          <w:b/>
          <w:bCs/>
          <w:sz w:val="22"/>
          <w:szCs w:val="22"/>
          <w:vertAlign w:val="subscript"/>
        </w:rPr>
        <w:t xml:space="preserve"> =</w:t>
      </w:r>
    </w:p>
    <w:p w14:paraId="5DE6151F" w14:textId="0132DCF2" w:rsidR="0074749A" w:rsidRDefault="0019083B" w:rsidP="0019083B">
      <w:pPr>
        <w:pStyle w:val="ListParagraph"/>
        <w:numPr>
          <w:ilvl w:val="0"/>
          <w:numId w:val="1"/>
        </w:numPr>
      </w:pPr>
      <w:r>
        <w:t>Landing factor</w:t>
      </w:r>
      <w:r w:rsidR="0074749A">
        <w:br/>
      </w:r>
      <w:r w:rsidR="0074749A">
        <w:br/>
        <w:t xml:space="preserve">To find out </w:t>
      </w:r>
    </w:p>
    <w:p w14:paraId="62BEFB6E" w14:textId="00EC49A3" w:rsidR="0074749A" w:rsidRDefault="0074749A" w:rsidP="0074749A">
      <w:pPr>
        <w:pStyle w:val="ListParagraph"/>
        <w:numPr>
          <w:ilvl w:val="0"/>
          <w:numId w:val="2"/>
        </w:numPr>
      </w:pPr>
      <w:r>
        <w:t xml:space="preserve">Maximum </w:t>
      </w:r>
      <w:r w:rsidR="00B15145">
        <w:t xml:space="preserve">landing mass </w:t>
      </w:r>
    </w:p>
    <w:p w14:paraId="22E89738" w14:textId="1878AAAB" w:rsidR="008E36F2" w:rsidRDefault="008E36F2" w:rsidP="008E36F2">
      <w:pPr>
        <w:ind w:left="1080"/>
      </w:pPr>
      <w:r>
        <w:t>Conceptual assumption:</w:t>
      </w:r>
    </w:p>
    <w:p w14:paraId="184FF6ED" w14:textId="13E5EC42" w:rsidR="00B774C0" w:rsidRDefault="008E36F2" w:rsidP="00B774C0">
      <w:pPr>
        <w:ind w:left="1080"/>
      </w:pPr>
      <w:r>
        <w:t xml:space="preserve">          MLW =</w:t>
      </w:r>
      <w:r w:rsidR="00B774C0">
        <w:t xml:space="preserve"> 0.9 x MTOM</w:t>
      </w:r>
      <w:r w:rsidR="00B774C0">
        <w:br/>
        <w:t xml:space="preserve">                    = 0.9 x 497870 kg</w:t>
      </w:r>
      <w:r w:rsidR="00B774C0">
        <w:br/>
        <w:t xml:space="preserve">                    = 448,083 k</w:t>
      </w:r>
      <w:r w:rsidR="00260889">
        <w:t>g</w:t>
      </w:r>
    </w:p>
    <w:p w14:paraId="70B4F07C" w14:textId="514AD42D" w:rsidR="008E36F2" w:rsidRDefault="008E36F2" w:rsidP="008E36F2">
      <w:pPr>
        <w:pStyle w:val="ListParagraph"/>
        <w:numPr>
          <w:ilvl w:val="0"/>
          <w:numId w:val="2"/>
        </w:numPr>
      </w:pPr>
      <w:r>
        <w:t xml:space="preserve">Landing gear length estimate </w:t>
      </w:r>
    </w:p>
    <w:p w14:paraId="1E96152E" w14:textId="664A9AC4" w:rsidR="008E36F2" w:rsidRDefault="008E36F2" w:rsidP="008E36F2">
      <w:pPr>
        <w:ind w:left="1080"/>
      </w:pPr>
      <w:r>
        <w:t>For a large transport</w:t>
      </w:r>
      <w:r w:rsidR="00B774C0">
        <w:t xml:space="preserve"> wide-body</w:t>
      </w:r>
      <w:r>
        <w:t xml:space="preserve"> aircraft, the landing gear length is typically </w:t>
      </w:r>
    </w:p>
    <w:p w14:paraId="493E88E3" w14:textId="249394DC" w:rsidR="008E36F2" w:rsidRDefault="008E36F2" w:rsidP="008E36F2">
      <w:pPr>
        <w:ind w:left="1080"/>
      </w:pPr>
      <w:r>
        <w:t xml:space="preserve">                         L</w:t>
      </w:r>
      <w:r w:rsidR="00B774C0">
        <w:t xml:space="preserve"> </w:t>
      </w:r>
      <w:proofErr w:type="spellStart"/>
      <w:r>
        <w:rPr>
          <w:vertAlign w:val="subscript"/>
        </w:rPr>
        <w:t>ldg</w:t>
      </w:r>
      <w:proofErr w:type="spellEnd"/>
      <w:r>
        <w:rPr>
          <w:vertAlign w:val="subscript"/>
        </w:rPr>
        <w:t xml:space="preserve"> </w:t>
      </w:r>
      <w:r>
        <w:t xml:space="preserve">= </w:t>
      </w:r>
      <w:r w:rsidR="00B774C0">
        <w:t>5.5</w:t>
      </w:r>
      <w:r>
        <w:t xml:space="preserve"> – </w:t>
      </w:r>
      <w:r w:rsidR="00B774C0">
        <w:t>6.5</w:t>
      </w:r>
      <w:r>
        <w:t xml:space="preserve"> m</w:t>
      </w:r>
      <w:r w:rsidR="00B774C0">
        <w:br/>
      </w:r>
    </w:p>
    <w:p w14:paraId="70EEB0FF" w14:textId="77777777" w:rsidR="00B774C0" w:rsidRDefault="00B774C0" w:rsidP="008E36F2">
      <w:pPr>
        <w:ind w:left="1080"/>
      </w:pPr>
    </w:p>
    <w:p w14:paraId="6D8EB099" w14:textId="4BEA00DE" w:rsidR="008E36F2" w:rsidRDefault="008E36F2" w:rsidP="008E36F2">
      <w:pPr>
        <w:pStyle w:val="ListParagraph"/>
        <w:numPr>
          <w:ilvl w:val="0"/>
          <w:numId w:val="2"/>
        </w:numPr>
      </w:pPr>
      <w:r>
        <w:t xml:space="preserve">Tail-strike angle </w:t>
      </w:r>
    </w:p>
    <w:p w14:paraId="2E4B2763" w14:textId="77777777" w:rsidR="008E36F2" w:rsidRDefault="008E36F2" w:rsidP="008E36F2">
      <w:pPr>
        <w:pStyle w:val="ListParagraph"/>
        <w:ind w:left="1440"/>
      </w:pPr>
    </w:p>
    <w:p w14:paraId="06048C13" w14:textId="692E2860" w:rsidR="008E36F2" w:rsidRDefault="008E36F2" w:rsidP="008E36F2">
      <w:pPr>
        <w:pStyle w:val="ListParagraph"/>
        <w:ind w:left="1440"/>
      </w:pPr>
      <w:r>
        <w:t>Assume tail near the end of aircraft:</w:t>
      </w:r>
    </w:p>
    <w:p w14:paraId="0A60FC3C" w14:textId="77777777" w:rsidR="008E36F2" w:rsidRDefault="008E36F2" w:rsidP="008E36F2">
      <w:pPr>
        <w:pStyle w:val="ListParagraph"/>
        <w:ind w:left="1440"/>
      </w:pPr>
    </w:p>
    <w:p w14:paraId="0301CC65" w14:textId="650DC9FE" w:rsidR="008E36F2" w:rsidRDefault="008E36F2" w:rsidP="008E36F2">
      <w:pPr>
        <w:pStyle w:val="ListParagraph"/>
        <w:numPr>
          <w:ilvl w:val="0"/>
          <w:numId w:val="2"/>
        </w:numPr>
      </w:pPr>
      <w:r>
        <w:t>Tip-back angle</w:t>
      </w:r>
    </w:p>
    <w:p w14:paraId="269B56A3" w14:textId="77777777" w:rsidR="008E36F2" w:rsidRDefault="008E36F2" w:rsidP="008E36F2"/>
    <w:p w14:paraId="6B118EB4" w14:textId="0D452B7C" w:rsidR="008E36F2" w:rsidRDefault="008E36F2" w:rsidP="008E36F2">
      <w:pPr>
        <w:pStyle w:val="ListParagraph"/>
        <w:numPr>
          <w:ilvl w:val="0"/>
          <w:numId w:val="2"/>
        </w:numPr>
      </w:pPr>
      <w:r>
        <w:t>Shock absorber stroke calculation</w:t>
      </w:r>
    </w:p>
    <w:p w14:paraId="168B402F" w14:textId="1AD1793C" w:rsidR="008E36F2" w:rsidRDefault="008E36F2" w:rsidP="008E36F2">
      <w:pPr>
        <w:ind w:left="1080"/>
      </w:pPr>
      <w:r>
        <w:t xml:space="preserve">      Landing energy equation: </w:t>
      </w:r>
    </w:p>
    <w:p w14:paraId="040740A6" w14:textId="77777777" w:rsidR="008E36F2" w:rsidRDefault="0074749A" w:rsidP="0074749A">
      <w:pPr>
        <w:pStyle w:val="ListParagraph"/>
      </w:pPr>
      <w:r>
        <w:lastRenderedPageBreak/>
        <w:t xml:space="preserve">  </w:t>
      </w:r>
      <w:r w:rsidR="0019083B">
        <w:t xml:space="preserve"> </w:t>
      </w:r>
      <w:r>
        <w:br/>
      </w:r>
      <w:r w:rsidR="008E36F2">
        <w:t xml:space="preserve">     6. Landing gear mass estimate ( Raymers)</w:t>
      </w:r>
    </w:p>
    <w:p w14:paraId="6314603A" w14:textId="2547D3DB" w:rsidR="008E36F2" w:rsidRDefault="008E36F2" w:rsidP="0074749A">
      <w:pPr>
        <w:pStyle w:val="ListParagraph"/>
      </w:pPr>
      <w:r>
        <w:br/>
        <w:t xml:space="preserve">            </w:t>
      </w:r>
    </w:p>
    <w:p w14:paraId="555CC829" w14:textId="16C25382" w:rsidR="008E36F2" w:rsidRDefault="008E36F2" w:rsidP="0074749A">
      <w:pPr>
        <w:pStyle w:val="ListParagraph"/>
      </w:pPr>
      <w:r>
        <w:t>Project Methodology</w:t>
      </w:r>
      <w:r>
        <w:br/>
      </w:r>
      <w:r>
        <w:br/>
        <w:t>Landing gear sizing is iteratively updated within the MTOM convergence loop using current mass and geometry estimates.</w:t>
      </w:r>
    </w:p>
    <w:p w14:paraId="7EF412A8" w14:textId="77777777" w:rsidR="008E36F2" w:rsidRDefault="008E36F2" w:rsidP="0074749A">
      <w:pPr>
        <w:pStyle w:val="ListParagraph"/>
      </w:pPr>
    </w:p>
    <w:p w14:paraId="7E5A3D3F" w14:textId="11883697" w:rsidR="00F004DB" w:rsidRPr="00F004DB" w:rsidRDefault="008E36F2" w:rsidP="00F004DB">
      <w:pPr>
        <w:pStyle w:val="ListParagraph"/>
      </w:pPr>
      <w:r>
        <w:br/>
      </w:r>
      <w:r w:rsidR="0074749A">
        <w:br/>
        <w:t xml:space="preserve">  </w:t>
      </w:r>
      <w:r w:rsidR="005B661B">
        <w:t>make sure that landing gear positioning should be around 5% away from engines</w:t>
      </w:r>
      <w:r w:rsidR="00A56850">
        <w:br/>
      </w:r>
      <w:r w:rsidR="00A56850">
        <w:br/>
      </w:r>
      <w:r w:rsidR="00A56850">
        <w:br/>
      </w:r>
      <w:r w:rsidR="00A56850">
        <w:br/>
        <w:t>MDO Development</w:t>
      </w:r>
      <w:r w:rsidR="00A56850">
        <w:br/>
      </w:r>
      <w:r w:rsidR="00A56850">
        <w:br/>
        <w:t xml:space="preserve">1. Number of Wheels </w:t>
      </w:r>
      <w:r w:rsidR="00A56850">
        <w:br/>
        <w:t xml:space="preserve"> A380 has MTOW 575t. So, it has 20 wheels.</w:t>
      </w:r>
      <w:r w:rsidR="00A56850">
        <w:br/>
      </w:r>
      <w:r w:rsidR="00A56850">
        <w:br/>
        <w:t>Our aircraft has approximately 500.</w:t>
      </w:r>
      <w:r w:rsidR="00F004DB">
        <w:br/>
      </w:r>
      <w:r w:rsidR="00F004DB">
        <w:br/>
        <w:t xml:space="preserve">Multi bogey addition- For High MTOW, we can use multi bogies </w:t>
      </w:r>
      <w:r w:rsidR="00F004DB" w:rsidRPr="00F004DB">
        <w:t>(multiple wheel trucks per main strut, e.g., 4-6 wheels per bogie) to the tricycle base.</w:t>
      </w:r>
      <w:r w:rsidR="00F004DB">
        <w:t xml:space="preserve"> For better load for flotation on runways, it reduces tire pressure.</w:t>
      </w:r>
    </w:p>
    <w:p w14:paraId="015C4354" w14:textId="5AA9863A" w:rsidR="004170DC" w:rsidRDefault="00A56850" w:rsidP="004170DC">
      <w:pPr>
        <w:pStyle w:val="ListParagraph"/>
      </w:pPr>
      <w:r>
        <w:br/>
      </w:r>
      <w:r>
        <w:br/>
        <w:t>We can use 2</w:t>
      </w:r>
      <w:r w:rsidR="00EE568D">
        <w:t>0</w:t>
      </w:r>
      <w:r>
        <w:t xml:space="preserve"> wheels</w:t>
      </w:r>
      <w:r>
        <w:br/>
      </w:r>
    </w:p>
    <w:p w14:paraId="7FACF8FF" w14:textId="5F1032F8" w:rsidR="000D337F" w:rsidRDefault="004170DC" w:rsidP="0074749A">
      <w:pPr>
        <w:pStyle w:val="ListParagraph"/>
      </w:pPr>
      <w:r>
        <w:t xml:space="preserve">Main gear wheel </w:t>
      </w:r>
      <w:r w:rsidR="00425D32">
        <w:t>18</w:t>
      </w:r>
      <w:r w:rsidR="00A56850">
        <w:br/>
        <w:t xml:space="preserve"> </w:t>
      </w:r>
      <w:r w:rsidR="00A56850">
        <w:br/>
        <w:t>Nose gear 2 wheels</w:t>
      </w:r>
      <w:r w:rsidR="00A56850">
        <w:br/>
      </w:r>
      <w:r w:rsidR="00A56850">
        <w:br/>
      </w:r>
      <w:r w:rsidR="00A56850" w:rsidRPr="00A56850">
        <w:rPr>
          <w:b/>
          <w:bCs/>
        </w:rPr>
        <w:t>Total = 2</w:t>
      </w:r>
      <w:r w:rsidR="00425D32">
        <w:rPr>
          <w:b/>
          <w:bCs/>
        </w:rPr>
        <w:t>0</w:t>
      </w:r>
      <w:r w:rsidR="00A56850" w:rsidRPr="00A56850">
        <w:rPr>
          <w:b/>
          <w:bCs/>
        </w:rPr>
        <w:t xml:space="preserve"> wheels</w:t>
      </w:r>
      <w:r w:rsidR="000D337F">
        <w:rPr>
          <w:b/>
          <w:bCs/>
        </w:rPr>
        <w:br/>
      </w:r>
      <w:r w:rsidR="000D337F">
        <w:rPr>
          <w:b/>
          <w:bCs/>
        </w:rPr>
        <w:br/>
        <w:t>2. Longitudinal Landing Gear position</w:t>
      </w:r>
      <w:r w:rsidR="000D337F">
        <w:rPr>
          <w:b/>
          <w:bCs/>
        </w:rPr>
        <w:br/>
      </w:r>
      <w:r w:rsidR="000D337F">
        <w:rPr>
          <w:b/>
          <w:bCs/>
        </w:rPr>
        <w:br/>
      </w:r>
      <w:r w:rsidR="000D337F">
        <w:t xml:space="preserve">Main Landing Gear should carry 85 % - 95 % </w:t>
      </w:r>
      <w:r w:rsidR="000D337F">
        <w:br/>
      </w:r>
      <w:r w:rsidR="000D337F">
        <w:lastRenderedPageBreak/>
        <w:br/>
        <w:t xml:space="preserve">So, will take 90% for main landing gear. </w:t>
      </w:r>
      <w:r w:rsidR="000D337F">
        <w:br/>
        <w:t>Nose gear should 5% - 15% . Will take 10% for nose landing gear.</w:t>
      </w:r>
    </w:p>
    <w:p w14:paraId="519343D3" w14:textId="6859DAD3" w:rsidR="0090376C" w:rsidRPr="0090376C" w:rsidRDefault="000D337F" w:rsidP="0090376C">
      <w:pPr>
        <w:pStyle w:val="ListParagraph"/>
      </w:pPr>
      <w:r w:rsidRPr="000D337F">
        <w:rPr>
          <w:b/>
          <w:bCs/>
        </w:rPr>
        <w:t>Tip Back angle</w:t>
      </w:r>
      <w:r>
        <w:rPr>
          <w:b/>
          <w:bCs/>
        </w:rPr>
        <w:t xml:space="preserve">: </w:t>
      </w:r>
      <w:r w:rsidRPr="000D337F">
        <w:t>Aircraft must not rotate backwards</w:t>
      </w:r>
      <w:r>
        <w:rPr>
          <w:b/>
          <w:bCs/>
        </w:rPr>
        <w:t>.</w:t>
      </w:r>
      <w:r>
        <w:rPr>
          <w:b/>
          <w:bCs/>
        </w:rPr>
        <w:br/>
      </w:r>
      <w:r>
        <w:rPr>
          <w:b/>
          <w:bCs/>
        </w:rPr>
        <w:br/>
      </w:r>
      <w:r w:rsidRPr="000D337F">
        <w:rPr>
          <w:b/>
          <w:bCs/>
        </w:rPr>
        <w:t>β=tan−1</w:t>
      </w:r>
      <w:r>
        <w:rPr>
          <w:b/>
          <w:bCs/>
        </w:rPr>
        <w:t>(</w:t>
      </w:r>
      <w:proofErr w:type="spellStart"/>
      <w:r>
        <w:rPr>
          <w:b/>
          <w:bCs/>
        </w:rPr>
        <w:t>X</w:t>
      </w:r>
      <w:r>
        <w:rPr>
          <w:b/>
          <w:bCs/>
          <w:vertAlign w:val="subscript"/>
        </w:rPr>
        <w:t>cg</w:t>
      </w:r>
      <w:proofErr w:type="spellEnd"/>
      <w:r>
        <w:rPr>
          <w:b/>
          <w:bCs/>
        </w:rPr>
        <w:t xml:space="preserve"> – </w:t>
      </w:r>
      <w:proofErr w:type="spellStart"/>
      <w:r>
        <w:rPr>
          <w:b/>
          <w:bCs/>
        </w:rPr>
        <w:t>X</w:t>
      </w:r>
      <w:r>
        <w:rPr>
          <w:b/>
          <w:bCs/>
          <w:vertAlign w:val="subscript"/>
        </w:rPr>
        <w:t>mg</w:t>
      </w:r>
      <w:proofErr w:type="spellEnd"/>
      <w:r>
        <w:rPr>
          <w:b/>
          <w:bCs/>
        </w:rPr>
        <w:t>)/</w:t>
      </w:r>
      <w:proofErr w:type="spellStart"/>
      <w:r w:rsidR="00304439">
        <w:rPr>
          <w:b/>
          <w:bCs/>
        </w:rPr>
        <w:t>h</w:t>
      </w:r>
      <w:r w:rsidR="00304439">
        <w:rPr>
          <w:b/>
          <w:bCs/>
          <w:vertAlign w:val="subscript"/>
        </w:rPr>
        <w:t>cg</w:t>
      </w:r>
      <w:proofErr w:type="spellEnd"/>
      <w:r>
        <w:rPr>
          <w:b/>
          <w:bCs/>
        </w:rPr>
        <w:br/>
      </w:r>
      <w:r w:rsidRPr="000D337F">
        <w:rPr>
          <w:b/>
          <w:bCs/>
        </w:rPr>
        <w:br/>
      </w:r>
      <w:r w:rsidRPr="000D337F">
        <w:rPr>
          <w:b/>
          <w:bCs/>
        </w:rPr>
        <w:br/>
      </w:r>
      <w:r w:rsidRPr="000D337F">
        <w:rPr>
          <w:b/>
          <w:bCs/>
        </w:rPr>
        <w:br/>
      </w:r>
      <w:r w:rsidR="0090376C">
        <w:rPr>
          <w:b/>
          <w:bCs/>
        </w:rPr>
        <w:t xml:space="preserve">1. </w:t>
      </w:r>
      <w:r w:rsidR="0090376C" w:rsidRPr="0090376C">
        <w:rPr>
          <w:b/>
          <w:bCs/>
        </w:rPr>
        <w:t>Define the number of wheels required for the nose landing gear and main landing gear. Done in collaboration with Mass &amp; Stability Engineer (MTOW estimate</w:t>
      </w:r>
      <w:r w:rsidR="0090376C">
        <w:rPr>
          <w:b/>
          <w:bCs/>
        </w:rPr>
        <w:t>).</w:t>
      </w:r>
      <w:r w:rsidR="00B251B8">
        <w:rPr>
          <w:b/>
          <w:bCs/>
        </w:rPr>
        <w:br/>
      </w:r>
      <w:r w:rsidR="00B251B8">
        <w:rPr>
          <w:b/>
          <w:bCs/>
        </w:rPr>
        <w:br/>
        <w:t>engineering justification.</w:t>
      </w:r>
      <w:r w:rsidR="0090376C">
        <w:rPr>
          <w:b/>
          <w:bCs/>
        </w:rPr>
        <w:br/>
      </w:r>
      <w:r w:rsidR="0090376C">
        <w:rPr>
          <w:b/>
          <w:bCs/>
        </w:rPr>
        <w:br/>
      </w:r>
      <w:r w:rsidR="0090376C">
        <w:t xml:space="preserve">* 18 main wheels + 2 nose wheels = 20 wheels </w:t>
      </w:r>
      <w:r w:rsidR="0090376C">
        <w:br/>
        <w:t>* Nose : Dual wheel for steering</w:t>
      </w:r>
      <w:r w:rsidR="0090376C">
        <w:br/>
        <w:t>* Main: Tricycle multi-bogie (two wing-mounted 4-wheels, two body-mounted 5-wheels)</w:t>
      </w:r>
      <w:r w:rsidR="0090376C">
        <w:br/>
        <w:t>For widebody track ~10m</w:t>
      </w:r>
      <w:r w:rsidR="0090376C">
        <w:br/>
      </w:r>
      <w:r w:rsidR="0090376C" w:rsidRPr="0090376C">
        <w:t xml:space="preserve">For your aircraft (MTOW ≈ 1,097,522 lbs., 90% main load ≈ 987,770 </w:t>
      </w:r>
      <w:proofErr w:type="spellStart"/>
      <w:r w:rsidR="0090376C" w:rsidRPr="0090376C">
        <w:t>lbs</w:t>
      </w:r>
      <w:proofErr w:type="spellEnd"/>
      <w:r w:rsidR="0090376C" w:rsidRPr="0090376C">
        <w:t>, 18 main wheels): Wheel load ≈ 54,876 lbs.</w:t>
      </w:r>
    </w:p>
    <w:p w14:paraId="199DD304" w14:textId="7766AFF5" w:rsidR="0090376C" w:rsidRPr="0090376C" w:rsidRDefault="0090376C" w:rsidP="0090376C">
      <w:pPr>
        <w:pStyle w:val="ListParagraph"/>
        <w:numPr>
          <w:ilvl w:val="0"/>
          <w:numId w:val="3"/>
        </w:numPr>
      </w:pPr>
      <m:oMath>
        <m:r>
          <w:rPr>
            <w:rFonts w:ascii="Cambria Math" w:hAnsi="Cambria Math"/>
          </w:rPr>
          <m:t>D=0.89×54,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876</m:t>
            </m:r>
          </m:e>
          <m:sup>
            <m:r>
              <w:rPr>
                <w:rFonts w:ascii="Cambria Math" w:hAnsi="Cambria Math"/>
              </w:rPr>
              <m:t>0.361</m:t>
            </m:r>
          </m:sup>
        </m:sSup>
        <m:r>
          <w:rPr>
            <w:rFonts w:ascii="Cambria Math" w:hAnsi="Cambria Math"/>
          </w:rPr>
          <m:t>≈0.89×51.39≈45.7</m:t>
        </m:r>
      </m:oMath>
      <w:r w:rsidRPr="0090376C">
        <w:t>inches (≈1.16 m).</w:t>
      </w:r>
    </w:p>
    <w:p w14:paraId="56B50EC1" w14:textId="7EE2A776" w:rsidR="0090376C" w:rsidRPr="0090376C" w:rsidRDefault="0090376C" w:rsidP="0090376C">
      <w:pPr>
        <w:pStyle w:val="ListParagraph"/>
        <w:numPr>
          <w:ilvl w:val="0"/>
          <w:numId w:val="3"/>
        </w:numPr>
      </w:pPr>
      <m:oMath>
        <m:r>
          <w:rPr>
            <w:rFonts w:ascii="Cambria Math" w:hAnsi="Cambria Math"/>
          </w:rPr>
          <m:t>W=0.312×54,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876</m:t>
            </m:r>
          </m:e>
          <m:sup>
            <m:r>
              <w:rPr>
                <w:rFonts w:ascii="Cambria Math" w:hAnsi="Cambria Math"/>
              </w:rPr>
              <m:t>0.361</m:t>
            </m:r>
          </m:sup>
        </m:sSup>
        <m:r>
          <w:rPr>
            <w:rFonts w:ascii="Cambria Math" w:hAnsi="Cambria Math"/>
          </w:rPr>
          <m:t>≈0.312×51.39≈16.0</m:t>
        </m:r>
      </m:oMath>
      <w:r w:rsidRPr="0090376C">
        <w:t>inches (≈0.41 m).</w:t>
      </w:r>
      <w:r>
        <w:br/>
      </w:r>
      <w:r>
        <w:br/>
        <w:t>We are using the above calculations from Raymer's Type VII</w:t>
      </w:r>
    </w:p>
    <w:p w14:paraId="3FD6222D" w14:textId="77777777" w:rsidR="0090376C" w:rsidRPr="0090376C" w:rsidRDefault="0090376C" w:rsidP="0090376C">
      <w:pPr>
        <w:pStyle w:val="ListParagraph"/>
      </w:pPr>
      <w:r>
        <w:t xml:space="preserve"> </w:t>
      </w:r>
      <w:r w:rsidRPr="0090376C">
        <w:t xml:space="preserve">For </w:t>
      </w:r>
      <w:r w:rsidRPr="0090376C">
        <w:rPr>
          <w:b/>
          <w:bCs/>
        </w:rPr>
        <w:t>Type VII tires</w:t>
      </w:r>
      <w:r w:rsidRPr="0090376C">
        <w:t xml:space="preserve"> (high-pressure jet transport, ideal for widebody jets like yours due to high loads and paved runways):</w:t>
      </w:r>
    </w:p>
    <w:p w14:paraId="14E9F20A" w14:textId="77777777" w:rsidR="0090376C" w:rsidRPr="0090376C" w:rsidRDefault="0090376C" w:rsidP="0090376C">
      <w:pPr>
        <w:pStyle w:val="ListParagraph"/>
        <w:numPr>
          <w:ilvl w:val="0"/>
          <w:numId w:val="4"/>
        </w:numPr>
      </w:pPr>
      <w:r w:rsidRPr="0090376C">
        <w:t>Diameter: A = 0.89, B = 0.361</w:t>
      </w:r>
    </w:p>
    <w:p w14:paraId="6DF72D5E" w14:textId="77777777" w:rsidR="0090376C" w:rsidRPr="0090376C" w:rsidRDefault="0090376C" w:rsidP="0090376C">
      <w:pPr>
        <w:pStyle w:val="ListParagraph"/>
        <w:numPr>
          <w:ilvl w:val="0"/>
          <w:numId w:val="4"/>
        </w:numPr>
      </w:pPr>
      <w:r w:rsidRPr="0090376C">
        <w:t>Width: C = 0.312, D = 0.361</w:t>
      </w:r>
    </w:p>
    <w:p w14:paraId="3A24EDE4" w14:textId="01D6E9F7" w:rsidR="0090376C" w:rsidRPr="0090376C" w:rsidRDefault="001A35F1" w:rsidP="0090376C">
      <w:pPr>
        <w:pStyle w:val="ListParagraph"/>
      </w:pPr>
      <w:r>
        <w:t xml:space="preserve">The total weight of the landing gear is approximately </w:t>
      </w:r>
      <w:r w:rsidR="00564D37">
        <w:t>~20,000kg.</w:t>
      </w:r>
      <w:r w:rsidR="00564D37">
        <w:br/>
      </w:r>
      <w:r w:rsidR="00C83305">
        <w:t>For main landing gear = 17600 kgs</w:t>
      </w:r>
      <w:r w:rsidR="000E40D4">
        <w:t xml:space="preserve"> (90%)</w:t>
      </w:r>
      <w:r w:rsidR="00C83305">
        <w:br/>
        <w:t xml:space="preserve">For </w:t>
      </w:r>
      <w:r w:rsidR="000E40D4">
        <w:t>nose gear = 2400kgs (10%)</w:t>
      </w:r>
      <w:r w:rsidR="00564D37">
        <w:br/>
      </w:r>
      <w:r w:rsidR="0090376C">
        <w:br/>
      </w:r>
      <w:r w:rsidR="00096880">
        <w:t>Maximum Landing mass</w:t>
      </w:r>
    </w:p>
    <w:p w14:paraId="1B6C5046" w14:textId="77777777" w:rsidR="00096880" w:rsidRDefault="00096880" w:rsidP="00096880">
      <w:pPr>
        <w:ind w:left="1080"/>
      </w:pPr>
      <w:r>
        <w:t xml:space="preserve">          MLW = 0.9 x MTOM</w:t>
      </w:r>
      <w:r>
        <w:br/>
        <w:t xml:space="preserve">                    = 0.9 x 497870 kg</w:t>
      </w:r>
      <w:r>
        <w:br/>
        <w:t xml:space="preserve">                    = 448,083 kg</w:t>
      </w:r>
    </w:p>
    <w:p w14:paraId="6F0EE74A" w14:textId="3261852F" w:rsidR="000D337F" w:rsidRDefault="00096880" w:rsidP="0074749A">
      <w:pPr>
        <w:pStyle w:val="ListParagraph"/>
        <w:rPr>
          <w:noProof/>
        </w:rPr>
      </w:pPr>
      <w:r>
        <w:rPr>
          <w:b/>
          <w:bCs/>
        </w:rPr>
        <w:lastRenderedPageBreak/>
        <w:t xml:space="preserve">2. </w:t>
      </w:r>
      <w:r w:rsidRPr="00096880">
        <w:rPr>
          <w:b/>
          <w:bCs/>
        </w:rPr>
        <w:t>programmatically estimating the required longitudinal and lateral placement of the landing gear</w:t>
      </w:r>
      <w:r>
        <w:rPr>
          <w:b/>
          <w:bCs/>
        </w:rPr>
        <w:t>,</w:t>
      </w:r>
      <w:r w:rsidRPr="00096880">
        <w:rPr>
          <w:b/>
          <w:bCs/>
        </w:rPr>
        <w:t xml:space="preserve"> respecting ground stability requirements as provided in the specialist material. Done in collaboration with the Mass &amp; Stability Engineer (COM range).</w:t>
      </w:r>
      <w:r w:rsidR="00DC4F39">
        <w:rPr>
          <w:b/>
          <w:bCs/>
        </w:rPr>
        <w:br/>
      </w:r>
      <w:r w:rsidR="00DC4F39">
        <w:rPr>
          <w:b/>
          <w:bCs/>
        </w:rPr>
        <w:br/>
      </w:r>
      <w:r w:rsidR="00DC4F39" w:rsidRPr="00DC4F39">
        <w:t>For longitudinal placements, three constraints must be satisfied</w:t>
      </w:r>
      <w:r w:rsidR="00DC4F39">
        <w:rPr>
          <w:b/>
          <w:bCs/>
        </w:rPr>
        <w:br/>
      </w:r>
      <w:r w:rsidR="00DC4F39">
        <w:rPr>
          <w:b/>
          <w:bCs/>
        </w:rPr>
        <w:br/>
        <w:t>1. Load Distribution</w:t>
      </w:r>
      <w:r w:rsidR="00DC4F39">
        <w:br/>
        <w:t>main gear – 90%</w:t>
      </w:r>
      <w:r w:rsidR="00DC4F39">
        <w:br/>
        <w:t>nose gear – 10%</w:t>
      </w:r>
      <w:r w:rsidR="00DC4F39">
        <w:br/>
      </w:r>
      <w:r w:rsidR="00DC4F39">
        <w:br/>
        <w:t xml:space="preserve">2. </w:t>
      </w:r>
      <w:r w:rsidR="00EB1A12">
        <w:t xml:space="preserve">Tip back angle </w:t>
      </w:r>
      <w:r w:rsidR="00EB1A12">
        <w:br/>
      </w:r>
      <w:r w:rsidR="00EB1A12">
        <w:br/>
      </w:r>
      <w:r w:rsidR="00EB1A12" w:rsidRPr="00EB1A12">
        <w:rPr>
          <w:noProof/>
        </w:rPr>
        <w:drawing>
          <wp:inline distT="0" distB="0" distL="0" distR="0" wp14:anchorId="4BA4B303" wp14:editId="3B2A0B36">
            <wp:extent cx="2227580" cy="1441048"/>
            <wp:effectExtent l="0" t="0" r="1270" b="6985"/>
            <wp:docPr id="898963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8682" cy="14741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1E0DEB">
        <w:t xml:space="preserve"> </w:t>
      </w:r>
    </w:p>
    <w:p w14:paraId="2A4CAE7D" w14:textId="77777777" w:rsidR="001E0DEB" w:rsidRDefault="001E0DEB" w:rsidP="001E0DEB">
      <w:pPr>
        <w:rPr>
          <w:noProof/>
        </w:rPr>
      </w:pPr>
    </w:p>
    <w:p w14:paraId="3D538AB3" w14:textId="68A436F2" w:rsidR="001E0DEB" w:rsidRPr="001E0DEB" w:rsidRDefault="001E0DEB" w:rsidP="001E0DEB">
      <w:pPr>
        <w:tabs>
          <w:tab w:val="left" w:pos="2406"/>
        </w:tabs>
        <w:rPr>
          <w:b/>
          <w:bCs/>
        </w:rPr>
      </w:pPr>
      <w:r>
        <w:t xml:space="preserve">Landing gear length = Hw+0.3 </w:t>
      </w:r>
      <w:r>
        <w:br/>
        <w:t xml:space="preserve">                                    = 3.62 +0.3</w:t>
      </w:r>
      <w:r>
        <w:br/>
        <w:t xml:space="preserve">                                    = 3.92 m</w:t>
      </w:r>
      <w:r>
        <w:br/>
      </w:r>
      <w:r w:rsidRPr="001E0DEB">
        <w:rPr>
          <w:b/>
          <w:bCs/>
        </w:rPr>
        <w:t xml:space="preserve"> Tail Strike Angle</w:t>
      </w:r>
    </w:p>
    <w:p w14:paraId="48FCC2E1" w14:textId="7FDF24AB" w:rsidR="001E0DEB" w:rsidRPr="001E0DEB" w:rsidRDefault="001E0DEB" w:rsidP="001E0DEB">
      <w:pPr>
        <w:tabs>
          <w:tab w:val="left" w:pos="2406"/>
        </w:tabs>
      </w:pPr>
      <w:r w:rsidRPr="001E0DEB">
        <w:t>Tail strike angles protect the fuselage during rotation.</w:t>
      </w:r>
    </w:p>
    <w:p w14:paraId="23CD0104" w14:textId="77777777" w:rsidR="001E0DEB" w:rsidRPr="001E0DEB" w:rsidRDefault="001E0DEB" w:rsidP="001E0DEB">
      <w:pPr>
        <w:tabs>
          <w:tab w:val="left" w:pos="2406"/>
        </w:tabs>
      </w:pPr>
      <w:r w:rsidRPr="001E0DEB">
        <w:t>Formula:</w:t>
      </w:r>
    </w:p>
    <w:p w14:paraId="4D80B6F7" w14:textId="77777777" w:rsidR="001E0DEB" w:rsidRDefault="00000000" w:rsidP="001E0DEB">
      <w:pPr>
        <w:tabs>
          <w:tab w:val="left" w:pos="2406"/>
        </w:tabs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θ</m:t>
              </m:r>
            </m:e>
            <m:sub>
              <m:r>
                <w:rPr>
                  <w:rFonts w:ascii="Cambria Math" w:hAnsi="Cambria Math"/>
                </w:rPr>
                <m:t>tail</m:t>
              </m:r>
            </m:sub>
          </m:sSub>
          <m:r>
            <w:rPr>
              <w:rFonts w:ascii="Cambria Math" w:hAnsi="Cambria Math"/>
            </w:rPr>
            <m:t>=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tan</m:t>
              </m:r>
              <m:r>
                <w:rPr>
                  <w:rFonts w:ascii="Cambria Math" w:hAnsi="Cambria Math"/>
                </w:rPr>
                <m:t>⁡</m:t>
              </m:r>
            </m:e>
            <m:sup>
              <m:r>
                <w:rPr>
                  <w:rFonts w:ascii="Cambria Math" w:hAnsi="Cambria Math"/>
                </w:rPr>
                <m:t>-1</m:t>
              </m:r>
            </m:sup>
          </m:sSup>
          <m:d>
            <m:dPr>
              <m:ctrlPr>
                <w:rPr>
                  <w:rFonts w:ascii="Cambria Math" w:hAnsi="Cambria Math"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h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tail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l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tail</m:t>
                      </m:r>
                    </m:sub>
                  </m:sSub>
                </m:den>
              </m:f>
            </m:e>
          </m:d>
        </m:oMath>
      </m:oMathPara>
    </w:p>
    <w:p w14:paraId="25E565FA" w14:textId="0D533E10" w:rsidR="001E0DEB" w:rsidRPr="001E0DEB" w:rsidRDefault="001E0DEB" w:rsidP="001E0DEB">
      <w:pPr>
        <w:tabs>
          <w:tab w:val="left" w:pos="2406"/>
        </w:tabs>
        <w:rPr>
          <w:b/>
          <w:bCs/>
        </w:rPr>
      </w:pPr>
      <w:r w:rsidRPr="001E0DEB">
        <w:rPr>
          <w:b/>
          <w:bCs/>
        </w:rPr>
        <w:t xml:space="preserve"> Tail height</w:t>
      </w:r>
    </w:p>
    <w:p w14:paraId="6C85F72B" w14:textId="77777777" w:rsidR="001E0DEB" w:rsidRPr="001E0DEB" w:rsidRDefault="001E0DEB" w:rsidP="001E0DEB">
      <w:pPr>
        <w:tabs>
          <w:tab w:val="left" w:pos="2406"/>
        </w:tabs>
      </w:pPr>
      <w:r w:rsidRPr="001E0DEB">
        <w:t>Body radius:</w:t>
      </w:r>
    </w:p>
    <w:p w14:paraId="6A68142B" w14:textId="3B466C38" w:rsidR="001E0DEB" w:rsidRPr="001E0DEB" w:rsidRDefault="00000000" w:rsidP="001E0DEB">
      <w:pPr>
        <w:tabs>
          <w:tab w:val="left" w:pos="2406"/>
        </w:tabs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R</m:t>
              </m:r>
            </m:e>
            <m:sub>
              <m:r>
                <w:rPr>
                  <w:rFonts w:ascii="Cambria Math" w:hAnsi="Cambria Math"/>
                </w:rPr>
                <m:t>f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r>
                <w:rPr>
                  <w:rFonts w:ascii="Cambria Math" w:hAnsi="Cambria Math"/>
                </w:rPr>
                <m:t>6.3</m:t>
              </m:r>
            </m:num>
            <m:den>
              <m:r>
                <w:rPr>
                  <w:rFonts w:ascii="Cambria Math" w:hAnsi="Cambria Math"/>
                </w:rPr>
                <m:t>2</m:t>
              </m:r>
            </m:den>
          </m:f>
          <m:r>
            <w:rPr>
              <w:rFonts w:ascii="Cambria Math" w:hAnsi="Cambria Math"/>
            </w:rPr>
            <m:t>=3.15m</m:t>
          </m:r>
          <m:r>
            <m:rPr>
              <m:sty m:val="p"/>
            </m:rPr>
            <w:br/>
          </m:r>
        </m:oMath>
      </m:oMathPara>
    </w:p>
    <w:p w14:paraId="35DAB706" w14:textId="77777777" w:rsidR="001E0DEB" w:rsidRPr="001E0DEB" w:rsidRDefault="001E0DEB" w:rsidP="001E0DEB">
      <w:pPr>
        <w:tabs>
          <w:tab w:val="left" w:pos="2406"/>
        </w:tabs>
      </w:pPr>
      <w:r w:rsidRPr="001E0DEB">
        <w:t>Add gear height:</w:t>
      </w:r>
    </w:p>
    <w:p w14:paraId="115B100A" w14:textId="77777777" w:rsidR="001E0DEB" w:rsidRPr="001E0DEB" w:rsidRDefault="00000000" w:rsidP="001E0DEB">
      <w:pPr>
        <w:tabs>
          <w:tab w:val="left" w:pos="2406"/>
        </w:tabs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tail</m:t>
              </m:r>
            </m:sub>
          </m:sSub>
          <m:r>
            <w:rPr>
              <w:rFonts w:ascii="Cambria Math" w:hAnsi="Cambria Math"/>
            </w:rPr>
            <m:t>=3.15+3.9</m:t>
          </m:r>
        </m:oMath>
      </m:oMathPara>
    </w:p>
    <w:p w14:paraId="11CB79C9" w14:textId="77777777" w:rsidR="001E0DEB" w:rsidRPr="001E0DEB" w:rsidRDefault="001E0DEB" w:rsidP="001E0DEB">
      <w:pPr>
        <w:tabs>
          <w:tab w:val="left" w:pos="2406"/>
        </w:tabs>
        <w:rPr>
          <w:rFonts w:eastAsiaTheme="minorEastAsia"/>
        </w:rPr>
      </w:pPr>
      <w:r w:rsidRPr="001E0DEB">
        <w:rPr>
          <w:i/>
        </w:rPr>
        <w:br/>
      </w: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h</m:t>
              </m:r>
            </m:e>
            <m:sub>
              <m:r>
                <w:rPr>
                  <w:rFonts w:ascii="Cambria Math" w:hAnsi="Cambria Math"/>
                </w:rPr>
                <m:t>tail</m:t>
              </m:r>
            </m:sub>
          </m:sSub>
          <m:r>
            <w:rPr>
              <w:rFonts w:ascii="Cambria Math" w:hAnsi="Cambria Math"/>
            </w:rPr>
            <m:t>=7.05m</m:t>
          </m:r>
          <m:r>
            <m:rPr>
              <m:sty m:val="p"/>
            </m:rPr>
            <w:br/>
          </m:r>
        </m:oMath>
      </m:oMathPara>
      <w:r w:rsidRPr="001E0DEB">
        <w:rPr>
          <w:rFonts w:eastAsiaTheme="minorEastAsia"/>
        </w:rPr>
        <w:t>Tail factor</w:t>
      </w:r>
      <w:r>
        <w:rPr>
          <w:rFonts w:eastAsiaTheme="minorEastAsia"/>
        </w:rPr>
        <w:t xml:space="preserve"> = </w:t>
      </w: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tail</m:t>
            </m:r>
          </m:sub>
        </m:sSub>
        <m:r>
          <w:rPr>
            <w:rFonts w:ascii="Cambria Math" w:eastAsiaTheme="minorEastAsia" w:hAnsi="Cambria Math"/>
          </w:rPr>
          <m:t>=0.0925×65.62</m:t>
        </m:r>
      </m:oMath>
    </w:p>
    <w:p w14:paraId="5A9844A6" w14:textId="39532A09" w:rsidR="001E0DEB" w:rsidRPr="001E0DEB" w:rsidRDefault="00000000" w:rsidP="001E0DEB">
      <w:pPr>
        <w:tabs>
          <w:tab w:val="left" w:pos="2406"/>
        </w:tabs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</w:rPr>
            </m:ctrlPr>
          </m:sSubPr>
          <m:e>
            <m:r>
              <w:rPr>
                <w:rFonts w:ascii="Cambria Math" w:eastAsiaTheme="minorEastAsia" w:hAnsi="Cambria Math"/>
              </w:rPr>
              <m:t>l</m:t>
            </m:r>
          </m:e>
          <m:sub>
            <m:r>
              <w:rPr>
                <w:rFonts w:ascii="Cambria Math" w:eastAsiaTheme="minorEastAsia" w:hAnsi="Cambria Math"/>
              </w:rPr>
              <m:t>tail</m:t>
            </m:r>
          </m:sub>
        </m:sSub>
        <m:r>
          <w:rPr>
            <w:rFonts w:ascii="Cambria Math" w:eastAsiaTheme="minorEastAsia" w:hAnsi="Cambria Math"/>
          </w:rPr>
          <m:t>=6.07m</m:t>
        </m:r>
      </m:oMath>
      <w:r w:rsidR="001E0DEB">
        <w:rPr>
          <w:rFonts w:eastAsiaTheme="minorEastAsia"/>
          <w:i/>
        </w:rPr>
        <w:t xml:space="preserve"> </w:t>
      </w:r>
      <w:r w:rsidR="001E0DEB" w:rsidRPr="001E0DEB">
        <w:rPr>
          <w:rFonts w:eastAsiaTheme="minorEastAsia"/>
          <w:i/>
        </w:rPr>
        <w:br/>
      </w:r>
      <w:r w:rsidR="004024C9" w:rsidRPr="004024C9">
        <w:rPr>
          <w:rFonts w:eastAsiaTheme="minorEastAsia"/>
        </w:rPr>
        <w:t>θ=tan−1</w:t>
      </w:r>
      <w:r w:rsidR="004024C9">
        <w:rPr>
          <w:rFonts w:eastAsiaTheme="minorEastAsia"/>
        </w:rPr>
        <w:t>(7.05/6.07)</w:t>
      </w:r>
    </w:p>
    <w:p w14:paraId="76741C6F" w14:textId="44E54A53" w:rsidR="004024C9" w:rsidRPr="004024C9" w:rsidRDefault="001E0DEB" w:rsidP="004024C9">
      <w:pPr>
        <w:tabs>
          <w:tab w:val="left" w:pos="2406"/>
        </w:tabs>
        <w:rPr>
          <w:rFonts w:eastAsiaTheme="minorEastAsia"/>
        </w:rPr>
      </w:pPr>
      <w:r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θ=</m:t>
        </m:r>
        <m:sSup>
          <m:sSupPr>
            <m:ctrlPr>
              <w:rPr>
                <w:rFonts w:ascii="Cambria Math" w:eastAsiaTheme="minorEastAsia" w:hAnsi="Cambria Math"/>
              </w:rPr>
            </m:ctrlPr>
          </m:sSupPr>
          <m:e>
            <m:r>
              <w:rPr>
                <w:rFonts w:ascii="Cambria Math" w:eastAsiaTheme="minorEastAsia" w:hAnsi="Cambria Math"/>
              </w:rPr>
              <m:t>49.2</m:t>
            </m:r>
          </m:e>
          <m:sup>
            <m:r>
              <w:rPr>
                <w:rFonts w:ascii="Cambria Math" w:eastAsiaTheme="minorEastAsia" w:hAnsi="Cambria Math"/>
              </w:rPr>
              <m:t>∘</m:t>
            </m:r>
          </m:sup>
        </m:sSup>
      </m:oMath>
      <w:r w:rsidR="004024C9">
        <w:rPr>
          <w:rFonts w:eastAsiaTheme="minorEastAsia"/>
        </w:rPr>
        <w:br/>
      </w:r>
      <w:r w:rsidR="004024C9">
        <w:rPr>
          <w:rFonts w:eastAsiaTheme="minorEastAsia"/>
        </w:rPr>
        <w:br/>
        <w:t>O</w:t>
      </w:r>
      <w:r w:rsidR="004024C9" w:rsidRPr="004024C9">
        <w:rPr>
          <w:rFonts w:eastAsiaTheme="minorEastAsia"/>
        </w:rPr>
        <w:t>perational rotation angle:</w:t>
      </w:r>
    </w:p>
    <w:p w14:paraId="7AC70761" w14:textId="2800B2D5" w:rsidR="004024C9" w:rsidRPr="004024C9" w:rsidRDefault="00000000" w:rsidP="004024C9">
      <w:pPr>
        <w:tabs>
          <w:tab w:val="left" w:pos="2406"/>
        </w:tabs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operational</m:t>
              </m:r>
            </m:sub>
          </m:sSub>
          <m:r>
            <w:rPr>
              <w:rFonts w:ascii="Cambria Math" w:eastAsiaTheme="minorEastAsia" w:hAnsi="Cambria Math"/>
            </w:rPr>
            <m:t>≈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12</m:t>
              </m:r>
            </m:e>
            <m:sup>
              <m:r>
                <w:rPr>
                  <w:rFonts w:ascii="Cambria Math" w:eastAsiaTheme="minorEastAsia" w:hAnsi="Cambria Math"/>
                </w:rPr>
                <m:t>∘</m:t>
              </m:r>
            </m:sup>
          </m:sSup>
          <m:r>
            <w:rPr>
              <w:rFonts w:ascii="Cambria Math" w:eastAsiaTheme="minorEastAsia" w:hAnsi="Cambria Math"/>
            </w:rPr>
            <m:t>-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15</m:t>
              </m:r>
            </m:e>
            <m:sup>
              <m:r>
                <w:rPr>
                  <w:rFonts w:ascii="Cambria Math" w:eastAsiaTheme="minorEastAsia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4024C9" w:rsidRPr="004024C9">
        <w:rPr>
          <w:rFonts w:eastAsiaTheme="minorEastAsia"/>
        </w:rPr>
        <w:t>Raymer recommended:</w:t>
      </w:r>
      <w:r w:rsidR="004024C9">
        <w:rPr>
          <w:rFonts w:eastAsiaTheme="minorEastAsia"/>
        </w:rPr>
        <w:br/>
      </w:r>
      <w:r w:rsidR="004024C9" w:rsidRPr="004024C9">
        <w:rPr>
          <w:rFonts w:eastAsiaTheme="minorEastAsia"/>
        </w:rPr>
        <w:t>θ</w:t>
      </w:r>
      <w:r w:rsidR="00B325CC">
        <w:rPr>
          <w:rFonts w:eastAsiaTheme="minorEastAsia"/>
        </w:rPr>
        <w:t xml:space="preserve"> </w:t>
      </w:r>
      <w:proofErr w:type="spellStart"/>
      <w:r w:rsidR="004024C9" w:rsidRPr="004024C9">
        <w:rPr>
          <w:rFonts w:eastAsiaTheme="minorEastAsia"/>
        </w:rPr>
        <w:t>tipback</w:t>
      </w:r>
      <w:proofErr w:type="spellEnd"/>
      <w:r w:rsidR="00B325CC">
        <w:rPr>
          <w:rFonts w:eastAsiaTheme="minorEastAsia"/>
        </w:rPr>
        <w:t xml:space="preserve"> </w:t>
      </w:r>
      <w:r w:rsidR="004024C9" w:rsidRPr="004024C9">
        <w:rPr>
          <w:rFonts w:eastAsiaTheme="minorEastAsia"/>
        </w:rPr>
        <w:t>​=tan−1</w:t>
      </w:r>
      <w:r w:rsidR="004024C9" w:rsidRPr="004024C9">
        <w:t xml:space="preserve"> </w:t>
      </w:r>
      <w:r w:rsidR="004024C9" w:rsidRPr="004024C9">
        <w:rPr>
          <w:rFonts w:eastAsiaTheme="minorEastAsia"/>
        </w:rPr>
        <w:t>(​</w:t>
      </w:r>
      <w:proofErr w:type="spellStart"/>
      <w:r w:rsidR="004024C9" w:rsidRPr="004024C9">
        <w:rPr>
          <w:rFonts w:eastAsiaTheme="minorEastAsia"/>
        </w:rPr>
        <w:t>hCG</w:t>
      </w:r>
      <w:proofErr w:type="spellEnd"/>
      <w:r w:rsidR="004024C9" w:rsidRPr="004024C9">
        <w:rPr>
          <w:rFonts w:eastAsiaTheme="minorEastAsia"/>
        </w:rPr>
        <w:t>​​</w:t>
      </w:r>
      <w:r w:rsidR="004024C9">
        <w:rPr>
          <w:rFonts w:eastAsiaTheme="minorEastAsia"/>
        </w:rPr>
        <w:t>/</w:t>
      </w:r>
      <w:r w:rsidR="004024C9" w:rsidRPr="004024C9">
        <w:rPr>
          <w:rFonts w:eastAsiaTheme="minorEastAsia"/>
        </w:rPr>
        <w:t xml:space="preserve"> </w:t>
      </w:r>
      <w:proofErr w:type="spellStart"/>
      <w:r w:rsidR="004024C9" w:rsidRPr="004024C9">
        <w:rPr>
          <w:rFonts w:eastAsiaTheme="minorEastAsia"/>
        </w:rPr>
        <w:t>xCG</w:t>
      </w:r>
      <w:proofErr w:type="spellEnd"/>
      <w:r w:rsidR="004024C9" w:rsidRPr="004024C9">
        <w:rPr>
          <w:rFonts w:eastAsiaTheme="minorEastAsia"/>
        </w:rPr>
        <w:t>−MLG)</w:t>
      </w:r>
    </w:p>
    <w:p w14:paraId="752BE06B" w14:textId="77777777" w:rsidR="004024C9" w:rsidRPr="004024C9" w:rsidRDefault="00000000" w:rsidP="004024C9">
      <w:pPr>
        <w:tabs>
          <w:tab w:val="left" w:pos="2406"/>
        </w:tabs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θ</m:t>
              </m:r>
            </m:e>
            <m:sub>
              <m:r>
                <w:rPr>
                  <w:rFonts w:ascii="Cambria Math" w:eastAsiaTheme="minorEastAsia" w:hAnsi="Cambria Math"/>
                </w:rPr>
                <m:t>tipback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15</m:t>
              </m:r>
            </m:e>
            <m:sup>
              <m:r>
                <w:rPr>
                  <w:rFonts w:ascii="Cambria Math" w:eastAsiaTheme="minorEastAsia" w:hAnsi="Cambria Math"/>
                </w:rPr>
                <m:t>∘</m:t>
              </m:r>
            </m:sup>
          </m:sSup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4024C9" w:rsidRPr="004024C9">
        <w:rPr>
          <w:rFonts w:eastAsiaTheme="minorEastAsia"/>
        </w:rPr>
        <w:t>CG height:</w:t>
      </w:r>
    </w:p>
    <w:p w14:paraId="6A2B6791" w14:textId="2AD39CDB" w:rsidR="004024C9" w:rsidRPr="004024C9" w:rsidRDefault="00000000" w:rsidP="004024C9">
      <w:pPr>
        <w:tabs>
          <w:tab w:val="left" w:pos="2406"/>
        </w:tabs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sub>
              <m:r>
                <w:rPr>
                  <w:rFonts w:ascii="Cambria Math" w:eastAsiaTheme="minorEastAsia" w:hAnsi="Cambria Math"/>
                </w:rPr>
                <m:t>CG</m:t>
              </m:r>
            </m:sub>
          </m:sSub>
          <m:r>
            <w:rPr>
              <w:rFonts w:ascii="Cambria Math" w:eastAsiaTheme="minorEastAsia" w:hAnsi="Cambria Math"/>
            </w:rPr>
            <m:t>=3.15m</m:t>
          </m:r>
          <m:r>
            <m:rPr>
              <m:sty m:val="p"/>
            </m:rPr>
            <w:rPr>
              <w:rFonts w:eastAsiaTheme="minorEastAsia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CG-MLG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h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CG</m:t>
                  </m:r>
                </m:sub>
              </m:sSub>
            </m:num>
            <m:den>
              <m:func>
                <m:funcPr>
                  <m:ctrlPr>
                    <w:rPr>
                      <w:rFonts w:ascii="Cambria Math" w:eastAsiaTheme="minorEastAsia" w:hAnsi="Cambria Math"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tan</m:t>
                  </m:r>
                </m:fName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15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∘</m:t>
                      </m:r>
                    </m:sup>
                  </m:sSup>
                </m:e>
              </m:func>
            </m:den>
          </m:f>
          <m:r>
            <m:rPr>
              <m:sty m:val="p"/>
            </m:rPr>
            <w:rPr>
              <w:rFonts w:eastAsiaTheme="minorEastAsia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CG-MLG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3.15</m:t>
              </m:r>
            </m:num>
            <m:den>
              <m:r>
                <w:rPr>
                  <w:rFonts w:ascii="Cambria Math" w:eastAsiaTheme="minorEastAsia" w:hAnsi="Cambria Math"/>
                </w:rPr>
                <m:t>0.268</m:t>
              </m:r>
            </m:den>
          </m:f>
          <m:r>
            <m:rPr>
              <m:sty m:val="p"/>
            </m:rPr>
            <w:rPr>
              <w:rFonts w:eastAsiaTheme="minorEastAsia"/>
            </w:rPr>
            <w:br/>
          </m:r>
        </m:oMath>
        <m:oMath>
          <m:sSub>
            <m:sSubPr>
              <m:ctrlPr>
                <w:rPr>
                  <w:rFonts w:ascii="Cambria Math" w:eastAsiaTheme="minorEastAsia" w:hAnsi="Cambria Math"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CG-MLG</m:t>
              </m:r>
            </m:sub>
          </m:sSub>
          <m:r>
            <w:rPr>
              <w:rFonts w:ascii="Cambria Math" w:eastAsiaTheme="minorEastAsia" w:hAnsi="Cambria Math"/>
            </w:rPr>
            <m:t>=11.75m</m:t>
          </m:r>
          <m:r>
            <m:rPr>
              <m:sty m:val="p"/>
            </m:rPr>
            <w:rPr>
              <w:rFonts w:eastAsiaTheme="minorEastAsia"/>
            </w:rPr>
            <w:br/>
          </m:r>
        </m:oMath>
      </m:oMathPara>
      <w:r w:rsidR="004024C9">
        <w:rPr>
          <w:rFonts w:eastAsiaTheme="minorEastAsia"/>
        </w:rPr>
        <w:t>So, the main</w:t>
      </w:r>
      <w:r w:rsidR="004024C9" w:rsidRPr="004024C9">
        <w:rPr>
          <w:rFonts w:eastAsiaTheme="minorEastAsia"/>
        </w:rPr>
        <w:t xml:space="preserve"> gear should be:</w:t>
      </w:r>
    </w:p>
    <w:p w14:paraId="47BA660E" w14:textId="48C616AB" w:rsidR="001E0DEB" w:rsidRPr="004024C9" w:rsidRDefault="004024C9" w:rsidP="004024C9">
      <w:pPr>
        <w:tabs>
          <w:tab w:val="left" w:pos="2406"/>
        </w:tabs>
        <w:rPr>
          <w:rFonts w:eastAsiaTheme="minorEastAsia"/>
          <w:b/>
          <w:bCs/>
        </w:rPr>
      </w:pPr>
      <m:oMathPara>
        <m:oMath>
          <m:r>
            <w:rPr>
              <w:rFonts w:ascii="Cambria Math" w:eastAsiaTheme="minorEastAsia" w:hAnsi="Cambria Math"/>
            </w:rPr>
            <m:t>11.8m</m:t>
          </m:r>
          <m:r>
            <m:rPr>
              <m:nor/>
            </m:rPr>
            <w:rPr>
              <w:rFonts w:eastAsiaTheme="minorEastAsia"/>
            </w:rPr>
            <m:t>  </m:t>
          </m:r>
          <m:r>
            <w:rPr>
              <w:rFonts w:ascii="Cambria Math" w:eastAsiaTheme="minorEastAsia" w:hAnsi="Cambria Math"/>
            </w:rPr>
            <m:t>behind</m:t>
          </m:r>
          <m:r>
            <m:rPr>
              <m:nor/>
            </m:rPr>
            <w:rPr>
              <w:rFonts w:eastAsiaTheme="minorEastAsia"/>
            </w:rPr>
            <m:t>  </m:t>
          </m:r>
          <m:r>
            <w:rPr>
              <w:rFonts w:ascii="Cambria Math" w:eastAsiaTheme="minorEastAsia" w:hAnsi="Cambria Math"/>
            </w:rPr>
            <m:t>CG</m:t>
          </m:r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sty m:val="p"/>
            </m:rPr>
            <w:rPr>
              <w:rFonts w:eastAsiaTheme="minorEastAsia"/>
            </w:rPr>
            <w:br/>
          </m:r>
        </m:oMath>
        <m:oMath>
          <m:r>
            <m:rPr>
              <m:sty m:val="p"/>
            </m:rPr>
            <w:rPr>
              <w:rFonts w:eastAsiaTheme="minorEastAsia"/>
            </w:rPr>
            <w:br/>
          </m:r>
        </m:oMath>
      </m:oMathPara>
    </w:p>
    <w:sectPr w:rsidR="001E0DEB" w:rsidRPr="00402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25D03"/>
    <w:multiLevelType w:val="hybridMultilevel"/>
    <w:tmpl w:val="2B9410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EBF2D78"/>
    <w:multiLevelType w:val="multilevel"/>
    <w:tmpl w:val="16D2C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DB62D11"/>
    <w:multiLevelType w:val="hybridMultilevel"/>
    <w:tmpl w:val="5D9473C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7B873828"/>
    <w:multiLevelType w:val="multilevel"/>
    <w:tmpl w:val="1CF67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2178080">
    <w:abstractNumId w:val="0"/>
  </w:num>
  <w:num w:numId="2" w16cid:durableId="213198082">
    <w:abstractNumId w:val="2"/>
  </w:num>
  <w:num w:numId="3" w16cid:durableId="461071656">
    <w:abstractNumId w:val="3"/>
  </w:num>
  <w:num w:numId="4" w16cid:durableId="105516192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083B"/>
    <w:rsid w:val="00096880"/>
    <w:rsid w:val="000D337F"/>
    <w:rsid w:val="000D7AE3"/>
    <w:rsid w:val="000E40D4"/>
    <w:rsid w:val="0019083B"/>
    <w:rsid w:val="001A35F1"/>
    <w:rsid w:val="001C1ABB"/>
    <w:rsid w:val="001E0DEB"/>
    <w:rsid w:val="00260889"/>
    <w:rsid w:val="002D0B8F"/>
    <w:rsid w:val="00304439"/>
    <w:rsid w:val="00371FED"/>
    <w:rsid w:val="003D3D34"/>
    <w:rsid w:val="003F499F"/>
    <w:rsid w:val="004024C9"/>
    <w:rsid w:val="004170DC"/>
    <w:rsid w:val="00425D32"/>
    <w:rsid w:val="00564D37"/>
    <w:rsid w:val="005B215E"/>
    <w:rsid w:val="005B661B"/>
    <w:rsid w:val="005D1595"/>
    <w:rsid w:val="006230DC"/>
    <w:rsid w:val="006F7D9F"/>
    <w:rsid w:val="0074749A"/>
    <w:rsid w:val="00880E40"/>
    <w:rsid w:val="008E36F2"/>
    <w:rsid w:val="0090376C"/>
    <w:rsid w:val="00A56850"/>
    <w:rsid w:val="00B0533D"/>
    <w:rsid w:val="00B15145"/>
    <w:rsid w:val="00B251B8"/>
    <w:rsid w:val="00B325CC"/>
    <w:rsid w:val="00B774C0"/>
    <w:rsid w:val="00BC523D"/>
    <w:rsid w:val="00C83305"/>
    <w:rsid w:val="00DC4F39"/>
    <w:rsid w:val="00EB1A12"/>
    <w:rsid w:val="00EE568D"/>
    <w:rsid w:val="00F004DB"/>
    <w:rsid w:val="00F055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83E987"/>
  <w15:chartTrackingRefBased/>
  <w15:docId w15:val="{46B76086-39DB-40EC-8712-136D3B0B1F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908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908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908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908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908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908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908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908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08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908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908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908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908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908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908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908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908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08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908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908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908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908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908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908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908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908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908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908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9083B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56850"/>
    <w:rPr>
      <w:rFonts w:ascii="Times New Roman" w:hAnsi="Times New Roman" w:cs="Times New Roman"/>
    </w:rPr>
  </w:style>
  <w:style w:type="character" w:styleId="PlaceholderText">
    <w:name w:val="Placeholder Text"/>
    <w:basedOn w:val="DefaultParagraphFont"/>
    <w:uiPriority w:val="99"/>
    <w:semiHidden/>
    <w:rsid w:val="001E0DEB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theme" Target="theme/theme1.xml"/><Relationship Id="rId5" Type="http://schemas.openxmlformats.org/officeDocument/2006/relationships/numbering" Target="numbering.xml"/><Relationship Id="rId10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136cf3f0-c616-461c-8b39-dcd1742bcc24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6EFD4250C68184E9CDBE48F2797A557" ma:contentTypeVersion="5" ma:contentTypeDescription="Create a new document." ma:contentTypeScope="" ma:versionID="81cd30060d5f19ad2ac1b5de9fdfb1ad">
  <xsd:schema xmlns:xsd="http://www.w3.org/2001/XMLSchema" xmlns:xs="http://www.w3.org/2001/XMLSchema" xmlns:p="http://schemas.microsoft.com/office/2006/metadata/properties" xmlns:ns3="136cf3f0-c616-461c-8b39-dcd1742bcc24" targetNamespace="http://schemas.microsoft.com/office/2006/metadata/properties" ma:root="true" ma:fieldsID="0707a68d80b685fc9d88510d5f951233" ns3:_="">
    <xsd:import namespace="136cf3f0-c616-461c-8b39-dcd1742bcc24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6cf3f0-c616-461c-8b39-dcd1742bcc24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331E825-37AE-4C8C-964C-C1B51AE9B701}">
  <ds:schemaRefs>
    <ds:schemaRef ds:uri="http://schemas.microsoft.com/office/2006/metadata/properties"/>
    <ds:schemaRef ds:uri="http://schemas.microsoft.com/office/infopath/2007/PartnerControls"/>
    <ds:schemaRef ds:uri="136cf3f0-c616-461c-8b39-dcd1742bcc24"/>
  </ds:schemaRefs>
</ds:datastoreItem>
</file>

<file path=customXml/itemProps2.xml><?xml version="1.0" encoding="utf-8"?>
<ds:datastoreItem xmlns:ds="http://schemas.openxmlformats.org/officeDocument/2006/customXml" ds:itemID="{B6C7806C-346A-4653-813B-845711A9DD3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213E415-3BB5-4FC5-8C62-18236EC288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6cf3f0-c616-461c-8b39-dcd1742bcc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C2A0147-8596-4F59-94DC-73A58ADC8B2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559</Words>
  <Characters>2948</Characters>
  <Application>Microsoft Office Word</Application>
  <DocSecurity>0</DocSecurity>
  <Lines>155</Lines>
  <Paragraphs>51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Nethaji Angamuthu</dc:creator>
  <cp:keywords/>
  <dc:description/>
  <cp:lastModifiedBy>Oscar Antill</cp:lastModifiedBy>
  <cp:revision>4</cp:revision>
  <dcterms:created xsi:type="dcterms:W3CDTF">2026-03-10T13:14:00Z</dcterms:created>
  <dcterms:modified xsi:type="dcterms:W3CDTF">2026-03-23T05:05:00Z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ca717d65-4630-4bb4-826c-a271c07316ad</vt:lpwstr>
  </property>
  <property fmtid="{D5CDD505-2E9C-101B-9397-08002B2CF9AE}" pid="3" name="ContentTypeId">
    <vt:lpwstr>0x010100E6EFD4250C68184E9CDBE48F2797A557</vt:lpwstr>
  </property>
</Properties>
</file>