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1A456" w14:textId="34FF5C5A" w:rsidR="00E512DC" w:rsidRDefault="00143E5B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Manual de usuario </w:t>
      </w:r>
    </w:p>
    <w:p w14:paraId="20F67511" w14:textId="14365127" w:rsidR="00143E5B" w:rsidRDefault="00143E5B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HDS7000</w:t>
      </w:r>
    </w:p>
    <w:p w14:paraId="1B943284" w14:textId="4F6D18FC" w:rsidR="001D0812" w:rsidRDefault="009E4DDB">
      <w:pPr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27645636" wp14:editId="4F4C2737">
            <wp:extent cx="2295238" cy="3371429"/>
            <wp:effectExtent l="0" t="0" r="0" b="635"/>
            <wp:docPr id="1636094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4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749B" w14:textId="77777777" w:rsidR="001D0812" w:rsidRDefault="001D0812">
      <w:pPr>
        <w:rPr>
          <w:rFonts w:cs="Arial"/>
          <w:szCs w:val="24"/>
          <w:lang w:val="es-ES"/>
        </w:rPr>
      </w:pPr>
    </w:p>
    <w:p w14:paraId="0C91DE30" w14:textId="77777777" w:rsidR="001D0812" w:rsidRDefault="001D0812">
      <w:pPr>
        <w:rPr>
          <w:rFonts w:cs="Arial"/>
          <w:szCs w:val="24"/>
          <w:lang w:val="es-ES"/>
        </w:rPr>
        <w:sectPr w:rsidR="001D081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E438A6" w14:textId="77777777" w:rsidR="001D0812" w:rsidRDefault="001D0812">
      <w:pPr>
        <w:rPr>
          <w:rFonts w:cs="Arial"/>
          <w:szCs w:val="24"/>
          <w:lang w:val="es-ES"/>
        </w:rPr>
      </w:pPr>
    </w:p>
    <w:p w14:paraId="25C2D470" w14:textId="77777777" w:rsidR="001D0812" w:rsidRDefault="001D0812">
      <w:pPr>
        <w:rPr>
          <w:rFonts w:cs="Arial"/>
          <w:szCs w:val="24"/>
          <w:lang w:val="es-ES"/>
        </w:rPr>
      </w:pPr>
    </w:p>
    <w:p w14:paraId="7DFB396F" w14:textId="77777777" w:rsidR="001D0812" w:rsidRDefault="001D0812">
      <w:pPr>
        <w:rPr>
          <w:rFonts w:cs="Arial"/>
          <w:szCs w:val="24"/>
          <w:lang w:val="es-ES"/>
        </w:rPr>
      </w:pPr>
    </w:p>
    <w:p w14:paraId="45C701E5" w14:textId="77777777" w:rsidR="001D0812" w:rsidRDefault="001D0812">
      <w:pPr>
        <w:rPr>
          <w:rFonts w:cs="Arial"/>
          <w:szCs w:val="24"/>
          <w:lang w:val="es-ES"/>
        </w:rPr>
      </w:pPr>
    </w:p>
    <w:p w14:paraId="7072825C" w14:textId="77777777" w:rsidR="001D0812" w:rsidRDefault="001D0812">
      <w:pPr>
        <w:rPr>
          <w:rFonts w:cs="Arial"/>
          <w:szCs w:val="24"/>
          <w:lang w:val="es-ES"/>
        </w:rPr>
      </w:pPr>
    </w:p>
    <w:p w14:paraId="3CBDC3B9" w14:textId="77777777" w:rsidR="001D0812" w:rsidRDefault="001D0812">
      <w:pPr>
        <w:rPr>
          <w:rFonts w:cs="Arial"/>
          <w:szCs w:val="24"/>
          <w:lang w:val="es-ES"/>
        </w:rPr>
      </w:pPr>
    </w:p>
    <w:p w14:paraId="427403FC" w14:textId="77777777" w:rsidR="001D0812" w:rsidRDefault="001D0812">
      <w:pPr>
        <w:rPr>
          <w:rFonts w:cs="Arial"/>
          <w:szCs w:val="24"/>
          <w:lang w:val="es-ES"/>
        </w:rPr>
      </w:pPr>
    </w:p>
    <w:p w14:paraId="0F3F9578" w14:textId="77777777" w:rsidR="001D0812" w:rsidRDefault="001D0812">
      <w:pPr>
        <w:rPr>
          <w:rFonts w:cs="Arial"/>
          <w:szCs w:val="24"/>
          <w:lang w:val="es-ES"/>
        </w:rPr>
      </w:pPr>
    </w:p>
    <w:p w14:paraId="190209DE" w14:textId="77777777" w:rsidR="001D0812" w:rsidRDefault="001D0812">
      <w:pPr>
        <w:rPr>
          <w:rFonts w:cs="Arial"/>
          <w:szCs w:val="24"/>
          <w:lang w:val="es-ES"/>
        </w:rPr>
      </w:pPr>
    </w:p>
    <w:p w14:paraId="2A176C2D" w14:textId="77777777" w:rsidR="001D0812" w:rsidRDefault="001D0812">
      <w:pPr>
        <w:rPr>
          <w:rFonts w:cs="Arial"/>
          <w:szCs w:val="24"/>
          <w:lang w:val="es-ES"/>
        </w:rPr>
      </w:pPr>
    </w:p>
    <w:p w14:paraId="40CBB62F" w14:textId="77777777" w:rsidR="001D0812" w:rsidRDefault="001D0812">
      <w:pPr>
        <w:rPr>
          <w:rFonts w:cs="Arial"/>
          <w:szCs w:val="24"/>
          <w:lang w:val="es-ES"/>
        </w:rPr>
      </w:pPr>
    </w:p>
    <w:p w14:paraId="7515D6BA" w14:textId="77777777" w:rsidR="001D0812" w:rsidRDefault="001D0812">
      <w:pPr>
        <w:rPr>
          <w:rFonts w:cs="Arial"/>
          <w:szCs w:val="24"/>
          <w:lang w:val="es-ES"/>
        </w:rPr>
      </w:pPr>
    </w:p>
    <w:p w14:paraId="41858393" w14:textId="77777777" w:rsidR="001D0812" w:rsidRDefault="001D0812">
      <w:pPr>
        <w:rPr>
          <w:rFonts w:cs="Arial"/>
          <w:szCs w:val="24"/>
          <w:lang w:val="es-ES"/>
        </w:rPr>
      </w:pPr>
    </w:p>
    <w:p w14:paraId="6259EF39" w14:textId="77777777" w:rsidR="001D0812" w:rsidRDefault="001D0812">
      <w:pPr>
        <w:rPr>
          <w:rFonts w:cs="Arial"/>
          <w:szCs w:val="24"/>
          <w:lang w:val="es-ES"/>
        </w:rPr>
      </w:pPr>
    </w:p>
    <w:p w14:paraId="10558A70" w14:textId="77777777" w:rsidR="001D0812" w:rsidRDefault="001D0812">
      <w:pPr>
        <w:rPr>
          <w:rFonts w:cs="Arial"/>
          <w:szCs w:val="24"/>
          <w:lang w:val="es-ES"/>
        </w:rPr>
      </w:pPr>
    </w:p>
    <w:p w14:paraId="44312EF5" w14:textId="77777777" w:rsidR="001D0812" w:rsidRDefault="001D0812">
      <w:pPr>
        <w:rPr>
          <w:rFonts w:cs="Arial"/>
          <w:szCs w:val="24"/>
          <w:lang w:val="es-ES"/>
        </w:rPr>
      </w:pPr>
    </w:p>
    <w:p w14:paraId="0301FF91" w14:textId="77777777" w:rsidR="001D0812" w:rsidRDefault="001D0812">
      <w:pPr>
        <w:rPr>
          <w:rFonts w:cs="Arial"/>
          <w:szCs w:val="24"/>
          <w:lang w:val="es-ES"/>
        </w:rPr>
      </w:pPr>
    </w:p>
    <w:p w14:paraId="2AB6EB98" w14:textId="77777777" w:rsidR="001D0812" w:rsidRDefault="001D0812">
      <w:pPr>
        <w:rPr>
          <w:rFonts w:cs="Arial"/>
          <w:szCs w:val="24"/>
          <w:lang w:val="es-ES"/>
        </w:rPr>
      </w:pPr>
    </w:p>
    <w:p w14:paraId="26A8C34D" w14:textId="77777777" w:rsidR="001D0812" w:rsidRDefault="001D0812">
      <w:pPr>
        <w:rPr>
          <w:rFonts w:cs="Arial"/>
          <w:szCs w:val="24"/>
          <w:lang w:val="es-ES"/>
        </w:rPr>
      </w:pPr>
    </w:p>
    <w:p w14:paraId="7F496537" w14:textId="77777777" w:rsidR="001D0812" w:rsidRDefault="001D0812">
      <w:pPr>
        <w:rPr>
          <w:rFonts w:cs="Arial"/>
          <w:szCs w:val="24"/>
          <w:lang w:val="es-ES"/>
        </w:rPr>
      </w:pPr>
    </w:p>
    <w:p w14:paraId="15A09F45" w14:textId="77777777" w:rsidR="001D0812" w:rsidRDefault="001D0812">
      <w:pPr>
        <w:rPr>
          <w:rFonts w:cs="Arial"/>
          <w:szCs w:val="24"/>
          <w:lang w:val="es-ES"/>
        </w:rPr>
      </w:pPr>
    </w:p>
    <w:p w14:paraId="11E6235E" w14:textId="77777777" w:rsidR="001D0812" w:rsidRDefault="001D0812">
      <w:pPr>
        <w:rPr>
          <w:rFonts w:cs="Arial"/>
          <w:szCs w:val="24"/>
          <w:lang w:val="es-ES"/>
        </w:rPr>
      </w:pPr>
    </w:p>
    <w:p w14:paraId="7FA032E8" w14:textId="77777777" w:rsidR="001D0812" w:rsidRDefault="001D0812">
      <w:pPr>
        <w:rPr>
          <w:rFonts w:cs="Arial"/>
          <w:szCs w:val="24"/>
          <w:lang w:val="es-ES"/>
        </w:rPr>
      </w:pPr>
    </w:p>
    <w:p w14:paraId="59AA83B9" w14:textId="77777777" w:rsidR="001D0812" w:rsidRDefault="001D0812">
      <w:pPr>
        <w:rPr>
          <w:rFonts w:cs="Arial"/>
          <w:szCs w:val="24"/>
          <w:lang w:val="es-ES"/>
        </w:rPr>
      </w:pPr>
    </w:p>
    <w:p w14:paraId="0577FD10" w14:textId="77777777" w:rsidR="001D0812" w:rsidRDefault="001D0812">
      <w:pPr>
        <w:rPr>
          <w:rFonts w:cs="Arial"/>
          <w:szCs w:val="24"/>
          <w:lang w:val="es-ES"/>
        </w:rPr>
      </w:pPr>
    </w:p>
    <w:p w14:paraId="4E85825E" w14:textId="77777777" w:rsidR="001D0812" w:rsidRDefault="001D0812">
      <w:pPr>
        <w:rPr>
          <w:rFonts w:cs="Arial"/>
          <w:szCs w:val="24"/>
          <w:lang w:val="es-ES"/>
        </w:rPr>
      </w:pPr>
    </w:p>
    <w:p w14:paraId="2BA4052B" w14:textId="77777777" w:rsidR="001D0812" w:rsidRDefault="001D0812">
      <w:pPr>
        <w:rPr>
          <w:rFonts w:cs="Arial"/>
          <w:szCs w:val="24"/>
          <w:lang w:val="es-ES"/>
        </w:rPr>
      </w:pPr>
    </w:p>
    <w:p w14:paraId="603DE045" w14:textId="77777777" w:rsidR="001D0812" w:rsidRDefault="001D0812">
      <w:pPr>
        <w:rPr>
          <w:rFonts w:cs="Arial"/>
          <w:szCs w:val="24"/>
          <w:lang w:val="es-ES"/>
        </w:rPr>
      </w:pPr>
    </w:p>
    <w:p w14:paraId="4271A8CC" w14:textId="77777777" w:rsidR="001D0812" w:rsidRDefault="001D0812">
      <w:pPr>
        <w:rPr>
          <w:rFonts w:cs="Arial"/>
          <w:szCs w:val="24"/>
          <w:lang w:val="es-ES"/>
        </w:rPr>
      </w:pPr>
    </w:p>
    <w:sdt>
      <w:sdtPr>
        <w:id w:val="-84039480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:lang w:val="es-419" w:eastAsia="en-US"/>
          <w14:ligatures w14:val="standardContextual"/>
        </w:rPr>
      </w:sdtEndPr>
      <w:sdtContent>
        <w:p w14:paraId="1B9F23D6" w14:textId="3D2E20C2" w:rsidR="009E4DDB" w:rsidRDefault="009E4DDB">
          <w:pPr>
            <w:pStyle w:val="TtuloTDC"/>
          </w:pPr>
          <w:r>
            <w:t>Contenido</w:t>
          </w:r>
        </w:p>
        <w:p w14:paraId="31DC34C2" w14:textId="5D2278AA" w:rsidR="009E4DDB" w:rsidRDefault="009E4DD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41127" w:history="1">
            <w:r w:rsidRPr="006E2611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90C0" w14:textId="67E0BC4F" w:rsidR="009E4DDB" w:rsidRDefault="009E4DDB">
          <w:r>
            <w:rPr>
              <w:b/>
              <w:bCs/>
            </w:rPr>
            <w:fldChar w:fldCharType="end"/>
          </w:r>
        </w:p>
      </w:sdtContent>
    </w:sdt>
    <w:p w14:paraId="5A236BAB" w14:textId="77777777" w:rsidR="001D0812" w:rsidRPr="009E4DDB" w:rsidRDefault="001D0812">
      <w:pPr>
        <w:rPr>
          <w:rFonts w:cs="Arial"/>
          <w:szCs w:val="24"/>
        </w:rPr>
      </w:pPr>
    </w:p>
    <w:p w14:paraId="72AFBBD7" w14:textId="77777777" w:rsidR="001D0812" w:rsidRDefault="001D0812">
      <w:pPr>
        <w:rPr>
          <w:rFonts w:cs="Arial"/>
          <w:szCs w:val="24"/>
          <w:lang w:val="es-ES"/>
        </w:rPr>
      </w:pPr>
    </w:p>
    <w:p w14:paraId="7F7FCC33" w14:textId="77777777" w:rsidR="001D0812" w:rsidRDefault="001D0812">
      <w:pPr>
        <w:rPr>
          <w:rFonts w:cs="Arial"/>
          <w:szCs w:val="24"/>
          <w:lang w:val="es-ES"/>
        </w:rPr>
      </w:pPr>
    </w:p>
    <w:p w14:paraId="2BD6AD8A" w14:textId="77777777" w:rsidR="001D0812" w:rsidRDefault="001D0812">
      <w:pPr>
        <w:rPr>
          <w:rFonts w:cs="Arial"/>
          <w:szCs w:val="24"/>
          <w:lang w:val="es-ES"/>
        </w:rPr>
      </w:pPr>
    </w:p>
    <w:p w14:paraId="6BEAAB0D" w14:textId="77777777" w:rsidR="001D0812" w:rsidRDefault="001D0812">
      <w:pPr>
        <w:rPr>
          <w:rFonts w:cs="Arial"/>
          <w:szCs w:val="24"/>
          <w:lang w:val="es-ES"/>
        </w:rPr>
      </w:pPr>
    </w:p>
    <w:p w14:paraId="34970A79" w14:textId="77777777" w:rsidR="001D0812" w:rsidRDefault="001D0812">
      <w:pPr>
        <w:rPr>
          <w:rFonts w:cs="Arial"/>
          <w:szCs w:val="24"/>
          <w:lang w:val="es-ES"/>
        </w:rPr>
      </w:pPr>
    </w:p>
    <w:p w14:paraId="51768EFB" w14:textId="77777777" w:rsidR="001D0812" w:rsidRDefault="001D0812">
      <w:pPr>
        <w:rPr>
          <w:rFonts w:cs="Arial"/>
          <w:szCs w:val="24"/>
          <w:lang w:val="es-ES"/>
        </w:rPr>
      </w:pPr>
    </w:p>
    <w:p w14:paraId="67E75D23" w14:textId="77777777" w:rsidR="001D0812" w:rsidRDefault="001D0812">
      <w:pPr>
        <w:rPr>
          <w:rFonts w:cs="Arial"/>
          <w:szCs w:val="24"/>
          <w:lang w:val="es-ES"/>
        </w:rPr>
      </w:pPr>
    </w:p>
    <w:p w14:paraId="68B26974" w14:textId="77777777" w:rsidR="001D0812" w:rsidRDefault="001D0812">
      <w:pPr>
        <w:rPr>
          <w:rFonts w:cs="Arial"/>
          <w:szCs w:val="24"/>
          <w:lang w:val="es-ES"/>
        </w:rPr>
      </w:pPr>
    </w:p>
    <w:p w14:paraId="36919773" w14:textId="77777777" w:rsidR="001D0812" w:rsidRDefault="001D0812">
      <w:pPr>
        <w:rPr>
          <w:rFonts w:cs="Arial"/>
          <w:szCs w:val="24"/>
          <w:lang w:val="es-ES"/>
        </w:rPr>
      </w:pPr>
    </w:p>
    <w:p w14:paraId="675CED33" w14:textId="77777777" w:rsidR="001D0812" w:rsidRDefault="001D0812">
      <w:pPr>
        <w:rPr>
          <w:rFonts w:cs="Arial"/>
          <w:szCs w:val="24"/>
          <w:lang w:val="es-ES"/>
        </w:rPr>
      </w:pPr>
    </w:p>
    <w:p w14:paraId="18095F72" w14:textId="77777777" w:rsidR="001D0812" w:rsidRDefault="001D0812">
      <w:pPr>
        <w:rPr>
          <w:rFonts w:cs="Arial"/>
          <w:szCs w:val="24"/>
          <w:lang w:val="es-ES"/>
        </w:rPr>
      </w:pPr>
    </w:p>
    <w:p w14:paraId="0C51B9F4" w14:textId="77777777" w:rsidR="001D0812" w:rsidRDefault="001D0812">
      <w:pPr>
        <w:rPr>
          <w:rFonts w:cs="Arial"/>
          <w:szCs w:val="24"/>
          <w:lang w:val="es-ES"/>
        </w:rPr>
      </w:pPr>
    </w:p>
    <w:p w14:paraId="5313997C" w14:textId="77777777" w:rsidR="001D0812" w:rsidRDefault="001D0812">
      <w:pPr>
        <w:rPr>
          <w:rFonts w:cs="Arial"/>
          <w:szCs w:val="24"/>
          <w:lang w:val="es-ES"/>
        </w:rPr>
      </w:pPr>
    </w:p>
    <w:p w14:paraId="7C53C9F5" w14:textId="77777777" w:rsidR="001D0812" w:rsidRDefault="001D0812">
      <w:pPr>
        <w:rPr>
          <w:rFonts w:cs="Arial"/>
          <w:szCs w:val="24"/>
          <w:lang w:val="es-ES"/>
        </w:rPr>
      </w:pPr>
    </w:p>
    <w:p w14:paraId="4C28DE43" w14:textId="77777777" w:rsidR="001D0812" w:rsidRDefault="001D0812">
      <w:pPr>
        <w:rPr>
          <w:rFonts w:cs="Arial"/>
          <w:szCs w:val="24"/>
          <w:lang w:val="es-ES"/>
        </w:rPr>
      </w:pPr>
    </w:p>
    <w:p w14:paraId="7155C299" w14:textId="77777777" w:rsidR="001D0812" w:rsidRDefault="001D0812">
      <w:pPr>
        <w:rPr>
          <w:rFonts w:cs="Arial"/>
          <w:szCs w:val="24"/>
          <w:lang w:val="es-ES"/>
        </w:rPr>
      </w:pPr>
    </w:p>
    <w:p w14:paraId="53F01EA1" w14:textId="77777777" w:rsidR="001D0812" w:rsidRDefault="001D0812">
      <w:pPr>
        <w:rPr>
          <w:rFonts w:cs="Arial"/>
          <w:szCs w:val="24"/>
          <w:lang w:val="es-ES"/>
        </w:rPr>
      </w:pPr>
    </w:p>
    <w:p w14:paraId="05BEEEC5" w14:textId="77777777" w:rsidR="001D0812" w:rsidRDefault="001D0812">
      <w:pPr>
        <w:rPr>
          <w:rFonts w:cs="Arial"/>
          <w:szCs w:val="24"/>
          <w:lang w:val="es-ES"/>
        </w:rPr>
      </w:pPr>
    </w:p>
    <w:p w14:paraId="491B036D" w14:textId="77777777" w:rsidR="001D0812" w:rsidRDefault="001D0812">
      <w:pPr>
        <w:rPr>
          <w:rFonts w:cs="Arial"/>
          <w:szCs w:val="24"/>
          <w:lang w:val="es-ES"/>
        </w:rPr>
      </w:pPr>
    </w:p>
    <w:p w14:paraId="5DF5CA2B" w14:textId="77777777" w:rsidR="001D0812" w:rsidRDefault="001D0812">
      <w:pPr>
        <w:rPr>
          <w:rFonts w:cs="Arial"/>
          <w:szCs w:val="24"/>
          <w:lang w:val="es-ES"/>
        </w:rPr>
      </w:pPr>
    </w:p>
    <w:p w14:paraId="4334B8F3" w14:textId="77777777" w:rsidR="001D0812" w:rsidRDefault="001D0812">
      <w:pPr>
        <w:rPr>
          <w:rFonts w:cs="Arial"/>
          <w:szCs w:val="24"/>
          <w:lang w:val="es-ES"/>
        </w:rPr>
      </w:pPr>
    </w:p>
    <w:p w14:paraId="43D2C201" w14:textId="77777777" w:rsidR="001D0812" w:rsidRDefault="001D0812">
      <w:pPr>
        <w:rPr>
          <w:rFonts w:cs="Arial"/>
          <w:szCs w:val="24"/>
          <w:lang w:val="es-ES"/>
        </w:rPr>
      </w:pPr>
    </w:p>
    <w:p w14:paraId="71A20FAB" w14:textId="77777777" w:rsidR="001D0812" w:rsidRDefault="001D0812">
      <w:pPr>
        <w:rPr>
          <w:rFonts w:cs="Arial"/>
          <w:szCs w:val="24"/>
          <w:lang w:val="es-ES"/>
        </w:rPr>
      </w:pPr>
    </w:p>
    <w:p w14:paraId="3F410AC8" w14:textId="77777777" w:rsidR="001D0812" w:rsidRDefault="001D0812">
      <w:pPr>
        <w:rPr>
          <w:rFonts w:cs="Arial"/>
          <w:szCs w:val="24"/>
          <w:lang w:val="es-ES"/>
        </w:rPr>
      </w:pPr>
    </w:p>
    <w:p w14:paraId="53059AA6" w14:textId="77777777" w:rsidR="001D0812" w:rsidRDefault="001D0812">
      <w:pPr>
        <w:rPr>
          <w:rFonts w:cs="Arial"/>
          <w:szCs w:val="24"/>
          <w:lang w:val="es-ES"/>
        </w:rPr>
        <w:sectPr w:rsidR="001D081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B1EA8DB" w14:textId="6E00D1E4" w:rsidR="001D0812" w:rsidRPr="00143E5B" w:rsidRDefault="009E4DDB" w:rsidP="009E4DDB">
      <w:pPr>
        <w:pStyle w:val="Ttulo"/>
        <w:rPr>
          <w:lang w:val="es-ES"/>
        </w:rPr>
      </w:pPr>
      <w:bookmarkStart w:id="0" w:name="_Toc211841127"/>
      <w:r>
        <w:rPr>
          <w:lang w:val="es-ES"/>
        </w:rPr>
        <w:lastRenderedPageBreak/>
        <w:t>Introducción</w:t>
      </w:r>
      <w:bookmarkEnd w:id="0"/>
    </w:p>
    <w:p w14:paraId="49163DA4" w14:textId="77777777" w:rsidR="001D0812" w:rsidRDefault="001D0812">
      <w:pPr>
        <w:rPr>
          <w:rFonts w:cs="Arial"/>
          <w:szCs w:val="24"/>
          <w:lang w:val="es-ES"/>
        </w:rPr>
      </w:pPr>
    </w:p>
    <w:p w14:paraId="319C4307" w14:textId="008D0702" w:rsidR="004F05C6" w:rsidRDefault="004F05C6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Este manual contiene importantes directivas de seguridad e instrucciones para montar el escáner y operarlo.</w:t>
      </w:r>
    </w:p>
    <w:p w14:paraId="002FA4FB" w14:textId="77777777" w:rsidR="0056245A" w:rsidRDefault="0056245A">
      <w:pPr>
        <w:rPr>
          <w:rFonts w:cs="Arial"/>
          <w:szCs w:val="24"/>
          <w:lang w:val="es-ES"/>
        </w:rPr>
      </w:pPr>
    </w:p>
    <w:p w14:paraId="496A28E9" w14:textId="77BA3F00" w:rsidR="0056245A" w:rsidRPr="00143E5B" w:rsidRDefault="0056245A" w:rsidP="0056245A">
      <w:pPr>
        <w:pStyle w:val="Ttulo"/>
        <w:rPr>
          <w:lang w:val="es-ES"/>
        </w:rPr>
      </w:pPr>
      <w:r>
        <w:rPr>
          <w:lang w:val="es-ES"/>
        </w:rPr>
        <w:t>1. Descripción del sistema</w:t>
      </w:r>
    </w:p>
    <w:p w14:paraId="54EF893A" w14:textId="7B1DFFCC" w:rsidR="001D0812" w:rsidRDefault="005463B1" w:rsidP="005463B1">
      <w:pPr>
        <w:pStyle w:val="Subttulo"/>
        <w:outlineLvl w:val="1"/>
        <w:rPr>
          <w:lang w:val="es-ES"/>
        </w:rPr>
      </w:pPr>
      <w:r>
        <w:rPr>
          <w:lang w:val="es-ES"/>
        </w:rPr>
        <w:t>1.1 Embalaje y desembalaje</w:t>
      </w:r>
    </w:p>
    <w:p w14:paraId="62D63967" w14:textId="217632FF" w:rsidR="001D0812" w:rsidRPr="004F05C6" w:rsidRDefault="004F05C6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Desembalaje</w:t>
      </w:r>
    </w:p>
    <w:p w14:paraId="204357A1" w14:textId="1E729F3C" w:rsidR="004F05C6" w:rsidRDefault="00AE345A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Cuando el escáner se encuentra dentro de su caja transportadora, el escáner se encuentra en una posición donde la antena </w:t>
      </w:r>
      <w:proofErr w:type="spellStart"/>
      <w:r>
        <w:rPr>
          <w:rFonts w:cs="Arial"/>
          <w:szCs w:val="24"/>
          <w:lang w:val="es-ES"/>
        </w:rPr>
        <w:t>WiFi</w:t>
      </w:r>
      <w:proofErr w:type="spellEnd"/>
      <w:r>
        <w:rPr>
          <w:rFonts w:cs="Arial"/>
          <w:szCs w:val="24"/>
          <w:lang w:val="es-ES"/>
        </w:rPr>
        <w:t xml:space="preserve"> se ubica en la parte superior.</w:t>
      </w:r>
    </w:p>
    <w:p w14:paraId="676E63D4" w14:textId="77777777" w:rsidR="004F05C6" w:rsidRDefault="004F05C6">
      <w:pPr>
        <w:rPr>
          <w:rFonts w:cs="Arial"/>
          <w:szCs w:val="24"/>
          <w:lang w:val="es-ES"/>
        </w:rPr>
      </w:pPr>
    </w:p>
    <w:p w14:paraId="51FF7A58" w14:textId="7CA63E79" w:rsidR="00AE345A" w:rsidRDefault="00AE345A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0B798BA" wp14:editId="2FC0F258">
            <wp:extent cx="5400040" cy="5509895"/>
            <wp:effectExtent l="0" t="0" r="0" b="0"/>
            <wp:docPr id="1876441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1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A59D" w14:textId="77777777" w:rsidR="00AE345A" w:rsidRDefault="00AE345A">
      <w:pPr>
        <w:rPr>
          <w:rFonts w:cs="Arial"/>
          <w:szCs w:val="24"/>
          <w:lang w:val="es-ES"/>
        </w:rPr>
      </w:pPr>
    </w:p>
    <w:p w14:paraId="070D303D" w14:textId="7362A898" w:rsidR="00AE345A" w:rsidRDefault="00AE345A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Para sacar el escáner de su contenedor, tome la manija y la base de este, levante el escáner con cuidado ya que este tiene un peso de 9.8 Kg.</w:t>
      </w:r>
    </w:p>
    <w:p w14:paraId="49D574D0" w14:textId="77777777" w:rsidR="00AE345A" w:rsidRDefault="00AE345A">
      <w:pPr>
        <w:rPr>
          <w:rFonts w:cs="Arial"/>
          <w:szCs w:val="24"/>
          <w:lang w:val="es-ES"/>
        </w:rPr>
      </w:pPr>
    </w:p>
    <w:p w14:paraId="2027EE2B" w14:textId="2D157143" w:rsidR="00AE345A" w:rsidRPr="00AE345A" w:rsidRDefault="00AE345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Embalaje</w:t>
      </w:r>
    </w:p>
    <w:p w14:paraId="2C463C79" w14:textId="733FA576" w:rsidR="004F05C6" w:rsidRDefault="00AE345A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Guarde el escáner en su contenedor de la misma forma en la que estaba almacenado (con la antena </w:t>
      </w:r>
      <w:proofErr w:type="spellStart"/>
      <w:r>
        <w:rPr>
          <w:rFonts w:cs="Arial"/>
          <w:szCs w:val="24"/>
          <w:lang w:val="es-ES"/>
        </w:rPr>
        <w:t>WiFi</w:t>
      </w:r>
      <w:proofErr w:type="spellEnd"/>
      <w:r>
        <w:rPr>
          <w:rFonts w:cs="Arial"/>
          <w:szCs w:val="24"/>
          <w:lang w:val="es-ES"/>
        </w:rPr>
        <w:t xml:space="preserve"> en la parte superior).</w:t>
      </w:r>
    </w:p>
    <w:p w14:paraId="5FFB34D7" w14:textId="77777777" w:rsidR="00AE345A" w:rsidRDefault="00AE345A">
      <w:pPr>
        <w:rPr>
          <w:rFonts w:cs="Arial"/>
          <w:szCs w:val="24"/>
          <w:lang w:val="es-ES"/>
        </w:rPr>
      </w:pPr>
    </w:p>
    <w:p w14:paraId="524159D9" w14:textId="13AE3CA5" w:rsidR="005463B1" w:rsidRDefault="005463B1" w:rsidP="005463B1">
      <w:pPr>
        <w:pStyle w:val="Subttulo"/>
        <w:outlineLvl w:val="1"/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t>2</w:t>
      </w:r>
      <w:r>
        <w:rPr>
          <w:lang w:val="es-ES"/>
        </w:rPr>
        <w:t xml:space="preserve"> </w:t>
      </w:r>
      <w:r>
        <w:rPr>
          <w:lang w:val="es-ES"/>
        </w:rPr>
        <w:t>Contenido de la caja</w:t>
      </w:r>
    </w:p>
    <w:p w14:paraId="6672BB51" w14:textId="23C75CC0" w:rsidR="005463B1" w:rsidRPr="0093108A" w:rsidRDefault="0093108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Contenedor del escáner</w:t>
      </w:r>
    </w:p>
    <w:p w14:paraId="073A5E18" w14:textId="3D863780" w:rsidR="007426BE" w:rsidRDefault="0093108A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10BEDE8" wp14:editId="6A845DAB">
            <wp:extent cx="5400040" cy="5489575"/>
            <wp:effectExtent l="0" t="0" r="0" b="0"/>
            <wp:docPr id="1544379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25A9" w14:textId="77777777" w:rsidR="007426BE" w:rsidRDefault="007426BE">
      <w:pPr>
        <w:rPr>
          <w:rFonts w:cs="Arial"/>
          <w:szCs w:val="24"/>
          <w:lang w:val="es-ES"/>
        </w:rPr>
      </w:pPr>
    </w:p>
    <w:p w14:paraId="63356635" w14:textId="496CFD41" w:rsidR="007426BE" w:rsidRDefault="0093108A" w:rsidP="0093108A">
      <w:pPr>
        <w:pStyle w:val="Prrafodelista"/>
        <w:numPr>
          <w:ilvl w:val="0"/>
          <w:numId w:val="2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Memorias USB</w:t>
      </w:r>
    </w:p>
    <w:p w14:paraId="2E82E385" w14:textId="6FCA4C1C" w:rsidR="0093108A" w:rsidRDefault="0093108A" w:rsidP="0093108A">
      <w:pPr>
        <w:pStyle w:val="Prrafodelista"/>
        <w:numPr>
          <w:ilvl w:val="0"/>
          <w:numId w:val="2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Manual de usuario</w:t>
      </w:r>
    </w:p>
    <w:p w14:paraId="50BB1600" w14:textId="629E5F0D" w:rsidR="0093108A" w:rsidRDefault="0093108A" w:rsidP="0093108A">
      <w:pPr>
        <w:pStyle w:val="Prrafodelista"/>
        <w:numPr>
          <w:ilvl w:val="0"/>
          <w:numId w:val="2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Escáner HDS7000</w:t>
      </w:r>
    </w:p>
    <w:p w14:paraId="5E00F094" w14:textId="3EB2D6FB" w:rsidR="0093108A" w:rsidRPr="0093108A" w:rsidRDefault="0093108A" w:rsidP="0093108A">
      <w:pPr>
        <w:pStyle w:val="Prrafodelista"/>
        <w:numPr>
          <w:ilvl w:val="0"/>
          <w:numId w:val="2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Kit de limpieza de vidrios</w:t>
      </w:r>
    </w:p>
    <w:p w14:paraId="74C72AB2" w14:textId="77777777" w:rsidR="007426BE" w:rsidRDefault="007426BE">
      <w:pPr>
        <w:rPr>
          <w:rFonts w:cs="Arial"/>
          <w:szCs w:val="24"/>
          <w:lang w:val="es-ES"/>
        </w:rPr>
      </w:pPr>
    </w:p>
    <w:p w14:paraId="6B5C5996" w14:textId="141059AA" w:rsidR="007426BE" w:rsidRPr="0093108A" w:rsidRDefault="0093108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Contenedor de accesorios</w:t>
      </w:r>
    </w:p>
    <w:p w14:paraId="1658CB26" w14:textId="53E70610" w:rsidR="007426BE" w:rsidRDefault="0093108A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0E0694E" wp14:editId="229C62F5">
            <wp:extent cx="5400040" cy="6221730"/>
            <wp:effectExtent l="0" t="0" r="0" b="7620"/>
            <wp:docPr id="1798206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06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F71" w14:textId="77777777" w:rsidR="007426BE" w:rsidRDefault="007426BE">
      <w:pPr>
        <w:rPr>
          <w:rFonts w:cs="Arial"/>
          <w:szCs w:val="24"/>
          <w:lang w:val="es-ES"/>
        </w:rPr>
      </w:pPr>
    </w:p>
    <w:p w14:paraId="2655BCB2" w14:textId="5BF8C055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Fuente de poder AC / cargador de la batería</w:t>
      </w:r>
    </w:p>
    <w:p w14:paraId="5D1CB320" w14:textId="3F4E74E7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Base de carga</w:t>
      </w:r>
    </w:p>
    <w:p w14:paraId="3030171A" w14:textId="43EB99D2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Batería del escáner</w:t>
      </w:r>
    </w:p>
    <w:p w14:paraId="79D76831" w14:textId="27D57ADE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Ethernet</w:t>
      </w:r>
    </w:p>
    <w:p w14:paraId="36A22F85" w14:textId="6359676C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Extensión para la fuente de poder AC</w:t>
      </w:r>
    </w:p>
    <w:p w14:paraId="2184B3AD" w14:textId="7BBB520D" w:rsidR="0093108A" w:rsidRP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de energía para la fuente de poder AC</w:t>
      </w:r>
    </w:p>
    <w:p w14:paraId="13C05407" w14:textId="77777777" w:rsidR="0093108A" w:rsidRDefault="0093108A">
      <w:pPr>
        <w:rPr>
          <w:rFonts w:cs="Arial"/>
          <w:szCs w:val="24"/>
          <w:lang w:val="es-ES"/>
        </w:rPr>
      </w:pPr>
    </w:p>
    <w:p w14:paraId="5AA3554F" w14:textId="52DF02A0" w:rsidR="005463B1" w:rsidRDefault="005463B1" w:rsidP="005463B1">
      <w:pPr>
        <w:pStyle w:val="Subttulo"/>
        <w:outlineLvl w:val="1"/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t>3</w:t>
      </w:r>
      <w:r>
        <w:rPr>
          <w:lang w:val="es-ES"/>
        </w:rPr>
        <w:t xml:space="preserve"> </w:t>
      </w:r>
      <w:r>
        <w:rPr>
          <w:lang w:val="es-ES"/>
        </w:rPr>
        <w:t>Componentes del instrumento</w:t>
      </w:r>
    </w:p>
    <w:p w14:paraId="61108320" w14:textId="40D661D6" w:rsidR="005463B1" w:rsidRPr="001458DA" w:rsidRDefault="001458D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Componentes generales</w:t>
      </w:r>
    </w:p>
    <w:p w14:paraId="48B44FFF" w14:textId="5EFD575D" w:rsidR="0093108A" w:rsidRDefault="006A38E8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80D782E" wp14:editId="66040823">
            <wp:extent cx="5400040" cy="6087745"/>
            <wp:effectExtent l="0" t="0" r="0" b="8255"/>
            <wp:docPr id="1533020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0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BA1A" w14:textId="77777777" w:rsidR="0093108A" w:rsidRDefault="0093108A">
      <w:pPr>
        <w:rPr>
          <w:rFonts w:cs="Arial"/>
          <w:szCs w:val="24"/>
          <w:lang w:val="es-ES"/>
        </w:rPr>
      </w:pPr>
    </w:p>
    <w:p w14:paraId="1E5AD0E0" w14:textId="2AFD2237" w:rsidR="0093108A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Escáner HDS7000</w:t>
      </w:r>
    </w:p>
    <w:p w14:paraId="102B443A" w14:textId="6BB6391A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Batería recargable interna</w:t>
      </w:r>
    </w:p>
    <w:p w14:paraId="117D5A81" w14:textId="179EADA0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Nivel</w:t>
      </w:r>
    </w:p>
    <w:p w14:paraId="30958F89" w14:textId="7531A43D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Trípode</w:t>
      </w:r>
    </w:p>
    <w:p w14:paraId="405AE73E" w14:textId="5FE7C14C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Kit de limpieza</w:t>
      </w:r>
    </w:p>
    <w:p w14:paraId="71CF7B0D" w14:textId="21C8C1AC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Contenedor de transporte para los accesorios del escáner</w:t>
      </w:r>
    </w:p>
    <w:p w14:paraId="6D578958" w14:textId="119917E6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Contenedor de transporte para el escáner</w:t>
      </w:r>
    </w:p>
    <w:p w14:paraId="7D25228A" w14:textId="0E917D55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ethernet</w:t>
      </w:r>
    </w:p>
    <w:p w14:paraId="5836F5D0" w14:textId="6F6F1A7B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Extensión para la fuente de poder AC / cargador de batería</w:t>
      </w:r>
    </w:p>
    <w:p w14:paraId="0ABFD1C4" w14:textId="14A1D477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de energía para la fuente de poder AC</w:t>
      </w:r>
    </w:p>
    <w:p w14:paraId="5539967A" w14:textId="712C1489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Fuente de poder AC</w:t>
      </w:r>
    </w:p>
    <w:p w14:paraId="41CA0CCA" w14:textId="4B75EF1F" w:rsidR="006A38E8" w:rsidRPr="006A38E8" w:rsidRDefault="001458DA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Base de carga</w:t>
      </w:r>
    </w:p>
    <w:p w14:paraId="6C27C763" w14:textId="77777777" w:rsidR="0093108A" w:rsidRDefault="0093108A">
      <w:pPr>
        <w:rPr>
          <w:rFonts w:cs="Arial"/>
          <w:szCs w:val="24"/>
          <w:lang w:val="es-ES"/>
        </w:rPr>
      </w:pPr>
    </w:p>
    <w:p w14:paraId="33879F51" w14:textId="672F397E" w:rsidR="001458DA" w:rsidRPr="001458DA" w:rsidRDefault="001458D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Opciones de Hardware</w:t>
      </w:r>
    </w:p>
    <w:p w14:paraId="5F5E44F6" w14:textId="25EF6AB9" w:rsidR="001458DA" w:rsidRDefault="001458DA" w:rsidP="001458DA">
      <w:pPr>
        <w:pStyle w:val="Prrafodelista"/>
        <w:numPr>
          <w:ilvl w:val="0"/>
          <w:numId w:val="5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Memorias USB (32 GB)</w:t>
      </w:r>
    </w:p>
    <w:p w14:paraId="1CBDD759" w14:textId="3D60AC35" w:rsidR="001458DA" w:rsidRDefault="001458DA" w:rsidP="001458DA">
      <w:pPr>
        <w:pStyle w:val="Prrafodelista"/>
        <w:numPr>
          <w:ilvl w:val="0"/>
          <w:numId w:val="5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Accesorios de escaneo (paletas / balizas) y accesorios de objetivo</w:t>
      </w:r>
    </w:p>
    <w:p w14:paraId="3AB4973E" w14:textId="3675228A" w:rsidR="000421D3" w:rsidRPr="001458DA" w:rsidRDefault="000421D3" w:rsidP="001458DA">
      <w:pPr>
        <w:pStyle w:val="Prrafodelista"/>
        <w:numPr>
          <w:ilvl w:val="0"/>
          <w:numId w:val="5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Base del trípode</w:t>
      </w:r>
    </w:p>
    <w:p w14:paraId="1595B1B1" w14:textId="77777777" w:rsidR="001458DA" w:rsidRDefault="001458DA">
      <w:pPr>
        <w:rPr>
          <w:rFonts w:cs="Arial"/>
          <w:szCs w:val="24"/>
          <w:lang w:val="es-ES"/>
        </w:rPr>
      </w:pPr>
    </w:p>
    <w:p w14:paraId="4F51DAC2" w14:textId="3E9AF785" w:rsidR="001458DA" w:rsidRPr="001458DA" w:rsidRDefault="001458D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Escáner HDS7000</w:t>
      </w:r>
    </w:p>
    <w:p w14:paraId="1354989E" w14:textId="7846DEBD" w:rsidR="001458DA" w:rsidRDefault="000421D3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1DBF856" wp14:editId="7ED2E8DC">
            <wp:extent cx="5057143" cy="6857143"/>
            <wp:effectExtent l="0" t="0" r="0" b="1270"/>
            <wp:docPr id="1923986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86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3A5D" w14:textId="77777777" w:rsidR="000421D3" w:rsidRDefault="000421D3">
      <w:pPr>
        <w:rPr>
          <w:rFonts w:cs="Arial"/>
          <w:szCs w:val="24"/>
          <w:lang w:val="es-ES"/>
        </w:rPr>
      </w:pPr>
    </w:p>
    <w:p w14:paraId="0845989C" w14:textId="5DC4610D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Manija</w:t>
      </w:r>
    </w:p>
    <w:p w14:paraId="1DCB11A4" w14:textId="2A8CF900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Antena </w:t>
      </w:r>
      <w:proofErr w:type="spellStart"/>
      <w:r>
        <w:rPr>
          <w:rFonts w:cs="Arial"/>
          <w:szCs w:val="24"/>
          <w:lang w:val="es-ES"/>
        </w:rPr>
        <w:t>WiFi</w:t>
      </w:r>
      <w:proofErr w:type="spellEnd"/>
    </w:p>
    <w:p w14:paraId="4711B1D1" w14:textId="60F7050E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Botón Encendido / Apagado</w:t>
      </w:r>
    </w:p>
    <w:p w14:paraId="66EE4193" w14:textId="7C10EFAF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Pantalla </w:t>
      </w:r>
      <w:proofErr w:type="spellStart"/>
      <w:r>
        <w:rPr>
          <w:rFonts w:cs="Arial"/>
          <w:szCs w:val="24"/>
          <w:lang w:val="es-ES"/>
        </w:rPr>
        <w:t>touch</w:t>
      </w:r>
      <w:proofErr w:type="spellEnd"/>
    </w:p>
    <w:p w14:paraId="03CD54FF" w14:textId="737AB51A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Espejo rotatorio (salida láser)</w:t>
      </w:r>
    </w:p>
    <w:p w14:paraId="3CDBE71C" w14:textId="5E8361C1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Espacio para la pluma de la pantalla</w:t>
      </w:r>
    </w:p>
    <w:p w14:paraId="438A8C55" w14:textId="78903305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Conectores USB, P1, P2</w:t>
      </w:r>
    </w:p>
    <w:p w14:paraId="2243A0FB" w14:textId="355AAA30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Conectores </w:t>
      </w:r>
      <w:proofErr w:type="spellStart"/>
      <w:r>
        <w:rPr>
          <w:rFonts w:cs="Arial"/>
          <w:szCs w:val="24"/>
          <w:lang w:val="es-ES"/>
        </w:rPr>
        <w:t>Lemo</w:t>
      </w:r>
      <w:proofErr w:type="spellEnd"/>
    </w:p>
    <w:p w14:paraId="13E117E9" w14:textId="60448B93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Conector Ethernet</w:t>
      </w:r>
    </w:p>
    <w:p w14:paraId="0D9FEDC5" w14:textId="39710BEC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de la fuente de poder</w:t>
      </w:r>
    </w:p>
    <w:p w14:paraId="671BFDCC" w14:textId="4362BC67" w:rsidR="000421D3" w:rsidRP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Puntero láser</w:t>
      </w:r>
    </w:p>
    <w:p w14:paraId="68BE4A3B" w14:textId="77777777" w:rsidR="001458DA" w:rsidRDefault="001458DA">
      <w:pPr>
        <w:rPr>
          <w:rFonts w:cs="Arial"/>
          <w:szCs w:val="24"/>
          <w:lang w:val="es-ES"/>
        </w:rPr>
      </w:pPr>
    </w:p>
    <w:p w14:paraId="3A1464AC" w14:textId="259F6901" w:rsidR="000421D3" w:rsidRPr="000421D3" w:rsidRDefault="000421D3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Base de la batería y batería</w:t>
      </w:r>
    </w:p>
    <w:p w14:paraId="6A20BFBD" w14:textId="390890A7" w:rsidR="000421D3" w:rsidRDefault="000421D3">
      <w:pPr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18A22D5D" wp14:editId="2357036E">
            <wp:extent cx="5400040" cy="5802630"/>
            <wp:effectExtent l="0" t="0" r="0" b="7620"/>
            <wp:docPr id="150550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07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30D3" w14:textId="77777777" w:rsidR="000421D3" w:rsidRDefault="000421D3">
      <w:pPr>
        <w:rPr>
          <w:rFonts w:cs="Arial"/>
          <w:szCs w:val="24"/>
          <w:lang w:val="es-ES"/>
        </w:rPr>
      </w:pPr>
    </w:p>
    <w:p w14:paraId="1B32C6B0" w14:textId="7115E286" w:rsidR="000421D3" w:rsidRDefault="000421D3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Batería</w:t>
      </w:r>
    </w:p>
    <w:p w14:paraId="6BB84DF0" w14:textId="38745A97" w:rsidR="000421D3" w:rsidRDefault="000421D3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Base de carga</w:t>
      </w:r>
    </w:p>
    <w:p w14:paraId="18053C18" w14:textId="0AD09325" w:rsidR="000421D3" w:rsidRDefault="000421D3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Indicadores de estado de la batería</w:t>
      </w:r>
    </w:p>
    <w:p w14:paraId="1771B741" w14:textId="57378D65" w:rsidR="008A74B5" w:rsidRDefault="008A74B5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para la fuente de poder</w:t>
      </w:r>
    </w:p>
    <w:p w14:paraId="4ECBD8A9" w14:textId="67D672A8" w:rsidR="008A74B5" w:rsidRDefault="008A74B5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LED Verde – Indicador led de energía</w:t>
      </w:r>
    </w:p>
    <w:p w14:paraId="0793A859" w14:textId="5D4720E8" w:rsidR="008A74B5" w:rsidRDefault="008A74B5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LED Rojo – Indicador de error</w:t>
      </w:r>
    </w:p>
    <w:p w14:paraId="2E2A0756" w14:textId="5CBDAEC5" w:rsidR="008A74B5" w:rsidRPr="000421D3" w:rsidRDefault="008A74B5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Conector SupD-9 – Conecta la batería a la base de carga.</w:t>
      </w:r>
    </w:p>
    <w:p w14:paraId="121EEF41" w14:textId="77777777" w:rsidR="000421D3" w:rsidRDefault="000421D3">
      <w:pPr>
        <w:rPr>
          <w:rFonts w:cs="Arial"/>
          <w:szCs w:val="24"/>
          <w:lang w:val="es-ES"/>
        </w:rPr>
      </w:pPr>
    </w:p>
    <w:p w14:paraId="740C39C3" w14:textId="0B4C26C1" w:rsidR="008A74B5" w:rsidRDefault="008A74B5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[WARN] Utilizar el conector SupD9 sólo para conectar la batería.</w:t>
      </w:r>
    </w:p>
    <w:p w14:paraId="69BF5FC6" w14:textId="77777777" w:rsidR="008A74B5" w:rsidRDefault="008A74B5">
      <w:pPr>
        <w:rPr>
          <w:rFonts w:cs="Arial"/>
          <w:szCs w:val="24"/>
          <w:lang w:val="es-ES"/>
        </w:rPr>
      </w:pPr>
    </w:p>
    <w:p w14:paraId="74518EEF" w14:textId="6C88200D" w:rsidR="00125F46" w:rsidRPr="00125F46" w:rsidRDefault="00125F46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Fuente de poder AC / Cargador de batería</w:t>
      </w:r>
    </w:p>
    <w:p w14:paraId="357AB70E" w14:textId="1CA113D7" w:rsidR="00125F46" w:rsidRDefault="00125F46">
      <w:pPr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6A82E396" wp14:editId="6D97E12D">
            <wp:extent cx="5400040" cy="5309870"/>
            <wp:effectExtent l="0" t="0" r="0" b="5080"/>
            <wp:docPr id="1140265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5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10E9" w14:textId="77777777" w:rsidR="00125F46" w:rsidRDefault="00125F46">
      <w:pPr>
        <w:rPr>
          <w:rFonts w:cs="Arial"/>
          <w:szCs w:val="24"/>
          <w:lang w:val="es-ES"/>
        </w:rPr>
      </w:pPr>
    </w:p>
    <w:p w14:paraId="62B5D3B2" w14:textId="4E9F7870" w:rsidR="00125F46" w:rsidRDefault="00125F46" w:rsidP="00125F46">
      <w:pPr>
        <w:pStyle w:val="Prrafodelista"/>
        <w:numPr>
          <w:ilvl w:val="0"/>
          <w:numId w:val="8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de energía para la fuente de poder AC</w:t>
      </w:r>
    </w:p>
    <w:p w14:paraId="5939E4AA" w14:textId="3074EC36" w:rsidR="00125F46" w:rsidRDefault="00125F46" w:rsidP="00125F46">
      <w:pPr>
        <w:pStyle w:val="Prrafodelista"/>
        <w:numPr>
          <w:ilvl w:val="0"/>
          <w:numId w:val="8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Fuente de poder AC</w:t>
      </w:r>
    </w:p>
    <w:p w14:paraId="7DB1C862" w14:textId="1E84BC02" w:rsidR="00125F46" w:rsidRPr="00125F46" w:rsidRDefault="00125F46" w:rsidP="00125F46">
      <w:pPr>
        <w:pStyle w:val="Prrafodelista"/>
        <w:numPr>
          <w:ilvl w:val="0"/>
          <w:numId w:val="8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Conector </w:t>
      </w:r>
      <w:proofErr w:type="spellStart"/>
      <w:r>
        <w:rPr>
          <w:rFonts w:cs="Arial"/>
          <w:szCs w:val="24"/>
          <w:lang w:val="es-ES"/>
        </w:rPr>
        <w:t>Lemo</w:t>
      </w:r>
      <w:proofErr w:type="spellEnd"/>
      <w:r>
        <w:rPr>
          <w:rFonts w:cs="Arial"/>
          <w:szCs w:val="24"/>
          <w:lang w:val="es-ES"/>
        </w:rPr>
        <w:t xml:space="preserve"> (3 pin, hembra)</w:t>
      </w:r>
    </w:p>
    <w:p w14:paraId="05E5C61E" w14:textId="77777777" w:rsidR="00125F46" w:rsidRDefault="00125F46">
      <w:pPr>
        <w:rPr>
          <w:rFonts w:cs="Arial"/>
          <w:szCs w:val="24"/>
          <w:lang w:val="es-ES"/>
        </w:rPr>
      </w:pPr>
    </w:p>
    <w:p w14:paraId="39AC7C90" w14:textId="6EDEF82B" w:rsidR="000E7FE6" w:rsidRPr="000E7FE6" w:rsidRDefault="000E7FE6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Extensión para la fuente de poder</w:t>
      </w:r>
    </w:p>
    <w:p w14:paraId="7E11C0E3" w14:textId="4917BC9E" w:rsidR="00125F46" w:rsidRDefault="000E7FE6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EABDB55" wp14:editId="120A0EDE">
            <wp:extent cx="5161905" cy="3533333"/>
            <wp:effectExtent l="0" t="0" r="1270" b="0"/>
            <wp:docPr id="1322701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1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0DFE" w14:textId="77777777" w:rsidR="000E7FE6" w:rsidRDefault="000E7FE6">
      <w:pPr>
        <w:rPr>
          <w:rFonts w:cs="Arial"/>
          <w:szCs w:val="24"/>
          <w:lang w:val="es-ES"/>
        </w:rPr>
      </w:pPr>
    </w:p>
    <w:p w14:paraId="01A90CA4" w14:textId="313C6903" w:rsidR="000E7FE6" w:rsidRDefault="000E7FE6" w:rsidP="000E7FE6">
      <w:pPr>
        <w:pStyle w:val="Prrafodelista"/>
        <w:numPr>
          <w:ilvl w:val="0"/>
          <w:numId w:val="9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</w:t>
      </w:r>
    </w:p>
    <w:p w14:paraId="7D18F8FB" w14:textId="0C1256EC" w:rsidR="000E7FE6" w:rsidRDefault="000E7FE6" w:rsidP="000E7FE6">
      <w:pPr>
        <w:pStyle w:val="Prrafodelista"/>
        <w:numPr>
          <w:ilvl w:val="0"/>
          <w:numId w:val="9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3 pin, hembra</w:t>
      </w:r>
    </w:p>
    <w:p w14:paraId="4CC0B31B" w14:textId="1B40B6E7" w:rsidR="000E7FE6" w:rsidRPr="000E7FE6" w:rsidRDefault="000E7FE6" w:rsidP="000E7FE6">
      <w:pPr>
        <w:pStyle w:val="Prrafodelista"/>
        <w:numPr>
          <w:ilvl w:val="0"/>
          <w:numId w:val="9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3 pin, macho</w:t>
      </w:r>
    </w:p>
    <w:p w14:paraId="58A8041E" w14:textId="77777777" w:rsidR="000E7FE6" w:rsidRDefault="000E7FE6">
      <w:pPr>
        <w:rPr>
          <w:rFonts w:cs="Arial"/>
          <w:szCs w:val="24"/>
          <w:lang w:val="es-ES"/>
        </w:rPr>
      </w:pPr>
    </w:p>
    <w:p w14:paraId="78E3B753" w14:textId="063092EB" w:rsidR="000E7FE6" w:rsidRPr="000E7FE6" w:rsidRDefault="000E7FE6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Cable ethernet</w:t>
      </w:r>
    </w:p>
    <w:p w14:paraId="27CC902B" w14:textId="2E6E0A3D" w:rsidR="000E7FE6" w:rsidRDefault="000E7FE6">
      <w:pPr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4E8B8FF7" wp14:editId="7A7780F7">
            <wp:extent cx="5210175" cy="2896870"/>
            <wp:effectExtent l="0" t="0" r="9525" b="0"/>
            <wp:docPr id="124688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986" name=""/>
                    <pic:cNvPicPr/>
                  </pic:nvPicPr>
                  <pic:blipFill rotWithShape="1">
                    <a:blip r:embed="rId15"/>
                    <a:srcRect l="2646" r="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7C5F" w14:textId="77777777" w:rsidR="00125F46" w:rsidRDefault="00125F46">
      <w:pPr>
        <w:rPr>
          <w:rFonts w:cs="Arial"/>
          <w:szCs w:val="24"/>
          <w:lang w:val="es-ES"/>
        </w:rPr>
      </w:pPr>
    </w:p>
    <w:p w14:paraId="3F3AEF20" w14:textId="151AA0C7" w:rsidR="000E7FE6" w:rsidRDefault="000E7FE6" w:rsidP="000E7FE6">
      <w:pPr>
        <w:pStyle w:val="Prrafodelista"/>
        <w:numPr>
          <w:ilvl w:val="0"/>
          <w:numId w:val="10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</w:t>
      </w:r>
    </w:p>
    <w:p w14:paraId="6536D328" w14:textId="201B945B" w:rsidR="000E7FE6" w:rsidRDefault="000E7FE6" w:rsidP="000E7FE6">
      <w:pPr>
        <w:pStyle w:val="Prrafodelista"/>
        <w:numPr>
          <w:ilvl w:val="0"/>
          <w:numId w:val="10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Conector, 8 pines macho</w:t>
      </w:r>
    </w:p>
    <w:p w14:paraId="5E080169" w14:textId="50E65EB5" w:rsidR="000E7FE6" w:rsidRPr="000E7FE6" w:rsidRDefault="000E7FE6" w:rsidP="000E7FE6">
      <w:pPr>
        <w:pStyle w:val="Prrafodelista"/>
        <w:numPr>
          <w:ilvl w:val="0"/>
          <w:numId w:val="10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ethernet</w:t>
      </w:r>
    </w:p>
    <w:p w14:paraId="7AF6AB70" w14:textId="77777777" w:rsidR="000E7FE6" w:rsidRDefault="000E7FE6">
      <w:pPr>
        <w:rPr>
          <w:rFonts w:cs="Arial"/>
          <w:szCs w:val="24"/>
          <w:lang w:val="es-ES"/>
        </w:rPr>
      </w:pPr>
    </w:p>
    <w:p w14:paraId="5074A617" w14:textId="51E24DEC" w:rsidR="005463B1" w:rsidRDefault="005463B1" w:rsidP="005463B1">
      <w:pPr>
        <w:pStyle w:val="Subttulo"/>
        <w:outlineLvl w:val="1"/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t>4</w:t>
      </w:r>
      <w:r>
        <w:rPr>
          <w:lang w:val="es-ES"/>
        </w:rPr>
        <w:t xml:space="preserve"> </w:t>
      </w:r>
      <w:r>
        <w:rPr>
          <w:lang w:val="es-ES"/>
        </w:rPr>
        <w:t>Cableado</w:t>
      </w:r>
    </w:p>
    <w:p w14:paraId="7C8B70A6" w14:textId="0C6D893E" w:rsidR="005463B1" w:rsidRDefault="005463B1" w:rsidP="005463B1">
      <w:pPr>
        <w:pStyle w:val="Subtitulo2"/>
      </w:pPr>
      <w:r>
        <w:t>1.4</w:t>
      </w:r>
      <w:r>
        <w:t>.1</w:t>
      </w:r>
      <w:r>
        <w:t xml:space="preserve"> </w:t>
      </w:r>
      <w:r>
        <w:t>Operar con la batería</w:t>
      </w:r>
    </w:p>
    <w:p w14:paraId="78026C25" w14:textId="69AAFD72" w:rsidR="005463B1" w:rsidRPr="006802CB" w:rsidRDefault="006802CB" w:rsidP="009D640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Cambio de batería</w:t>
      </w:r>
    </w:p>
    <w:p w14:paraId="3EDE0A5D" w14:textId="4DAFF089" w:rsidR="009D6403" w:rsidRDefault="006802CB" w:rsidP="009D6403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1AB8BB0" wp14:editId="7BC4A5CA">
            <wp:extent cx="5400040" cy="4963160"/>
            <wp:effectExtent l="0" t="0" r="0" b="8890"/>
            <wp:docPr id="141823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3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795F" w14:textId="77777777" w:rsidR="006802CB" w:rsidRDefault="006802CB" w:rsidP="009D6403">
      <w:pPr>
        <w:rPr>
          <w:rFonts w:cs="Arial"/>
          <w:szCs w:val="24"/>
        </w:rPr>
      </w:pPr>
    </w:p>
    <w:p w14:paraId="59590C61" w14:textId="0085D1FF" w:rsidR="006802CB" w:rsidRDefault="006802CB" w:rsidP="006802CB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Sostenga la batería con ambas manos y presione los clips fijadores</w:t>
      </w:r>
    </w:p>
    <w:p w14:paraId="2F11C08E" w14:textId="4A6D3F62" w:rsidR="006802CB" w:rsidRPr="006802CB" w:rsidRDefault="006802CB" w:rsidP="006802CB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Jale la batería con cuidado hacia abajo</w:t>
      </w:r>
    </w:p>
    <w:p w14:paraId="427774DA" w14:textId="77777777" w:rsidR="006802CB" w:rsidRDefault="006802CB" w:rsidP="009D6403">
      <w:pPr>
        <w:rPr>
          <w:rFonts w:cs="Arial"/>
          <w:szCs w:val="24"/>
        </w:rPr>
      </w:pPr>
    </w:p>
    <w:p w14:paraId="22734016" w14:textId="3959D1CE" w:rsidR="006802CB" w:rsidRPr="009D6403" w:rsidRDefault="006802CB" w:rsidP="009D6403">
      <w:pPr>
        <w:rPr>
          <w:rFonts w:cs="Arial"/>
          <w:szCs w:val="24"/>
        </w:rPr>
      </w:pPr>
      <w:r>
        <w:rPr>
          <w:rFonts w:cs="Arial"/>
          <w:szCs w:val="24"/>
        </w:rPr>
        <w:t xml:space="preserve">[WARN] </w:t>
      </w:r>
    </w:p>
    <w:p w14:paraId="734352C0" w14:textId="6D22ED34" w:rsidR="005463B1" w:rsidRDefault="005463B1" w:rsidP="005463B1">
      <w:pPr>
        <w:pStyle w:val="Subtitulo2"/>
      </w:pPr>
      <w:r>
        <w:t>1.4.</w:t>
      </w:r>
      <w:r>
        <w:t>2</w:t>
      </w:r>
      <w:r>
        <w:t xml:space="preserve"> Operar con </w:t>
      </w:r>
      <w:r>
        <w:t>el cargador de la batería (fuente de poder AC)</w:t>
      </w:r>
    </w:p>
    <w:p w14:paraId="4AA8055C" w14:textId="77777777" w:rsidR="005463B1" w:rsidRPr="009D6403" w:rsidRDefault="005463B1" w:rsidP="009D6403">
      <w:pPr>
        <w:rPr>
          <w:rFonts w:cs="Arial"/>
          <w:szCs w:val="24"/>
        </w:rPr>
      </w:pPr>
    </w:p>
    <w:p w14:paraId="6FF2C79E" w14:textId="1101C291" w:rsidR="005463B1" w:rsidRPr="005463B1" w:rsidRDefault="005463B1" w:rsidP="005463B1">
      <w:pPr>
        <w:pStyle w:val="Subtitulo2"/>
      </w:pPr>
      <w:r>
        <w:t>1.4.</w:t>
      </w:r>
      <w:r>
        <w:t>3 Puertos USB</w:t>
      </w:r>
    </w:p>
    <w:p w14:paraId="704DC9CB" w14:textId="77777777" w:rsidR="005463B1" w:rsidRPr="009D6403" w:rsidRDefault="005463B1" w:rsidP="009D6403">
      <w:pPr>
        <w:rPr>
          <w:rFonts w:cs="Arial"/>
          <w:szCs w:val="24"/>
        </w:rPr>
      </w:pPr>
    </w:p>
    <w:p w14:paraId="36960628" w14:textId="77777777" w:rsidR="005463B1" w:rsidRDefault="005463B1" w:rsidP="009D6403">
      <w:pPr>
        <w:rPr>
          <w:rFonts w:cs="Arial"/>
          <w:lang w:val="es-ES"/>
        </w:rPr>
      </w:pPr>
    </w:p>
    <w:p w14:paraId="71D4440D" w14:textId="0665E967" w:rsidR="005463B1" w:rsidRDefault="005463B1" w:rsidP="005463B1">
      <w:pPr>
        <w:pStyle w:val="Subttulo"/>
        <w:outlineLvl w:val="1"/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t>5</w:t>
      </w:r>
      <w:r>
        <w:rPr>
          <w:lang w:val="es-ES"/>
        </w:rPr>
        <w:t xml:space="preserve"> </w:t>
      </w:r>
      <w:r>
        <w:rPr>
          <w:lang w:val="es-ES"/>
        </w:rPr>
        <w:t>Campo de visión</w:t>
      </w:r>
    </w:p>
    <w:p w14:paraId="5433C815" w14:textId="77777777" w:rsidR="005463B1" w:rsidRDefault="005463B1">
      <w:pPr>
        <w:rPr>
          <w:rFonts w:cs="Arial"/>
          <w:szCs w:val="24"/>
          <w:lang w:val="es-ES"/>
        </w:rPr>
      </w:pPr>
    </w:p>
    <w:p w14:paraId="40CCB25B" w14:textId="089157BC" w:rsidR="005463B1" w:rsidRDefault="005463B1" w:rsidP="005463B1">
      <w:pPr>
        <w:pStyle w:val="Subttulo"/>
        <w:outlineLvl w:val="1"/>
        <w:rPr>
          <w:lang w:val="es-ES"/>
        </w:rPr>
      </w:pPr>
      <w:r>
        <w:rPr>
          <w:lang w:val="es-ES"/>
        </w:rPr>
        <w:t>1.</w:t>
      </w:r>
      <w:r>
        <w:rPr>
          <w:lang w:val="es-ES"/>
        </w:rPr>
        <w:t>6</w:t>
      </w:r>
      <w:r>
        <w:rPr>
          <w:lang w:val="es-ES"/>
        </w:rPr>
        <w:t xml:space="preserve"> </w:t>
      </w:r>
      <w:r>
        <w:rPr>
          <w:lang w:val="es-ES"/>
        </w:rPr>
        <w:t xml:space="preserve">HDS </w:t>
      </w:r>
      <w:proofErr w:type="spellStart"/>
      <w:r>
        <w:rPr>
          <w:lang w:val="es-ES"/>
        </w:rPr>
        <w:t>Cyclone</w:t>
      </w:r>
      <w:proofErr w:type="spellEnd"/>
      <w:r>
        <w:rPr>
          <w:lang w:val="es-ES"/>
        </w:rPr>
        <w:t xml:space="preserve"> Software Suite</w:t>
      </w:r>
    </w:p>
    <w:p w14:paraId="3E64EC5E" w14:textId="77777777" w:rsidR="005463B1" w:rsidRDefault="005463B1">
      <w:pPr>
        <w:rPr>
          <w:rFonts w:cs="Arial"/>
          <w:szCs w:val="24"/>
          <w:lang w:val="es-ES"/>
        </w:rPr>
      </w:pPr>
    </w:p>
    <w:p w14:paraId="5E5AC0CD" w14:textId="77777777" w:rsidR="005463B1" w:rsidRDefault="005463B1">
      <w:pPr>
        <w:rPr>
          <w:rFonts w:cs="Arial"/>
          <w:szCs w:val="24"/>
          <w:lang w:val="es-ES"/>
        </w:rPr>
      </w:pPr>
    </w:p>
    <w:p w14:paraId="5BB21FEB" w14:textId="2133AC2A" w:rsidR="0056245A" w:rsidRPr="00143E5B" w:rsidRDefault="0056245A" w:rsidP="0056245A">
      <w:pPr>
        <w:pStyle w:val="Ttulo"/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 xml:space="preserve">. </w:t>
      </w:r>
      <w:r w:rsidR="009D6403">
        <w:rPr>
          <w:lang w:val="es-ES"/>
        </w:rPr>
        <w:t>Montaje d</w:t>
      </w:r>
      <w:r>
        <w:rPr>
          <w:lang w:val="es-ES"/>
        </w:rPr>
        <w:t>el instrumento</w:t>
      </w:r>
    </w:p>
    <w:p w14:paraId="72976355" w14:textId="77777777" w:rsidR="001D0812" w:rsidRDefault="001D0812">
      <w:pPr>
        <w:rPr>
          <w:rFonts w:cs="Arial"/>
          <w:szCs w:val="24"/>
          <w:lang w:val="es-ES"/>
        </w:rPr>
      </w:pPr>
    </w:p>
    <w:p w14:paraId="09CFFE00" w14:textId="658F4733" w:rsidR="009D6403" w:rsidRDefault="009D6403" w:rsidP="009D6403">
      <w:pPr>
        <w:pStyle w:val="Subttulo"/>
        <w:outlineLvl w:val="1"/>
        <w:rPr>
          <w:lang w:val="es-ES"/>
        </w:rPr>
      </w:pPr>
      <w:r>
        <w:rPr>
          <w:lang w:val="es-ES"/>
        </w:rPr>
        <w:t>2.1</w:t>
      </w:r>
      <w:r>
        <w:rPr>
          <w:lang w:val="es-ES"/>
        </w:rPr>
        <w:t xml:space="preserve"> </w:t>
      </w:r>
      <w:r>
        <w:rPr>
          <w:lang w:val="es-ES"/>
        </w:rPr>
        <w:t>Información general</w:t>
      </w:r>
    </w:p>
    <w:p w14:paraId="37C461E5" w14:textId="77777777" w:rsidR="009D6403" w:rsidRDefault="009D6403">
      <w:pPr>
        <w:rPr>
          <w:rFonts w:cs="Arial"/>
          <w:szCs w:val="24"/>
          <w:lang w:val="es-ES"/>
        </w:rPr>
      </w:pPr>
    </w:p>
    <w:p w14:paraId="6CC166FC" w14:textId="21C09AE7" w:rsidR="009D6403" w:rsidRDefault="009D6403" w:rsidP="009D6403">
      <w:pPr>
        <w:pStyle w:val="Subttulo"/>
        <w:outlineLvl w:val="1"/>
        <w:rPr>
          <w:lang w:val="es-ES"/>
        </w:rPr>
      </w:pPr>
      <w:r>
        <w:rPr>
          <w:lang w:val="es-ES"/>
        </w:rPr>
        <w:t>2.</w:t>
      </w:r>
      <w:r>
        <w:rPr>
          <w:lang w:val="es-ES"/>
        </w:rPr>
        <w:t>2</w:t>
      </w:r>
      <w:r>
        <w:rPr>
          <w:lang w:val="es-ES"/>
        </w:rPr>
        <w:t xml:space="preserve"> </w:t>
      </w:r>
      <w:r>
        <w:rPr>
          <w:lang w:val="es-ES"/>
        </w:rPr>
        <w:t>Montaje del escáner en el trípode</w:t>
      </w:r>
    </w:p>
    <w:p w14:paraId="7ADCA4CC" w14:textId="77777777" w:rsidR="009D6403" w:rsidRDefault="009D6403">
      <w:pPr>
        <w:rPr>
          <w:rFonts w:cs="Arial"/>
          <w:szCs w:val="24"/>
          <w:lang w:val="es-ES"/>
        </w:rPr>
      </w:pPr>
    </w:p>
    <w:p w14:paraId="750352E7" w14:textId="20991F2C" w:rsidR="009D6403" w:rsidRDefault="009D6403" w:rsidP="009D6403">
      <w:pPr>
        <w:pStyle w:val="Subttulo"/>
        <w:outlineLvl w:val="1"/>
        <w:rPr>
          <w:lang w:val="es-ES"/>
        </w:rPr>
      </w:pPr>
      <w:r>
        <w:rPr>
          <w:lang w:val="es-ES"/>
        </w:rPr>
        <w:t>2.</w:t>
      </w:r>
      <w:r>
        <w:rPr>
          <w:lang w:val="es-ES"/>
        </w:rPr>
        <w:t>3</w:t>
      </w:r>
      <w:r>
        <w:rPr>
          <w:lang w:val="es-ES"/>
        </w:rPr>
        <w:t xml:space="preserve"> </w:t>
      </w:r>
      <w:r>
        <w:rPr>
          <w:lang w:val="es-ES"/>
        </w:rPr>
        <w:t>Montaje del escáner en una marca del puntero láser</w:t>
      </w:r>
    </w:p>
    <w:p w14:paraId="6FB84118" w14:textId="77777777" w:rsidR="009D6403" w:rsidRDefault="009D6403">
      <w:pPr>
        <w:rPr>
          <w:rFonts w:cs="Arial"/>
          <w:szCs w:val="24"/>
          <w:lang w:val="es-ES"/>
        </w:rPr>
      </w:pPr>
    </w:p>
    <w:p w14:paraId="4B53DCBC" w14:textId="0ADF6175" w:rsidR="009D6403" w:rsidRDefault="009D6403" w:rsidP="009D6403">
      <w:pPr>
        <w:pStyle w:val="Subttulo"/>
        <w:outlineLvl w:val="1"/>
        <w:rPr>
          <w:lang w:val="es-ES"/>
        </w:rPr>
      </w:pPr>
      <w:r>
        <w:rPr>
          <w:lang w:val="es-ES"/>
        </w:rPr>
        <w:t>2.</w:t>
      </w:r>
      <w:r>
        <w:rPr>
          <w:lang w:val="es-ES"/>
        </w:rPr>
        <w:t>4</w:t>
      </w:r>
      <w:r>
        <w:rPr>
          <w:lang w:val="es-ES"/>
        </w:rPr>
        <w:t xml:space="preserve"> </w:t>
      </w:r>
      <w:r>
        <w:rPr>
          <w:lang w:val="es-ES"/>
        </w:rPr>
        <w:t>Altura del escáner</w:t>
      </w:r>
    </w:p>
    <w:p w14:paraId="161F56DB" w14:textId="77777777" w:rsidR="009D6403" w:rsidRDefault="009D6403">
      <w:pPr>
        <w:rPr>
          <w:rFonts w:cs="Arial"/>
          <w:szCs w:val="24"/>
          <w:lang w:val="es-ES"/>
        </w:rPr>
      </w:pPr>
    </w:p>
    <w:p w14:paraId="36AA7D7A" w14:textId="7D21A17F" w:rsidR="009D6403" w:rsidRDefault="009D6403" w:rsidP="009D6403">
      <w:pPr>
        <w:pStyle w:val="Subttulo"/>
        <w:outlineLvl w:val="1"/>
        <w:rPr>
          <w:lang w:val="es-ES"/>
        </w:rPr>
      </w:pPr>
      <w:r>
        <w:rPr>
          <w:lang w:val="es-ES"/>
        </w:rPr>
        <w:t>2.</w:t>
      </w:r>
      <w:r>
        <w:rPr>
          <w:lang w:val="es-ES"/>
        </w:rPr>
        <w:t>5</w:t>
      </w:r>
      <w:r>
        <w:rPr>
          <w:lang w:val="es-ES"/>
        </w:rPr>
        <w:t xml:space="preserve"> </w:t>
      </w:r>
      <w:r>
        <w:rPr>
          <w:lang w:val="es-ES"/>
        </w:rPr>
        <w:t>Montaje del escáner con el carrito</w:t>
      </w:r>
    </w:p>
    <w:p w14:paraId="2BCC8716" w14:textId="77777777" w:rsidR="009D6403" w:rsidRDefault="009D6403">
      <w:pPr>
        <w:rPr>
          <w:rFonts w:cs="Arial"/>
          <w:szCs w:val="24"/>
          <w:lang w:val="es-ES"/>
        </w:rPr>
      </w:pPr>
    </w:p>
    <w:p w14:paraId="41694FD5" w14:textId="77777777" w:rsidR="009D6403" w:rsidRDefault="009D6403">
      <w:pPr>
        <w:rPr>
          <w:rFonts w:cs="Arial"/>
          <w:szCs w:val="24"/>
          <w:lang w:val="es-ES"/>
        </w:rPr>
      </w:pPr>
    </w:p>
    <w:p w14:paraId="2C64E4D6" w14:textId="77777777" w:rsidR="009D6403" w:rsidRDefault="009D6403">
      <w:pPr>
        <w:rPr>
          <w:rFonts w:cs="Arial"/>
          <w:szCs w:val="24"/>
          <w:lang w:val="es-ES"/>
        </w:rPr>
      </w:pPr>
    </w:p>
    <w:p w14:paraId="18EF918B" w14:textId="40B8FCAF" w:rsidR="0056245A" w:rsidRPr="00143E5B" w:rsidRDefault="0056245A" w:rsidP="0056245A">
      <w:pPr>
        <w:pStyle w:val="Ttulo"/>
        <w:rPr>
          <w:lang w:val="es-ES"/>
        </w:rPr>
      </w:pPr>
      <w:r>
        <w:rPr>
          <w:lang w:val="es-ES"/>
        </w:rPr>
        <w:t>3</w:t>
      </w:r>
      <w:r>
        <w:rPr>
          <w:lang w:val="es-ES"/>
        </w:rPr>
        <w:t xml:space="preserve">. </w:t>
      </w:r>
      <w:r>
        <w:rPr>
          <w:lang w:val="es-ES"/>
        </w:rPr>
        <w:t>Escaneo</w:t>
      </w:r>
    </w:p>
    <w:p w14:paraId="66926312" w14:textId="77777777" w:rsidR="0056245A" w:rsidRDefault="0056245A">
      <w:pPr>
        <w:rPr>
          <w:rFonts w:cs="Arial"/>
          <w:szCs w:val="24"/>
          <w:lang w:val="es-ES"/>
        </w:rPr>
      </w:pPr>
    </w:p>
    <w:p w14:paraId="0E3D7E26" w14:textId="28F71783" w:rsidR="009D6403" w:rsidRDefault="009D6403" w:rsidP="009D6403">
      <w:pPr>
        <w:pStyle w:val="Subttulo"/>
        <w:outlineLvl w:val="1"/>
        <w:rPr>
          <w:lang w:val="es-ES"/>
        </w:rPr>
      </w:pPr>
      <w:r>
        <w:rPr>
          <w:lang w:val="es-ES"/>
        </w:rPr>
        <w:lastRenderedPageBreak/>
        <w:t>3.1 Encendido / Apagado del sistema</w:t>
      </w:r>
    </w:p>
    <w:p w14:paraId="6A8D7B00" w14:textId="77777777" w:rsidR="001D0812" w:rsidRDefault="001D0812">
      <w:pPr>
        <w:rPr>
          <w:rFonts w:cs="Arial"/>
          <w:szCs w:val="24"/>
          <w:lang w:val="es-ES"/>
        </w:rPr>
      </w:pPr>
    </w:p>
    <w:p w14:paraId="722A4E86" w14:textId="79304D7F" w:rsidR="00210184" w:rsidRDefault="00210184" w:rsidP="00210184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2</w:t>
      </w:r>
      <w:r>
        <w:rPr>
          <w:lang w:val="es-ES"/>
        </w:rPr>
        <w:t xml:space="preserve"> </w:t>
      </w:r>
      <w:r>
        <w:rPr>
          <w:lang w:val="es-ES"/>
        </w:rPr>
        <w:t>Preparativos</w:t>
      </w:r>
    </w:p>
    <w:p w14:paraId="1535A17B" w14:textId="77777777" w:rsidR="009D6403" w:rsidRDefault="009D6403">
      <w:pPr>
        <w:rPr>
          <w:rFonts w:cs="Arial"/>
          <w:szCs w:val="24"/>
          <w:lang w:val="es-ES"/>
        </w:rPr>
      </w:pPr>
    </w:p>
    <w:p w14:paraId="47A39A36" w14:textId="77777777" w:rsidR="00210184" w:rsidRDefault="00210184">
      <w:pPr>
        <w:rPr>
          <w:rFonts w:cs="Arial"/>
          <w:szCs w:val="24"/>
          <w:lang w:val="es-ES"/>
        </w:rPr>
      </w:pPr>
    </w:p>
    <w:p w14:paraId="4D19EEAE" w14:textId="04B92DF6" w:rsidR="00210184" w:rsidRDefault="00210184" w:rsidP="00210184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3</w:t>
      </w:r>
      <w:r>
        <w:rPr>
          <w:lang w:val="es-ES"/>
        </w:rPr>
        <w:t xml:space="preserve"> </w:t>
      </w:r>
      <w:r>
        <w:rPr>
          <w:lang w:val="es-ES"/>
        </w:rPr>
        <w:t>Condiciones ambientales</w:t>
      </w:r>
    </w:p>
    <w:p w14:paraId="72585A36" w14:textId="77777777" w:rsidR="009D6403" w:rsidRDefault="009D6403">
      <w:pPr>
        <w:rPr>
          <w:rFonts w:cs="Arial"/>
          <w:szCs w:val="24"/>
          <w:lang w:val="es-ES"/>
        </w:rPr>
      </w:pPr>
    </w:p>
    <w:p w14:paraId="3855CE63" w14:textId="77777777" w:rsidR="009D6403" w:rsidRDefault="009D6403">
      <w:pPr>
        <w:rPr>
          <w:rFonts w:cs="Arial"/>
          <w:szCs w:val="24"/>
          <w:lang w:val="es-ES"/>
        </w:rPr>
      </w:pPr>
    </w:p>
    <w:p w14:paraId="58341DBB" w14:textId="77777777" w:rsidR="00210184" w:rsidRDefault="00210184">
      <w:pPr>
        <w:rPr>
          <w:rFonts w:cs="Arial"/>
          <w:szCs w:val="24"/>
          <w:lang w:val="es-ES"/>
        </w:rPr>
      </w:pPr>
    </w:p>
    <w:p w14:paraId="07568EAE" w14:textId="2A195D98" w:rsidR="00210184" w:rsidRDefault="00210184" w:rsidP="00210184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4</w:t>
      </w:r>
      <w:r>
        <w:rPr>
          <w:lang w:val="es-ES"/>
        </w:rPr>
        <w:t xml:space="preserve"> </w:t>
      </w:r>
      <w:r>
        <w:rPr>
          <w:lang w:val="es-ES"/>
        </w:rPr>
        <w:t>Controles integrados</w:t>
      </w:r>
    </w:p>
    <w:p w14:paraId="6A934184" w14:textId="77777777" w:rsidR="00210184" w:rsidRDefault="00210184">
      <w:pPr>
        <w:rPr>
          <w:rFonts w:cs="Arial"/>
          <w:szCs w:val="24"/>
          <w:lang w:val="es-ES"/>
        </w:rPr>
      </w:pPr>
    </w:p>
    <w:p w14:paraId="2A286C75" w14:textId="503E820F" w:rsidR="00210184" w:rsidRDefault="00210184" w:rsidP="00210184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5</w:t>
      </w:r>
      <w:r>
        <w:rPr>
          <w:lang w:val="es-ES"/>
        </w:rPr>
        <w:t xml:space="preserve"> </w:t>
      </w:r>
      <w:r>
        <w:rPr>
          <w:lang w:val="es-ES"/>
        </w:rPr>
        <w:t>Menú principal</w:t>
      </w:r>
    </w:p>
    <w:p w14:paraId="3760600A" w14:textId="77777777" w:rsidR="00210184" w:rsidRDefault="00210184">
      <w:pPr>
        <w:rPr>
          <w:rFonts w:cs="Arial"/>
          <w:szCs w:val="24"/>
          <w:lang w:val="es-ES"/>
        </w:rPr>
      </w:pPr>
    </w:p>
    <w:p w14:paraId="55DBC713" w14:textId="77777777" w:rsidR="00210184" w:rsidRDefault="00210184">
      <w:pPr>
        <w:rPr>
          <w:rFonts w:cs="Arial"/>
          <w:szCs w:val="24"/>
          <w:lang w:val="es-ES"/>
        </w:rPr>
      </w:pPr>
    </w:p>
    <w:p w14:paraId="311266AF" w14:textId="2A6D5B1F" w:rsidR="00210184" w:rsidRDefault="00210184" w:rsidP="00210184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6</w:t>
      </w:r>
      <w:r>
        <w:rPr>
          <w:lang w:val="es-ES"/>
        </w:rPr>
        <w:t xml:space="preserve"> </w:t>
      </w:r>
      <w:r>
        <w:rPr>
          <w:lang w:val="es-ES"/>
        </w:rPr>
        <w:t>Escaneo</w:t>
      </w:r>
    </w:p>
    <w:p w14:paraId="6ADCBB82" w14:textId="77777777" w:rsidR="00210184" w:rsidRDefault="00210184">
      <w:pPr>
        <w:rPr>
          <w:rFonts w:cs="Arial"/>
          <w:szCs w:val="24"/>
          <w:lang w:val="es-ES"/>
        </w:rPr>
      </w:pPr>
    </w:p>
    <w:p w14:paraId="71B938FB" w14:textId="437AEAEE" w:rsidR="00210184" w:rsidRPr="005463B1" w:rsidRDefault="00210184" w:rsidP="00210184">
      <w:pPr>
        <w:pStyle w:val="Subtitulo2"/>
      </w:pPr>
      <w:r>
        <w:t>3</w:t>
      </w:r>
      <w:r>
        <w:t>.</w:t>
      </w:r>
      <w:r>
        <w:t>6</w:t>
      </w:r>
      <w:r>
        <w:t>.</w:t>
      </w:r>
      <w:r>
        <w:t>1</w:t>
      </w:r>
      <w:r>
        <w:t xml:space="preserve"> </w:t>
      </w:r>
      <w:r>
        <w:t>Nivel</w:t>
      </w:r>
    </w:p>
    <w:p w14:paraId="79CFF2EF" w14:textId="77777777" w:rsidR="00210184" w:rsidRDefault="00210184">
      <w:pPr>
        <w:rPr>
          <w:rFonts w:cs="Arial"/>
          <w:szCs w:val="24"/>
          <w:lang w:val="es-ES"/>
        </w:rPr>
      </w:pPr>
    </w:p>
    <w:p w14:paraId="4DFDEF49" w14:textId="3CF0343C" w:rsidR="00210184" w:rsidRDefault="00210184" w:rsidP="00210184">
      <w:pPr>
        <w:pStyle w:val="Subtitulo2"/>
      </w:pPr>
      <w:r>
        <w:t>3.6.</w:t>
      </w:r>
      <w:r>
        <w:t>2</w:t>
      </w:r>
      <w:r>
        <w:t xml:space="preserve"> </w:t>
      </w:r>
      <w:r>
        <w:t>Escaneo predefinido</w:t>
      </w:r>
    </w:p>
    <w:p w14:paraId="2992F71D" w14:textId="77777777" w:rsidR="00210184" w:rsidRPr="00372C2C" w:rsidRDefault="00210184" w:rsidP="00372C2C">
      <w:pPr>
        <w:rPr>
          <w:rFonts w:cs="Arial"/>
          <w:szCs w:val="24"/>
        </w:rPr>
      </w:pPr>
    </w:p>
    <w:p w14:paraId="6CDDB16B" w14:textId="38097DE0" w:rsidR="00210184" w:rsidRPr="005463B1" w:rsidRDefault="00210184" w:rsidP="00210184">
      <w:pPr>
        <w:pStyle w:val="Subtitulo2"/>
      </w:pPr>
      <w:r>
        <w:t>3.6.</w:t>
      </w:r>
      <w:r>
        <w:t>3</w:t>
      </w:r>
      <w:r>
        <w:t xml:space="preserve"> </w:t>
      </w:r>
      <w:r w:rsidR="00372C2C">
        <w:t>Escaneo con la configuración del usuario</w:t>
      </w:r>
    </w:p>
    <w:p w14:paraId="52364735" w14:textId="77777777" w:rsidR="00210184" w:rsidRDefault="00210184">
      <w:pPr>
        <w:rPr>
          <w:rFonts w:cs="Arial"/>
          <w:szCs w:val="24"/>
          <w:lang w:val="es-ES"/>
        </w:rPr>
      </w:pPr>
    </w:p>
    <w:p w14:paraId="5F2ED6C3" w14:textId="1D1A104B" w:rsidR="00372C2C" w:rsidRPr="005463B1" w:rsidRDefault="00372C2C" w:rsidP="00372C2C">
      <w:pPr>
        <w:pStyle w:val="Subtitulo2"/>
      </w:pPr>
      <w:r>
        <w:t>3.6.</w:t>
      </w:r>
      <w:r>
        <w:t>4</w:t>
      </w:r>
      <w:r>
        <w:t xml:space="preserve"> </w:t>
      </w:r>
      <w:r>
        <w:t>Perfil de escaneo</w:t>
      </w:r>
    </w:p>
    <w:p w14:paraId="4D5F3A07" w14:textId="77777777" w:rsidR="00210184" w:rsidRDefault="00210184">
      <w:pPr>
        <w:rPr>
          <w:rFonts w:cs="Arial"/>
          <w:szCs w:val="24"/>
          <w:lang w:val="es-ES"/>
        </w:rPr>
      </w:pPr>
    </w:p>
    <w:p w14:paraId="447C46B0" w14:textId="24775EAA" w:rsidR="00372C2C" w:rsidRPr="005463B1" w:rsidRDefault="00372C2C" w:rsidP="00372C2C">
      <w:pPr>
        <w:pStyle w:val="Subtitulo2"/>
      </w:pPr>
      <w:r>
        <w:t>3.6.</w:t>
      </w:r>
      <w:r>
        <w:t>5</w:t>
      </w:r>
      <w:r>
        <w:t xml:space="preserve"> </w:t>
      </w:r>
      <w:r>
        <w:t>Panorama</w:t>
      </w:r>
    </w:p>
    <w:p w14:paraId="5119A4D7" w14:textId="77777777" w:rsidR="00210184" w:rsidRDefault="00210184">
      <w:pPr>
        <w:rPr>
          <w:rFonts w:cs="Arial"/>
          <w:szCs w:val="24"/>
          <w:lang w:val="es-ES"/>
        </w:rPr>
      </w:pPr>
    </w:p>
    <w:p w14:paraId="323EC79C" w14:textId="2BB5A663" w:rsidR="00372C2C" w:rsidRPr="005463B1" w:rsidRDefault="00372C2C" w:rsidP="00372C2C">
      <w:pPr>
        <w:pStyle w:val="Subtitulo2"/>
      </w:pPr>
      <w:r>
        <w:t>3.6.</w:t>
      </w:r>
      <w:r>
        <w:t>6</w:t>
      </w:r>
      <w:r>
        <w:t xml:space="preserve"> </w:t>
      </w:r>
      <w:r>
        <w:t>Orientación de un objetivo</w:t>
      </w:r>
    </w:p>
    <w:p w14:paraId="08F73CFF" w14:textId="77777777" w:rsidR="00372C2C" w:rsidRDefault="00372C2C">
      <w:pPr>
        <w:rPr>
          <w:rFonts w:cs="Arial"/>
          <w:szCs w:val="24"/>
          <w:lang w:val="es-ES"/>
        </w:rPr>
      </w:pPr>
    </w:p>
    <w:p w14:paraId="72BCFFC0" w14:textId="0A1B8A90" w:rsidR="00372C2C" w:rsidRPr="005463B1" w:rsidRDefault="00372C2C" w:rsidP="00372C2C">
      <w:pPr>
        <w:pStyle w:val="Subtitulo2"/>
      </w:pPr>
      <w:r>
        <w:t>3.6.</w:t>
      </w:r>
      <w:r>
        <w:t>7</w:t>
      </w:r>
      <w:r>
        <w:t xml:space="preserve"> </w:t>
      </w:r>
      <w:r>
        <w:t>Configurar un escaneo predefinido</w:t>
      </w:r>
    </w:p>
    <w:p w14:paraId="5FB673B7" w14:textId="77777777" w:rsidR="00372C2C" w:rsidRDefault="00372C2C">
      <w:pPr>
        <w:rPr>
          <w:rFonts w:cs="Arial"/>
          <w:szCs w:val="24"/>
          <w:lang w:val="es-ES"/>
        </w:rPr>
      </w:pPr>
    </w:p>
    <w:p w14:paraId="4714C2C8" w14:textId="6B861E00" w:rsidR="00372C2C" w:rsidRDefault="00372C2C" w:rsidP="00372C2C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7</w:t>
      </w:r>
      <w:r>
        <w:rPr>
          <w:lang w:val="es-ES"/>
        </w:rPr>
        <w:t xml:space="preserve"> Escaneo</w:t>
      </w:r>
      <w:r>
        <w:rPr>
          <w:lang w:val="es-ES"/>
        </w:rPr>
        <w:t>s</w:t>
      </w:r>
    </w:p>
    <w:p w14:paraId="1C6D901F" w14:textId="77777777" w:rsidR="00372C2C" w:rsidRDefault="00372C2C">
      <w:pPr>
        <w:rPr>
          <w:rFonts w:cs="Arial"/>
          <w:szCs w:val="24"/>
          <w:lang w:val="es-ES"/>
        </w:rPr>
      </w:pPr>
    </w:p>
    <w:p w14:paraId="1339E861" w14:textId="44E4C123" w:rsidR="00372C2C" w:rsidRDefault="00372C2C" w:rsidP="00372C2C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8</w:t>
      </w:r>
      <w:r>
        <w:rPr>
          <w:lang w:val="es-ES"/>
        </w:rPr>
        <w:t xml:space="preserve"> </w:t>
      </w:r>
      <w:r>
        <w:rPr>
          <w:lang w:val="es-ES"/>
        </w:rPr>
        <w:t>Ayuda</w:t>
      </w:r>
    </w:p>
    <w:p w14:paraId="2154D1B6" w14:textId="77777777" w:rsidR="00210184" w:rsidRDefault="00210184">
      <w:pPr>
        <w:rPr>
          <w:rFonts w:cs="Arial"/>
          <w:szCs w:val="24"/>
          <w:lang w:val="es-ES"/>
        </w:rPr>
      </w:pPr>
    </w:p>
    <w:p w14:paraId="16D230E9" w14:textId="515676B9" w:rsidR="00372C2C" w:rsidRDefault="00372C2C" w:rsidP="00372C2C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9</w:t>
      </w:r>
      <w:r>
        <w:rPr>
          <w:lang w:val="es-ES"/>
        </w:rPr>
        <w:t xml:space="preserve"> Es</w:t>
      </w:r>
      <w:r>
        <w:rPr>
          <w:lang w:val="es-ES"/>
        </w:rPr>
        <w:t>tado</w:t>
      </w:r>
    </w:p>
    <w:p w14:paraId="57301B6E" w14:textId="77777777" w:rsidR="009D6403" w:rsidRDefault="009D6403">
      <w:pPr>
        <w:rPr>
          <w:rFonts w:cs="Arial"/>
          <w:szCs w:val="24"/>
          <w:lang w:val="es-ES"/>
        </w:rPr>
      </w:pPr>
    </w:p>
    <w:p w14:paraId="1DC2F44C" w14:textId="04B1BE72" w:rsidR="00372C2C" w:rsidRDefault="00372C2C" w:rsidP="00372C2C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10</w:t>
      </w:r>
      <w:r>
        <w:rPr>
          <w:lang w:val="es-ES"/>
        </w:rPr>
        <w:t xml:space="preserve"> </w:t>
      </w:r>
      <w:r>
        <w:rPr>
          <w:lang w:val="es-ES"/>
        </w:rPr>
        <w:t>Configuraciones</w:t>
      </w:r>
    </w:p>
    <w:p w14:paraId="3DE32566" w14:textId="77777777" w:rsidR="00372C2C" w:rsidRDefault="00372C2C">
      <w:pPr>
        <w:rPr>
          <w:rFonts w:cs="Arial"/>
          <w:szCs w:val="24"/>
          <w:lang w:val="es-ES"/>
        </w:rPr>
      </w:pPr>
    </w:p>
    <w:p w14:paraId="31E3D915" w14:textId="247F829A" w:rsidR="00372C2C" w:rsidRDefault="00372C2C" w:rsidP="00372C2C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11 Hardware</w:t>
      </w:r>
    </w:p>
    <w:p w14:paraId="048FDBB7" w14:textId="77777777" w:rsidR="00372C2C" w:rsidRDefault="00372C2C">
      <w:pPr>
        <w:rPr>
          <w:rFonts w:cs="Arial"/>
          <w:szCs w:val="24"/>
          <w:lang w:val="es-ES"/>
        </w:rPr>
      </w:pPr>
    </w:p>
    <w:p w14:paraId="12EAD94F" w14:textId="77777777" w:rsidR="00372C2C" w:rsidRDefault="00372C2C">
      <w:pPr>
        <w:rPr>
          <w:rFonts w:cs="Arial"/>
          <w:szCs w:val="24"/>
          <w:lang w:val="es-ES"/>
        </w:rPr>
      </w:pPr>
    </w:p>
    <w:p w14:paraId="0E98014C" w14:textId="5CB8AEE9" w:rsidR="00372C2C" w:rsidRDefault="00372C2C" w:rsidP="00372C2C">
      <w:pPr>
        <w:pStyle w:val="Subttulo"/>
        <w:outlineLvl w:val="1"/>
        <w:rPr>
          <w:lang w:val="es-ES"/>
        </w:rPr>
      </w:pPr>
      <w:r>
        <w:rPr>
          <w:lang w:val="es-ES"/>
        </w:rPr>
        <w:t>3.</w:t>
      </w:r>
      <w:r>
        <w:rPr>
          <w:lang w:val="es-ES"/>
        </w:rPr>
        <w:t>12</w:t>
      </w:r>
      <w:r>
        <w:rPr>
          <w:lang w:val="es-ES"/>
        </w:rPr>
        <w:t xml:space="preserve"> </w:t>
      </w:r>
      <w:r>
        <w:rPr>
          <w:lang w:val="es-ES"/>
        </w:rPr>
        <w:t>Conexiones</w:t>
      </w:r>
    </w:p>
    <w:p w14:paraId="3E744C18" w14:textId="77777777" w:rsidR="00372C2C" w:rsidRDefault="00372C2C">
      <w:pPr>
        <w:rPr>
          <w:rFonts w:cs="Arial"/>
          <w:szCs w:val="24"/>
          <w:lang w:val="es-ES"/>
        </w:rPr>
      </w:pPr>
    </w:p>
    <w:p w14:paraId="66A2E329" w14:textId="2D2FBCE8" w:rsidR="00E26D93" w:rsidRPr="005463B1" w:rsidRDefault="00E26D93" w:rsidP="00E26D93">
      <w:pPr>
        <w:pStyle w:val="Subtitulo2"/>
      </w:pPr>
      <w:r>
        <w:t>3.</w:t>
      </w:r>
      <w:r>
        <w:t>12.1 Conectando el escáner a una red por cable</w:t>
      </w:r>
    </w:p>
    <w:p w14:paraId="1AECCB18" w14:textId="77777777" w:rsidR="00372C2C" w:rsidRDefault="00372C2C">
      <w:pPr>
        <w:rPr>
          <w:rFonts w:cs="Arial"/>
          <w:szCs w:val="24"/>
          <w:lang w:val="es-ES"/>
        </w:rPr>
      </w:pPr>
    </w:p>
    <w:p w14:paraId="39CD5A53" w14:textId="3C76A9E2" w:rsidR="00E26D93" w:rsidRPr="005463B1" w:rsidRDefault="00E26D93" w:rsidP="00E26D93">
      <w:pPr>
        <w:pStyle w:val="Subtitulo2"/>
      </w:pPr>
      <w:r>
        <w:t>3.12.</w:t>
      </w:r>
      <w:r>
        <w:t>2</w:t>
      </w:r>
      <w:r>
        <w:t xml:space="preserve"> Conectando el escáner a una </w:t>
      </w:r>
      <w:r>
        <w:t>computadora</w:t>
      </w:r>
      <w:r>
        <w:t xml:space="preserve"> por cable</w:t>
      </w:r>
    </w:p>
    <w:p w14:paraId="47CCFAEB" w14:textId="77777777" w:rsidR="00372C2C" w:rsidRDefault="00372C2C">
      <w:pPr>
        <w:rPr>
          <w:rFonts w:cs="Arial"/>
          <w:szCs w:val="24"/>
          <w:lang w:val="es-ES"/>
        </w:rPr>
      </w:pPr>
    </w:p>
    <w:p w14:paraId="7D6C930C" w14:textId="6A0BE633" w:rsidR="00E26D93" w:rsidRPr="005463B1" w:rsidRDefault="00E26D93" w:rsidP="00E26D93">
      <w:pPr>
        <w:pStyle w:val="Subtitulo2"/>
      </w:pPr>
      <w:r>
        <w:t xml:space="preserve">3.12.1 Conectando el escáner </w:t>
      </w:r>
      <w:r>
        <w:t xml:space="preserve">por </w:t>
      </w:r>
      <w:proofErr w:type="spellStart"/>
      <w:r>
        <w:t>WiFi</w:t>
      </w:r>
      <w:proofErr w:type="spellEnd"/>
    </w:p>
    <w:p w14:paraId="4AAB7ED3" w14:textId="77777777" w:rsidR="00E26D93" w:rsidRDefault="00E26D93">
      <w:pPr>
        <w:rPr>
          <w:rFonts w:cs="Arial"/>
          <w:szCs w:val="24"/>
          <w:lang w:val="es-ES"/>
        </w:rPr>
      </w:pPr>
    </w:p>
    <w:p w14:paraId="26711544" w14:textId="1B17E31C" w:rsidR="00E26D93" w:rsidRDefault="00E26D93" w:rsidP="00E26D93">
      <w:pPr>
        <w:pStyle w:val="Subttulo"/>
        <w:outlineLvl w:val="1"/>
        <w:rPr>
          <w:lang w:val="es-ES"/>
        </w:rPr>
      </w:pPr>
      <w:r>
        <w:rPr>
          <w:lang w:val="es-ES"/>
        </w:rPr>
        <w:t>3.1</w:t>
      </w:r>
      <w:r>
        <w:rPr>
          <w:lang w:val="es-ES"/>
        </w:rPr>
        <w:t>3</w:t>
      </w:r>
      <w:r>
        <w:rPr>
          <w:lang w:val="es-ES"/>
        </w:rPr>
        <w:t xml:space="preserve"> </w:t>
      </w:r>
      <w:r w:rsidR="006749FA">
        <w:rPr>
          <w:lang w:val="es-ES"/>
        </w:rPr>
        <w:t>Operando el escáner mediante un navegador web</w:t>
      </w:r>
    </w:p>
    <w:p w14:paraId="511CAC75" w14:textId="77777777" w:rsidR="00E26D93" w:rsidRDefault="00E26D93">
      <w:pPr>
        <w:rPr>
          <w:rFonts w:cs="Arial"/>
          <w:szCs w:val="24"/>
          <w:lang w:val="es-ES"/>
        </w:rPr>
      </w:pPr>
    </w:p>
    <w:p w14:paraId="24E9D642" w14:textId="77777777" w:rsidR="00E26D93" w:rsidRDefault="00E26D93">
      <w:pPr>
        <w:rPr>
          <w:rFonts w:cs="Arial"/>
          <w:szCs w:val="24"/>
          <w:lang w:val="es-ES"/>
        </w:rPr>
      </w:pPr>
    </w:p>
    <w:p w14:paraId="6CCC8227" w14:textId="77777777" w:rsidR="009D6403" w:rsidRDefault="009D6403">
      <w:pPr>
        <w:rPr>
          <w:rFonts w:cs="Arial"/>
          <w:szCs w:val="24"/>
          <w:lang w:val="es-ES"/>
        </w:rPr>
      </w:pPr>
    </w:p>
    <w:p w14:paraId="0439AFAE" w14:textId="1E9B7473" w:rsidR="0056245A" w:rsidRPr="00143E5B" w:rsidRDefault="0056245A" w:rsidP="0056245A">
      <w:pPr>
        <w:pStyle w:val="Ttulo"/>
        <w:rPr>
          <w:lang w:val="es-ES"/>
        </w:rPr>
      </w:pPr>
      <w:r>
        <w:rPr>
          <w:lang w:val="es-ES"/>
        </w:rPr>
        <w:lastRenderedPageBreak/>
        <w:t>4</w:t>
      </w:r>
      <w:r>
        <w:rPr>
          <w:lang w:val="es-ES"/>
        </w:rPr>
        <w:t xml:space="preserve">. </w:t>
      </w:r>
      <w:r>
        <w:rPr>
          <w:lang w:val="es-ES"/>
        </w:rPr>
        <w:t>Resolución de problemáticas</w:t>
      </w:r>
    </w:p>
    <w:p w14:paraId="2E3D6432" w14:textId="77777777" w:rsidR="0056245A" w:rsidRDefault="0056245A">
      <w:pPr>
        <w:rPr>
          <w:rFonts w:cs="Arial"/>
          <w:szCs w:val="24"/>
          <w:lang w:val="es-ES"/>
        </w:rPr>
      </w:pPr>
    </w:p>
    <w:p w14:paraId="1FA74544" w14:textId="77777777" w:rsidR="009D6403" w:rsidRDefault="009D6403">
      <w:pPr>
        <w:rPr>
          <w:rFonts w:cs="Arial"/>
          <w:szCs w:val="24"/>
          <w:lang w:val="es-ES"/>
        </w:rPr>
      </w:pPr>
    </w:p>
    <w:p w14:paraId="2EB312A8" w14:textId="77777777" w:rsidR="009D6403" w:rsidRDefault="009D6403">
      <w:pPr>
        <w:rPr>
          <w:rFonts w:cs="Arial"/>
          <w:szCs w:val="24"/>
          <w:lang w:val="es-ES"/>
        </w:rPr>
      </w:pPr>
    </w:p>
    <w:p w14:paraId="66CEAED3" w14:textId="77777777" w:rsidR="009D6403" w:rsidRDefault="009D6403">
      <w:pPr>
        <w:rPr>
          <w:rFonts w:cs="Arial"/>
          <w:szCs w:val="24"/>
          <w:lang w:val="es-ES"/>
        </w:rPr>
      </w:pPr>
    </w:p>
    <w:p w14:paraId="36D3926D" w14:textId="77777777" w:rsidR="009D6403" w:rsidRDefault="009D6403">
      <w:pPr>
        <w:rPr>
          <w:rFonts w:cs="Arial"/>
          <w:szCs w:val="24"/>
          <w:lang w:val="es-ES"/>
        </w:rPr>
      </w:pPr>
    </w:p>
    <w:p w14:paraId="75D5D827" w14:textId="77777777" w:rsidR="009D6403" w:rsidRDefault="009D6403">
      <w:pPr>
        <w:rPr>
          <w:rFonts w:cs="Arial"/>
          <w:szCs w:val="24"/>
          <w:lang w:val="es-ES"/>
        </w:rPr>
      </w:pPr>
    </w:p>
    <w:p w14:paraId="402AEA63" w14:textId="77777777" w:rsidR="0056245A" w:rsidRDefault="0056245A">
      <w:pPr>
        <w:rPr>
          <w:rFonts w:cs="Arial"/>
          <w:szCs w:val="24"/>
          <w:lang w:val="es-ES"/>
        </w:rPr>
      </w:pPr>
    </w:p>
    <w:p w14:paraId="288F93B7" w14:textId="5D5BCFD1" w:rsidR="0056245A" w:rsidRPr="00143E5B" w:rsidRDefault="0056245A" w:rsidP="0056245A">
      <w:pPr>
        <w:pStyle w:val="Ttulo"/>
        <w:rPr>
          <w:lang w:val="es-ES"/>
        </w:rPr>
      </w:pPr>
      <w:r>
        <w:rPr>
          <w:lang w:val="es-ES"/>
        </w:rPr>
        <w:t>5</w:t>
      </w:r>
      <w:r>
        <w:rPr>
          <w:lang w:val="es-ES"/>
        </w:rPr>
        <w:t xml:space="preserve">. </w:t>
      </w:r>
      <w:r w:rsidR="005463B1">
        <w:rPr>
          <w:lang w:val="es-ES"/>
        </w:rPr>
        <w:t>Transporte y cuidado del sistema</w:t>
      </w:r>
    </w:p>
    <w:p w14:paraId="37433686" w14:textId="77777777" w:rsidR="0056245A" w:rsidRDefault="0056245A">
      <w:pPr>
        <w:rPr>
          <w:rFonts w:cs="Arial"/>
          <w:szCs w:val="24"/>
          <w:lang w:val="es-ES"/>
        </w:rPr>
      </w:pPr>
    </w:p>
    <w:p w14:paraId="433A16E2" w14:textId="1F494A92" w:rsid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5</w:t>
      </w:r>
      <w:r>
        <w:rPr>
          <w:lang w:val="es-ES"/>
        </w:rPr>
        <w:t>.1 Comprobación y ajuste</w:t>
      </w:r>
    </w:p>
    <w:p w14:paraId="46574CD1" w14:textId="77777777" w:rsidR="009D6403" w:rsidRDefault="009D6403">
      <w:pPr>
        <w:rPr>
          <w:rFonts w:cs="Arial"/>
          <w:szCs w:val="24"/>
          <w:lang w:val="es-ES"/>
        </w:rPr>
      </w:pPr>
    </w:p>
    <w:p w14:paraId="59BE7B29" w14:textId="62C3B5B8" w:rsid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5</w:t>
      </w:r>
      <w:r>
        <w:rPr>
          <w:lang w:val="es-ES"/>
        </w:rPr>
        <w:t>.</w:t>
      </w:r>
      <w:r>
        <w:rPr>
          <w:lang w:val="es-ES"/>
        </w:rPr>
        <w:t>2</w:t>
      </w:r>
      <w:r>
        <w:rPr>
          <w:lang w:val="es-ES"/>
        </w:rPr>
        <w:t xml:space="preserve"> </w:t>
      </w:r>
      <w:r>
        <w:rPr>
          <w:lang w:val="es-ES"/>
        </w:rPr>
        <w:t>Transportación</w:t>
      </w:r>
    </w:p>
    <w:p w14:paraId="6955A659" w14:textId="77777777" w:rsidR="009D6403" w:rsidRDefault="009D6403">
      <w:pPr>
        <w:rPr>
          <w:rFonts w:cs="Arial"/>
          <w:szCs w:val="24"/>
          <w:lang w:val="es-ES"/>
        </w:rPr>
      </w:pPr>
    </w:p>
    <w:p w14:paraId="0DCEF13D" w14:textId="4A683C40" w:rsid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5.</w:t>
      </w:r>
      <w:r>
        <w:rPr>
          <w:lang w:val="es-ES"/>
        </w:rPr>
        <w:t>3</w:t>
      </w:r>
      <w:r>
        <w:rPr>
          <w:lang w:val="es-ES"/>
        </w:rPr>
        <w:t xml:space="preserve"> </w:t>
      </w:r>
      <w:r>
        <w:rPr>
          <w:lang w:val="es-ES"/>
        </w:rPr>
        <w:t>Almacenaje</w:t>
      </w:r>
    </w:p>
    <w:p w14:paraId="247AE202" w14:textId="77777777" w:rsidR="009D6403" w:rsidRDefault="009D6403">
      <w:pPr>
        <w:rPr>
          <w:rFonts w:cs="Arial"/>
          <w:szCs w:val="24"/>
          <w:lang w:val="es-ES"/>
        </w:rPr>
      </w:pPr>
    </w:p>
    <w:p w14:paraId="5887AA09" w14:textId="77777777" w:rsidR="009D6403" w:rsidRDefault="009D6403">
      <w:pPr>
        <w:rPr>
          <w:rFonts w:cs="Arial"/>
          <w:szCs w:val="24"/>
          <w:lang w:val="es-ES"/>
        </w:rPr>
      </w:pPr>
    </w:p>
    <w:p w14:paraId="1BDC4017" w14:textId="039CC59C" w:rsid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5.</w:t>
      </w:r>
      <w:r>
        <w:rPr>
          <w:lang w:val="es-ES"/>
        </w:rPr>
        <w:t>4 Limpiado y secado</w:t>
      </w:r>
    </w:p>
    <w:p w14:paraId="0D2255B7" w14:textId="77777777" w:rsidR="009D6403" w:rsidRDefault="009D6403">
      <w:pPr>
        <w:rPr>
          <w:rFonts w:cs="Arial"/>
          <w:szCs w:val="24"/>
          <w:lang w:val="es-ES"/>
        </w:rPr>
      </w:pPr>
    </w:p>
    <w:p w14:paraId="0DC133FB" w14:textId="07564BCE" w:rsid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5.</w:t>
      </w:r>
      <w:r>
        <w:rPr>
          <w:lang w:val="es-ES"/>
        </w:rPr>
        <w:t>5</w:t>
      </w:r>
      <w:r>
        <w:rPr>
          <w:lang w:val="es-ES"/>
        </w:rPr>
        <w:t xml:space="preserve"> </w:t>
      </w:r>
      <w:r>
        <w:rPr>
          <w:lang w:val="es-ES"/>
        </w:rPr>
        <w:t>Procedimiento de limpieza de la pantalla</w:t>
      </w:r>
    </w:p>
    <w:p w14:paraId="634296BB" w14:textId="77777777" w:rsidR="006749FA" w:rsidRDefault="006749FA">
      <w:pPr>
        <w:rPr>
          <w:rFonts w:cs="Arial"/>
          <w:szCs w:val="24"/>
          <w:lang w:val="es-ES"/>
        </w:rPr>
      </w:pPr>
    </w:p>
    <w:p w14:paraId="3E5ED350" w14:textId="77777777" w:rsidR="001D0812" w:rsidRDefault="001D0812">
      <w:pPr>
        <w:rPr>
          <w:rFonts w:cs="Arial"/>
          <w:szCs w:val="24"/>
          <w:lang w:val="es-ES"/>
        </w:rPr>
      </w:pPr>
    </w:p>
    <w:p w14:paraId="1D59EC8C" w14:textId="13936D4C" w:rsid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5.</w:t>
      </w:r>
      <w:r>
        <w:rPr>
          <w:lang w:val="es-ES"/>
        </w:rPr>
        <w:t>6</w:t>
      </w:r>
      <w:r>
        <w:rPr>
          <w:lang w:val="es-ES"/>
        </w:rPr>
        <w:t xml:space="preserve"> </w:t>
      </w:r>
      <w:r>
        <w:rPr>
          <w:lang w:val="es-ES"/>
        </w:rPr>
        <w:t>Ajuste del nivel circular</w:t>
      </w:r>
    </w:p>
    <w:p w14:paraId="5E87DDEE" w14:textId="77777777" w:rsidR="006749FA" w:rsidRDefault="006749FA">
      <w:pPr>
        <w:rPr>
          <w:rFonts w:cs="Arial"/>
          <w:szCs w:val="24"/>
          <w:lang w:val="es-ES"/>
        </w:rPr>
      </w:pPr>
    </w:p>
    <w:p w14:paraId="0E79F8EB" w14:textId="5766A81E" w:rsidR="006749FA" w:rsidRP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5.</w:t>
      </w:r>
      <w:r>
        <w:rPr>
          <w:lang w:val="es-ES"/>
        </w:rPr>
        <w:t>7</w:t>
      </w:r>
      <w:r>
        <w:rPr>
          <w:lang w:val="es-ES"/>
        </w:rPr>
        <w:t xml:space="preserve"> </w:t>
      </w:r>
      <w:r>
        <w:rPr>
          <w:lang w:val="es-ES"/>
        </w:rPr>
        <w:t>Cuidado del trípode</w:t>
      </w:r>
    </w:p>
    <w:p w14:paraId="0C189A65" w14:textId="77777777" w:rsidR="006749FA" w:rsidRDefault="006749FA">
      <w:pPr>
        <w:rPr>
          <w:rFonts w:cs="Arial"/>
          <w:szCs w:val="24"/>
          <w:lang w:val="es-ES"/>
        </w:rPr>
      </w:pPr>
    </w:p>
    <w:p w14:paraId="22C94462" w14:textId="77777777" w:rsidR="006749FA" w:rsidRDefault="006749FA">
      <w:pPr>
        <w:rPr>
          <w:rFonts w:cs="Arial"/>
          <w:szCs w:val="24"/>
          <w:lang w:val="es-ES"/>
        </w:rPr>
      </w:pPr>
    </w:p>
    <w:p w14:paraId="2CB1F51B" w14:textId="77777777" w:rsidR="006749FA" w:rsidRDefault="006749FA">
      <w:pPr>
        <w:rPr>
          <w:rFonts w:cs="Arial"/>
          <w:szCs w:val="24"/>
          <w:lang w:val="es-ES"/>
        </w:rPr>
      </w:pPr>
    </w:p>
    <w:p w14:paraId="0ACC31BD" w14:textId="31A07C20" w:rsidR="001D0812" w:rsidRPr="005463B1" w:rsidRDefault="005463B1" w:rsidP="005463B1">
      <w:pPr>
        <w:pStyle w:val="Ttulo"/>
        <w:rPr>
          <w:lang w:val="es-ES"/>
        </w:rPr>
      </w:pPr>
      <w:r>
        <w:rPr>
          <w:lang w:val="es-ES"/>
        </w:rPr>
        <w:t>6</w:t>
      </w:r>
      <w:r>
        <w:rPr>
          <w:lang w:val="es-ES"/>
        </w:rPr>
        <w:t>. D</w:t>
      </w:r>
      <w:r>
        <w:rPr>
          <w:lang w:val="es-ES"/>
        </w:rPr>
        <w:t>irectivas de seguridad</w:t>
      </w:r>
    </w:p>
    <w:p w14:paraId="5B0EC3DB" w14:textId="77777777" w:rsidR="001D0812" w:rsidRDefault="001D0812">
      <w:pPr>
        <w:rPr>
          <w:rFonts w:cs="Arial"/>
          <w:szCs w:val="24"/>
          <w:lang w:val="es-ES"/>
        </w:rPr>
      </w:pPr>
    </w:p>
    <w:p w14:paraId="3C836513" w14:textId="17C952A9" w:rsidR="006749FA" w:rsidRP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6.1 Descripción general</w:t>
      </w:r>
    </w:p>
    <w:p w14:paraId="037E8CE0" w14:textId="77777777" w:rsidR="009D6403" w:rsidRDefault="009D6403">
      <w:pPr>
        <w:rPr>
          <w:rFonts w:cs="Arial"/>
          <w:szCs w:val="24"/>
          <w:lang w:val="es-ES"/>
        </w:rPr>
      </w:pPr>
    </w:p>
    <w:p w14:paraId="07C08E4C" w14:textId="2D975597" w:rsidR="006749FA" w:rsidRP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6.</w:t>
      </w:r>
      <w:r>
        <w:rPr>
          <w:lang w:val="es-ES"/>
        </w:rPr>
        <w:t>2</w:t>
      </w:r>
      <w:r>
        <w:rPr>
          <w:lang w:val="es-ES"/>
        </w:rPr>
        <w:t xml:space="preserve"> </w:t>
      </w:r>
      <w:r>
        <w:rPr>
          <w:lang w:val="es-ES"/>
        </w:rPr>
        <w:t>Uso previsto</w:t>
      </w:r>
    </w:p>
    <w:p w14:paraId="5DBBC6A5" w14:textId="77777777" w:rsidR="006749FA" w:rsidRDefault="006749FA">
      <w:pPr>
        <w:rPr>
          <w:rFonts w:cs="Arial"/>
          <w:szCs w:val="24"/>
          <w:lang w:val="es-ES"/>
        </w:rPr>
      </w:pPr>
    </w:p>
    <w:p w14:paraId="21BB5793" w14:textId="268A8606" w:rsidR="006749FA" w:rsidRP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6.</w:t>
      </w:r>
      <w:r>
        <w:rPr>
          <w:lang w:val="es-ES"/>
        </w:rPr>
        <w:t>3</w:t>
      </w:r>
      <w:r>
        <w:rPr>
          <w:lang w:val="es-ES"/>
        </w:rPr>
        <w:t xml:space="preserve"> </w:t>
      </w:r>
      <w:r>
        <w:rPr>
          <w:lang w:val="es-ES"/>
        </w:rPr>
        <w:t>Límites de uso</w:t>
      </w:r>
    </w:p>
    <w:p w14:paraId="7830E3D9" w14:textId="77777777" w:rsidR="009D6403" w:rsidRDefault="009D6403">
      <w:pPr>
        <w:rPr>
          <w:rFonts w:cs="Arial"/>
          <w:szCs w:val="24"/>
          <w:lang w:val="es-ES"/>
        </w:rPr>
      </w:pPr>
    </w:p>
    <w:p w14:paraId="1681714C" w14:textId="0E90EABD" w:rsidR="006749FA" w:rsidRP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6.</w:t>
      </w:r>
      <w:r>
        <w:rPr>
          <w:lang w:val="es-ES"/>
        </w:rPr>
        <w:t>4</w:t>
      </w:r>
      <w:r>
        <w:rPr>
          <w:lang w:val="es-ES"/>
        </w:rPr>
        <w:t xml:space="preserve"> </w:t>
      </w:r>
      <w:r>
        <w:rPr>
          <w:lang w:val="es-ES"/>
        </w:rPr>
        <w:t>Responsabilidades</w:t>
      </w:r>
    </w:p>
    <w:p w14:paraId="79719C2D" w14:textId="77777777" w:rsidR="006749FA" w:rsidRDefault="006749FA">
      <w:pPr>
        <w:rPr>
          <w:rFonts w:cs="Arial"/>
          <w:szCs w:val="24"/>
          <w:lang w:val="es-ES"/>
        </w:rPr>
      </w:pPr>
    </w:p>
    <w:p w14:paraId="5D8A1300" w14:textId="6A33B89C" w:rsidR="006749FA" w:rsidRP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6.</w:t>
      </w:r>
      <w:r>
        <w:rPr>
          <w:lang w:val="es-ES"/>
        </w:rPr>
        <w:t>5</w:t>
      </w:r>
      <w:r>
        <w:rPr>
          <w:lang w:val="es-ES"/>
        </w:rPr>
        <w:t xml:space="preserve"> </w:t>
      </w:r>
      <w:r>
        <w:rPr>
          <w:lang w:val="es-ES"/>
        </w:rPr>
        <w:t>Peligros de uso</w:t>
      </w:r>
    </w:p>
    <w:p w14:paraId="120DDC66" w14:textId="77777777" w:rsidR="006749FA" w:rsidRDefault="006749FA">
      <w:pPr>
        <w:rPr>
          <w:rFonts w:cs="Arial"/>
          <w:szCs w:val="24"/>
          <w:lang w:val="es-ES"/>
        </w:rPr>
      </w:pPr>
    </w:p>
    <w:p w14:paraId="25B0BEAF" w14:textId="3441E832" w:rsidR="006749FA" w:rsidRP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6.</w:t>
      </w:r>
      <w:r>
        <w:rPr>
          <w:lang w:val="es-ES"/>
        </w:rPr>
        <w:t>6</w:t>
      </w:r>
      <w:r>
        <w:rPr>
          <w:lang w:val="es-ES"/>
        </w:rPr>
        <w:t xml:space="preserve"> </w:t>
      </w:r>
      <w:r>
        <w:rPr>
          <w:lang w:val="es-ES"/>
        </w:rPr>
        <w:t>Escáner de clasificación láser, escáner invisible</w:t>
      </w:r>
    </w:p>
    <w:p w14:paraId="35415042" w14:textId="77777777" w:rsidR="006749FA" w:rsidRDefault="006749FA">
      <w:pPr>
        <w:rPr>
          <w:rFonts w:cs="Arial"/>
          <w:szCs w:val="24"/>
          <w:lang w:val="es-ES"/>
        </w:rPr>
      </w:pPr>
    </w:p>
    <w:p w14:paraId="6C5C6CF9" w14:textId="1B80B9F6" w:rsidR="006749FA" w:rsidRPr="006749FA" w:rsidRDefault="006749FA" w:rsidP="006749FA">
      <w:pPr>
        <w:pStyle w:val="Subttulo"/>
        <w:outlineLvl w:val="1"/>
        <w:rPr>
          <w:lang w:val="es-ES"/>
        </w:rPr>
      </w:pPr>
      <w:r>
        <w:rPr>
          <w:lang w:val="es-ES"/>
        </w:rPr>
        <w:t>6.</w:t>
      </w:r>
      <w:r>
        <w:rPr>
          <w:lang w:val="es-ES"/>
        </w:rPr>
        <w:t>7</w:t>
      </w:r>
      <w:r>
        <w:rPr>
          <w:lang w:val="es-ES"/>
        </w:rPr>
        <w:t xml:space="preserve"> </w:t>
      </w:r>
      <w:r>
        <w:rPr>
          <w:lang w:val="es-ES"/>
        </w:rPr>
        <w:t>Compatibilidad electromagnética EMC</w:t>
      </w:r>
    </w:p>
    <w:p w14:paraId="3F1D9150" w14:textId="77777777" w:rsidR="006749FA" w:rsidRDefault="006749FA">
      <w:pPr>
        <w:rPr>
          <w:rFonts w:cs="Arial"/>
          <w:szCs w:val="24"/>
          <w:lang w:val="es-ES"/>
        </w:rPr>
      </w:pPr>
    </w:p>
    <w:p w14:paraId="29D60600" w14:textId="77777777" w:rsidR="006749FA" w:rsidRDefault="006749FA">
      <w:pPr>
        <w:rPr>
          <w:rFonts w:cs="Arial"/>
          <w:szCs w:val="24"/>
          <w:lang w:val="es-ES"/>
        </w:rPr>
      </w:pPr>
    </w:p>
    <w:p w14:paraId="2987174F" w14:textId="77777777" w:rsidR="006749FA" w:rsidRDefault="006749FA">
      <w:pPr>
        <w:rPr>
          <w:rFonts w:cs="Arial"/>
          <w:szCs w:val="24"/>
          <w:lang w:val="es-ES"/>
        </w:rPr>
      </w:pPr>
    </w:p>
    <w:p w14:paraId="1B5FB4AA" w14:textId="77777777" w:rsidR="006749FA" w:rsidRDefault="006749FA">
      <w:pPr>
        <w:rPr>
          <w:rFonts w:cs="Arial"/>
          <w:szCs w:val="24"/>
          <w:lang w:val="es-ES"/>
        </w:rPr>
      </w:pPr>
    </w:p>
    <w:p w14:paraId="157C5308" w14:textId="77777777" w:rsidR="006749FA" w:rsidRDefault="006749FA">
      <w:pPr>
        <w:rPr>
          <w:rFonts w:cs="Arial"/>
          <w:szCs w:val="24"/>
          <w:lang w:val="es-ES"/>
        </w:rPr>
      </w:pPr>
    </w:p>
    <w:p w14:paraId="0E1844FD" w14:textId="77777777" w:rsidR="009D6403" w:rsidRDefault="009D6403">
      <w:pPr>
        <w:rPr>
          <w:rFonts w:cs="Arial"/>
          <w:szCs w:val="24"/>
          <w:lang w:val="es-ES"/>
        </w:rPr>
      </w:pPr>
    </w:p>
    <w:p w14:paraId="35BDC3C5" w14:textId="77777777" w:rsidR="009D6403" w:rsidRDefault="009D6403">
      <w:pPr>
        <w:rPr>
          <w:rFonts w:cs="Arial"/>
          <w:szCs w:val="24"/>
          <w:lang w:val="es-ES"/>
        </w:rPr>
      </w:pPr>
    </w:p>
    <w:p w14:paraId="090382D0" w14:textId="77777777" w:rsidR="009D6403" w:rsidRDefault="009D6403">
      <w:pPr>
        <w:rPr>
          <w:rFonts w:cs="Arial"/>
          <w:szCs w:val="24"/>
          <w:lang w:val="es-ES"/>
        </w:rPr>
      </w:pPr>
    </w:p>
    <w:p w14:paraId="27F86D9B" w14:textId="77777777" w:rsidR="009D6403" w:rsidRDefault="009D6403">
      <w:pPr>
        <w:rPr>
          <w:rFonts w:cs="Arial"/>
          <w:szCs w:val="24"/>
          <w:lang w:val="es-ES"/>
        </w:rPr>
      </w:pPr>
    </w:p>
    <w:p w14:paraId="6CA15F85" w14:textId="77777777" w:rsidR="009D6403" w:rsidRDefault="009D6403">
      <w:pPr>
        <w:rPr>
          <w:rFonts w:cs="Arial"/>
          <w:szCs w:val="24"/>
          <w:lang w:val="es-ES"/>
        </w:rPr>
      </w:pPr>
    </w:p>
    <w:p w14:paraId="28D471EF" w14:textId="77777777" w:rsidR="009D6403" w:rsidRDefault="009D6403">
      <w:pPr>
        <w:rPr>
          <w:rFonts w:cs="Arial"/>
          <w:szCs w:val="24"/>
          <w:lang w:val="es-ES"/>
        </w:rPr>
      </w:pPr>
    </w:p>
    <w:p w14:paraId="675008B3" w14:textId="77777777" w:rsidR="009D6403" w:rsidRDefault="009D6403">
      <w:pPr>
        <w:rPr>
          <w:rFonts w:cs="Arial"/>
          <w:szCs w:val="24"/>
          <w:lang w:val="es-ES"/>
        </w:rPr>
      </w:pPr>
    </w:p>
    <w:p w14:paraId="0A7E7C10" w14:textId="77777777" w:rsidR="009D6403" w:rsidRDefault="009D6403">
      <w:pPr>
        <w:rPr>
          <w:rFonts w:cs="Arial"/>
          <w:szCs w:val="24"/>
          <w:lang w:val="es-ES"/>
        </w:rPr>
      </w:pPr>
    </w:p>
    <w:p w14:paraId="4F4AE362" w14:textId="77777777" w:rsidR="009D6403" w:rsidRPr="001D0812" w:rsidRDefault="009D6403">
      <w:pPr>
        <w:rPr>
          <w:rFonts w:cs="Arial"/>
          <w:szCs w:val="24"/>
          <w:lang w:val="es-ES"/>
        </w:rPr>
      </w:pPr>
    </w:p>
    <w:sectPr w:rsidR="009D6403" w:rsidRPr="001D0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71A1"/>
    <w:multiLevelType w:val="hybridMultilevel"/>
    <w:tmpl w:val="19089E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2F63"/>
    <w:multiLevelType w:val="hybridMultilevel"/>
    <w:tmpl w:val="38B868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5C7B"/>
    <w:multiLevelType w:val="hybridMultilevel"/>
    <w:tmpl w:val="617C6B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681D"/>
    <w:multiLevelType w:val="hybridMultilevel"/>
    <w:tmpl w:val="E116AF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96A48"/>
    <w:multiLevelType w:val="hybridMultilevel"/>
    <w:tmpl w:val="474A5C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3A1C"/>
    <w:multiLevelType w:val="hybridMultilevel"/>
    <w:tmpl w:val="22F20A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7504"/>
    <w:multiLevelType w:val="hybridMultilevel"/>
    <w:tmpl w:val="F1FE3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C12D8"/>
    <w:multiLevelType w:val="hybridMultilevel"/>
    <w:tmpl w:val="4CCA719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93377"/>
    <w:multiLevelType w:val="hybridMultilevel"/>
    <w:tmpl w:val="0FDE069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E257F"/>
    <w:multiLevelType w:val="hybridMultilevel"/>
    <w:tmpl w:val="584CB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32720"/>
    <w:multiLevelType w:val="hybridMultilevel"/>
    <w:tmpl w:val="B0BED8DC"/>
    <w:lvl w:ilvl="0" w:tplc="9D0C78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05797">
    <w:abstractNumId w:val="10"/>
  </w:num>
  <w:num w:numId="2" w16cid:durableId="776799934">
    <w:abstractNumId w:val="7"/>
  </w:num>
  <w:num w:numId="3" w16cid:durableId="868176274">
    <w:abstractNumId w:val="5"/>
  </w:num>
  <w:num w:numId="4" w16cid:durableId="1973093182">
    <w:abstractNumId w:val="1"/>
  </w:num>
  <w:num w:numId="5" w16cid:durableId="289673212">
    <w:abstractNumId w:val="6"/>
  </w:num>
  <w:num w:numId="6" w16cid:durableId="1398356261">
    <w:abstractNumId w:val="4"/>
  </w:num>
  <w:num w:numId="7" w16cid:durableId="2073120338">
    <w:abstractNumId w:val="8"/>
  </w:num>
  <w:num w:numId="8" w16cid:durableId="701445837">
    <w:abstractNumId w:val="2"/>
  </w:num>
  <w:num w:numId="9" w16cid:durableId="1777099332">
    <w:abstractNumId w:val="3"/>
  </w:num>
  <w:num w:numId="10" w16cid:durableId="853761750">
    <w:abstractNumId w:val="0"/>
  </w:num>
  <w:num w:numId="11" w16cid:durableId="2070417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41"/>
    <w:rsid w:val="000421D3"/>
    <w:rsid w:val="000A2592"/>
    <w:rsid w:val="000E7FE6"/>
    <w:rsid w:val="00125F46"/>
    <w:rsid w:val="00143E5B"/>
    <w:rsid w:val="001458DA"/>
    <w:rsid w:val="001D0812"/>
    <w:rsid w:val="00210184"/>
    <w:rsid w:val="00372C2C"/>
    <w:rsid w:val="003A7AAD"/>
    <w:rsid w:val="004F05C6"/>
    <w:rsid w:val="005463B1"/>
    <w:rsid w:val="0056245A"/>
    <w:rsid w:val="005A4441"/>
    <w:rsid w:val="006749FA"/>
    <w:rsid w:val="006802CB"/>
    <w:rsid w:val="006A38E8"/>
    <w:rsid w:val="007426BE"/>
    <w:rsid w:val="008A74B5"/>
    <w:rsid w:val="0093108A"/>
    <w:rsid w:val="009D6403"/>
    <w:rsid w:val="009E4DDB"/>
    <w:rsid w:val="00AE345A"/>
    <w:rsid w:val="00E26D93"/>
    <w:rsid w:val="00E5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CBBC"/>
  <w15:chartTrackingRefBased/>
  <w15:docId w15:val="{F83AC4FB-9C45-4331-80A3-9EEFCC3F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C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4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4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4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4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4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44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44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4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4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4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4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Ttulo1"/>
    <w:next w:val="Normal"/>
    <w:link w:val="TtuloCar"/>
    <w:uiPriority w:val="10"/>
    <w:qFormat/>
    <w:rsid w:val="005463B1"/>
    <w:pPr>
      <w:spacing w:line="240" w:lineRule="auto"/>
      <w:contextualSpacing/>
    </w:pPr>
    <w:rPr>
      <w:rFonts w:ascii="Arial" w:hAnsi="Arial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3B1"/>
    <w:rPr>
      <w:rFonts w:ascii="Arial" w:eastAsiaTheme="majorEastAsia" w:hAnsi="Arial" w:cstheme="majorBidi"/>
      <w:b/>
      <w:color w:val="000000" w:themeColor="text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3B1"/>
    <w:pPr>
      <w:numPr>
        <w:ilvl w:val="1"/>
      </w:numPr>
    </w:pPr>
    <w:rPr>
      <w:rFonts w:eastAsiaTheme="majorEastAsia" w:cstheme="majorBidi"/>
      <w:b/>
      <w:color w:val="595959" w:themeColor="text1" w:themeTint="A6"/>
      <w:spacing w:val="15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3B1"/>
    <w:rPr>
      <w:rFonts w:ascii="Arial" w:eastAsiaTheme="majorEastAsia" w:hAnsi="Arial" w:cstheme="majorBidi"/>
      <w:b/>
      <w:color w:val="595959" w:themeColor="text1" w:themeTint="A6"/>
      <w:spacing w:val="15"/>
      <w:sz w:val="32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4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4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44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4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44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441"/>
    <w:rPr>
      <w:b/>
      <w:bCs/>
      <w:smallCaps/>
      <w:color w:val="2E74B5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E4DDB"/>
    <w:pPr>
      <w:spacing w:before="240" w:after="0" w:line="259" w:lineRule="auto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E4D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4DDB"/>
    <w:rPr>
      <w:color w:val="0563C1" w:themeColor="hyperlink"/>
      <w:u w:val="single"/>
    </w:rPr>
  </w:style>
  <w:style w:type="paragraph" w:customStyle="1" w:styleId="Subtitulo2">
    <w:name w:val="Subtitulo2"/>
    <w:basedOn w:val="Subttulo"/>
    <w:link w:val="Subtitulo2Car"/>
    <w:qFormat/>
    <w:rsid w:val="00210184"/>
    <w:pPr>
      <w:outlineLvl w:val="2"/>
    </w:pPr>
    <w:rPr>
      <w:color w:val="7F7F7F" w:themeColor="text1" w:themeTint="80"/>
      <w:sz w:val="28"/>
      <w:lang w:val="es-ES"/>
    </w:rPr>
  </w:style>
  <w:style w:type="character" w:customStyle="1" w:styleId="Subtitulo2Car">
    <w:name w:val="Subtitulo2 Car"/>
    <w:basedOn w:val="SubttuloCar"/>
    <w:link w:val="Subtitulo2"/>
    <w:rsid w:val="00210184"/>
    <w:rPr>
      <w:rFonts w:ascii="Arial" w:eastAsiaTheme="majorEastAsia" w:hAnsi="Arial" w:cstheme="majorBidi"/>
      <w:b/>
      <w:color w:val="7F7F7F" w:themeColor="text1" w:themeTint="80"/>
      <w:spacing w:val="15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7526-4AA1-4030-BF63-FBFDA96C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</dc:creator>
  <cp:keywords/>
  <dc:description/>
  <cp:lastModifiedBy>CADI</cp:lastModifiedBy>
  <cp:revision>7</cp:revision>
  <dcterms:created xsi:type="dcterms:W3CDTF">2025-10-20T13:54:00Z</dcterms:created>
  <dcterms:modified xsi:type="dcterms:W3CDTF">2025-10-20T16:54:00Z</dcterms:modified>
</cp:coreProperties>
</file>