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FF7D" w14:textId="0F10133B" w:rsidR="004F2BF1" w:rsidRDefault="004F2BF1" w:rsidP="004F2BF1">
      <w:pPr>
        <w:rPr>
          <w:b/>
        </w:rPr>
      </w:pPr>
      <w:r>
        <w:rPr>
          <w:b/>
        </w:rPr>
        <w:t>Case Study 4:</w:t>
      </w:r>
      <w:r>
        <w:rPr>
          <w:b/>
        </w:rPr>
        <w:t xml:space="preserve"> </w:t>
      </w:r>
      <w:r w:rsidRPr="004F2BF1">
        <w:rPr>
          <w:b/>
        </w:rPr>
        <w:t xml:space="preserve">The </w:t>
      </w:r>
      <w:r>
        <w:rPr>
          <w:b/>
        </w:rPr>
        <w:t>Ethical</w:t>
      </w:r>
      <w:r w:rsidRPr="004F2BF1">
        <w:rPr>
          <w:b/>
        </w:rPr>
        <w:t xml:space="preserve"> </w:t>
      </w:r>
      <w:r>
        <w:rPr>
          <w:b/>
        </w:rPr>
        <w:t>U</w:t>
      </w:r>
      <w:r w:rsidRPr="004F2BF1">
        <w:rPr>
          <w:b/>
        </w:rPr>
        <w:t xml:space="preserve">se of </w:t>
      </w:r>
      <w:r>
        <w:rPr>
          <w:b/>
        </w:rPr>
        <w:t>D</w:t>
      </w:r>
      <w:r w:rsidRPr="004F2BF1">
        <w:rPr>
          <w:b/>
        </w:rPr>
        <w:t>eepfakes</w:t>
      </w:r>
    </w:p>
    <w:p w14:paraId="01473E2D" w14:textId="77777777" w:rsidR="004F2BF1" w:rsidRDefault="004F2BF1" w:rsidP="004F2BF1"/>
    <w:p w14:paraId="2528EDB6" w14:textId="77777777" w:rsidR="004F2BF1" w:rsidRDefault="004F2BF1" w:rsidP="004F2BF1">
      <w:r>
        <w:t>The ethical use of deepfakes: when it is appropriate and when it is not appropriate looking at both the case study of Disney’s use of deepfakes for bringing actor back to life for Star Wars as well as the various deepfakes that have been used to create a post-truth society through political ad manipulation.  Students will play the role of executives at Disney who have to decide whether to allow for deepfakes in their own movies as well as whether to allow them in TV advertisements that are broadcast on ABC, Disney’s wholly-owned broadcast network.</w:t>
      </w:r>
    </w:p>
    <w:p w14:paraId="2E341CC9" w14:textId="77777777" w:rsidR="004F2BF1" w:rsidRDefault="004F2BF1" w:rsidP="004F2BF1">
      <w:pPr>
        <w:rPr>
          <w:b/>
        </w:rPr>
      </w:pPr>
    </w:p>
    <w:p w14:paraId="20411CCE" w14:textId="77777777" w:rsidR="004F2BF1" w:rsidRDefault="004F2BF1" w:rsidP="004F2BF1">
      <w:pPr>
        <w:rPr>
          <w:b/>
        </w:rPr>
      </w:pPr>
      <w:r>
        <w:rPr>
          <w:b/>
        </w:rPr>
        <w:t>Goals:</w:t>
      </w:r>
    </w:p>
    <w:p w14:paraId="7CFADB7E" w14:textId="77777777" w:rsidR="004F2BF1" w:rsidRDefault="004F2BF1" w:rsidP="004F2BF1">
      <w:pPr>
        <w:numPr>
          <w:ilvl w:val="0"/>
          <w:numId w:val="1"/>
        </w:numPr>
        <w:spacing w:after="160" w:line="256" w:lineRule="auto"/>
        <w:rPr>
          <w:b/>
          <w:color w:val="000000"/>
        </w:rPr>
      </w:pPr>
      <w:r>
        <w:rPr>
          <w:color w:val="000000"/>
        </w:rPr>
        <w:t>To introduce students to the legal and philosophical issues related to deepfakes</w:t>
      </w:r>
    </w:p>
    <w:p w14:paraId="3EC3725D" w14:textId="77777777" w:rsidR="004F2BF1" w:rsidRDefault="004F2BF1" w:rsidP="004F2BF1">
      <w:pPr>
        <w:rPr>
          <w:b/>
        </w:rPr>
      </w:pPr>
      <w:r>
        <w:rPr>
          <w:b/>
        </w:rPr>
        <w:t>Key Philosophical Questions:</w:t>
      </w:r>
    </w:p>
    <w:p w14:paraId="6B072623" w14:textId="77777777" w:rsidR="004F2BF1" w:rsidRDefault="004F2BF1" w:rsidP="004F2BF1">
      <w:pPr>
        <w:numPr>
          <w:ilvl w:val="0"/>
          <w:numId w:val="1"/>
        </w:numPr>
        <w:spacing w:line="256" w:lineRule="auto"/>
        <w:rPr>
          <w:b/>
          <w:color w:val="000000"/>
        </w:rPr>
      </w:pPr>
      <w:r>
        <w:rPr>
          <w:color w:val="000000"/>
        </w:rPr>
        <w:t>Should deepfakes be allowed in movies when actors or the estate of actors provide permission and are compensated?</w:t>
      </w:r>
    </w:p>
    <w:p w14:paraId="0C4EEA14" w14:textId="77777777" w:rsidR="004F2BF1" w:rsidRDefault="004F2BF1" w:rsidP="004F2BF1">
      <w:pPr>
        <w:numPr>
          <w:ilvl w:val="0"/>
          <w:numId w:val="1"/>
        </w:numPr>
        <w:spacing w:line="256" w:lineRule="auto"/>
        <w:rPr>
          <w:b/>
          <w:color w:val="000000"/>
        </w:rPr>
      </w:pPr>
      <w:r>
        <w:rPr>
          <w:color w:val="000000"/>
        </w:rPr>
        <w:t>Should deepfakes be allowed in TV advertisements?</w:t>
      </w:r>
    </w:p>
    <w:p w14:paraId="4A76C154" w14:textId="77777777" w:rsidR="004F2BF1" w:rsidRDefault="004F2BF1" w:rsidP="004F2BF1">
      <w:pPr>
        <w:numPr>
          <w:ilvl w:val="0"/>
          <w:numId w:val="1"/>
        </w:numPr>
        <w:spacing w:after="160" w:line="256" w:lineRule="auto"/>
        <w:rPr>
          <w:b/>
          <w:color w:val="000000"/>
        </w:rPr>
      </w:pPr>
      <w:r>
        <w:rPr>
          <w:color w:val="000000"/>
        </w:rPr>
        <w:t>To what extent do deepfakes erode trust in the information and entertainment industries?</w:t>
      </w:r>
    </w:p>
    <w:p w14:paraId="48E398F8" w14:textId="77777777" w:rsidR="004F2BF1" w:rsidRDefault="004F2BF1" w:rsidP="004F2BF1">
      <w:pPr>
        <w:rPr>
          <w:b/>
        </w:rPr>
      </w:pPr>
      <w:r>
        <w:rPr>
          <w:b/>
        </w:rPr>
        <w:t>Tags:</w:t>
      </w:r>
    </w:p>
    <w:p w14:paraId="5E7039AF" w14:textId="77777777" w:rsidR="004F2BF1" w:rsidRDefault="004F2BF1" w:rsidP="004F2BF1">
      <w:pPr>
        <w:numPr>
          <w:ilvl w:val="0"/>
          <w:numId w:val="1"/>
        </w:numPr>
        <w:spacing w:line="256" w:lineRule="auto"/>
        <w:rPr>
          <w:b/>
          <w:color w:val="000000"/>
        </w:rPr>
      </w:pPr>
      <w:r>
        <w:rPr>
          <w:color w:val="000000"/>
        </w:rPr>
        <w:t>Principle of Well-Being</w:t>
      </w:r>
    </w:p>
    <w:p w14:paraId="1261D561" w14:textId="77777777" w:rsidR="004F2BF1" w:rsidRDefault="004F2BF1" w:rsidP="004F2BF1">
      <w:pPr>
        <w:numPr>
          <w:ilvl w:val="0"/>
          <w:numId w:val="1"/>
        </w:numPr>
        <w:spacing w:line="256" w:lineRule="auto"/>
        <w:rPr>
          <w:b/>
          <w:color w:val="000000"/>
        </w:rPr>
      </w:pPr>
      <w:r>
        <w:rPr>
          <w:color w:val="000000"/>
        </w:rPr>
        <w:t>Respect for Autonomy</w:t>
      </w:r>
    </w:p>
    <w:p w14:paraId="4E43A5CE" w14:textId="77777777" w:rsidR="004F2BF1" w:rsidRDefault="004F2BF1" w:rsidP="004F2BF1">
      <w:pPr>
        <w:numPr>
          <w:ilvl w:val="0"/>
          <w:numId w:val="1"/>
        </w:numPr>
        <w:spacing w:line="256" w:lineRule="auto"/>
        <w:rPr>
          <w:b/>
          <w:color w:val="000000"/>
        </w:rPr>
      </w:pPr>
      <w:r>
        <w:rPr>
          <w:color w:val="000000"/>
        </w:rPr>
        <w:t>Principle of Solidarity</w:t>
      </w:r>
    </w:p>
    <w:p w14:paraId="143CB930" w14:textId="77777777" w:rsidR="004F2BF1" w:rsidRDefault="004F2BF1" w:rsidP="004F2BF1">
      <w:pPr>
        <w:numPr>
          <w:ilvl w:val="0"/>
          <w:numId w:val="1"/>
        </w:numPr>
        <w:spacing w:line="256" w:lineRule="auto"/>
        <w:rPr>
          <w:b/>
          <w:color w:val="000000"/>
        </w:rPr>
      </w:pPr>
      <w:r>
        <w:rPr>
          <w:color w:val="000000"/>
        </w:rPr>
        <w:t>Principle of Prudence</w:t>
      </w:r>
    </w:p>
    <w:p w14:paraId="789928BF" w14:textId="77777777" w:rsidR="004F2BF1" w:rsidRDefault="004F2BF1" w:rsidP="004F2BF1">
      <w:pPr>
        <w:numPr>
          <w:ilvl w:val="0"/>
          <w:numId w:val="1"/>
        </w:numPr>
        <w:spacing w:line="256" w:lineRule="auto"/>
        <w:rPr>
          <w:b/>
          <w:color w:val="000000"/>
        </w:rPr>
      </w:pPr>
      <w:r>
        <w:rPr>
          <w:color w:val="000000"/>
        </w:rPr>
        <w:t>Principle of Protection of Privacy and Intimacy</w:t>
      </w:r>
    </w:p>
    <w:p w14:paraId="26BD1E13" w14:textId="77777777" w:rsidR="004F2BF1" w:rsidRDefault="004F2BF1" w:rsidP="004F2BF1">
      <w:pPr>
        <w:numPr>
          <w:ilvl w:val="0"/>
          <w:numId w:val="1"/>
        </w:numPr>
        <w:spacing w:line="256" w:lineRule="auto"/>
        <w:rPr>
          <w:b/>
          <w:color w:val="000000"/>
        </w:rPr>
      </w:pPr>
      <w:r>
        <w:rPr>
          <w:color w:val="000000"/>
        </w:rPr>
        <w:t>Virtue Ethics*</w:t>
      </w:r>
    </w:p>
    <w:p w14:paraId="40378DF4" w14:textId="77777777" w:rsidR="004F2BF1" w:rsidRDefault="004F2BF1" w:rsidP="004F2BF1">
      <w:pPr>
        <w:numPr>
          <w:ilvl w:val="0"/>
          <w:numId w:val="1"/>
        </w:numPr>
        <w:spacing w:line="256" w:lineRule="auto"/>
        <w:rPr>
          <w:b/>
          <w:color w:val="000000"/>
        </w:rPr>
      </w:pPr>
      <w:r>
        <w:rPr>
          <w:color w:val="000000"/>
        </w:rPr>
        <w:t>Consequentialist Ethics*</w:t>
      </w:r>
    </w:p>
    <w:p w14:paraId="2E4D9552" w14:textId="77777777" w:rsidR="004F2BF1" w:rsidRDefault="004F2BF1" w:rsidP="004F2BF1">
      <w:pPr>
        <w:numPr>
          <w:ilvl w:val="0"/>
          <w:numId w:val="1"/>
        </w:numPr>
        <w:spacing w:after="160" w:line="256" w:lineRule="auto"/>
        <w:rPr>
          <w:b/>
          <w:color w:val="000000"/>
        </w:rPr>
      </w:pPr>
      <w:r>
        <w:rPr>
          <w:color w:val="000000"/>
        </w:rPr>
        <w:t>Deontological Ethics*</w:t>
      </w:r>
    </w:p>
    <w:p w14:paraId="71662FCC" w14:textId="77777777" w:rsidR="004F2BF1" w:rsidRDefault="004F2BF1" w:rsidP="004F2BF1">
      <w:pPr>
        <w:rPr>
          <w:b/>
        </w:rPr>
      </w:pPr>
      <w:r>
        <w:rPr>
          <w:b/>
        </w:rPr>
        <w:t>Assigned Readings:</w:t>
      </w:r>
    </w:p>
    <w:p w14:paraId="78448A1C" w14:textId="77777777" w:rsidR="004F2BF1" w:rsidRDefault="004F2BF1" w:rsidP="004F2BF1">
      <w:pPr>
        <w:ind w:left="720"/>
        <w:rPr>
          <w:color w:val="0000FF"/>
          <w:u w:val="single"/>
        </w:rPr>
      </w:pPr>
      <w:hyperlink r:id="rId7" w:history="1">
        <w:r>
          <w:rPr>
            <w:rStyle w:val="Hyperlink"/>
            <w:color w:val="0000FF"/>
          </w:rPr>
          <w:t>Debating t</w:t>
        </w:r>
        <w:r>
          <w:rPr>
            <w:rStyle w:val="Hyperlink"/>
            <w:color w:val="0000FF"/>
          </w:rPr>
          <w:t>h</w:t>
        </w:r>
        <w:r>
          <w:rPr>
            <w:rStyle w:val="Hyperlink"/>
            <w:color w:val="0000FF"/>
          </w:rPr>
          <w:t>e ethics of deepfakes | ORF (orfonline.org)</w:t>
        </w:r>
      </w:hyperlink>
    </w:p>
    <w:p w14:paraId="78734EAD" w14:textId="77777777" w:rsidR="004F2BF1" w:rsidRDefault="004F2BF1" w:rsidP="004F2BF1">
      <w:pPr>
        <w:ind w:left="720"/>
        <w:rPr>
          <w:color w:val="000000"/>
        </w:rPr>
      </w:pPr>
    </w:p>
    <w:p w14:paraId="7A9E4273" w14:textId="77777777" w:rsidR="004F2BF1" w:rsidRDefault="004F2BF1" w:rsidP="004F2BF1">
      <w:pPr>
        <w:ind w:left="720"/>
        <w:rPr>
          <w:color w:val="000000"/>
        </w:rPr>
      </w:pPr>
      <w:hyperlink r:id="rId8" w:history="1">
        <w:r>
          <w:rPr>
            <w:rStyle w:val="Hyperlink"/>
            <w:color w:val="0000FF"/>
          </w:rPr>
          <w:t>Deepfakes and the Danger</w:t>
        </w:r>
        <w:r>
          <w:rPr>
            <w:rStyle w:val="Hyperlink"/>
            <w:color w:val="0000FF"/>
          </w:rPr>
          <w:t>s</w:t>
        </w:r>
        <w:r>
          <w:rPr>
            <w:rStyle w:val="Hyperlink"/>
            <w:color w:val="0000FF"/>
          </w:rPr>
          <w:t xml:space="preserve"> of AI | Deloitte US</w:t>
        </w:r>
      </w:hyperlink>
    </w:p>
    <w:p w14:paraId="24681C82" w14:textId="77777777" w:rsidR="004F2BF1" w:rsidRDefault="004F2BF1" w:rsidP="004F2BF1">
      <w:pPr>
        <w:ind w:left="720"/>
        <w:rPr>
          <w:color w:val="000000"/>
        </w:rPr>
      </w:pPr>
    </w:p>
    <w:p w14:paraId="491A5BE7" w14:textId="77777777" w:rsidR="004F2BF1" w:rsidRDefault="004F2BF1" w:rsidP="004F2BF1">
      <w:pPr>
        <w:ind w:left="720"/>
        <w:rPr>
          <w:color w:val="000000"/>
        </w:rPr>
      </w:pPr>
      <w:hyperlink r:id="rId9" w:history="1">
        <w:r>
          <w:rPr>
            <w:rStyle w:val="Hyperlink"/>
            <w:color w:val="0000FF"/>
          </w:rPr>
          <w:t>prindleinstitute.org/2020/12/ethical-conside</w:t>
        </w:r>
        <w:r>
          <w:rPr>
            <w:rStyle w:val="Hyperlink"/>
            <w:color w:val="0000FF"/>
          </w:rPr>
          <w:t>r</w:t>
        </w:r>
        <w:r>
          <w:rPr>
            <w:rStyle w:val="Hyperlink"/>
            <w:color w:val="0000FF"/>
          </w:rPr>
          <w:t>ations-of-deepfakes/</w:t>
        </w:r>
      </w:hyperlink>
    </w:p>
    <w:p w14:paraId="13447AFF" w14:textId="77777777" w:rsidR="004F2BF1" w:rsidRDefault="004F2BF1" w:rsidP="004F2BF1">
      <w:pPr>
        <w:ind w:left="720"/>
        <w:rPr>
          <w:color w:val="000000"/>
        </w:rPr>
      </w:pPr>
    </w:p>
    <w:p w14:paraId="452F4674" w14:textId="77777777" w:rsidR="004F2BF1" w:rsidRDefault="004F2BF1" w:rsidP="004F2BF1">
      <w:pPr>
        <w:ind w:left="720"/>
        <w:rPr>
          <w:color w:val="000000"/>
        </w:rPr>
      </w:pPr>
      <w:hyperlink r:id="rId10" w:history="1">
        <w:r>
          <w:rPr>
            <w:rStyle w:val="Hyperlink"/>
            <w:color w:val="0000FF"/>
          </w:rPr>
          <w:t xml:space="preserve">Deepfakes – The Good, The Bad, </w:t>
        </w:r>
        <w:r>
          <w:rPr>
            <w:rStyle w:val="Hyperlink"/>
            <w:color w:val="0000FF"/>
          </w:rPr>
          <w:t>A</w:t>
        </w:r>
        <w:r>
          <w:rPr>
            <w:rStyle w:val="Hyperlink"/>
            <w:color w:val="0000FF"/>
          </w:rPr>
          <w:t xml:space="preserve">nd </w:t>
        </w:r>
        <w:proofErr w:type="gramStart"/>
        <w:r>
          <w:rPr>
            <w:rStyle w:val="Hyperlink"/>
            <w:color w:val="0000FF"/>
          </w:rPr>
          <w:t>The</w:t>
        </w:r>
        <w:proofErr w:type="gramEnd"/>
        <w:r>
          <w:rPr>
            <w:rStyle w:val="Hyperlink"/>
            <w:color w:val="0000FF"/>
          </w:rPr>
          <w:t xml:space="preserve"> Ugly (forbes.com)</w:t>
        </w:r>
      </w:hyperlink>
    </w:p>
    <w:p w14:paraId="41AEA45C" w14:textId="77777777" w:rsidR="004F2BF1" w:rsidRDefault="004F2BF1" w:rsidP="004F2BF1">
      <w:pPr>
        <w:ind w:left="720"/>
        <w:rPr>
          <w:color w:val="000000"/>
        </w:rPr>
      </w:pPr>
    </w:p>
    <w:p w14:paraId="63E43D8E" w14:textId="77777777" w:rsidR="004F2BF1" w:rsidRDefault="004F2BF1" w:rsidP="004F2BF1">
      <w:pPr>
        <w:ind w:left="720"/>
        <w:rPr>
          <w:color w:val="000000"/>
        </w:rPr>
      </w:pPr>
      <w:hyperlink r:id="rId11" w:anchor=":~:text=Disney%27s%20approach%20uses%20what%20are%20known%20as%20generative,in%20videos%20to%20ensure%20smooth%2C%20lifelike%20facial%20transitions." w:history="1">
        <w:r>
          <w:rPr>
            <w:rStyle w:val="Hyperlink"/>
            <w:color w:val="0000FF"/>
          </w:rPr>
          <w:t>Disney makes face swapping more be</w:t>
        </w:r>
        <w:r>
          <w:rPr>
            <w:rStyle w:val="Hyperlink"/>
            <w:color w:val="0000FF"/>
          </w:rPr>
          <w:t>l</w:t>
        </w:r>
        <w:r>
          <w:rPr>
            <w:rStyle w:val="Hyperlink"/>
            <w:color w:val="0000FF"/>
          </w:rPr>
          <w:t>ievable (techxplore.com)</w:t>
        </w:r>
      </w:hyperlink>
    </w:p>
    <w:p w14:paraId="461A4C26" w14:textId="77777777" w:rsidR="004F2BF1" w:rsidRDefault="004F2BF1" w:rsidP="004F2BF1">
      <w:pPr>
        <w:ind w:left="720"/>
        <w:rPr>
          <w:color w:val="000000"/>
        </w:rPr>
      </w:pPr>
    </w:p>
    <w:p w14:paraId="79E8264B" w14:textId="77777777" w:rsidR="004F2BF1" w:rsidRDefault="004F2BF1" w:rsidP="004F2BF1">
      <w:pPr>
        <w:ind w:left="720"/>
        <w:rPr>
          <w:color w:val="000000"/>
        </w:rPr>
      </w:pPr>
      <w:hyperlink r:id="rId12" w:history="1">
        <w:r>
          <w:rPr>
            <w:rStyle w:val="Hyperlink"/>
            <w:color w:val="0000FF"/>
          </w:rPr>
          <w:t xml:space="preserve">Rogue One Deepfake Makes Star Wars’ Leia </w:t>
        </w:r>
        <w:proofErr w:type="gramStart"/>
        <w:r>
          <w:rPr>
            <w:rStyle w:val="Hyperlink"/>
            <w:color w:val="0000FF"/>
          </w:rPr>
          <w:t>And</w:t>
        </w:r>
        <w:proofErr w:type="gramEnd"/>
        <w:r>
          <w:rPr>
            <w:rStyle w:val="Hyperlink"/>
            <w:color w:val="0000FF"/>
          </w:rPr>
          <w:t xml:space="preserve"> Grand Moff </w:t>
        </w:r>
        <w:proofErr w:type="spellStart"/>
        <w:r>
          <w:rPr>
            <w:rStyle w:val="Hyperlink"/>
            <w:color w:val="0000FF"/>
          </w:rPr>
          <w:t>Tarkin</w:t>
        </w:r>
        <w:proofErr w:type="spellEnd"/>
        <w:r>
          <w:rPr>
            <w:rStyle w:val="Hyperlink"/>
            <w:color w:val="0000FF"/>
          </w:rPr>
          <w:t xml:space="preserve"> Look Even More Lifelike | </w:t>
        </w:r>
        <w:proofErr w:type="spellStart"/>
        <w:r>
          <w:rPr>
            <w:rStyle w:val="Hyperlink"/>
            <w:color w:val="0000FF"/>
          </w:rPr>
          <w:t>Cinemablen</w:t>
        </w:r>
        <w:r>
          <w:rPr>
            <w:rStyle w:val="Hyperlink"/>
            <w:color w:val="0000FF"/>
          </w:rPr>
          <w:t>d</w:t>
        </w:r>
        <w:proofErr w:type="spellEnd"/>
      </w:hyperlink>
    </w:p>
    <w:p w14:paraId="5A11F8F1" w14:textId="77777777" w:rsidR="004F2BF1" w:rsidRDefault="004F2BF1" w:rsidP="004F2BF1">
      <w:pPr>
        <w:ind w:left="720"/>
        <w:rPr>
          <w:color w:val="000000"/>
        </w:rPr>
      </w:pPr>
    </w:p>
    <w:p w14:paraId="7E880C64" w14:textId="77777777" w:rsidR="004F2BF1" w:rsidRDefault="004F2BF1" w:rsidP="004F2BF1">
      <w:pPr>
        <w:ind w:left="720"/>
        <w:rPr>
          <w:color w:val="000000"/>
        </w:rPr>
      </w:pPr>
      <w:hyperlink r:id="rId13" w:history="1">
        <w:r>
          <w:rPr>
            <w:rStyle w:val="Hyperlink"/>
            <w:color w:val="0000FF"/>
          </w:rPr>
          <w:t>Lawmakers push forward on package addressing deepfak</w:t>
        </w:r>
        <w:r>
          <w:rPr>
            <w:rStyle w:val="Hyperlink"/>
            <w:color w:val="0000FF"/>
          </w:rPr>
          <w:t>e</w:t>
        </w:r>
        <w:r>
          <w:rPr>
            <w:rStyle w:val="Hyperlink"/>
            <w:color w:val="0000FF"/>
          </w:rPr>
          <w:t xml:space="preserve">s in political ads </w:t>
        </w:r>
      </w:hyperlink>
      <w:hyperlink r:id="rId14" w:history="1">
        <w:r>
          <w:rPr>
            <w:rStyle w:val="Hyperlink"/>
            <w:rFonts w:ascii="Cambria Math" w:eastAsia="Cambria Math" w:hAnsi="Cambria Math" w:cs="Cambria Math"/>
            <w:color w:val="0000FF"/>
          </w:rPr>
          <w:t>⋆</w:t>
        </w:r>
      </w:hyperlink>
      <w:hyperlink r:id="rId15" w:history="1">
        <w:r>
          <w:rPr>
            <w:rStyle w:val="Hyperlink"/>
            <w:color w:val="0000FF"/>
          </w:rPr>
          <w:t xml:space="preserve"> Michigan Advance</w:t>
        </w:r>
      </w:hyperlink>
    </w:p>
    <w:p w14:paraId="4450462C" w14:textId="77777777" w:rsidR="004F2BF1" w:rsidRDefault="004F2BF1" w:rsidP="004F2BF1">
      <w:pPr>
        <w:ind w:left="720" w:firstLine="720"/>
      </w:pPr>
    </w:p>
    <w:p w14:paraId="56A0EAE9" w14:textId="77777777" w:rsidR="004F2BF1" w:rsidRDefault="004F2BF1" w:rsidP="004F2BF1">
      <w:pPr>
        <w:ind w:left="720" w:firstLine="720"/>
      </w:pPr>
    </w:p>
    <w:p w14:paraId="7660E02E" w14:textId="77777777" w:rsidR="004F2BF1" w:rsidRDefault="004F2BF1" w:rsidP="004F2BF1">
      <w:pPr>
        <w:ind w:left="720" w:firstLine="720"/>
        <w:rPr>
          <w:color w:val="000000"/>
        </w:rPr>
      </w:pPr>
    </w:p>
    <w:p w14:paraId="7D85485B" w14:textId="77777777" w:rsidR="004F2BF1" w:rsidRDefault="004F2BF1" w:rsidP="004F2BF1">
      <w:pPr>
        <w:rPr>
          <w:b/>
        </w:rPr>
      </w:pPr>
      <w:r>
        <w:rPr>
          <w:b/>
        </w:rPr>
        <w:lastRenderedPageBreak/>
        <w:t>Implementation within a two day a week course</w:t>
      </w:r>
    </w:p>
    <w:p w14:paraId="7D35D0CD" w14:textId="77777777" w:rsidR="004F2BF1" w:rsidRDefault="004F2BF1" w:rsidP="004F2BF1">
      <w:pPr>
        <w:rPr>
          <w:b/>
        </w:rPr>
      </w:pPr>
      <w:r>
        <w:t>Prior to the first class for the week, students are to complete the reading assignments and to come in with a written statement that answers the question: “Should deepfakes be allowed in movies when actors or the estate of actors provide permission and are compensated?</w:t>
      </w:r>
      <w:r>
        <w:rPr>
          <w:b/>
        </w:rPr>
        <w:t>”</w:t>
      </w:r>
    </w:p>
    <w:p w14:paraId="14985185" w14:textId="77777777" w:rsidR="004F2BF1" w:rsidRDefault="004F2BF1" w:rsidP="004F2BF1">
      <w:pPr>
        <w:rPr>
          <w:b/>
        </w:rPr>
      </w:pPr>
    </w:p>
    <w:p w14:paraId="327C1756" w14:textId="77777777" w:rsidR="004F2BF1" w:rsidRDefault="004F2BF1" w:rsidP="004F2BF1">
      <w:r>
        <w:t>During the first class, students are to break up into small groups on each of the three key philosophical questions:</w:t>
      </w:r>
    </w:p>
    <w:p w14:paraId="5D9804AC" w14:textId="77777777" w:rsidR="004F2BF1" w:rsidRDefault="004F2BF1" w:rsidP="004F2BF1">
      <w:pPr>
        <w:numPr>
          <w:ilvl w:val="0"/>
          <w:numId w:val="1"/>
        </w:numPr>
        <w:spacing w:line="256" w:lineRule="auto"/>
        <w:rPr>
          <w:b/>
          <w:color w:val="000000"/>
        </w:rPr>
      </w:pPr>
      <w:r>
        <w:rPr>
          <w:color w:val="000000"/>
        </w:rPr>
        <w:t>Should deepfakes be allowed in movies when actors or the estate of actors provide permission and are compensated?</w:t>
      </w:r>
    </w:p>
    <w:p w14:paraId="2BF830CC" w14:textId="77777777" w:rsidR="004F2BF1" w:rsidRDefault="004F2BF1" w:rsidP="004F2BF1">
      <w:pPr>
        <w:numPr>
          <w:ilvl w:val="0"/>
          <w:numId w:val="1"/>
        </w:numPr>
        <w:spacing w:after="160" w:line="256" w:lineRule="auto"/>
        <w:rPr>
          <w:b/>
          <w:color w:val="000000"/>
        </w:rPr>
      </w:pPr>
      <w:r>
        <w:rPr>
          <w:color w:val="000000"/>
        </w:rPr>
        <w:t>Should deepfakes be allowed in TV advertisements?</w:t>
      </w:r>
    </w:p>
    <w:p w14:paraId="6B74D4AE" w14:textId="77777777" w:rsidR="004F2BF1" w:rsidRDefault="004F2BF1" w:rsidP="004F2BF1">
      <w:r>
        <w:t xml:space="preserve">Between the first and second classes, students will also be asked to watch a deepfake that was authorized by the persons being </w:t>
      </w:r>
      <w:proofErr w:type="spellStart"/>
      <w:r>
        <w:t>deepfaked</w:t>
      </w:r>
      <w:proofErr w:type="spellEnd"/>
      <w:r>
        <w:t xml:space="preserve"> and one where it was not authorized.</w:t>
      </w:r>
    </w:p>
    <w:p w14:paraId="7C0FF77E" w14:textId="77777777" w:rsidR="004F2BF1" w:rsidRDefault="004F2BF1" w:rsidP="004F2BF1"/>
    <w:p w14:paraId="0B96865A" w14:textId="77777777" w:rsidR="004F2BF1" w:rsidRDefault="004F2BF1" w:rsidP="004F2BF1">
      <w:r>
        <w:t xml:space="preserve">During the second class, students will be asked to discuss what clues can be gleaned as to whether something is </w:t>
      </w:r>
      <w:proofErr w:type="spellStart"/>
      <w:r>
        <w:t>deepfaked</w:t>
      </w:r>
      <w:proofErr w:type="spellEnd"/>
      <w:r>
        <w:t xml:space="preserve"> or human-generated.  Students will then debate the question:</w:t>
      </w:r>
    </w:p>
    <w:p w14:paraId="28ACDBA0" w14:textId="77777777" w:rsidR="004F2BF1" w:rsidRDefault="004F2BF1" w:rsidP="004F2BF1">
      <w:pPr>
        <w:numPr>
          <w:ilvl w:val="0"/>
          <w:numId w:val="1"/>
        </w:numPr>
      </w:pPr>
      <w:r>
        <w:rPr>
          <w:color w:val="000000"/>
        </w:rPr>
        <w:t>“To what extent do deepfakes erode trust in the information and entertainment industries?”</w:t>
      </w:r>
    </w:p>
    <w:p w14:paraId="0A72540F" w14:textId="77777777" w:rsidR="004F2BF1" w:rsidRDefault="004F2BF1" w:rsidP="004F2BF1">
      <w:pPr>
        <w:ind w:left="720"/>
        <w:rPr>
          <w:color w:val="000000"/>
        </w:rPr>
      </w:pPr>
    </w:p>
    <w:p w14:paraId="5F0F6923" w14:textId="77777777" w:rsidR="004F2BF1" w:rsidRDefault="004F2BF1" w:rsidP="004F2BF1">
      <w:r>
        <w:t xml:space="preserve">Students will then do a short (2 to 4 page) paper answering the three questions that were detailed for themselves with reference to both the debate and class readings that will be due the following week.  </w:t>
      </w:r>
    </w:p>
    <w:p w14:paraId="6D414B90" w14:textId="77777777" w:rsidR="004F2BF1" w:rsidRDefault="004F2BF1" w:rsidP="004F2BF1"/>
    <w:p w14:paraId="7CFCCA12" w14:textId="77777777" w:rsidR="004F2BF1" w:rsidRDefault="004F2BF1" w:rsidP="004F2BF1">
      <w:r>
        <w:t>Note that the first question on whether deepfakes should be allowed in movies when actors or the estate of actors provide permission and are compensated is the same question as the pre-question for this module.</w:t>
      </w:r>
    </w:p>
    <w:p w14:paraId="08E11100" w14:textId="77777777" w:rsidR="004F2BF1" w:rsidRDefault="004F2BF1" w:rsidP="004F2BF1">
      <w:pPr>
        <w:rPr>
          <w:b/>
        </w:rPr>
      </w:pPr>
    </w:p>
    <w:p w14:paraId="3D55D53D" w14:textId="77777777" w:rsidR="004F2BF1" w:rsidRDefault="004F2BF1" w:rsidP="004F2BF1">
      <w:pPr>
        <w:rPr>
          <w:b/>
        </w:rPr>
      </w:pPr>
    </w:p>
    <w:p w14:paraId="20E24D65" w14:textId="77777777" w:rsidR="004F2BF1" w:rsidRDefault="004F2BF1" w:rsidP="004F2BF1">
      <w:pPr>
        <w:rPr>
          <w:b/>
        </w:rPr>
      </w:pPr>
    </w:p>
    <w:p w14:paraId="24BFD311" w14:textId="77777777" w:rsidR="004F2BF1" w:rsidRDefault="004F2BF1" w:rsidP="004F2BF1">
      <w:pPr>
        <w:rPr>
          <w:b/>
        </w:rPr>
      </w:pPr>
    </w:p>
    <w:p w14:paraId="413469CA" w14:textId="77777777" w:rsidR="00BC02A9" w:rsidRDefault="00BC02A9"/>
    <w:sectPr w:rsidR="00BC02A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82CD0" w14:textId="77777777" w:rsidR="00185738" w:rsidRDefault="00185738" w:rsidP="004F2BF1">
      <w:r>
        <w:separator/>
      </w:r>
    </w:p>
  </w:endnote>
  <w:endnote w:type="continuationSeparator" w:id="0">
    <w:p w14:paraId="6A79716E" w14:textId="77777777" w:rsidR="00185738" w:rsidRDefault="00185738" w:rsidP="004F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E28A" w14:textId="06592F7C" w:rsidR="004F2BF1" w:rsidRDefault="004F2BF1" w:rsidP="004F2BF1">
    <w:pPr>
      <w:pStyle w:val="Footer"/>
      <w:ind w:right="360"/>
    </w:pPr>
    <w:r w:rsidRPr="006E7140">
      <w:rPr>
        <w:sz w:val="16"/>
        <w:szCs w:val="16"/>
      </w:rPr>
      <w:t xml:space="preserve">This material </w:t>
    </w:r>
    <w:r w:rsidRPr="00712E93">
      <w:rPr>
        <w:sz w:val="16"/>
        <w:szCs w:val="16"/>
      </w:rPr>
      <w:t xml:space="preserve">was </w:t>
    </w:r>
    <w:r w:rsidRPr="006E7140">
      <w:rPr>
        <w:sz w:val="16"/>
        <w:szCs w:val="16"/>
      </w:rPr>
      <w:t>developed by</w:t>
    </w:r>
    <w:r>
      <w:rPr>
        <w:sz w:val="16"/>
        <w:szCs w:val="16"/>
      </w:rPr>
      <w:t xml:space="preserve"> Dr.</w:t>
    </w:r>
    <w:r w:rsidRPr="006E7140">
      <w:rPr>
        <w:sz w:val="16"/>
        <w:szCs w:val="16"/>
      </w:rPr>
      <w:t xml:space="preserve"> </w:t>
    </w:r>
    <w:r w:rsidRPr="00712E93">
      <w:rPr>
        <w:sz w:val="16"/>
        <w:szCs w:val="16"/>
      </w:rPr>
      <w:t xml:space="preserve">Zagros </w:t>
    </w:r>
    <w:proofErr w:type="spellStart"/>
    <w:r w:rsidRPr="00712E93">
      <w:rPr>
        <w:sz w:val="16"/>
        <w:szCs w:val="16"/>
      </w:rPr>
      <w:t>Madjd</w:t>
    </w:r>
    <w:proofErr w:type="spellEnd"/>
    <w:r w:rsidRPr="00712E93">
      <w:rPr>
        <w:sz w:val="16"/>
        <w:szCs w:val="16"/>
      </w:rPr>
      <w:t>-Sadjadi</w:t>
    </w:r>
    <w:r>
      <w:rPr>
        <w:sz w:val="16"/>
        <w:szCs w:val="16"/>
      </w:rPr>
      <w:t xml:space="preserve"> </w:t>
    </w:r>
    <w:r w:rsidRPr="00712E93">
      <w:rPr>
        <w:sz w:val="16"/>
        <w:szCs w:val="16"/>
      </w:rPr>
      <w:t>as a part of Winston-Salem State University's Center for Applied Data Science (CADS) Faculty Adopter Program 2023-2024</w:t>
    </w:r>
  </w:p>
  <w:p w14:paraId="18930383" w14:textId="77777777" w:rsidR="004F2BF1" w:rsidRDefault="004F2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50EE" w14:textId="77777777" w:rsidR="00185738" w:rsidRDefault="00185738" w:rsidP="004F2BF1">
      <w:r>
        <w:separator/>
      </w:r>
    </w:p>
  </w:footnote>
  <w:footnote w:type="continuationSeparator" w:id="0">
    <w:p w14:paraId="3C4C1EAB" w14:textId="77777777" w:rsidR="00185738" w:rsidRDefault="00185738" w:rsidP="004F2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04D0"/>
    <w:multiLevelType w:val="multilevel"/>
    <w:tmpl w:val="8A683B1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F1"/>
    <w:rsid w:val="00185738"/>
    <w:rsid w:val="003D2E0E"/>
    <w:rsid w:val="004F2BF1"/>
    <w:rsid w:val="00901BBC"/>
    <w:rsid w:val="00B0376C"/>
    <w:rsid w:val="00BC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0240A"/>
  <w15:chartTrackingRefBased/>
  <w15:docId w15:val="{5672AADD-3166-4E6A-A11F-597B8DB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BF1"/>
    <w:rPr>
      <w:color w:val="0563C1" w:themeColor="hyperlink"/>
      <w:u w:val="single"/>
    </w:rPr>
  </w:style>
  <w:style w:type="paragraph" w:styleId="Header">
    <w:name w:val="header"/>
    <w:basedOn w:val="Normal"/>
    <w:link w:val="HeaderChar"/>
    <w:uiPriority w:val="99"/>
    <w:unhideWhenUsed/>
    <w:rsid w:val="004F2BF1"/>
    <w:pPr>
      <w:tabs>
        <w:tab w:val="center" w:pos="4680"/>
        <w:tab w:val="right" w:pos="9360"/>
      </w:tabs>
    </w:pPr>
  </w:style>
  <w:style w:type="character" w:customStyle="1" w:styleId="HeaderChar">
    <w:name w:val="Header Char"/>
    <w:basedOn w:val="DefaultParagraphFont"/>
    <w:link w:val="Header"/>
    <w:uiPriority w:val="99"/>
    <w:rsid w:val="004F2B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2BF1"/>
    <w:pPr>
      <w:tabs>
        <w:tab w:val="center" w:pos="4680"/>
        <w:tab w:val="right" w:pos="9360"/>
      </w:tabs>
    </w:pPr>
  </w:style>
  <w:style w:type="character" w:customStyle="1" w:styleId="FooterChar">
    <w:name w:val="Footer Char"/>
    <w:basedOn w:val="DefaultParagraphFont"/>
    <w:link w:val="Footer"/>
    <w:uiPriority w:val="99"/>
    <w:rsid w:val="004F2BF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F2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4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pages/technology-media-and-telecommunications/articles/deepfakes-artificial-intelligence-ethics.html" TargetMode="External"/><Relationship Id="rId13" Type="http://schemas.openxmlformats.org/officeDocument/2006/relationships/hyperlink" Target="https://michiganadvance.com/2023/10/17/lawmakers-push-forward-on-package-addressing-deepfakes-in-political-a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fonline.org/expert-speak/debating-the-ethics-of-deepfakes/" TargetMode="External"/><Relationship Id="rId12" Type="http://schemas.openxmlformats.org/officeDocument/2006/relationships/hyperlink" Target="https://www.cinemablend.com/news/2559935/rogue-one-deepfake-makes-star-wars-leia-and-grand-moff-tarkin-look-even-more-lifelik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xplore.com/news/2020-07-disney-swapping-believable.html" TargetMode="External"/><Relationship Id="rId5" Type="http://schemas.openxmlformats.org/officeDocument/2006/relationships/footnotes" Target="footnotes.xml"/><Relationship Id="rId15" Type="http://schemas.openxmlformats.org/officeDocument/2006/relationships/hyperlink" Target="https://michiganadvance.com/2023/10/17/lawmakers-push-forward-on-package-addressing-deepfakes-in-political-ads/" TargetMode="External"/><Relationship Id="rId10" Type="http://schemas.openxmlformats.org/officeDocument/2006/relationships/hyperlink" Target="https://www.forbes.com/sites/bernardmarr/2022/01/11/deepfakes--the-good-the-bad-and-the-ugly/?sh=653f27f4f76d" TargetMode="External"/><Relationship Id="rId4" Type="http://schemas.openxmlformats.org/officeDocument/2006/relationships/webSettings" Target="webSettings.xml"/><Relationship Id="rId9" Type="http://schemas.openxmlformats.org/officeDocument/2006/relationships/hyperlink" Target="https://www.prindleinstitute.org/2020/12/ethical-considerations-of-deepfakes/" TargetMode="External"/><Relationship Id="rId14" Type="http://schemas.openxmlformats.org/officeDocument/2006/relationships/hyperlink" Target="https://michiganadvance.com/2023/10/17/lawmakers-push-forward-on-package-addressing-deepfakes-in-political-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505</Words>
  <Characters>2652</Characters>
  <Application>Microsoft Office Word</Application>
  <DocSecurity>0</DocSecurity>
  <Lines>73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tasnim</dc:creator>
  <cp:keywords/>
  <dc:description/>
  <cp:lastModifiedBy>zarin tasnim</cp:lastModifiedBy>
  <cp:revision>1</cp:revision>
  <dcterms:created xsi:type="dcterms:W3CDTF">2024-05-27T01:09:00Z</dcterms:created>
  <dcterms:modified xsi:type="dcterms:W3CDTF">2024-05-27T01:18:00Z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e2703691-0ee1-4d20-8d55-1eb89e8f3de9</vt:lpwstr>
  </property>
</Properties>
</file>