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330"/>
        <w:gridCol w:w="2610"/>
        <w:gridCol w:w="3420"/>
        <w:gridCol w:w="3510"/>
        <w:gridCol w:w="3690"/>
        <w:gridCol w:w="3780"/>
      </w:tblGrid>
      <w:tr w:rsidR="004D72B3" w:rsidRPr="004D72B3" w14:paraId="43633431" w14:textId="77777777" w:rsidTr="004D72B3">
        <w:trPr>
          <w:trHeight w:val="1200"/>
          <w:tblHeader/>
        </w:trPr>
        <w:tc>
          <w:tcPr>
            <w:tcW w:w="2425" w:type="dxa"/>
            <w:shd w:val="clear" w:color="auto" w:fill="44546A"/>
            <w:noWrap/>
            <w:vAlign w:val="center"/>
            <w:hideMark/>
          </w:tcPr>
          <w:p w14:paraId="72A29C15" w14:textId="49E83BCC" w:rsidR="004D72B3" w:rsidRPr="004D72B3" w:rsidRDefault="00C23B24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Attribute</w:t>
            </w:r>
          </w:p>
        </w:tc>
        <w:tc>
          <w:tcPr>
            <w:tcW w:w="3330" w:type="dxa"/>
            <w:shd w:val="clear" w:color="auto" w:fill="44546A"/>
            <w:vAlign w:val="center"/>
            <w:hideMark/>
          </w:tcPr>
          <w:p w14:paraId="634ABFFF" w14:textId="77777777" w:rsidR="004D72B3" w:rsidRPr="004D72B3" w:rsidRDefault="004D72B3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Proposed Data Format/Standard</w:t>
            </w:r>
          </w:p>
        </w:tc>
        <w:tc>
          <w:tcPr>
            <w:tcW w:w="2610" w:type="dxa"/>
            <w:shd w:val="clear" w:color="auto" w:fill="44546A"/>
            <w:vAlign w:val="center"/>
            <w:hideMark/>
          </w:tcPr>
          <w:p w14:paraId="45B488E8" w14:textId="77777777" w:rsidR="004D72B3" w:rsidRPr="004D72B3" w:rsidRDefault="004D72B3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Sustainable Groundwater Management Act (SGMA) Program</w:t>
            </w:r>
          </w:p>
        </w:tc>
        <w:tc>
          <w:tcPr>
            <w:tcW w:w="3420" w:type="dxa"/>
            <w:shd w:val="clear" w:color="auto" w:fill="44546A"/>
            <w:vAlign w:val="center"/>
            <w:hideMark/>
          </w:tcPr>
          <w:p w14:paraId="39F4FC01" w14:textId="77777777" w:rsidR="004D72B3" w:rsidRPr="004D72B3" w:rsidRDefault="004D72B3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California Statewide Groundwater Elevation Monitoring (CASGEM) Program</w:t>
            </w:r>
          </w:p>
        </w:tc>
        <w:tc>
          <w:tcPr>
            <w:tcW w:w="3510" w:type="dxa"/>
            <w:shd w:val="clear" w:color="auto" w:fill="44546A"/>
            <w:vAlign w:val="center"/>
            <w:hideMark/>
          </w:tcPr>
          <w:p w14:paraId="06749665" w14:textId="77777777" w:rsidR="004D72B3" w:rsidRPr="004D72B3" w:rsidRDefault="004D72B3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 xml:space="preserve">State Water Resources Control Board (SWRCB) </w:t>
            </w:r>
            <w:proofErr w:type="spellStart"/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GeoTracker</w:t>
            </w:r>
            <w:proofErr w:type="spellEnd"/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 xml:space="preserve"> Data Management System</w:t>
            </w:r>
          </w:p>
        </w:tc>
        <w:tc>
          <w:tcPr>
            <w:tcW w:w="3690" w:type="dxa"/>
            <w:shd w:val="clear" w:color="auto" w:fill="44546A"/>
            <w:vAlign w:val="center"/>
            <w:hideMark/>
          </w:tcPr>
          <w:p w14:paraId="41BA66F9" w14:textId="77777777" w:rsidR="004D72B3" w:rsidRPr="004D72B3" w:rsidRDefault="004D72B3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US Geologic Survey (USGS) National Water Information System (NWIS)</w:t>
            </w:r>
          </w:p>
        </w:tc>
        <w:tc>
          <w:tcPr>
            <w:tcW w:w="3780" w:type="dxa"/>
            <w:shd w:val="clear" w:color="auto" w:fill="44546A"/>
            <w:vAlign w:val="center"/>
            <w:hideMark/>
          </w:tcPr>
          <w:p w14:paraId="270D46D6" w14:textId="77777777" w:rsidR="004D72B3" w:rsidRPr="004D72B3" w:rsidRDefault="004D72B3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SAFER</w:t>
            </w:r>
          </w:p>
        </w:tc>
      </w:tr>
      <w:tr w:rsidR="004D72B3" w:rsidRPr="004D72B3" w14:paraId="55D4E604" w14:textId="77777777" w:rsidTr="001267B4">
        <w:trPr>
          <w:trHeight w:val="1196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4FD61B55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Name/ID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63E37C6B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Well Name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or number identifier given by the Monitoring Agency used to identify the well on a local basis.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9290E55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Well Name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local well name used to identify the well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27179737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or State Well Number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or number identifier given to the well by the Monitoring Entity.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4F10E5A2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Field Point Name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field name or common name of the location where field measurement was collected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6464AB9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Site/Station Name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Site names generally include river and lake names. For wells it can be the local number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61AD7100" w14:textId="77777777" w:rsidR="004D72B3" w:rsidRPr="00C23B24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Name</w:t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Facility ID</w:t>
            </w:r>
          </w:p>
        </w:tc>
      </w:tr>
      <w:tr w:rsidR="004D72B3" w:rsidRPr="004D72B3" w14:paraId="4B2FB603" w14:textId="77777777" w:rsidTr="001267B4">
        <w:trPr>
          <w:trHeight w:val="1502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6388F933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18CCF9E3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State Well Number provided by the Department of Water Resources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A9B4393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State Well Number provided by the Department of Water Resources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017C042C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or State Well Number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or number identifier given to the well by the Monitoring Entity.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DB8AE15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0FB018C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38771364" w14:textId="77777777" w:rsidR="004D72B3" w:rsidRPr="00C23B24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Well Completion Report Number</w:t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Department of Water Resources Site Code Identification Number</w:t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Water Rights ID</w:t>
            </w:r>
          </w:p>
        </w:tc>
      </w:tr>
      <w:tr w:rsidR="004D72B3" w:rsidRPr="004D72B3" w14:paraId="1B82E131" w14:textId="77777777" w:rsidTr="001267B4">
        <w:trPr>
          <w:trHeight w:val="1304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0667426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Master Code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75828E39" w14:textId="32558FD0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Master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identifier assigned to each well for a given program that the program uses to track individual wells within </w:t>
            </w:r>
            <w:r w:rsidR="00E27A49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system.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C97184C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site code created for the well by the Monitoring Network Module or CASGEM. 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3B8BD993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Master Site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identifier assigned and used by the CASGEM system.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F26BE8E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Global ID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identifier for a regulated facility or site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C694BD8" w14:textId="6E1BE4F3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Number/ID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r w:rsidR="00DF0BB9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15-digit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number ID for wells (8 digit number ID is for surface water)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3E8F537E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274572BF" w14:textId="77777777" w:rsidTr="001267B4">
        <w:trPr>
          <w:trHeight w:val="2042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705D52B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Date/Time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05CF873A" w14:textId="78F30852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Date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and time groundwater level measurement was taken.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5835CD1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Date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(mm/dd/yyyy) - groundwater level measurement date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Time (PST 24-hour)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time when the groundwater level measurement was taken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1B8C7FDD" w14:textId="77777777" w:rsidR="004D72B3" w:rsidRPr="00C23B24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(MM/dd/yyyy)</w:t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24-hour Time, PST (hh:mm)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8121520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Date on which the elevation was measured.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Date format MM/DD/YYYY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8C176A4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of measurement (MM-DD-YYYY)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Time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- 00:00 24-hour format, provide standard time zone code as well as if it is in daylight savings time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60F161E5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Static Water Level Date Measured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date that the static water level measurement for a groundwater or GWUDI source was measured.​ Not Available option provided. MM/DD/YYYY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Pumping Water Level Date Measured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date that the pumping water level measurement for a groundwater or GWUDI source was measured. MM/DD/YYYY</w:t>
            </w:r>
          </w:p>
        </w:tc>
      </w:tr>
      <w:tr w:rsidR="004D72B3" w:rsidRPr="004D72B3" w14:paraId="6F244E8B" w14:textId="77777777" w:rsidTr="001267B4">
        <w:trPr>
          <w:trHeight w:val="85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E4FDA16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Reference Point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6332E57F" w14:textId="77777777" w:rsidR="00C23B24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Reference Point</w:t>
            </w:r>
            <w:r w:rsid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(RRP)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Groundwater level measurement reading as depth to water below the reference point of the well.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</w:t>
            </w:r>
          </w:p>
          <w:p w14:paraId="486E4985" w14:textId="656EB56C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A0750C0" w14:textId="72C61E14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Reference Point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(feet) - reading of measurement device taken at the reference point of the well. 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15B1C300" w14:textId="102084F0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RP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reading of the measurement device taken at the reference point of the well. Enter a numerical value in feet. 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F928408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DTW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Measured depth from top of well casing to groundwater surface reported to hundredth of a foot.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2E0071E" w14:textId="03BDA0C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water level, in feet from measuring point at the site. Water levels below measuring point are unsigned, water levels above monitoring point are preceded by a minus sign (-), if WL type is M (measuring point). Precision can be carried to two decimal places.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377DC611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34C513B9" w14:textId="77777777" w:rsidTr="001267B4">
        <w:trPr>
          <w:trHeight w:val="2195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EE61890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Water Surface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21845AF4" w14:textId="172AC4D5" w:rsidR="00C23B24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Water Surface</w:t>
            </w:r>
            <w:r w:rsid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(RWS)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Measurement of the watermark on a steel tape, equivalent, or electronic sounder after making the groundwater sounding; </w:t>
            </w:r>
            <w:r w:rsidR="003B4A6C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typically,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0.00 for an electronic sounder.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3C494612" w14:textId="462C0338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21200BF" w14:textId="5CA9CA51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Reading at Water Surface </w:t>
            </w:r>
            <w:r w:rsidRPr="00C23B24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(feet)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reading of the measurement device taken at the water surface of the well. Enter a numerical value in feet to the tenth decimal. 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67B381EA" w14:textId="4A98A2C9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WS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reading of the measurement device taken at the water surface (WS) of the well. Enter a numerical value in feet.  Value must be between -300 and 14,505. 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C8BE8BD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E6C88BB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34C64154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21B83F79" w14:textId="77777777" w:rsidTr="001267B4">
        <w:trPr>
          <w:trHeight w:val="2231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79282BE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Vertical Datum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1AAE6108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ECD379D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11DB555C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6665D4D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0161343" w14:textId="7AA06012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water level, in feet from measuring point at the site. Water levels below vertical datum are unsigned, water levels above vertical datum are preceded by a minus sign (-), if WL type is S (vertical datum). Precision can be carried to two decimal places.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29EDC556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465F8D0E" w14:textId="77777777" w:rsidTr="001267B4">
        <w:trPr>
          <w:trHeight w:val="2294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467C685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Surface Elevation (Calculated)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36294019" w14:textId="77777777" w:rsidR="00C23B24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Surface Elevation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Calculated water surface elevation (WSE).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14994C3E" w14:textId="77777777" w:rsidR="003B4A6C" w:rsidRDefault="00C23B24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Calculated as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</w:p>
          <w:p w14:paraId="0C37B3B0" w14:textId="3DBCF1E9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WSE = RPE - (RRP or RWS)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RPE</w:t>
            </w:r>
            <w:r w:rsidR="00C23B24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= reference point elevation which is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="00C23B24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reported as part of the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Well Characteristics</w:t>
            </w:r>
            <w:r w:rsidR="00C23B24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attributes.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above NAVD88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FF51278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07D273E4" w14:textId="3BB5392E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WSE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Water Surface Elevation (WSE).  A calculated field, no is input required. 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FB4B3B1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25E5A2D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38B65820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1B36086F" w14:textId="77777777" w:rsidTr="001267B4">
        <w:trPr>
          <w:trHeight w:val="85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AB32C39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Ground Surface to Water Surface (Reported or Calculated)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26339DD5" w14:textId="77777777" w:rsidR="00C23B24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Ground Surface to Water Surface</w:t>
            </w:r>
            <w:r w:rsid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(GS to WS)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water below ground surface (</w:t>
            </w:r>
            <w:proofErr w:type="spell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bgs</w:t>
            </w:r>
            <w:proofErr w:type="spell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).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2BFD20A0" w14:textId="253AAC6D" w:rsidR="00C23B24" w:rsidRDefault="00C23B24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Calculated as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  <w:r w:rsidR="004D72B3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GS to WS = GSE - WSE</w:t>
            </w:r>
            <w:r w:rsidR="004D72B3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="004D72B3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="004D72B3"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="004D72B3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feet </w:t>
            </w:r>
            <w:proofErr w:type="spellStart"/>
            <w:r w:rsidR="004D72B3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bgs</w:t>
            </w:r>
            <w:proofErr w:type="spellEnd"/>
            <w:r w:rsidR="004D72B3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26B47441" w14:textId="71322688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3DCAA84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7386800A" w14:textId="325F6816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GS to WS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Distance measured from ground surface (GS) to Water Surface (WS), or "depth to water".  A calculated field, no is input required. 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9EAE3AA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32CB71E" w14:textId="23EAE9AC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water level, in feet from land surface datum (LSD) at the site. Water levels below LSD are unsigned, water levels above LSD are preceded by a minus sign (-), if WL type is L (land surface). Precision can be carried to two decimal places. 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3579C2E1" w14:textId="46CB433F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Static 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Feet below ground surface. Used for groundwater and GWUDI sources </w:t>
            </w:r>
            <w:r w:rsidR="004651DD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only, this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identifies the number of feet from the ground surface to the water table. This measurement is not applicable for horizontal wells.​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Pumping 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feet below ground surface. Identifies the water level of a groundwater or GWUDI source while that source is actively producing water in a measurement of feet from the ground surface to the water table during pumping. </w:t>
            </w:r>
          </w:p>
        </w:tc>
      </w:tr>
      <w:tr w:rsidR="004D72B3" w:rsidRPr="004D72B3" w14:paraId="37DA3197" w14:textId="77777777" w:rsidTr="001267B4">
        <w:trPr>
          <w:trHeight w:val="278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2EE43E0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Point to Water Level (Calculated)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09AE88AC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7BDECFB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1C391006" w14:textId="79E20961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RP to WS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Calculated value, no input required. Reading at RP - Reading at WS. 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4287F43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See Reading at Reference Point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0A7126B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147A6DFD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7A5C0D9F" w14:textId="77777777" w:rsidTr="001267B4">
        <w:trPr>
          <w:trHeight w:val="180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48AD4DEA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Datum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3B92DE9A" w14:textId="03A8260F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Datum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Vertical datum of water surface elevation.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Format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NAVD88</w:t>
            </w:r>
            <w:r w:rsidR="002523F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(recommended)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C72968F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2306B2E9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30A48A5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C91BE07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Water-Level Datum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[depth to] water level datum, mandatory if WL type is S (vertical datum) or other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0E33F574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1E961683" w14:textId="77777777" w:rsidTr="001267B4">
        <w:trPr>
          <w:trHeight w:val="917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8838C97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No Measurement Code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29B55233" w14:textId="18750B9D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No Measurement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providing explanation for no groundwater level measurement being taken.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Include</w:t>
            </w:r>
            <w:r w:rsidR="002523F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 a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list of options to select from.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C1F4419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No Measurement Type/Code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type/code used to explain why a measurement was not taken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46843731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NM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to explain why a measurement was not taken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94630E9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4CF39E0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4CEC4168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3626CAE4" w14:textId="77777777" w:rsidTr="001267B4">
        <w:trPr>
          <w:trHeight w:val="755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7EEA705C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Quality Measurement Code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02E57249" w14:textId="1B0450F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Quality Measurement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providing a description of the quality of the groundwater level measurement.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Include</w:t>
            </w:r>
            <w:r w:rsidR="002523F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 a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list of options to select from.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75E0D8C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Questionable Measurement Type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type/code to explain why a measurement is questionable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2E3A8217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QM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to explain why a measurement is questionable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59D68C0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2C850A9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Provisional data subject to revision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Approved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Reviewed and approved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69CB4519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2271B8E5" w14:textId="77777777" w:rsidTr="001267B4">
        <w:trPr>
          <w:trHeight w:val="85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9425B82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Method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51BD3310" w14:textId="4F123BA0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Method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Method used to collect groundwater level measurement.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Include</w:t>
            </w:r>
            <w:r w:rsidR="002523F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 a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list of options to select from.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25CC66D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Method Type/Code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measurement method type/code used to collect groundwater level measurement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1C3526BB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MM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specify the method by which water levels were measured.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E1B9353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2EFA441" w14:textId="19A96EFB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proofErr w:type="spellStart"/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lev_meth_cd</w:t>
            </w:r>
            <w:proofErr w:type="spell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indicating how the water level was measured. When a water level is entered, the code is </w:t>
            </w:r>
            <w:r w:rsidR="004651DD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mandatory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(A, B, C, D, F, G, H, L, M, N, O, P, R, S, T, V, W, X, Z)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Method of Water Level Measurement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 enter code that best describes how the water level was measured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Water-Level Type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type of water level measured: L (land surface), M (measure point), or S (vertical datum)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7E7D27ED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6BC4E542" w14:textId="77777777" w:rsidTr="001267B4">
        <w:trPr>
          <w:trHeight w:val="85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7FCEDE2A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Accuracy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3E2DDB35" w14:textId="073C2A4A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Accuracy of groundwater level measurement.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Include</w:t>
            </w:r>
            <w:r w:rsidR="002523F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 a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list of options to select from.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03F541A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Measurement Accuracy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- accuracy of groundwater level measurement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188A26BD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MA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estimated accuracy of the groundwater level measurement.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6FCEA78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hundredth of a foot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2FBBBC37" w14:textId="44FCC0DC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proofErr w:type="spellStart"/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lev_acy_cd</w:t>
            </w:r>
            <w:proofErr w:type="spell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indicating accuracy of the water-level measurement (0, 1, 2, 9, U)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foot, tenth, </w:t>
            </w:r>
            <w:r w:rsidR="004651DD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hundredth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, or not to nearest foot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503065F9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2B0B3565" w14:textId="77777777" w:rsidTr="001267B4">
        <w:trPr>
          <w:trHeight w:val="179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7B9C1314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Collection Agency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2D94DB15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Collection Agency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of agency that collected groundwater level measurement.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2A56F00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Collecting/Co-op Agency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full name of the collecting/co-op agency that collected the groundwater level measurement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5FA01995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Full name of the agency that collected the groundwater level measurement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C024704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E6B2EC9" w14:textId="4952F6AE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Agency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Five-character code for the agency that is the source of data for a site or that is </w:t>
            </w:r>
            <w:r w:rsidR="004651DD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responsible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for entering into GWSI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Person Making Measurement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six-character text field of the person making the water level measurement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Measuring Agency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Five-character code for the person who measured the water level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10EE8FB1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4D72B3" w:rsidRPr="004D72B3" w14:paraId="09C41055" w14:textId="77777777" w:rsidTr="001267B4">
        <w:trPr>
          <w:trHeight w:val="300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680C3117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Description</w:t>
            </w:r>
          </w:p>
        </w:tc>
        <w:tc>
          <w:tcPr>
            <w:tcW w:w="3330" w:type="dxa"/>
            <w:shd w:val="clear" w:color="auto" w:fill="B8C3D2"/>
            <w:vAlign w:val="center"/>
            <w:hideMark/>
          </w:tcPr>
          <w:p w14:paraId="36C4318C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Comments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General description or other notes associated with groundwater level measurement.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FAD9ACF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Measurement Comments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Use this field to explain special circumstances related to the water level measurement not indicated in other fields.  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14:paraId="6218AD98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Comments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Use this field to explain special circumstances related to the water level measurement not indicated in other fields.  Also specify whether the information previously submitted or overwrites existing data. 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7C89B79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GW_MEAS_DESC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DTW general description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6016972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4F36F0E3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</w:tbl>
    <w:p w14:paraId="72BE45DE" w14:textId="77777777" w:rsidR="004A0414" w:rsidRPr="004D72B3" w:rsidRDefault="004A0414" w:rsidP="004D72B3"/>
    <w:sectPr w:rsidR="004A0414" w:rsidRPr="004D72B3" w:rsidSect="004D72B3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acobs Chron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B3"/>
    <w:rsid w:val="00005744"/>
    <w:rsid w:val="00082628"/>
    <w:rsid w:val="001267B4"/>
    <w:rsid w:val="002523F3"/>
    <w:rsid w:val="002A76C3"/>
    <w:rsid w:val="003B4A6C"/>
    <w:rsid w:val="003E10BB"/>
    <w:rsid w:val="004651DD"/>
    <w:rsid w:val="004A0414"/>
    <w:rsid w:val="004D72B3"/>
    <w:rsid w:val="008D5510"/>
    <w:rsid w:val="00972028"/>
    <w:rsid w:val="009A462D"/>
    <w:rsid w:val="00C23B24"/>
    <w:rsid w:val="00CD6333"/>
    <w:rsid w:val="00D1017A"/>
    <w:rsid w:val="00D97BF3"/>
    <w:rsid w:val="00DF0BB9"/>
    <w:rsid w:val="00DF788B"/>
    <w:rsid w:val="00E27A49"/>
    <w:rsid w:val="00FA02C7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3787"/>
  <w15:chartTrackingRefBased/>
  <w15:docId w15:val="{4847F891-F606-4F0A-ACDB-4DAD750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Jacobs">
  <a:themeElements>
    <a:clrScheme name="Jacobs">
      <a:dk1>
        <a:srgbClr val="000000"/>
      </a:dk1>
      <a:lt1>
        <a:srgbClr val="FFFFFF"/>
      </a:lt1>
      <a:dk2>
        <a:srgbClr val="333333"/>
      </a:dk2>
      <a:lt2>
        <a:srgbClr val="E5E5E5"/>
      </a:lt2>
      <a:accent1>
        <a:srgbClr val="2314DC"/>
      </a:accent1>
      <a:accent2>
        <a:srgbClr val="6F006E"/>
      </a:accent2>
      <a:accent3>
        <a:srgbClr val="D72850"/>
      </a:accent3>
      <a:accent4>
        <a:srgbClr val="FFA014"/>
      </a:accent4>
      <a:accent5>
        <a:srgbClr val="007D55"/>
      </a:accent5>
      <a:accent6>
        <a:srgbClr val="C8C8C8"/>
      </a:accent6>
      <a:hlink>
        <a:srgbClr val="2314DC"/>
      </a:hlink>
      <a:folHlink>
        <a:srgbClr val="FF8714"/>
      </a:folHlink>
    </a:clrScheme>
    <a:fontScheme name="Jacob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13E57E30EE847BB01484F0D17A0E1" ma:contentTypeVersion="" ma:contentTypeDescription="Create a new document." ma:contentTypeScope="" ma:versionID="96292262a07516d590746a8f5a9b2264">
  <xsd:schema xmlns:xsd="http://www.w3.org/2001/XMLSchema" xmlns:xs="http://www.w3.org/2001/XMLSchema" xmlns:p="http://schemas.microsoft.com/office/2006/metadata/properties" xmlns:ns2="5f3253ea-56e9-41d1-9209-ab9ec5c8f077" xmlns:ns3="f60d4be9-3557-4154-8f7f-0f7fc20459a7" xmlns:ns4="7061fdef-880a-48c9-a603-09b510b1ec08" targetNamespace="http://schemas.microsoft.com/office/2006/metadata/properties" ma:root="true" ma:fieldsID="b0f9ed67b5712593cd6e467e482a8035" ns2:_="" ns3:_="" ns4:_="">
    <xsd:import namespace="5f3253ea-56e9-41d1-9209-ab9ec5c8f077"/>
    <xsd:import namespace="f60d4be9-3557-4154-8f7f-0f7fc20459a7"/>
    <xsd:import namespace="7061fdef-880a-48c9-a603-09b510b1e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253ea-56e9-41d1-9209-ab9ec5c8f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1b62a4-9796-44f9-b2a5-9cb121c108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d4be9-3557-4154-8f7f-0f7fc20459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F547A1-4581-4406-AA30-D0C65BCBAE7D}" ma:internalName="TaxCatchAll" ma:showField="CatchAllData" ma:web="{7061fdef-880a-48c9-a603-09b510b1ec08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fdef-880a-48c9-a603-09b510b1e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0d4be9-3557-4154-8f7f-0f7fc20459a7" xsi:nil="true"/>
    <lcf76f155ced4ddcb4097134ff3c332f xmlns="5f3253ea-56e9-41d1-9209-ab9ec5c8f07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D7BB1A-1720-469A-86DE-1116A2B8E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253ea-56e9-41d1-9209-ab9ec5c8f077"/>
    <ds:schemaRef ds:uri="f60d4be9-3557-4154-8f7f-0f7fc20459a7"/>
    <ds:schemaRef ds:uri="7061fdef-880a-48c9-a603-09b510b1e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22B61B-3A6C-45DC-B6CB-A398DADC5C91}">
  <ds:schemaRefs>
    <ds:schemaRef ds:uri="http://schemas.microsoft.com/office/2006/metadata/properties"/>
    <ds:schemaRef ds:uri="http://schemas.microsoft.com/office/infopath/2007/PartnerControls"/>
    <ds:schemaRef ds:uri="f60d4be9-3557-4154-8f7f-0f7fc20459a7"/>
    <ds:schemaRef ds:uri="5f3253ea-56e9-41d1-9209-ab9ec5c8f077"/>
  </ds:schemaRefs>
</ds:datastoreItem>
</file>

<file path=customXml/itemProps3.xml><?xml version="1.0" encoding="utf-8"?>
<ds:datastoreItem xmlns:ds="http://schemas.openxmlformats.org/officeDocument/2006/customXml" ds:itemID="{4BE27334-8710-4B76-9CC7-18EEB6AE86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1445</Words>
  <Characters>8242</Characters>
  <Application>Microsoft Office Word</Application>
  <DocSecurity>4</DocSecurity>
  <Lines>68</Lines>
  <Paragraphs>19</Paragraphs>
  <ScaleCrop>false</ScaleCrop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Cooledge, Craig</dc:creator>
  <cp:keywords/>
  <dc:description/>
  <cp:lastModifiedBy>Cooledge, Craig</cp:lastModifiedBy>
  <cp:revision>19</cp:revision>
  <dcterms:created xsi:type="dcterms:W3CDTF">2023-03-22T13:07:00Z</dcterms:created>
  <dcterms:modified xsi:type="dcterms:W3CDTF">2023-03-27T16:09:00Z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0x010100CD213E57E30EE847BB01484F0D17A0E1</vt:lpwstr>
  </property>
  <property fmtid="{D5CDD505-2E9C-101B-9397-08002B2CF9AE}" pid="3" name="MediaServiceImageTags">
    <vt:lpwstr/>
  </property>
</Properties>
</file>