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1299" w14:textId="77777777" w:rsidR="00B07AD4" w:rsidRPr="00E37ED7" w:rsidRDefault="00B07AD4">
      <w:pPr>
        <w:rPr>
          <w:rFonts w:ascii="Times New Roman" w:hAnsi="Times New Roman" w:cs="Times New Roman"/>
        </w:rPr>
      </w:pPr>
    </w:p>
    <w:p w14:paraId="7FD87840" w14:textId="77777777" w:rsidR="00B07AD4" w:rsidRPr="00E37ED7" w:rsidRDefault="00B07AD4">
      <w:pPr>
        <w:rPr>
          <w:rFonts w:ascii="Times New Roman" w:hAnsi="Times New Roman" w:cs="Times New Roman"/>
        </w:rPr>
      </w:pPr>
    </w:p>
    <w:p w14:paraId="03E9E24F" w14:textId="77777777" w:rsidR="00B07AD4" w:rsidRPr="00E37ED7" w:rsidRDefault="00B07AD4">
      <w:pPr>
        <w:rPr>
          <w:rFonts w:ascii="Times New Roman" w:hAnsi="Times New Roman" w:cs="Times New Roman"/>
        </w:rPr>
      </w:pPr>
    </w:p>
    <w:p w14:paraId="5CE7C92C" w14:textId="77777777" w:rsidR="00D6126F" w:rsidRPr="00E37ED7" w:rsidRDefault="00D6126F" w:rsidP="00D6126F">
      <w:pPr>
        <w:pStyle w:val="Heading1"/>
        <w:rPr>
          <w:rFonts w:ascii="Times New Roman" w:hAnsi="Times New Roman" w:cs="Times New Roman"/>
        </w:rPr>
      </w:pPr>
    </w:p>
    <w:p w14:paraId="5F1ECEE5" w14:textId="77777777" w:rsidR="00D6126F" w:rsidRPr="00E37ED7" w:rsidRDefault="00D6126F" w:rsidP="00D6126F">
      <w:pPr>
        <w:pStyle w:val="Heading1"/>
        <w:rPr>
          <w:rFonts w:ascii="Times New Roman" w:hAnsi="Times New Roman" w:cs="Times New Roman"/>
        </w:rPr>
      </w:pPr>
    </w:p>
    <w:p w14:paraId="1FEE86FF" w14:textId="77777777" w:rsidR="00D6126F" w:rsidRPr="00E37ED7" w:rsidRDefault="00D6126F" w:rsidP="00D6126F">
      <w:pPr>
        <w:pStyle w:val="Heading1"/>
        <w:rPr>
          <w:rFonts w:ascii="Times New Roman" w:hAnsi="Times New Roman" w:cs="Times New Roman"/>
        </w:rPr>
      </w:pPr>
    </w:p>
    <w:p w14:paraId="73A2C7C4" w14:textId="3BF422F9" w:rsidR="00B07AD4" w:rsidRPr="00996F6B" w:rsidRDefault="00B07AD4" w:rsidP="00D6126F">
      <w:pPr>
        <w:pStyle w:val="Heading1"/>
        <w:rPr>
          <w:rFonts w:ascii="Times New Roman" w:hAnsi="Times New Roman" w:cs="Times New Roman"/>
          <w:sz w:val="48"/>
          <w:szCs w:val="48"/>
        </w:rPr>
      </w:pPr>
      <w:bookmarkStart w:id="0" w:name="_Toc152892059"/>
      <w:r w:rsidRPr="00996F6B">
        <w:rPr>
          <w:rFonts w:ascii="Times New Roman" w:hAnsi="Times New Roman" w:cs="Times New Roman"/>
          <w:sz w:val="48"/>
          <w:szCs w:val="48"/>
        </w:rPr>
        <w:t>Pipelined Double Precision Floating Point Multiplier</w:t>
      </w:r>
      <w:bookmarkEnd w:id="0"/>
    </w:p>
    <w:p w14:paraId="78CB5518" w14:textId="77777777" w:rsidR="00B07AD4" w:rsidRPr="00E37ED7" w:rsidRDefault="00B07AD4">
      <w:pPr>
        <w:rPr>
          <w:rFonts w:ascii="Times New Roman" w:hAnsi="Times New Roman" w:cs="Times New Roman"/>
        </w:rPr>
      </w:pPr>
    </w:p>
    <w:p w14:paraId="45462FF7" w14:textId="77777777" w:rsidR="00D6126F" w:rsidRPr="00E37ED7" w:rsidRDefault="00D6126F">
      <w:pPr>
        <w:rPr>
          <w:rFonts w:ascii="Times New Roman" w:hAnsi="Times New Roman" w:cs="Times New Roman"/>
        </w:rPr>
      </w:pPr>
    </w:p>
    <w:p w14:paraId="290717C7" w14:textId="77777777" w:rsidR="00D6126F" w:rsidRPr="00E37ED7" w:rsidRDefault="00D6126F">
      <w:pPr>
        <w:rPr>
          <w:rFonts w:ascii="Times New Roman" w:hAnsi="Times New Roman" w:cs="Times New Roman"/>
        </w:rPr>
      </w:pPr>
    </w:p>
    <w:p w14:paraId="65B5ADED" w14:textId="77777777" w:rsidR="00D6126F" w:rsidRPr="00E37ED7" w:rsidRDefault="00D6126F">
      <w:pPr>
        <w:rPr>
          <w:rFonts w:ascii="Times New Roman" w:hAnsi="Times New Roman" w:cs="Times New Roman"/>
        </w:rPr>
      </w:pPr>
    </w:p>
    <w:p w14:paraId="3A64160C" w14:textId="77777777" w:rsidR="00D6126F" w:rsidRPr="00E37ED7" w:rsidRDefault="00D6126F">
      <w:pPr>
        <w:rPr>
          <w:rFonts w:ascii="Times New Roman" w:hAnsi="Times New Roman" w:cs="Times New Roman"/>
        </w:rPr>
      </w:pPr>
    </w:p>
    <w:p w14:paraId="430088A6" w14:textId="77777777" w:rsidR="00D6126F" w:rsidRPr="00E37ED7" w:rsidRDefault="00D6126F">
      <w:pPr>
        <w:rPr>
          <w:rFonts w:ascii="Times New Roman" w:hAnsi="Times New Roman" w:cs="Times New Roman"/>
        </w:rPr>
      </w:pPr>
    </w:p>
    <w:p w14:paraId="077B0B09" w14:textId="77777777" w:rsidR="00D6126F" w:rsidRPr="00E37ED7" w:rsidRDefault="00D6126F">
      <w:pPr>
        <w:rPr>
          <w:rFonts w:ascii="Times New Roman" w:hAnsi="Times New Roman" w:cs="Times New Roman"/>
        </w:rPr>
      </w:pPr>
    </w:p>
    <w:p w14:paraId="6E148F18" w14:textId="77777777" w:rsidR="00D6126F" w:rsidRPr="00E37ED7" w:rsidRDefault="00D6126F">
      <w:pPr>
        <w:rPr>
          <w:rFonts w:ascii="Times New Roman" w:hAnsi="Times New Roman" w:cs="Times New Roman"/>
        </w:rPr>
      </w:pPr>
    </w:p>
    <w:p w14:paraId="322B7DBE" w14:textId="77777777" w:rsidR="00D6126F" w:rsidRPr="00E37ED7" w:rsidRDefault="00D6126F">
      <w:pPr>
        <w:rPr>
          <w:rFonts w:ascii="Times New Roman" w:hAnsi="Times New Roman" w:cs="Times New Roman"/>
        </w:rPr>
      </w:pPr>
    </w:p>
    <w:p w14:paraId="32616C9C" w14:textId="77777777" w:rsidR="00D6126F" w:rsidRPr="00E37ED7" w:rsidRDefault="00D6126F">
      <w:pPr>
        <w:rPr>
          <w:rFonts w:ascii="Times New Roman" w:hAnsi="Times New Roman" w:cs="Times New Roman"/>
        </w:rPr>
      </w:pPr>
    </w:p>
    <w:p w14:paraId="67672E07" w14:textId="77777777" w:rsidR="00D6126F" w:rsidRPr="00E37ED7" w:rsidRDefault="00D6126F">
      <w:pPr>
        <w:rPr>
          <w:rFonts w:ascii="Times New Roman" w:hAnsi="Times New Roman" w:cs="Times New Roman"/>
        </w:rPr>
      </w:pPr>
    </w:p>
    <w:p w14:paraId="45765858" w14:textId="11A7A9CF" w:rsidR="00B07AD4" w:rsidRPr="00E37ED7" w:rsidRDefault="00B07AD4">
      <w:pPr>
        <w:rPr>
          <w:rFonts w:ascii="Times New Roman" w:hAnsi="Times New Roman" w:cs="Times New Roman"/>
        </w:rPr>
      </w:pPr>
      <w:r w:rsidRPr="00E37ED7">
        <w:rPr>
          <w:rFonts w:ascii="Times New Roman" w:hAnsi="Times New Roman" w:cs="Times New Roman"/>
        </w:rPr>
        <w:t xml:space="preserve">Patha </w:t>
      </w:r>
      <w:proofErr w:type="spellStart"/>
      <w:r w:rsidRPr="00E37ED7">
        <w:rPr>
          <w:rFonts w:ascii="Times New Roman" w:hAnsi="Times New Roman" w:cs="Times New Roman"/>
        </w:rPr>
        <w:t>Yedukondalu</w:t>
      </w:r>
      <w:proofErr w:type="spellEnd"/>
      <w:r w:rsidR="00D65580" w:rsidRPr="00E37ED7">
        <w:rPr>
          <w:rFonts w:ascii="Times New Roman" w:hAnsi="Times New Roman" w:cs="Times New Roman"/>
        </w:rPr>
        <w:t xml:space="preserve"> cs23m005</w:t>
      </w:r>
    </w:p>
    <w:p w14:paraId="263A4CFD" w14:textId="161C83E6" w:rsidR="00B07AD4" w:rsidRPr="00E37ED7" w:rsidRDefault="00B07AD4">
      <w:pPr>
        <w:rPr>
          <w:rFonts w:ascii="Times New Roman" w:hAnsi="Times New Roman" w:cs="Times New Roman"/>
        </w:rPr>
      </w:pPr>
      <w:r w:rsidRPr="00E37ED7">
        <w:rPr>
          <w:rFonts w:ascii="Times New Roman" w:hAnsi="Times New Roman" w:cs="Times New Roman"/>
        </w:rPr>
        <w:t>Samyuktha</w:t>
      </w:r>
      <w:r w:rsidR="00D65580" w:rsidRPr="00E37ED7">
        <w:rPr>
          <w:rFonts w:ascii="Times New Roman" w:hAnsi="Times New Roman" w:cs="Times New Roman"/>
        </w:rPr>
        <w:t xml:space="preserve"> M cs23s023</w:t>
      </w:r>
    </w:p>
    <w:p w14:paraId="34EC829A" w14:textId="77777777" w:rsidR="00B07AD4" w:rsidRPr="00E37ED7" w:rsidRDefault="00B07AD4">
      <w:pPr>
        <w:rPr>
          <w:rFonts w:ascii="Times New Roman" w:hAnsi="Times New Roman" w:cs="Times New Roman"/>
        </w:rPr>
      </w:pPr>
    </w:p>
    <w:p w14:paraId="70046A60" w14:textId="77777777" w:rsidR="00B07AD4" w:rsidRPr="00E37ED7" w:rsidRDefault="00B07AD4">
      <w:pPr>
        <w:rPr>
          <w:rFonts w:ascii="Times New Roman" w:hAnsi="Times New Roman" w:cs="Times New Roman"/>
        </w:rPr>
      </w:pPr>
    </w:p>
    <w:p w14:paraId="4F1AD146" w14:textId="77777777" w:rsidR="00B07AD4" w:rsidRPr="00E37ED7" w:rsidRDefault="00B07AD4">
      <w:pPr>
        <w:rPr>
          <w:rFonts w:ascii="Times New Roman" w:hAnsi="Times New Roman" w:cs="Times New Roman"/>
        </w:rPr>
      </w:pPr>
    </w:p>
    <w:p w14:paraId="3FF6A6D3" w14:textId="77777777" w:rsidR="00B07AD4" w:rsidRPr="00E37ED7" w:rsidRDefault="00B07AD4">
      <w:pPr>
        <w:rPr>
          <w:rFonts w:ascii="Times New Roman" w:hAnsi="Times New Roman" w:cs="Times New Roman"/>
        </w:rPr>
      </w:pPr>
    </w:p>
    <w:p w14:paraId="416A0922" w14:textId="77777777" w:rsidR="00B07AD4" w:rsidRPr="00E37ED7" w:rsidRDefault="00B07AD4">
      <w:pPr>
        <w:rPr>
          <w:rFonts w:ascii="Times New Roman" w:hAnsi="Times New Roman" w:cs="Times New Roman"/>
        </w:rPr>
      </w:pPr>
    </w:p>
    <w:p w14:paraId="754031EB" w14:textId="77777777" w:rsidR="00B07AD4" w:rsidRPr="00E37ED7" w:rsidRDefault="00B07AD4">
      <w:pPr>
        <w:rPr>
          <w:rFonts w:ascii="Times New Roman" w:hAnsi="Times New Roman" w:cs="Times New Roman"/>
        </w:rPr>
      </w:pPr>
    </w:p>
    <w:p w14:paraId="2750028C" w14:textId="77777777" w:rsidR="00B07AD4" w:rsidRPr="00E37ED7" w:rsidRDefault="00B07AD4">
      <w:pPr>
        <w:rPr>
          <w:rFonts w:ascii="Times New Roman" w:hAnsi="Times New Roman" w:cs="Times New Roman"/>
        </w:rPr>
      </w:pPr>
    </w:p>
    <w:p w14:paraId="658944FD" w14:textId="77777777" w:rsidR="00B07AD4" w:rsidRPr="00E37ED7" w:rsidRDefault="00B07AD4">
      <w:pPr>
        <w:rPr>
          <w:rFonts w:ascii="Times New Roman" w:hAnsi="Times New Roman" w:cs="Times New Roman"/>
        </w:rPr>
      </w:pPr>
    </w:p>
    <w:p w14:paraId="52306ACA" w14:textId="77777777" w:rsidR="00B07AD4" w:rsidRPr="00E37ED7" w:rsidRDefault="00B07AD4">
      <w:pPr>
        <w:rPr>
          <w:rFonts w:ascii="Times New Roman" w:hAnsi="Times New Roman" w:cs="Times New Roman"/>
        </w:rPr>
      </w:pPr>
    </w:p>
    <w:sdt>
      <w:sdtPr>
        <w:rPr>
          <w:rFonts w:asciiTheme="minorHAnsi" w:eastAsiaTheme="minorHAnsi" w:hAnsiTheme="minorHAnsi" w:cstheme="minorBidi"/>
          <w:color w:val="auto"/>
          <w:kern w:val="2"/>
          <w:sz w:val="22"/>
          <w:szCs w:val="22"/>
          <w:lang w:val="en-IN"/>
          <w14:ligatures w14:val="standardContextual"/>
        </w:rPr>
        <w:id w:val="1430398165"/>
        <w:docPartObj>
          <w:docPartGallery w:val="Table of Contents"/>
          <w:docPartUnique/>
        </w:docPartObj>
      </w:sdtPr>
      <w:sdtEndPr>
        <w:rPr>
          <w:b/>
          <w:bCs/>
          <w:noProof/>
        </w:rPr>
      </w:sdtEndPr>
      <w:sdtContent>
        <w:p w14:paraId="37E1E09A" w14:textId="3B64F1EB" w:rsidR="00891C0D" w:rsidRDefault="00891C0D">
          <w:pPr>
            <w:pStyle w:val="TOCHeading"/>
          </w:pPr>
          <w:r>
            <w:t>Table of Contents</w:t>
          </w:r>
        </w:p>
        <w:p w14:paraId="615D783C" w14:textId="54130E10" w:rsidR="00891C0D" w:rsidRDefault="00891C0D">
          <w:pPr>
            <w:pStyle w:val="TOC1"/>
            <w:tabs>
              <w:tab w:val="right" w:leader="dot" w:pos="9016"/>
            </w:tabs>
            <w:rPr>
              <w:noProof/>
            </w:rPr>
          </w:pPr>
          <w:r>
            <w:fldChar w:fldCharType="begin"/>
          </w:r>
          <w:r>
            <w:instrText xml:space="preserve"> TOC \o "1-3" \h \z \u </w:instrText>
          </w:r>
          <w:r>
            <w:fldChar w:fldCharType="separate"/>
          </w:r>
          <w:hyperlink w:anchor="_Toc152892059" w:history="1">
            <w:r w:rsidRPr="00DE63DC">
              <w:rPr>
                <w:rStyle w:val="Hyperlink"/>
                <w:rFonts w:ascii="Times New Roman" w:hAnsi="Times New Roman" w:cs="Times New Roman"/>
                <w:noProof/>
              </w:rPr>
              <w:t>Pipelined Double Precision Floating Point Multiplier</w:t>
            </w:r>
            <w:r>
              <w:rPr>
                <w:noProof/>
                <w:webHidden/>
              </w:rPr>
              <w:tab/>
            </w:r>
            <w:r>
              <w:rPr>
                <w:noProof/>
                <w:webHidden/>
              </w:rPr>
              <w:fldChar w:fldCharType="begin"/>
            </w:r>
            <w:r>
              <w:rPr>
                <w:noProof/>
                <w:webHidden/>
              </w:rPr>
              <w:instrText xml:space="preserve"> PAGEREF _Toc152892059 \h </w:instrText>
            </w:r>
            <w:r>
              <w:rPr>
                <w:noProof/>
                <w:webHidden/>
              </w:rPr>
            </w:r>
            <w:r>
              <w:rPr>
                <w:noProof/>
                <w:webHidden/>
              </w:rPr>
              <w:fldChar w:fldCharType="separate"/>
            </w:r>
            <w:r w:rsidR="00615949">
              <w:rPr>
                <w:noProof/>
                <w:webHidden/>
              </w:rPr>
              <w:t>1</w:t>
            </w:r>
            <w:r>
              <w:rPr>
                <w:noProof/>
                <w:webHidden/>
              </w:rPr>
              <w:fldChar w:fldCharType="end"/>
            </w:r>
          </w:hyperlink>
        </w:p>
        <w:p w14:paraId="59DA8E21" w14:textId="396F982D" w:rsidR="00891C0D" w:rsidRDefault="00000000">
          <w:pPr>
            <w:pStyle w:val="TOC2"/>
            <w:tabs>
              <w:tab w:val="right" w:leader="dot" w:pos="9016"/>
            </w:tabs>
            <w:rPr>
              <w:noProof/>
            </w:rPr>
          </w:pPr>
          <w:hyperlink w:anchor="_Toc152892060" w:history="1">
            <w:r w:rsidR="00891C0D" w:rsidRPr="00DE63DC">
              <w:rPr>
                <w:rStyle w:val="Hyperlink"/>
                <w:rFonts w:ascii="Times New Roman" w:hAnsi="Times New Roman" w:cs="Times New Roman"/>
                <w:b/>
                <w:bCs/>
                <w:noProof/>
              </w:rPr>
              <w:t>1. Introduction</w:t>
            </w:r>
            <w:r w:rsidR="00891C0D">
              <w:rPr>
                <w:noProof/>
                <w:webHidden/>
              </w:rPr>
              <w:tab/>
            </w:r>
            <w:r w:rsidR="00891C0D">
              <w:rPr>
                <w:noProof/>
                <w:webHidden/>
              </w:rPr>
              <w:fldChar w:fldCharType="begin"/>
            </w:r>
            <w:r w:rsidR="00891C0D">
              <w:rPr>
                <w:noProof/>
                <w:webHidden/>
              </w:rPr>
              <w:instrText xml:space="preserve"> PAGEREF _Toc152892060 \h </w:instrText>
            </w:r>
            <w:r w:rsidR="00891C0D">
              <w:rPr>
                <w:noProof/>
                <w:webHidden/>
              </w:rPr>
            </w:r>
            <w:r w:rsidR="00891C0D">
              <w:rPr>
                <w:noProof/>
                <w:webHidden/>
              </w:rPr>
              <w:fldChar w:fldCharType="separate"/>
            </w:r>
            <w:r w:rsidR="00615949">
              <w:rPr>
                <w:noProof/>
                <w:webHidden/>
              </w:rPr>
              <w:t>3</w:t>
            </w:r>
            <w:r w:rsidR="00891C0D">
              <w:rPr>
                <w:noProof/>
                <w:webHidden/>
              </w:rPr>
              <w:fldChar w:fldCharType="end"/>
            </w:r>
          </w:hyperlink>
        </w:p>
        <w:p w14:paraId="308B7D41" w14:textId="3DBB118F" w:rsidR="00891C0D" w:rsidRDefault="00000000">
          <w:pPr>
            <w:pStyle w:val="TOC2"/>
            <w:tabs>
              <w:tab w:val="right" w:leader="dot" w:pos="9016"/>
            </w:tabs>
            <w:rPr>
              <w:noProof/>
            </w:rPr>
          </w:pPr>
          <w:hyperlink w:anchor="_Toc152892061" w:history="1">
            <w:r w:rsidR="00891C0D" w:rsidRPr="00DE63DC">
              <w:rPr>
                <w:rStyle w:val="Hyperlink"/>
                <w:b/>
                <w:bCs/>
                <w:noProof/>
              </w:rPr>
              <w:t>2. Preliminaries</w:t>
            </w:r>
            <w:r w:rsidR="00891C0D">
              <w:rPr>
                <w:noProof/>
                <w:webHidden/>
              </w:rPr>
              <w:tab/>
            </w:r>
            <w:r w:rsidR="00891C0D">
              <w:rPr>
                <w:noProof/>
                <w:webHidden/>
              </w:rPr>
              <w:fldChar w:fldCharType="begin"/>
            </w:r>
            <w:r w:rsidR="00891C0D">
              <w:rPr>
                <w:noProof/>
                <w:webHidden/>
              </w:rPr>
              <w:instrText xml:space="preserve"> PAGEREF _Toc152892061 \h </w:instrText>
            </w:r>
            <w:r w:rsidR="00891C0D">
              <w:rPr>
                <w:noProof/>
                <w:webHidden/>
              </w:rPr>
            </w:r>
            <w:r w:rsidR="00891C0D">
              <w:rPr>
                <w:noProof/>
                <w:webHidden/>
              </w:rPr>
              <w:fldChar w:fldCharType="separate"/>
            </w:r>
            <w:r w:rsidR="00615949">
              <w:rPr>
                <w:noProof/>
                <w:webHidden/>
              </w:rPr>
              <w:t>3</w:t>
            </w:r>
            <w:r w:rsidR="00891C0D">
              <w:rPr>
                <w:noProof/>
                <w:webHidden/>
              </w:rPr>
              <w:fldChar w:fldCharType="end"/>
            </w:r>
          </w:hyperlink>
        </w:p>
        <w:p w14:paraId="7250E45A" w14:textId="4DDB8EF8" w:rsidR="00891C0D" w:rsidRDefault="00000000">
          <w:pPr>
            <w:pStyle w:val="TOC3"/>
            <w:tabs>
              <w:tab w:val="right" w:leader="dot" w:pos="9016"/>
            </w:tabs>
            <w:rPr>
              <w:noProof/>
            </w:rPr>
          </w:pPr>
          <w:hyperlink w:anchor="_Toc152892062" w:history="1">
            <w:r w:rsidR="00891C0D" w:rsidRPr="00DE63DC">
              <w:rPr>
                <w:rStyle w:val="Hyperlink"/>
                <w:b/>
                <w:bCs/>
                <w:noProof/>
              </w:rPr>
              <w:t>2.1. IEEE 754 Standard for Representation of Floating Points</w:t>
            </w:r>
            <w:r w:rsidR="00891C0D">
              <w:rPr>
                <w:noProof/>
                <w:webHidden/>
              </w:rPr>
              <w:tab/>
            </w:r>
            <w:r w:rsidR="00891C0D">
              <w:rPr>
                <w:noProof/>
                <w:webHidden/>
              </w:rPr>
              <w:fldChar w:fldCharType="begin"/>
            </w:r>
            <w:r w:rsidR="00891C0D">
              <w:rPr>
                <w:noProof/>
                <w:webHidden/>
              </w:rPr>
              <w:instrText xml:space="preserve"> PAGEREF _Toc152892062 \h </w:instrText>
            </w:r>
            <w:r w:rsidR="00891C0D">
              <w:rPr>
                <w:noProof/>
                <w:webHidden/>
              </w:rPr>
            </w:r>
            <w:r w:rsidR="00891C0D">
              <w:rPr>
                <w:noProof/>
                <w:webHidden/>
              </w:rPr>
              <w:fldChar w:fldCharType="separate"/>
            </w:r>
            <w:r w:rsidR="00615949">
              <w:rPr>
                <w:noProof/>
                <w:webHidden/>
              </w:rPr>
              <w:t>3</w:t>
            </w:r>
            <w:r w:rsidR="00891C0D">
              <w:rPr>
                <w:noProof/>
                <w:webHidden/>
              </w:rPr>
              <w:fldChar w:fldCharType="end"/>
            </w:r>
          </w:hyperlink>
        </w:p>
        <w:p w14:paraId="24554450" w14:textId="17141452" w:rsidR="00891C0D" w:rsidRDefault="00000000">
          <w:pPr>
            <w:pStyle w:val="TOC3"/>
            <w:tabs>
              <w:tab w:val="right" w:leader="dot" w:pos="9016"/>
            </w:tabs>
            <w:rPr>
              <w:noProof/>
            </w:rPr>
          </w:pPr>
          <w:hyperlink w:anchor="_Toc152892063" w:history="1">
            <w:r w:rsidR="00891C0D" w:rsidRPr="00DE63DC">
              <w:rPr>
                <w:rStyle w:val="Hyperlink"/>
                <w:b/>
                <w:bCs/>
                <w:noProof/>
              </w:rPr>
              <w:t>2.2. IEEE 754 Floating Point Multiplication</w:t>
            </w:r>
            <w:r w:rsidR="00891C0D">
              <w:rPr>
                <w:noProof/>
                <w:webHidden/>
              </w:rPr>
              <w:tab/>
            </w:r>
            <w:r w:rsidR="00891C0D">
              <w:rPr>
                <w:noProof/>
                <w:webHidden/>
              </w:rPr>
              <w:fldChar w:fldCharType="begin"/>
            </w:r>
            <w:r w:rsidR="00891C0D">
              <w:rPr>
                <w:noProof/>
                <w:webHidden/>
              </w:rPr>
              <w:instrText xml:space="preserve"> PAGEREF _Toc152892063 \h </w:instrText>
            </w:r>
            <w:r w:rsidR="00891C0D">
              <w:rPr>
                <w:noProof/>
                <w:webHidden/>
              </w:rPr>
            </w:r>
            <w:r w:rsidR="00891C0D">
              <w:rPr>
                <w:noProof/>
                <w:webHidden/>
              </w:rPr>
              <w:fldChar w:fldCharType="separate"/>
            </w:r>
            <w:r w:rsidR="00615949">
              <w:rPr>
                <w:noProof/>
                <w:webHidden/>
              </w:rPr>
              <w:t>4</w:t>
            </w:r>
            <w:r w:rsidR="00891C0D">
              <w:rPr>
                <w:noProof/>
                <w:webHidden/>
              </w:rPr>
              <w:fldChar w:fldCharType="end"/>
            </w:r>
          </w:hyperlink>
        </w:p>
        <w:p w14:paraId="762A6F06" w14:textId="0AB2EC2A" w:rsidR="00891C0D" w:rsidRDefault="00000000">
          <w:pPr>
            <w:pStyle w:val="TOC2"/>
            <w:tabs>
              <w:tab w:val="right" w:leader="dot" w:pos="9016"/>
            </w:tabs>
            <w:rPr>
              <w:noProof/>
            </w:rPr>
          </w:pPr>
          <w:hyperlink w:anchor="_Toc152892064" w:history="1">
            <w:r w:rsidR="00891C0D" w:rsidRPr="00DE63DC">
              <w:rPr>
                <w:rStyle w:val="Hyperlink"/>
                <w:b/>
                <w:bCs/>
                <w:noProof/>
              </w:rPr>
              <w:t>3. Literature Survey</w:t>
            </w:r>
            <w:r w:rsidR="00891C0D">
              <w:rPr>
                <w:noProof/>
                <w:webHidden/>
              </w:rPr>
              <w:tab/>
            </w:r>
            <w:r w:rsidR="00891C0D">
              <w:rPr>
                <w:noProof/>
                <w:webHidden/>
              </w:rPr>
              <w:fldChar w:fldCharType="begin"/>
            </w:r>
            <w:r w:rsidR="00891C0D">
              <w:rPr>
                <w:noProof/>
                <w:webHidden/>
              </w:rPr>
              <w:instrText xml:space="preserve"> PAGEREF _Toc152892064 \h </w:instrText>
            </w:r>
            <w:r w:rsidR="00891C0D">
              <w:rPr>
                <w:noProof/>
                <w:webHidden/>
              </w:rPr>
            </w:r>
            <w:r w:rsidR="00891C0D">
              <w:rPr>
                <w:noProof/>
                <w:webHidden/>
              </w:rPr>
              <w:fldChar w:fldCharType="separate"/>
            </w:r>
            <w:r w:rsidR="00615949">
              <w:rPr>
                <w:noProof/>
                <w:webHidden/>
              </w:rPr>
              <w:t>5</w:t>
            </w:r>
            <w:r w:rsidR="00891C0D">
              <w:rPr>
                <w:noProof/>
                <w:webHidden/>
              </w:rPr>
              <w:fldChar w:fldCharType="end"/>
            </w:r>
          </w:hyperlink>
        </w:p>
        <w:p w14:paraId="54F241B3" w14:textId="581571F7" w:rsidR="00891C0D" w:rsidRDefault="00000000">
          <w:pPr>
            <w:pStyle w:val="TOC2"/>
            <w:tabs>
              <w:tab w:val="right" w:leader="dot" w:pos="9016"/>
            </w:tabs>
            <w:rPr>
              <w:noProof/>
            </w:rPr>
          </w:pPr>
          <w:hyperlink w:anchor="_Toc152892065" w:history="1">
            <w:r w:rsidR="00891C0D" w:rsidRPr="00DE63DC">
              <w:rPr>
                <w:rStyle w:val="Hyperlink"/>
                <w:b/>
                <w:bCs/>
                <w:noProof/>
              </w:rPr>
              <w:t>4. Our Approach</w:t>
            </w:r>
            <w:r w:rsidR="00891C0D">
              <w:rPr>
                <w:noProof/>
                <w:webHidden/>
              </w:rPr>
              <w:tab/>
            </w:r>
            <w:r w:rsidR="00891C0D">
              <w:rPr>
                <w:noProof/>
                <w:webHidden/>
              </w:rPr>
              <w:fldChar w:fldCharType="begin"/>
            </w:r>
            <w:r w:rsidR="00891C0D">
              <w:rPr>
                <w:noProof/>
                <w:webHidden/>
              </w:rPr>
              <w:instrText xml:space="preserve"> PAGEREF _Toc152892065 \h </w:instrText>
            </w:r>
            <w:r w:rsidR="00891C0D">
              <w:rPr>
                <w:noProof/>
                <w:webHidden/>
              </w:rPr>
            </w:r>
            <w:r w:rsidR="00891C0D">
              <w:rPr>
                <w:noProof/>
                <w:webHidden/>
              </w:rPr>
              <w:fldChar w:fldCharType="separate"/>
            </w:r>
            <w:r w:rsidR="00615949">
              <w:rPr>
                <w:noProof/>
                <w:webHidden/>
              </w:rPr>
              <w:t>5</w:t>
            </w:r>
            <w:r w:rsidR="00891C0D">
              <w:rPr>
                <w:noProof/>
                <w:webHidden/>
              </w:rPr>
              <w:fldChar w:fldCharType="end"/>
            </w:r>
          </w:hyperlink>
        </w:p>
        <w:p w14:paraId="6CCF4811" w14:textId="2FB27051" w:rsidR="00891C0D" w:rsidRDefault="00000000">
          <w:pPr>
            <w:pStyle w:val="TOC2"/>
            <w:tabs>
              <w:tab w:val="right" w:leader="dot" w:pos="9016"/>
            </w:tabs>
            <w:rPr>
              <w:noProof/>
            </w:rPr>
          </w:pPr>
          <w:hyperlink w:anchor="_Toc152892066" w:history="1">
            <w:r w:rsidR="00891C0D" w:rsidRPr="00DE63DC">
              <w:rPr>
                <w:rStyle w:val="Hyperlink"/>
                <w:b/>
                <w:bCs/>
                <w:noProof/>
              </w:rPr>
              <w:t>5. Tools Used</w:t>
            </w:r>
            <w:r w:rsidR="00891C0D">
              <w:rPr>
                <w:noProof/>
                <w:webHidden/>
              </w:rPr>
              <w:tab/>
            </w:r>
            <w:r w:rsidR="00891C0D">
              <w:rPr>
                <w:noProof/>
                <w:webHidden/>
              </w:rPr>
              <w:fldChar w:fldCharType="begin"/>
            </w:r>
            <w:r w:rsidR="00891C0D">
              <w:rPr>
                <w:noProof/>
                <w:webHidden/>
              </w:rPr>
              <w:instrText xml:space="preserve"> PAGEREF _Toc152892066 \h </w:instrText>
            </w:r>
            <w:r w:rsidR="00891C0D">
              <w:rPr>
                <w:noProof/>
                <w:webHidden/>
              </w:rPr>
            </w:r>
            <w:r w:rsidR="00891C0D">
              <w:rPr>
                <w:noProof/>
                <w:webHidden/>
              </w:rPr>
              <w:fldChar w:fldCharType="separate"/>
            </w:r>
            <w:r w:rsidR="00615949">
              <w:rPr>
                <w:noProof/>
                <w:webHidden/>
              </w:rPr>
              <w:t>6</w:t>
            </w:r>
            <w:r w:rsidR="00891C0D">
              <w:rPr>
                <w:noProof/>
                <w:webHidden/>
              </w:rPr>
              <w:fldChar w:fldCharType="end"/>
            </w:r>
          </w:hyperlink>
        </w:p>
        <w:p w14:paraId="670C9E6C" w14:textId="64B18758" w:rsidR="00891C0D" w:rsidRDefault="00000000">
          <w:pPr>
            <w:pStyle w:val="TOC3"/>
            <w:tabs>
              <w:tab w:val="right" w:leader="dot" w:pos="9016"/>
            </w:tabs>
            <w:rPr>
              <w:noProof/>
            </w:rPr>
          </w:pPr>
          <w:hyperlink w:anchor="_Toc152892067" w:history="1">
            <w:r w:rsidR="00891C0D" w:rsidRPr="00DE63DC">
              <w:rPr>
                <w:rStyle w:val="Hyperlink"/>
                <w:b/>
                <w:bCs/>
                <w:noProof/>
              </w:rPr>
              <w:t>5.1. Bluespec Development Workstation</w:t>
            </w:r>
            <w:r w:rsidR="00891C0D">
              <w:rPr>
                <w:noProof/>
                <w:webHidden/>
              </w:rPr>
              <w:tab/>
            </w:r>
            <w:r w:rsidR="00891C0D">
              <w:rPr>
                <w:noProof/>
                <w:webHidden/>
              </w:rPr>
              <w:fldChar w:fldCharType="begin"/>
            </w:r>
            <w:r w:rsidR="00891C0D">
              <w:rPr>
                <w:noProof/>
                <w:webHidden/>
              </w:rPr>
              <w:instrText xml:space="preserve"> PAGEREF _Toc152892067 \h </w:instrText>
            </w:r>
            <w:r w:rsidR="00891C0D">
              <w:rPr>
                <w:noProof/>
                <w:webHidden/>
              </w:rPr>
            </w:r>
            <w:r w:rsidR="00891C0D">
              <w:rPr>
                <w:noProof/>
                <w:webHidden/>
              </w:rPr>
              <w:fldChar w:fldCharType="separate"/>
            </w:r>
            <w:r w:rsidR="00615949">
              <w:rPr>
                <w:noProof/>
                <w:webHidden/>
              </w:rPr>
              <w:t>6</w:t>
            </w:r>
            <w:r w:rsidR="00891C0D">
              <w:rPr>
                <w:noProof/>
                <w:webHidden/>
              </w:rPr>
              <w:fldChar w:fldCharType="end"/>
            </w:r>
          </w:hyperlink>
        </w:p>
        <w:p w14:paraId="6A2684F3" w14:textId="2CFBF8BB" w:rsidR="00891C0D" w:rsidRDefault="00000000">
          <w:pPr>
            <w:pStyle w:val="TOC3"/>
            <w:tabs>
              <w:tab w:val="right" w:leader="dot" w:pos="9016"/>
            </w:tabs>
            <w:rPr>
              <w:noProof/>
            </w:rPr>
          </w:pPr>
          <w:hyperlink w:anchor="_Toc152892068" w:history="1">
            <w:r w:rsidR="00891C0D" w:rsidRPr="00DE63DC">
              <w:rPr>
                <w:rStyle w:val="Hyperlink"/>
                <w:b/>
                <w:bCs/>
                <w:noProof/>
              </w:rPr>
              <w:t>5.2. Yosys</w:t>
            </w:r>
            <w:r w:rsidR="00891C0D">
              <w:rPr>
                <w:noProof/>
                <w:webHidden/>
              </w:rPr>
              <w:tab/>
            </w:r>
            <w:r w:rsidR="00891C0D">
              <w:rPr>
                <w:noProof/>
                <w:webHidden/>
              </w:rPr>
              <w:fldChar w:fldCharType="begin"/>
            </w:r>
            <w:r w:rsidR="00891C0D">
              <w:rPr>
                <w:noProof/>
                <w:webHidden/>
              </w:rPr>
              <w:instrText xml:space="preserve"> PAGEREF _Toc152892068 \h </w:instrText>
            </w:r>
            <w:r w:rsidR="00891C0D">
              <w:rPr>
                <w:noProof/>
                <w:webHidden/>
              </w:rPr>
            </w:r>
            <w:r w:rsidR="00891C0D">
              <w:rPr>
                <w:noProof/>
                <w:webHidden/>
              </w:rPr>
              <w:fldChar w:fldCharType="separate"/>
            </w:r>
            <w:r w:rsidR="00615949">
              <w:rPr>
                <w:noProof/>
                <w:webHidden/>
              </w:rPr>
              <w:t>7</w:t>
            </w:r>
            <w:r w:rsidR="00891C0D">
              <w:rPr>
                <w:noProof/>
                <w:webHidden/>
              </w:rPr>
              <w:fldChar w:fldCharType="end"/>
            </w:r>
          </w:hyperlink>
        </w:p>
        <w:p w14:paraId="62C757CF" w14:textId="67E9112C" w:rsidR="00891C0D" w:rsidRDefault="00000000">
          <w:pPr>
            <w:pStyle w:val="TOC2"/>
            <w:tabs>
              <w:tab w:val="right" w:leader="dot" w:pos="9016"/>
            </w:tabs>
            <w:rPr>
              <w:noProof/>
            </w:rPr>
          </w:pPr>
          <w:hyperlink w:anchor="_Toc152892069" w:history="1">
            <w:r w:rsidR="00891C0D" w:rsidRPr="00DE63DC">
              <w:rPr>
                <w:rStyle w:val="Hyperlink"/>
                <w:b/>
                <w:bCs/>
                <w:noProof/>
              </w:rPr>
              <w:t>6. Results</w:t>
            </w:r>
            <w:r w:rsidR="00891C0D">
              <w:rPr>
                <w:noProof/>
                <w:webHidden/>
              </w:rPr>
              <w:tab/>
            </w:r>
            <w:r w:rsidR="00891C0D">
              <w:rPr>
                <w:noProof/>
                <w:webHidden/>
              </w:rPr>
              <w:fldChar w:fldCharType="begin"/>
            </w:r>
            <w:r w:rsidR="00891C0D">
              <w:rPr>
                <w:noProof/>
                <w:webHidden/>
              </w:rPr>
              <w:instrText xml:space="preserve"> PAGEREF _Toc152892069 \h </w:instrText>
            </w:r>
            <w:r w:rsidR="00891C0D">
              <w:rPr>
                <w:noProof/>
                <w:webHidden/>
              </w:rPr>
            </w:r>
            <w:r w:rsidR="00891C0D">
              <w:rPr>
                <w:noProof/>
                <w:webHidden/>
              </w:rPr>
              <w:fldChar w:fldCharType="separate"/>
            </w:r>
            <w:r w:rsidR="00615949">
              <w:rPr>
                <w:noProof/>
                <w:webHidden/>
              </w:rPr>
              <w:t>7</w:t>
            </w:r>
            <w:r w:rsidR="00891C0D">
              <w:rPr>
                <w:noProof/>
                <w:webHidden/>
              </w:rPr>
              <w:fldChar w:fldCharType="end"/>
            </w:r>
          </w:hyperlink>
        </w:p>
        <w:p w14:paraId="148091DE" w14:textId="2CD83BF1" w:rsidR="00891C0D" w:rsidRDefault="00000000">
          <w:pPr>
            <w:pStyle w:val="TOC2"/>
            <w:tabs>
              <w:tab w:val="right" w:leader="dot" w:pos="9016"/>
            </w:tabs>
            <w:rPr>
              <w:noProof/>
            </w:rPr>
          </w:pPr>
          <w:hyperlink w:anchor="_Toc152892070" w:history="1">
            <w:r w:rsidR="00891C0D" w:rsidRPr="00DE63DC">
              <w:rPr>
                <w:rStyle w:val="Hyperlink"/>
                <w:b/>
                <w:bCs/>
                <w:noProof/>
              </w:rPr>
              <w:t>7. Area Calculation using Yosys</w:t>
            </w:r>
            <w:r w:rsidR="00891C0D">
              <w:rPr>
                <w:noProof/>
                <w:webHidden/>
              </w:rPr>
              <w:tab/>
            </w:r>
            <w:r w:rsidR="00891C0D">
              <w:rPr>
                <w:noProof/>
                <w:webHidden/>
              </w:rPr>
              <w:fldChar w:fldCharType="begin"/>
            </w:r>
            <w:r w:rsidR="00891C0D">
              <w:rPr>
                <w:noProof/>
                <w:webHidden/>
              </w:rPr>
              <w:instrText xml:space="preserve"> PAGEREF _Toc152892070 \h </w:instrText>
            </w:r>
            <w:r w:rsidR="00891C0D">
              <w:rPr>
                <w:noProof/>
                <w:webHidden/>
              </w:rPr>
            </w:r>
            <w:r w:rsidR="00891C0D">
              <w:rPr>
                <w:noProof/>
                <w:webHidden/>
              </w:rPr>
              <w:fldChar w:fldCharType="separate"/>
            </w:r>
            <w:r w:rsidR="00615949">
              <w:rPr>
                <w:noProof/>
                <w:webHidden/>
              </w:rPr>
              <w:t>7</w:t>
            </w:r>
            <w:r w:rsidR="00891C0D">
              <w:rPr>
                <w:noProof/>
                <w:webHidden/>
              </w:rPr>
              <w:fldChar w:fldCharType="end"/>
            </w:r>
          </w:hyperlink>
        </w:p>
        <w:p w14:paraId="2368BA2E" w14:textId="1F57D6D4" w:rsidR="00891C0D" w:rsidRDefault="00000000">
          <w:pPr>
            <w:pStyle w:val="TOC2"/>
            <w:tabs>
              <w:tab w:val="right" w:leader="dot" w:pos="9016"/>
            </w:tabs>
            <w:rPr>
              <w:noProof/>
            </w:rPr>
          </w:pPr>
          <w:hyperlink w:anchor="_Toc152892071" w:history="1">
            <w:r w:rsidR="00891C0D" w:rsidRPr="00DE63DC">
              <w:rPr>
                <w:rStyle w:val="Hyperlink"/>
                <w:b/>
                <w:bCs/>
                <w:noProof/>
              </w:rPr>
              <w:t>8.Testing</w:t>
            </w:r>
            <w:r w:rsidR="00891C0D">
              <w:rPr>
                <w:noProof/>
                <w:webHidden/>
              </w:rPr>
              <w:tab/>
            </w:r>
            <w:r w:rsidR="00891C0D">
              <w:rPr>
                <w:noProof/>
                <w:webHidden/>
              </w:rPr>
              <w:fldChar w:fldCharType="begin"/>
            </w:r>
            <w:r w:rsidR="00891C0D">
              <w:rPr>
                <w:noProof/>
                <w:webHidden/>
              </w:rPr>
              <w:instrText xml:space="preserve"> PAGEREF _Toc152892071 \h </w:instrText>
            </w:r>
            <w:r w:rsidR="00891C0D">
              <w:rPr>
                <w:noProof/>
                <w:webHidden/>
              </w:rPr>
            </w:r>
            <w:r w:rsidR="00891C0D">
              <w:rPr>
                <w:noProof/>
                <w:webHidden/>
              </w:rPr>
              <w:fldChar w:fldCharType="separate"/>
            </w:r>
            <w:r w:rsidR="00615949">
              <w:rPr>
                <w:noProof/>
                <w:webHidden/>
              </w:rPr>
              <w:t>8</w:t>
            </w:r>
            <w:r w:rsidR="00891C0D">
              <w:rPr>
                <w:noProof/>
                <w:webHidden/>
              </w:rPr>
              <w:fldChar w:fldCharType="end"/>
            </w:r>
          </w:hyperlink>
        </w:p>
        <w:p w14:paraId="03BB49F6" w14:textId="370BA368" w:rsidR="00891C0D" w:rsidRDefault="00000000">
          <w:pPr>
            <w:pStyle w:val="TOC2"/>
            <w:tabs>
              <w:tab w:val="right" w:leader="dot" w:pos="9016"/>
            </w:tabs>
            <w:rPr>
              <w:noProof/>
            </w:rPr>
          </w:pPr>
          <w:hyperlink w:anchor="_Toc152892072" w:history="1">
            <w:r w:rsidR="00891C0D" w:rsidRPr="00DE63DC">
              <w:rPr>
                <w:rStyle w:val="Hyperlink"/>
                <w:b/>
                <w:bCs/>
                <w:noProof/>
              </w:rPr>
              <w:t>9. Conclusion</w:t>
            </w:r>
            <w:r w:rsidR="00891C0D">
              <w:rPr>
                <w:noProof/>
                <w:webHidden/>
              </w:rPr>
              <w:tab/>
            </w:r>
            <w:r w:rsidR="00891C0D">
              <w:rPr>
                <w:noProof/>
                <w:webHidden/>
              </w:rPr>
              <w:fldChar w:fldCharType="begin"/>
            </w:r>
            <w:r w:rsidR="00891C0D">
              <w:rPr>
                <w:noProof/>
                <w:webHidden/>
              </w:rPr>
              <w:instrText xml:space="preserve"> PAGEREF _Toc152892072 \h </w:instrText>
            </w:r>
            <w:r w:rsidR="00891C0D">
              <w:rPr>
                <w:noProof/>
                <w:webHidden/>
              </w:rPr>
            </w:r>
            <w:r w:rsidR="00891C0D">
              <w:rPr>
                <w:noProof/>
                <w:webHidden/>
              </w:rPr>
              <w:fldChar w:fldCharType="separate"/>
            </w:r>
            <w:r w:rsidR="00615949">
              <w:rPr>
                <w:noProof/>
                <w:webHidden/>
              </w:rPr>
              <w:t>9</w:t>
            </w:r>
            <w:r w:rsidR="00891C0D">
              <w:rPr>
                <w:noProof/>
                <w:webHidden/>
              </w:rPr>
              <w:fldChar w:fldCharType="end"/>
            </w:r>
          </w:hyperlink>
        </w:p>
        <w:p w14:paraId="43110E46" w14:textId="17F74440" w:rsidR="00891C0D" w:rsidRDefault="00000000">
          <w:pPr>
            <w:pStyle w:val="TOC2"/>
            <w:tabs>
              <w:tab w:val="right" w:leader="dot" w:pos="9016"/>
            </w:tabs>
            <w:rPr>
              <w:noProof/>
            </w:rPr>
          </w:pPr>
          <w:hyperlink w:anchor="_Toc152892073" w:history="1">
            <w:r w:rsidR="00891C0D" w:rsidRPr="00DE63DC">
              <w:rPr>
                <w:rStyle w:val="Hyperlink"/>
                <w:b/>
                <w:bCs/>
                <w:noProof/>
              </w:rPr>
              <w:t>10. References</w:t>
            </w:r>
            <w:r w:rsidR="00891C0D">
              <w:rPr>
                <w:noProof/>
                <w:webHidden/>
              </w:rPr>
              <w:tab/>
            </w:r>
            <w:r w:rsidR="00891C0D">
              <w:rPr>
                <w:noProof/>
                <w:webHidden/>
              </w:rPr>
              <w:fldChar w:fldCharType="begin"/>
            </w:r>
            <w:r w:rsidR="00891C0D">
              <w:rPr>
                <w:noProof/>
                <w:webHidden/>
              </w:rPr>
              <w:instrText xml:space="preserve"> PAGEREF _Toc152892073 \h </w:instrText>
            </w:r>
            <w:r w:rsidR="00891C0D">
              <w:rPr>
                <w:noProof/>
                <w:webHidden/>
              </w:rPr>
            </w:r>
            <w:r w:rsidR="00891C0D">
              <w:rPr>
                <w:noProof/>
                <w:webHidden/>
              </w:rPr>
              <w:fldChar w:fldCharType="separate"/>
            </w:r>
            <w:r w:rsidR="00615949">
              <w:rPr>
                <w:noProof/>
                <w:webHidden/>
              </w:rPr>
              <w:t>10</w:t>
            </w:r>
            <w:r w:rsidR="00891C0D">
              <w:rPr>
                <w:noProof/>
                <w:webHidden/>
              </w:rPr>
              <w:fldChar w:fldCharType="end"/>
            </w:r>
          </w:hyperlink>
        </w:p>
        <w:p w14:paraId="6F723295" w14:textId="023EB9A7" w:rsidR="00891C0D" w:rsidRDefault="00891C0D">
          <w:r>
            <w:rPr>
              <w:b/>
              <w:bCs/>
              <w:noProof/>
            </w:rPr>
            <w:fldChar w:fldCharType="end"/>
          </w:r>
        </w:p>
      </w:sdtContent>
    </w:sdt>
    <w:p w14:paraId="405C0E50" w14:textId="77777777" w:rsidR="00B07AD4" w:rsidRPr="00E37ED7" w:rsidRDefault="00B07AD4">
      <w:pPr>
        <w:rPr>
          <w:rFonts w:ascii="Times New Roman" w:hAnsi="Times New Roman" w:cs="Times New Roman"/>
        </w:rPr>
      </w:pPr>
    </w:p>
    <w:p w14:paraId="14D53D3D" w14:textId="77777777" w:rsidR="00B07AD4" w:rsidRPr="00E37ED7" w:rsidRDefault="00B07AD4">
      <w:pPr>
        <w:rPr>
          <w:rFonts w:ascii="Times New Roman" w:hAnsi="Times New Roman" w:cs="Times New Roman"/>
        </w:rPr>
      </w:pPr>
    </w:p>
    <w:p w14:paraId="7CD31A9E" w14:textId="77777777" w:rsidR="00B07AD4" w:rsidRPr="00E37ED7" w:rsidRDefault="00B07AD4">
      <w:pPr>
        <w:rPr>
          <w:rFonts w:ascii="Times New Roman" w:hAnsi="Times New Roman" w:cs="Times New Roman"/>
        </w:rPr>
      </w:pPr>
    </w:p>
    <w:p w14:paraId="27E2EDA0" w14:textId="77777777" w:rsidR="00B07AD4" w:rsidRPr="00E37ED7" w:rsidRDefault="00B07AD4">
      <w:pPr>
        <w:rPr>
          <w:rFonts w:ascii="Times New Roman" w:hAnsi="Times New Roman" w:cs="Times New Roman"/>
        </w:rPr>
      </w:pPr>
    </w:p>
    <w:p w14:paraId="1BD8B39A" w14:textId="77777777" w:rsidR="00B07AD4" w:rsidRPr="00E37ED7" w:rsidRDefault="00B07AD4">
      <w:pPr>
        <w:rPr>
          <w:rFonts w:ascii="Times New Roman" w:hAnsi="Times New Roman" w:cs="Times New Roman"/>
        </w:rPr>
      </w:pPr>
    </w:p>
    <w:p w14:paraId="31A080FB" w14:textId="77777777" w:rsidR="00B07AD4" w:rsidRPr="00E37ED7" w:rsidRDefault="00B07AD4">
      <w:pPr>
        <w:rPr>
          <w:rFonts w:ascii="Times New Roman" w:hAnsi="Times New Roman" w:cs="Times New Roman"/>
        </w:rPr>
      </w:pPr>
    </w:p>
    <w:p w14:paraId="6AEE4843" w14:textId="77777777" w:rsidR="00B07AD4" w:rsidRPr="00E37ED7" w:rsidRDefault="00B07AD4">
      <w:pPr>
        <w:rPr>
          <w:rFonts w:ascii="Times New Roman" w:hAnsi="Times New Roman" w:cs="Times New Roman"/>
        </w:rPr>
      </w:pPr>
    </w:p>
    <w:p w14:paraId="72863AEB" w14:textId="77777777" w:rsidR="00B07AD4" w:rsidRPr="00E37ED7" w:rsidRDefault="00B07AD4">
      <w:pPr>
        <w:rPr>
          <w:rFonts w:ascii="Times New Roman" w:hAnsi="Times New Roman" w:cs="Times New Roman"/>
        </w:rPr>
      </w:pPr>
    </w:p>
    <w:p w14:paraId="6BD5D74A" w14:textId="77777777" w:rsidR="00B07AD4" w:rsidRPr="00E37ED7" w:rsidRDefault="00B07AD4">
      <w:pPr>
        <w:rPr>
          <w:rFonts w:ascii="Times New Roman" w:hAnsi="Times New Roman" w:cs="Times New Roman"/>
        </w:rPr>
      </w:pPr>
    </w:p>
    <w:p w14:paraId="797C6C14" w14:textId="77777777" w:rsidR="00B07AD4" w:rsidRPr="00E37ED7" w:rsidRDefault="00B07AD4">
      <w:pPr>
        <w:rPr>
          <w:rFonts w:ascii="Times New Roman" w:hAnsi="Times New Roman" w:cs="Times New Roman"/>
        </w:rPr>
      </w:pPr>
    </w:p>
    <w:p w14:paraId="219CE346" w14:textId="77777777" w:rsidR="00B07AD4" w:rsidRPr="00E37ED7" w:rsidRDefault="00B07AD4">
      <w:pPr>
        <w:rPr>
          <w:rFonts w:ascii="Times New Roman" w:hAnsi="Times New Roman" w:cs="Times New Roman"/>
        </w:rPr>
      </w:pPr>
    </w:p>
    <w:p w14:paraId="5D62F467" w14:textId="77777777" w:rsidR="00E37ED7" w:rsidRPr="00E37ED7" w:rsidRDefault="00E37ED7">
      <w:pPr>
        <w:rPr>
          <w:rFonts w:ascii="Times New Roman" w:hAnsi="Times New Roman" w:cs="Times New Roman"/>
        </w:rPr>
      </w:pPr>
    </w:p>
    <w:p w14:paraId="1866FC58" w14:textId="77777777" w:rsidR="00E37ED7" w:rsidRPr="00E37ED7" w:rsidRDefault="00E37ED7">
      <w:pPr>
        <w:rPr>
          <w:rFonts w:ascii="Times New Roman" w:hAnsi="Times New Roman" w:cs="Times New Roman"/>
        </w:rPr>
      </w:pPr>
    </w:p>
    <w:p w14:paraId="01474CC5" w14:textId="77777777" w:rsidR="00E37ED7" w:rsidRPr="00E37ED7" w:rsidRDefault="00E37ED7">
      <w:pPr>
        <w:rPr>
          <w:rFonts w:ascii="Times New Roman" w:hAnsi="Times New Roman" w:cs="Times New Roman"/>
        </w:rPr>
      </w:pPr>
    </w:p>
    <w:p w14:paraId="1581BDB7" w14:textId="77777777" w:rsidR="00E37ED7" w:rsidRPr="00E37ED7" w:rsidRDefault="00E37ED7">
      <w:pPr>
        <w:rPr>
          <w:rFonts w:ascii="Times New Roman" w:hAnsi="Times New Roman" w:cs="Times New Roman"/>
        </w:rPr>
      </w:pPr>
    </w:p>
    <w:p w14:paraId="1E84010F" w14:textId="77777777" w:rsidR="00E37ED7" w:rsidRPr="00E37ED7" w:rsidRDefault="00E37ED7">
      <w:pPr>
        <w:rPr>
          <w:rFonts w:ascii="Times New Roman" w:hAnsi="Times New Roman" w:cs="Times New Roman"/>
        </w:rPr>
      </w:pPr>
    </w:p>
    <w:p w14:paraId="523529F6" w14:textId="77777777" w:rsidR="00E37ED7" w:rsidRPr="00E37ED7" w:rsidRDefault="00E37ED7">
      <w:pPr>
        <w:rPr>
          <w:rFonts w:ascii="Times New Roman" w:hAnsi="Times New Roman" w:cs="Times New Roman"/>
        </w:rPr>
      </w:pPr>
    </w:p>
    <w:p w14:paraId="304B0040" w14:textId="7FBC948F" w:rsidR="00541125" w:rsidRPr="00E37ED7" w:rsidRDefault="0078055D" w:rsidP="00E37ED7">
      <w:pPr>
        <w:pStyle w:val="Heading2"/>
        <w:rPr>
          <w:rFonts w:ascii="Times New Roman" w:hAnsi="Times New Roman" w:cs="Times New Roman"/>
          <w:b/>
          <w:bCs/>
        </w:rPr>
      </w:pPr>
      <w:bookmarkStart w:id="1" w:name="_Toc152892060"/>
      <w:r>
        <w:rPr>
          <w:rFonts w:ascii="Times New Roman" w:hAnsi="Times New Roman" w:cs="Times New Roman"/>
          <w:b/>
          <w:bCs/>
        </w:rPr>
        <w:lastRenderedPageBreak/>
        <w:t xml:space="preserve">1. </w:t>
      </w:r>
      <w:r w:rsidR="000A5B7C" w:rsidRPr="00E37ED7">
        <w:rPr>
          <w:rFonts w:ascii="Times New Roman" w:hAnsi="Times New Roman" w:cs="Times New Roman"/>
          <w:b/>
          <w:bCs/>
        </w:rPr>
        <w:t>Introduction</w:t>
      </w:r>
      <w:bookmarkEnd w:id="1"/>
    </w:p>
    <w:p w14:paraId="44693907" w14:textId="77777777" w:rsidR="00FC0C2E" w:rsidRPr="00E37ED7" w:rsidRDefault="00FC0C2E" w:rsidP="00E37ED7">
      <w:pPr>
        <w:pStyle w:val="NormalWeb"/>
        <w:jc w:val="both"/>
      </w:pPr>
      <w:r w:rsidRPr="00E37ED7">
        <w:t>In the realm of computer architecture and numerical computation, precision plays a pivotal role in ensuring the accuracy of mathematical operations. One fundamental component that greatly influences precision is the floating-point multiplier, a crucial element in processors designed to handle real numbers with a wide range of magnitudes. The need for double precision floating-point multipliers arises from the demand for increased accuracy in scientific, engineering, and financial applications, where computations involve extremely large or small numbers and require meticulous attention to detail.</w:t>
      </w:r>
    </w:p>
    <w:p w14:paraId="13BDACFE" w14:textId="5972F71E" w:rsidR="00FC0C2E" w:rsidRPr="00E37ED7" w:rsidRDefault="00FC0C2E" w:rsidP="00E37ED7">
      <w:pPr>
        <w:pStyle w:val="NormalWeb"/>
        <w:jc w:val="both"/>
      </w:pPr>
      <w:r w:rsidRPr="00E37ED7">
        <w:t>Double precision, referring to the use of 64 bits to represent a floating-point number, provides a higher level of precision compared to single precision (32 bits). In scenarios where the difference between values is minute or where extensive calculations are involved, the enhanced precision of double precision floating-point multipliers becomes indispensable. This is particularly evident in scientific simulations, climate modelling, financial modelling, and other fields where the consequences of rounding errors or inaccuracies can have profound implications.</w:t>
      </w:r>
    </w:p>
    <w:p w14:paraId="7EB1A74A" w14:textId="1B552F38" w:rsidR="009C3F45" w:rsidRPr="00E37ED7" w:rsidRDefault="00FC0C2E" w:rsidP="00E37ED7">
      <w:pPr>
        <w:pStyle w:val="NormalWeb"/>
        <w:jc w:val="both"/>
      </w:pPr>
      <w:r w:rsidRPr="00E37ED7">
        <w:t>Furthermore, the adoption of double precision floating-point arithmetic aligns with the increasing demand for computational power in contemporary applications. As processors strive to handle complex tasks with ever-growing data sets, the ability to accurately represent and manipulate real numbers becomes essential. Double precision arithmetic ensures that numerical results maintain a level of precision that is not only crucial for scientific integrity but also for the reliability of critical calculations in various domains</w:t>
      </w:r>
    </w:p>
    <w:p w14:paraId="7B3B9B2A" w14:textId="116623E8" w:rsidR="009C3F45" w:rsidRPr="00E37ED7" w:rsidRDefault="0078055D" w:rsidP="00E37ED7">
      <w:pPr>
        <w:pStyle w:val="Heading2"/>
        <w:rPr>
          <w:b/>
          <w:bCs/>
        </w:rPr>
      </w:pPr>
      <w:bookmarkStart w:id="2" w:name="_Toc152892061"/>
      <w:r>
        <w:rPr>
          <w:b/>
          <w:bCs/>
        </w:rPr>
        <w:t xml:space="preserve">2. </w:t>
      </w:r>
      <w:r w:rsidR="009C3F45" w:rsidRPr="00E37ED7">
        <w:rPr>
          <w:b/>
          <w:bCs/>
        </w:rPr>
        <w:t>Preliminaries</w:t>
      </w:r>
      <w:bookmarkEnd w:id="2"/>
    </w:p>
    <w:p w14:paraId="2798D360" w14:textId="16FD5001" w:rsidR="00E37ED7" w:rsidRPr="005230FC" w:rsidRDefault="0078055D" w:rsidP="00E37ED7">
      <w:pPr>
        <w:pStyle w:val="Heading3"/>
        <w:rPr>
          <w:b/>
          <w:bCs/>
        </w:rPr>
      </w:pPr>
      <w:bookmarkStart w:id="3" w:name="_Toc152892062"/>
      <w:r>
        <w:rPr>
          <w:b/>
          <w:bCs/>
        </w:rPr>
        <w:t xml:space="preserve">2.1. </w:t>
      </w:r>
      <w:r w:rsidR="00E052E4" w:rsidRPr="005230FC">
        <w:rPr>
          <w:b/>
          <w:bCs/>
        </w:rPr>
        <w:t xml:space="preserve">IEEE 754 Standard </w:t>
      </w:r>
      <w:r w:rsidR="0045577D" w:rsidRPr="005230FC">
        <w:rPr>
          <w:b/>
          <w:bCs/>
        </w:rPr>
        <w:t>for Representation of Floating Points</w:t>
      </w:r>
      <w:bookmarkEnd w:id="3"/>
      <w:r w:rsidR="0045577D" w:rsidRPr="005230FC">
        <w:rPr>
          <w:b/>
          <w:bCs/>
        </w:rPr>
        <w:t xml:space="preserve"> </w:t>
      </w:r>
    </w:p>
    <w:p w14:paraId="0A569193" w14:textId="77777777" w:rsidR="00E37ED7" w:rsidRPr="00E37ED7" w:rsidRDefault="00E37ED7" w:rsidP="00E37ED7"/>
    <w:p w14:paraId="3E7821ED" w14:textId="6529EDA0" w:rsidR="006374EE" w:rsidRPr="00E37ED7" w:rsidRDefault="009C3F45" w:rsidP="00E37ED7">
      <w:pPr>
        <w:jc w:val="both"/>
        <w:rPr>
          <w:rFonts w:ascii="Times New Roman" w:hAnsi="Times New Roman" w:cs="Times New Roman"/>
          <w:sz w:val="24"/>
          <w:szCs w:val="24"/>
        </w:rPr>
      </w:pPr>
      <w:r w:rsidRPr="00E37ED7">
        <w:rPr>
          <w:rFonts w:ascii="Times New Roman" w:hAnsi="Times New Roman" w:cs="Times New Roman"/>
          <w:sz w:val="24"/>
          <w:szCs w:val="24"/>
        </w:rPr>
        <w:t>IEEE 754 outlines four representation formats: single precision (32-bit), double precision (64-bit), single extended (≥ 43 bits), and double extended precisions (≥ 79 bits).  In accordance with this standard, floating-point numbers consist of three components: a sign, an exponent, and a mantissa. The mantissa incorporates an implied leading bit, and the remaining bits are fractional.</w:t>
      </w:r>
      <w:r w:rsidR="006374EE" w:rsidRPr="00E37ED7">
        <w:rPr>
          <w:rFonts w:ascii="Times New Roman" w:hAnsi="Times New Roman" w:cs="Times New Roman"/>
          <w:sz w:val="24"/>
          <w:szCs w:val="24"/>
        </w:rPr>
        <w:t xml:space="preserve"> The split up of bits for each of the component vary according to the representation formats.</w:t>
      </w:r>
    </w:p>
    <w:p w14:paraId="0BBBE5D1" w14:textId="07053B84" w:rsidR="000C5BB1" w:rsidRDefault="000C5BB1" w:rsidP="00E37ED7">
      <w:pPr>
        <w:jc w:val="both"/>
        <w:rPr>
          <w:rFonts w:ascii="Times New Roman" w:hAnsi="Times New Roman" w:cs="Times New Roman"/>
          <w:sz w:val="24"/>
          <w:szCs w:val="24"/>
        </w:rPr>
      </w:pPr>
      <w:r w:rsidRPr="00E37ED7">
        <w:rPr>
          <w:rFonts w:ascii="Times New Roman" w:hAnsi="Times New Roman" w:cs="Times New Roman"/>
          <w:sz w:val="24"/>
          <w:szCs w:val="24"/>
        </w:rPr>
        <w:t>IEEE 754</w:t>
      </w:r>
      <w:r w:rsidR="009C3F45" w:rsidRPr="00E37ED7">
        <w:rPr>
          <w:rFonts w:ascii="Times New Roman" w:hAnsi="Times New Roman" w:cs="Times New Roman"/>
          <w:sz w:val="24"/>
          <w:szCs w:val="24"/>
        </w:rPr>
        <w:t xml:space="preserve"> standard establishes a system for representing floating-point numbers, including special values like infinity and NaN, as well as defining a set of operations, rounding modes, and handling specific cases. </w:t>
      </w:r>
    </w:p>
    <w:p w14:paraId="568C3BF7" w14:textId="77777777" w:rsidR="00E37ED7" w:rsidRPr="00E37ED7" w:rsidRDefault="00E37ED7" w:rsidP="00E37ED7">
      <w:pPr>
        <w:jc w:val="both"/>
        <w:rPr>
          <w:rFonts w:ascii="Times New Roman" w:hAnsi="Times New Roman" w:cs="Times New Roman"/>
          <w:sz w:val="24"/>
          <w:szCs w:val="24"/>
        </w:rPr>
      </w:pPr>
    </w:p>
    <w:tbl>
      <w:tblPr>
        <w:tblStyle w:val="GridTable4-Accent5"/>
        <w:tblW w:w="0" w:type="auto"/>
        <w:tblLook w:val="04A0" w:firstRow="1" w:lastRow="0" w:firstColumn="1" w:lastColumn="0" w:noHBand="0" w:noVBand="1"/>
      </w:tblPr>
      <w:tblGrid>
        <w:gridCol w:w="3005"/>
        <w:gridCol w:w="3005"/>
        <w:gridCol w:w="3006"/>
      </w:tblGrid>
      <w:tr w:rsidR="00B43CFA" w:rsidRPr="00E37ED7" w14:paraId="6D5AFBDE" w14:textId="77777777" w:rsidTr="00390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3DA6B82" w14:textId="625503BC" w:rsidR="00B43CFA" w:rsidRPr="00E37ED7" w:rsidRDefault="00B43CFA">
            <w:pPr>
              <w:rPr>
                <w:rFonts w:ascii="Times New Roman" w:hAnsi="Times New Roman" w:cs="Times New Roman"/>
              </w:rPr>
            </w:pPr>
            <w:r w:rsidRPr="00E37ED7">
              <w:rPr>
                <w:rFonts w:ascii="Times New Roman" w:hAnsi="Times New Roman" w:cs="Times New Roman"/>
              </w:rPr>
              <w:t>Double Precision Floating Point Representation</w:t>
            </w:r>
          </w:p>
        </w:tc>
      </w:tr>
      <w:tr w:rsidR="00B43CFA" w:rsidRPr="00E37ED7" w14:paraId="5125B0D4" w14:textId="77777777" w:rsidTr="0039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7D62D7" w14:textId="75C6CFFC" w:rsidR="00B43CFA" w:rsidRPr="00E37ED7" w:rsidRDefault="00951A29">
            <w:pPr>
              <w:rPr>
                <w:rFonts w:ascii="Times New Roman" w:hAnsi="Times New Roman" w:cs="Times New Roman"/>
              </w:rPr>
            </w:pPr>
            <w:r w:rsidRPr="00E37ED7">
              <w:rPr>
                <w:rFonts w:ascii="Times New Roman" w:hAnsi="Times New Roman" w:cs="Times New Roman"/>
              </w:rPr>
              <w:t>Component</w:t>
            </w:r>
          </w:p>
        </w:tc>
        <w:tc>
          <w:tcPr>
            <w:tcW w:w="3005" w:type="dxa"/>
          </w:tcPr>
          <w:p w14:paraId="2345C13A" w14:textId="73F93EFA" w:rsidR="00B43CFA" w:rsidRPr="00E37ED7" w:rsidRDefault="00951A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37ED7">
              <w:rPr>
                <w:rFonts w:ascii="Times New Roman" w:hAnsi="Times New Roman" w:cs="Times New Roman"/>
                <w:b/>
                <w:bCs/>
              </w:rPr>
              <w:t># of bits</w:t>
            </w:r>
          </w:p>
        </w:tc>
        <w:tc>
          <w:tcPr>
            <w:tcW w:w="3006" w:type="dxa"/>
          </w:tcPr>
          <w:p w14:paraId="46128FDB" w14:textId="6A6E8C2C" w:rsidR="00B43CFA" w:rsidRPr="00E37ED7" w:rsidRDefault="00390A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E37ED7">
              <w:rPr>
                <w:rFonts w:ascii="Times New Roman" w:hAnsi="Times New Roman" w:cs="Times New Roman"/>
                <w:b/>
                <w:bCs/>
              </w:rPr>
              <w:t xml:space="preserve">Representation </w:t>
            </w:r>
          </w:p>
        </w:tc>
      </w:tr>
      <w:tr w:rsidR="00E37ED7" w:rsidRPr="00E37ED7" w14:paraId="71149EE4" w14:textId="77777777" w:rsidTr="00506DBA">
        <w:tc>
          <w:tcPr>
            <w:cnfStyle w:val="001000000000" w:firstRow="0" w:lastRow="0" w:firstColumn="1" w:lastColumn="0" w:oddVBand="0" w:evenVBand="0" w:oddHBand="0" w:evenHBand="0" w:firstRowFirstColumn="0" w:firstRowLastColumn="0" w:lastRowFirstColumn="0" w:lastRowLastColumn="0"/>
            <w:tcW w:w="3005" w:type="dxa"/>
          </w:tcPr>
          <w:p w14:paraId="2DFDA0EA" w14:textId="13C6F563" w:rsidR="00E37ED7" w:rsidRPr="00E37ED7" w:rsidRDefault="00E37ED7">
            <w:pPr>
              <w:rPr>
                <w:rFonts w:ascii="Times New Roman" w:hAnsi="Times New Roman" w:cs="Times New Roman"/>
                <w:b w:val="0"/>
                <w:bCs w:val="0"/>
              </w:rPr>
            </w:pPr>
            <w:r w:rsidRPr="00E37ED7">
              <w:rPr>
                <w:rFonts w:ascii="Times New Roman" w:hAnsi="Times New Roman" w:cs="Times New Roman"/>
                <w:b w:val="0"/>
                <w:bCs w:val="0"/>
              </w:rPr>
              <w:t>Sign</w:t>
            </w:r>
          </w:p>
        </w:tc>
        <w:tc>
          <w:tcPr>
            <w:tcW w:w="6011" w:type="dxa"/>
            <w:gridSpan w:val="2"/>
          </w:tcPr>
          <w:p w14:paraId="51101579" w14:textId="13B1A2B5" w:rsidR="00E37ED7" w:rsidRPr="00E37ED7" w:rsidRDefault="00E37E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7ED7">
              <w:rPr>
                <w:rFonts w:ascii="Times New Roman" w:hAnsi="Times New Roman" w:cs="Times New Roman"/>
              </w:rPr>
              <w:t>1</w:t>
            </w:r>
          </w:p>
        </w:tc>
      </w:tr>
      <w:tr w:rsidR="00951A29" w:rsidRPr="00E37ED7" w14:paraId="006FF11E" w14:textId="77777777" w:rsidTr="00390A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4DC44B" w14:textId="336582F3" w:rsidR="00951A29" w:rsidRPr="00E37ED7" w:rsidRDefault="00951A29">
            <w:pPr>
              <w:rPr>
                <w:rFonts w:ascii="Times New Roman" w:hAnsi="Times New Roman" w:cs="Times New Roman"/>
                <w:b w:val="0"/>
                <w:bCs w:val="0"/>
              </w:rPr>
            </w:pPr>
            <w:r w:rsidRPr="00E37ED7">
              <w:rPr>
                <w:rFonts w:ascii="Times New Roman" w:hAnsi="Times New Roman" w:cs="Times New Roman"/>
                <w:b w:val="0"/>
                <w:bCs w:val="0"/>
              </w:rPr>
              <w:t>Exponent</w:t>
            </w:r>
          </w:p>
        </w:tc>
        <w:tc>
          <w:tcPr>
            <w:tcW w:w="3005" w:type="dxa"/>
          </w:tcPr>
          <w:p w14:paraId="3970610A" w14:textId="60EF6384" w:rsidR="00951A29" w:rsidRPr="00E37ED7" w:rsidRDefault="00390A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7ED7">
              <w:rPr>
                <w:rFonts w:ascii="Times New Roman" w:hAnsi="Times New Roman" w:cs="Times New Roman"/>
              </w:rPr>
              <w:t>11</w:t>
            </w:r>
          </w:p>
        </w:tc>
        <w:tc>
          <w:tcPr>
            <w:tcW w:w="3006" w:type="dxa"/>
          </w:tcPr>
          <w:p w14:paraId="274796C6" w14:textId="11EF7DC7" w:rsidR="00951A29" w:rsidRPr="00E37ED7" w:rsidRDefault="00390A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37ED7">
              <w:rPr>
                <w:rFonts w:ascii="Times New Roman" w:hAnsi="Times New Roman" w:cs="Times New Roman"/>
              </w:rPr>
              <w:t xml:space="preserve">Excess-N Notation </w:t>
            </w:r>
          </w:p>
        </w:tc>
      </w:tr>
      <w:tr w:rsidR="00E37ED7" w:rsidRPr="00E37ED7" w14:paraId="2FF8E2EE" w14:textId="77777777" w:rsidTr="00EB2447">
        <w:tc>
          <w:tcPr>
            <w:cnfStyle w:val="001000000000" w:firstRow="0" w:lastRow="0" w:firstColumn="1" w:lastColumn="0" w:oddVBand="0" w:evenVBand="0" w:oddHBand="0" w:evenHBand="0" w:firstRowFirstColumn="0" w:firstRowLastColumn="0" w:lastRowFirstColumn="0" w:lastRowLastColumn="0"/>
            <w:tcW w:w="3005" w:type="dxa"/>
          </w:tcPr>
          <w:p w14:paraId="1951F815" w14:textId="0ED9DCB1" w:rsidR="00E37ED7" w:rsidRPr="00E37ED7" w:rsidRDefault="00E37ED7">
            <w:pPr>
              <w:rPr>
                <w:rFonts w:ascii="Times New Roman" w:hAnsi="Times New Roman" w:cs="Times New Roman"/>
                <w:b w:val="0"/>
                <w:bCs w:val="0"/>
              </w:rPr>
            </w:pPr>
            <w:r w:rsidRPr="00E37ED7">
              <w:rPr>
                <w:rFonts w:ascii="Times New Roman" w:hAnsi="Times New Roman" w:cs="Times New Roman"/>
                <w:b w:val="0"/>
                <w:bCs w:val="0"/>
              </w:rPr>
              <w:t>Mantissa/Significand</w:t>
            </w:r>
          </w:p>
        </w:tc>
        <w:tc>
          <w:tcPr>
            <w:tcW w:w="6011" w:type="dxa"/>
            <w:gridSpan w:val="2"/>
          </w:tcPr>
          <w:p w14:paraId="3BF48E03" w14:textId="45F6E6B7" w:rsidR="00E37ED7" w:rsidRPr="00E37ED7" w:rsidRDefault="00E37E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7ED7">
              <w:rPr>
                <w:rFonts w:ascii="Times New Roman" w:hAnsi="Times New Roman" w:cs="Times New Roman"/>
              </w:rPr>
              <w:t>52</w:t>
            </w:r>
          </w:p>
        </w:tc>
      </w:tr>
    </w:tbl>
    <w:p w14:paraId="67A84151" w14:textId="77777777" w:rsidR="00E37ED7" w:rsidRDefault="00E37ED7">
      <w:pPr>
        <w:rPr>
          <w:rFonts w:ascii="Times New Roman" w:hAnsi="Times New Roman" w:cs="Times New Roman"/>
        </w:rPr>
      </w:pPr>
    </w:p>
    <w:p w14:paraId="2E4562DA" w14:textId="5CE566DE" w:rsidR="00D04B30" w:rsidRPr="00E37ED7" w:rsidRDefault="00D04B30">
      <w:pPr>
        <w:rPr>
          <w:rFonts w:ascii="Times New Roman" w:hAnsi="Times New Roman" w:cs="Times New Roman"/>
        </w:rPr>
      </w:pPr>
      <w:r w:rsidRPr="00E37ED7">
        <w:rPr>
          <w:rFonts w:ascii="Times New Roman" w:hAnsi="Times New Roman" w:cs="Times New Roman"/>
          <w:noProof/>
        </w:rPr>
        <w:lastRenderedPageBreak/>
        <w:drawing>
          <wp:inline distT="0" distB="0" distL="0" distR="0" wp14:anchorId="0C1CDA86" wp14:editId="3DE116A5">
            <wp:extent cx="3897826" cy="651653"/>
            <wp:effectExtent l="0" t="0" r="7620" b="0"/>
            <wp:docPr id="839075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75535" name=""/>
                    <pic:cNvPicPr/>
                  </pic:nvPicPr>
                  <pic:blipFill>
                    <a:blip r:embed="rId8"/>
                    <a:stretch>
                      <a:fillRect/>
                    </a:stretch>
                  </pic:blipFill>
                  <pic:spPr>
                    <a:xfrm>
                      <a:off x="0" y="0"/>
                      <a:ext cx="3923899" cy="656012"/>
                    </a:xfrm>
                    <a:prstGeom prst="rect">
                      <a:avLst/>
                    </a:prstGeom>
                  </pic:spPr>
                </pic:pic>
              </a:graphicData>
            </a:graphic>
          </wp:inline>
        </w:drawing>
      </w:r>
    </w:p>
    <w:p w14:paraId="76BC4169" w14:textId="0185A7C7" w:rsidR="0088142F" w:rsidRPr="00E37ED7" w:rsidRDefault="0088142F" w:rsidP="0088142F">
      <w:pPr>
        <w:rPr>
          <w:rFonts w:ascii="Times New Roman" w:hAnsi="Times New Roman" w:cs="Times New Roman"/>
        </w:rPr>
      </w:pPr>
      <w:r w:rsidRPr="00E37ED7">
        <w:rPr>
          <w:rFonts w:ascii="Times New Roman" w:hAnsi="Times New Roman" w:cs="Times New Roman"/>
        </w:rPr>
        <w:t>Floating Point representation uses the following format,</w:t>
      </w:r>
    </w:p>
    <w:p w14:paraId="18878089" w14:textId="3D9649C5" w:rsidR="00390AD2" w:rsidRPr="00E37ED7" w:rsidRDefault="0088142F" w:rsidP="00DD6DFA">
      <w:pPr>
        <w:jc w:val="center"/>
        <w:rPr>
          <w:rFonts w:ascii="Times New Roman" w:hAnsi="Times New Roman" w:cs="Times New Roman"/>
          <w:sz w:val="44"/>
          <w:szCs w:val="44"/>
        </w:rPr>
      </w:pPr>
      <w:r w:rsidRPr="00E37ED7">
        <w:rPr>
          <w:rFonts w:ascii="Times New Roman" w:hAnsi="Times New Roman" w:cs="Times New Roman"/>
          <w:sz w:val="44"/>
          <w:szCs w:val="44"/>
        </w:rPr>
        <w:t>±</w:t>
      </w:r>
      <w:proofErr w:type="spellStart"/>
      <w:proofErr w:type="gramStart"/>
      <w:r w:rsidRPr="00E37ED7">
        <w:rPr>
          <w:rFonts w:ascii="Times New Roman" w:hAnsi="Times New Roman" w:cs="Times New Roman"/>
          <w:sz w:val="44"/>
          <w:szCs w:val="44"/>
        </w:rPr>
        <w:t>b.bbbb</w:t>
      </w:r>
      <w:proofErr w:type="spellEnd"/>
      <w:proofErr w:type="gramEnd"/>
      <w:r w:rsidRPr="00E37ED7">
        <w:rPr>
          <w:rFonts w:ascii="Times New Roman" w:hAnsi="Times New Roman" w:cs="Times New Roman"/>
          <w:sz w:val="44"/>
          <w:szCs w:val="44"/>
        </w:rPr>
        <w:t xml:space="preserve"> * 2</w:t>
      </w:r>
      <w:r w:rsidRPr="00E37ED7">
        <w:rPr>
          <w:rFonts w:ascii="Times New Roman" w:hAnsi="Times New Roman" w:cs="Times New Roman"/>
          <w:sz w:val="44"/>
          <w:szCs w:val="44"/>
          <w:vertAlign w:val="superscript"/>
        </w:rPr>
        <w:t>±exp</w:t>
      </w:r>
    </w:p>
    <w:p w14:paraId="155694ED" w14:textId="77777777" w:rsidR="00DD6DFA" w:rsidRDefault="00DD6DFA" w:rsidP="00352B1A">
      <w:pPr>
        <w:rPr>
          <w:rFonts w:ascii="Times New Roman" w:hAnsi="Times New Roman" w:cs="Times New Roman"/>
        </w:rPr>
      </w:pPr>
    </w:p>
    <w:p w14:paraId="7E865A13" w14:textId="72933B4B" w:rsidR="00352B1A" w:rsidRPr="00E37ED7" w:rsidRDefault="00352B1A" w:rsidP="00352B1A">
      <w:pPr>
        <w:rPr>
          <w:rFonts w:ascii="Times New Roman" w:hAnsi="Times New Roman" w:cs="Times New Roman"/>
        </w:rPr>
      </w:pPr>
      <w:r w:rsidRPr="00E37ED7">
        <w:rPr>
          <w:rFonts w:ascii="Times New Roman" w:hAnsi="Times New Roman" w:cs="Times New Roman"/>
        </w:rPr>
        <w:t xml:space="preserve">Floating </w:t>
      </w:r>
      <w:r w:rsidR="00744915" w:rsidRPr="00E37ED7">
        <w:rPr>
          <w:rFonts w:ascii="Times New Roman" w:hAnsi="Times New Roman" w:cs="Times New Roman"/>
        </w:rPr>
        <w:t xml:space="preserve">point numbers are normalised </w:t>
      </w:r>
      <w:r w:rsidR="00BB0B27" w:rsidRPr="00E37ED7">
        <w:rPr>
          <w:rFonts w:ascii="Times New Roman" w:hAnsi="Times New Roman" w:cs="Times New Roman"/>
        </w:rPr>
        <w:t>for storage. The leading bit is 1 for normal</w:t>
      </w:r>
      <w:r w:rsidR="009567FE" w:rsidRPr="00E37ED7">
        <w:rPr>
          <w:rFonts w:ascii="Times New Roman" w:hAnsi="Times New Roman" w:cs="Times New Roman"/>
        </w:rPr>
        <w:t>ised representation and is actually not stored but assumed.</w:t>
      </w:r>
      <w:r w:rsidR="00DD6DFA">
        <w:rPr>
          <w:rFonts w:ascii="Times New Roman" w:hAnsi="Times New Roman" w:cs="Times New Roman"/>
        </w:rPr>
        <w:t xml:space="preserve"> </w:t>
      </w:r>
      <w:r w:rsidRPr="00E37ED7">
        <w:rPr>
          <w:rFonts w:ascii="Times New Roman" w:hAnsi="Times New Roman" w:cs="Times New Roman"/>
        </w:rPr>
        <w:t xml:space="preserve"> Thus normalized FP format is:</w:t>
      </w:r>
    </w:p>
    <w:p w14:paraId="033A7B60" w14:textId="77777777" w:rsidR="00352B1A" w:rsidRPr="00E37ED7" w:rsidRDefault="00352B1A" w:rsidP="00352B1A">
      <w:pPr>
        <w:rPr>
          <w:rFonts w:ascii="Times New Roman" w:hAnsi="Times New Roman" w:cs="Times New Roman"/>
        </w:rPr>
      </w:pPr>
    </w:p>
    <w:p w14:paraId="759BB7B6" w14:textId="77777777" w:rsidR="00352B1A" w:rsidRPr="00E37ED7" w:rsidRDefault="00352B1A" w:rsidP="00DD6DFA">
      <w:pPr>
        <w:jc w:val="center"/>
        <w:rPr>
          <w:rFonts w:ascii="Times New Roman" w:hAnsi="Times New Roman" w:cs="Times New Roman"/>
          <w:sz w:val="44"/>
          <w:szCs w:val="44"/>
          <w:vertAlign w:val="superscript"/>
        </w:rPr>
      </w:pPr>
      <w:r w:rsidRPr="00E37ED7">
        <w:rPr>
          <w:rFonts w:ascii="Times New Roman" w:hAnsi="Times New Roman" w:cs="Times New Roman"/>
          <w:sz w:val="44"/>
          <w:szCs w:val="44"/>
        </w:rPr>
        <w:t>±</w:t>
      </w:r>
      <w:proofErr w:type="gramStart"/>
      <w:r w:rsidRPr="00E37ED7">
        <w:rPr>
          <w:rFonts w:ascii="Times New Roman" w:hAnsi="Times New Roman" w:cs="Times New Roman"/>
          <w:sz w:val="44"/>
          <w:szCs w:val="44"/>
        </w:rPr>
        <w:t>1.bbbbbb</w:t>
      </w:r>
      <w:proofErr w:type="gramEnd"/>
      <w:r w:rsidRPr="00E37ED7">
        <w:rPr>
          <w:rFonts w:ascii="Times New Roman" w:hAnsi="Times New Roman" w:cs="Times New Roman"/>
          <w:sz w:val="44"/>
          <w:szCs w:val="44"/>
        </w:rPr>
        <w:t xml:space="preserve"> * 2</w:t>
      </w:r>
      <w:r w:rsidRPr="00E37ED7">
        <w:rPr>
          <w:rFonts w:ascii="Times New Roman" w:hAnsi="Times New Roman" w:cs="Times New Roman"/>
          <w:sz w:val="44"/>
          <w:szCs w:val="44"/>
          <w:vertAlign w:val="superscript"/>
        </w:rPr>
        <w:t>±exp</w:t>
      </w:r>
    </w:p>
    <w:p w14:paraId="727CDB2C" w14:textId="77777777" w:rsidR="00AC4E24" w:rsidRPr="00E37ED7" w:rsidRDefault="00AC4E24" w:rsidP="00AC4E24">
      <w:pPr>
        <w:pStyle w:val="NormalWeb"/>
      </w:pPr>
      <w:r w:rsidRPr="00E37ED7">
        <w:t>The general form is given by:</w:t>
      </w:r>
    </w:p>
    <w:p w14:paraId="3AF12AB5" w14:textId="359BF222" w:rsidR="00AC4E24" w:rsidRPr="00E37ED7" w:rsidRDefault="00AC4E24" w:rsidP="00DD6DFA">
      <w:pPr>
        <w:pStyle w:val="NormalWeb"/>
        <w:jc w:val="center"/>
        <w:rPr>
          <w:b/>
          <w:bCs/>
          <w:sz w:val="32"/>
          <w:szCs w:val="32"/>
        </w:rPr>
      </w:pPr>
      <w:r w:rsidRPr="00E37ED7">
        <w:rPr>
          <w:rStyle w:val="katex-mathml"/>
          <w:b/>
          <w:bCs/>
          <w:sz w:val="32"/>
          <w:szCs w:val="32"/>
        </w:rPr>
        <w:t>(−</w:t>
      </w:r>
      <w:proofErr w:type="gramStart"/>
      <w:r w:rsidRPr="00E37ED7">
        <w:rPr>
          <w:rStyle w:val="katex-mathml"/>
          <w:b/>
          <w:bCs/>
          <w:sz w:val="32"/>
          <w:szCs w:val="32"/>
        </w:rPr>
        <w:t>1)</w:t>
      </w:r>
      <w:r w:rsidRPr="00E37ED7">
        <w:rPr>
          <w:rStyle w:val="katex-mathml"/>
          <w:b/>
          <w:bCs/>
          <w:sz w:val="32"/>
          <w:szCs w:val="32"/>
          <w:vertAlign w:val="superscript"/>
        </w:rPr>
        <w:t>sign</w:t>
      </w:r>
      <w:proofErr w:type="gramEnd"/>
      <w:r w:rsidR="00DD6DFA">
        <w:rPr>
          <w:rStyle w:val="katex-mathml"/>
          <w:b/>
          <w:bCs/>
          <w:sz w:val="32"/>
          <w:szCs w:val="32"/>
          <w:vertAlign w:val="superscript"/>
        </w:rPr>
        <w:t xml:space="preserve"> </w:t>
      </w:r>
      <w:r w:rsidRPr="00E37ED7">
        <w:rPr>
          <w:rStyle w:val="katex-mathml"/>
          <w:b/>
          <w:bCs/>
          <w:sz w:val="32"/>
          <w:szCs w:val="32"/>
        </w:rPr>
        <w:t>×1.M×2</w:t>
      </w:r>
      <w:r w:rsidRPr="00E37ED7">
        <w:rPr>
          <w:rStyle w:val="katex-mathml"/>
          <w:b/>
          <w:bCs/>
          <w:sz w:val="32"/>
          <w:szCs w:val="32"/>
          <w:vertAlign w:val="superscript"/>
        </w:rPr>
        <w:t>exponent−1023</w:t>
      </w:r>
    </w:p>
    <w:p w14:paraId="5100482E" w14:textId="132B112A" w:rsidR="00AC4E24" w:rsidRPr="00E37ED7" w:rsidRDefault="00AC4E24" w:rsidP="00AC4E24">
      <w:pPr>
        <w:pStyle w:val="NormalWeb"/>
      </w:pPr>
      <w:r w:rsidRPr="00E37ED7">
        <w:t xml:space="preserve">where </w:t>
      </w:r>
      <w:r w:rsidRPr="00E37ED7">
        <w:rPr>
          <w:rStyle w:val="katex-mathml"/>
        </w:rPr>
        <w:t>M</w:t>
      </w:r>
      <w:r w:rsidRPr="00E37ED7">
        <w:t xml:space="preserve"> is the binary representation of the significand.</w:t>
      </w:r>
    </w:p>
    <w:p w14:paraId="372AFA0B" w14:textId="3C77EAB7" w:rsidR="00FD00E9" w:rsidRPr="005230FC" w:rsidRDefault="0078055D" w:rsidP="005230FC">
      <w:pPr>
        <w:pStyle w:val="Heading3"/>
        <w:rPr>
          <w:b/>
          <w:bCs/>
        </w:rPr>
      </w:pPr>
      <w:bookmarkStart w:id="4" w:name="_Toc152892063"/>
      <w:r>
        <w:rPr>
          <w:b/>
          <w:bCs/>
        </w:rPr>
        <w:t xml:space="preserve">2.2. </w:t>
      </w:r>
      <w:r w:rsidR="00804DA6" w:rsidRPr="005230FC">
        <w:rPr>
          <w:b/>
          <w:bCs/>
        </w:rPr>
        <w:t xml:space="preserve">IEEE 754 </w:t>
      </w:r>
      <w:r w:rsidR="00FD00E9" w:rsidRPr="005230FC">
        <w:rPr>
          <w:b/>
          <w:bCs/>
        </w:rPr>
        <w:t xml:space="preserve">Floating </w:t>
      </w:r>
      <w:r w:rsidR="00804DA6" w:rsidRPr="005230FC">
        <w:rPr>
          <w:b/>
          <w:bCs/>
        </w:rPr>
        <w:t>P</w:t>
      </w:r>
      <w:r w:rsidR="00FD00E9" w:rsidRPr="005230FC">
        <w:rPr>
          <w:b/>
          <w:bCs/>
        </w:rPr>
        <w:t>oint Multiplication</w:t>
      </w:r>
      <w:bookmarkEnd w:id="4"/>
    </w:p>
    <w:p w14:paraId="265AC76F" w14:textId="096ACC84" w:rsidR="004445DE" w:rsidRPr="00C12261" w:rsidRDefault="00226457" w:rsidP="00C12261">
      <w:pPr>
        <w:jc w:val="both"/>
        <w:rPr>
          <w:rFonts w:ascii="Times New Roman" w:hAnsi="Times New Roman" w:cs="Times New Roman"/>
          <w:sz w:val="24"/>
          <w:szCs w:val="24"/>
        </w:rPr>
      </w:pPr>
      <w:r w:rsidRPr="00C12261">
        <w:rPr>
          <w:rFonts w:ascii="Times New Roman" w:hAnsi="Times New Roman" w:cs="Times New Roman"/>
          <w:sz w:val="24"/>
          <w:szCs w:val="24"/>
        </w:rPr>
        <w:t xml:space="preserve">Let s1, e1, </w:t>
      </w:r>
      <w:r w:rsidR="006B7EB4" w:rsidRPr="00C12261">
        <w:rPr>
          <w:rFonts w:ascii="Times New Roman" w:hAnsi="Times New Roman" w:cs="Times New Roman"/>
          <w:sz w:val="24"/>
          <w:szCs w:val="24"/>
        </w:rPr>
        <w:t>m1 correspond to the sign, exponent and mantissa of the multiplicand respectively and s2, e2, m2 correspond to the sign, exponent and mantissa of the multiplier respectively.</w:t>
      </w:r>
    </w:p>
    <w:p w14:paraId="0A2CCD4B" w14:textId="1EB15141" w:rsidR="0078055D" w:rsidRPr="00C12261" w:rsidRDefault="0078055D" w:rsidP="00C12261">
      <w:pPr>
        <w:jc w:val="center"/>
        <w:rPr>
          <w:rFonts w:ascii="Times New Roman" w:hAnsi="Times New Roman" w:cs="Times New Roman"/>
          <w:sz w:val="24"/>
          <w:szCs w:val="24"/>
        </w:rPr>
      </w:pPr>
      <w:r w:rsidRPr="00C12261">
        <w:rPr>
          <w:rFonts w:ascii="Times New Roman" w:hAnsi="Times New Roman" w:cs="Times New Roman"/>
          <w:noProof/>
          <w:sz w:val="24"/>
          <w:szCs w:val="24"/>
        </w:rPr>
        <w:drawing>
          <wp:inline distT="0" distB="0" distL="0" distR="0" wp14:anchorId="1386E3B6" wp14:editId="38DA8054">
            <wp:extent cx="2391862" cy="2275367"/>
            <wp:effectExtent l="0" t="0" r="0" b="0"/>
            <wp:docPr id="4" name="Content Placeholder 3">
              <a:extLst xmlns:a="http://schemas.openxmlformats.org/drawingml/2006/main">
                <a:ext uri="{FF2B5EF4-FFF2-40B4-BE49-F238E27FC236}">
                  <a16:creationId xmlns:a16="http://schemas.microsoft.com/office/drawing/2014/main" id="{D19502E1-5F57-10C6-CBAC-9692687429B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19502E1-5F57-10C6-CBAC-9692687429B3}"/>
                        </a:ext>
                      </a:extLst>
                    </pic:cNvPr>
                    <pic:cNvPicPr>
                      <a:picLocks noGrp="1" noChangeAspect="1"/>
                    </pic:cNvPicPr>
                  </pic:nvPicPr>
                  <pic:blipFill>
                    <a:blip r:embed="rId9"/>
                    <a:stretch>
                      <a:fillRect/>
                    </a:stretch>
                  </pic:blipFill>
                  <pic:spPr>
                    <a:xfrm>
                      <a:off x="0" y="0"/>
                      <a:ext cx="2418923" cy="2301110"/>
                    </a:xfrm>
                    <a:prstGeom prst="rect">
                      <a:avLst/>
                    </a:prstGeom>
                  </pic:spPr>
                </pic:pic>
              </a:graphicData>
            </a:graphic>
          </wp:inline>
        </w:drawing>
      </w:r>
    </w:p>
    <w:p w14:paraId="3B9CE6CE" w14:textId="5F7442A0" w:rsidR="006B7EB4" w:rsidRPr="00C12261" w:rsidRDefault="006B7EB4" w:rsidP="00C12261">
      <w:pPr>
        <w:jc w:val="both"/>
        <w:rPr>
          <w:rFonts w:ascii="Times New Roman" w:hAnsi="Times New Roman" w:cs="Times New Roman"/>
          <w:sz w:val="24"/>
          <w:szCs w:val="24"/>
        </w:rPr>
      </w:pPr>
      <w:r w:rsidRPr="00C12261">
        <w:rPr>
          <w:rFonts w:ascii="Times New Roman" w:hAnsi="Times New Roman" w:cs="Times New Roman"/>
          <w:b/>
          <w:bCs/>
          <w:sz w:val="24"/>
          <w:szCs w:val="24"/>
        </w:rPr>
        <w:t>Sign of the product</w:t>
      </w:r>
      <w:r w:rsidRPr="00C12261">
        <w:rPr>
          <w:rFonts w:ascii="Times New Roman" w:hAnsi="Times New Roman" w:cs="Times New Roman"/>
          <w:sz w:val="24"/>
          <w:szCs w:val="24"/>
        </w:rPr>
        <w:t>:</w:t>
      </w:r>
    </w:p>
    <w:p w14:paraId="1712920A" w14:textId="64C6C937" w:rsidR="006B7EB4" w:rsidRPr="00C12261" w:rsidRDefault="00451FF0" w:rsidP="00C12261">
      <w:pPr>
        <w:jc w:val="both"/>
        <w:rPr>
          <w:rFonts w:ascii="Times New Roman" w:hAnsi="Times New Roman" w:cs="Times New Roman"/>
          <w:sz w:val="24"/>
          <w:szCs w:val="24"/>
        </w:rPr>
      </w:pPr>
      <w:r w:rsidRPr="00C12261">
        <w:rPr>
          <w:rFonts w:ascii="Times New Roman" w:hAnsi="Times New Roman" w:cs="Times New Roman"/>
          <w:sz w:val="24"/>
          <w:szCs w:val="24"/>
        </w:rPr>
        <w:t>Sign of the product is simply the ex-or of the sign bits of the multiplier and the multiplicand.</w:t>
      </w:r>
    </w:p>
    <w:p w14:paraId="6F5D83BC" w14:textId="5A6F8952" w:rsidR="00451FF0" w:rsidRPr="00C12261" w:rsidRDefault="00451FF0" w:rsidP="00C12261">
      <w:pPr>
        <w:jc w:val="both"/>
        <w:rPr>
          <w:rFonts w:ascii="Times New Roman" w:hAnsi="Times New Roman" w:cs="Times New Roman"/>
          <w:sz w:val="24"/>
          <w:szCs w:val="24"/>
        </w:rPr>
      </w:pPr>
      <w:r w:rsidRPr="00C12261">
        <w:rPr>
          <w:rFonts w:ascii="Times New Roman" w:hAnsi="Times New Roman" w:cs="Times New Roman"/>
          <w:b/>
          <w:bCs/>
          <w:sz w:val="24"/>
          <w:szCs w:val="24"/>
        </w:rPr>
        <w:t>Exponent of the product</w:t>
      </w:r>
      <w:r w:rsidRPr="00C12261">
        <w:rPr>
          <w:rFonts w:ascii="Times New Roman" w:hAnsi="Times New Roman" w:cs="Times New Roman"/>
          <w:sz w:val="24"/>
          <w:szCs w:val="24"/>
        </w:rPr>
        <w:t>:</w:t>
      </w:r>
    </w:p>
    <w:p w14:paraId="41A2DDF8" w14:textId="70C95542" w:rsidR="00451FF0" w:rsidRDefault="00E04DFC" w:rsidP="00C12261">
      <w:pPr>
        <w:jc w:val="both"/>
        <w:rPr>
          <w:rFonts w:ascii="Times New Roman" w:hAnsi="Times New Roman" w:cs="Times New Roman"/>
          <w:sz w:val="24"/>
          <w:szCs w:val="24"/>
        </w:rPr>
      </w:pPr>
      <w:r w:rsidRPr="00C12261">
        <w:rPr>
          <w:rFonts w:ascii="Times New Roman" w:hAnsi="Times New Roman" w:cs="Times New Roman"/>
          <w:sz w:val="24"/>
          <w:szCs w:val="24"/>
        </w:rPr>
        <w:t xml:space="preserve">Exponent of the product is the addition of the exponents of the multiplier and the </w:t>
      </w:r>
      <w:r w:rsidR="00C12261">
        <w:rPr>
          <w:rFonts w:ascii="Times New Roman" w:hAnsi="Times New Roman" w:cs="Times New Roman"/>
          <w:sz w:val="24"/>
          <w:szCs w:val="24"/>
        </w:rPr>
        <w:t>m</w:t>
      </w:r>
      <w:r w:rsidRPr="00C12261">
        <w:rPr>
          <w:rFonts w:ascii="Times New Roman" w:hAnsi="Times New Roman" w:cs="Times New Roman"/>
          <w:sz w:val="24"/>
          <w:szCs w:val="24"/>
        </w:rPr>
        <w:t>ultiplicand and the bias is subtracted with the added exponent.</w:t>
      </w:r>
    </w:p>
    <w:p w14:paraId="7308FEF0" w14:textId="77777777" w:rsidR="00C12261" w:rsidRPr="00C12261" w:rsidRDefault="00C12261" w:rsidP="00C12261">
      <w:pPr>
        <w:jc w:val="both"/>
        <w:rPr>
          <w:rFonts w:ascii="Times New Roman" w:hAnsi="Times New Roman" w:cs="Times New Roman"/>
          <w:sz w:val="24"/>
          <w:szCs w:val="24"/>
        </w:rPr>
      </w:pPr>
    </w:p>
    <w:p w14:paraId="1D106DF5" w14:textId="49D32F77" w:rsidR="00956699" w:rsidRPr="00C12261" w:rsidRDefault="00956699" w:rsidP="00C12261">
      <w:pPr>
        <w:jc w:val="both"/>
        <w:rPr>
          <w:rFonts w:ascii="Times New Roman" w:hAnsi="Times New Roman" w:cs="Times New Roman"/>
          <w:sz w:val="24"/>
          <w:szCs w:val="24"/>
        </w:rPr>
      </w:pPr>
      <w:r w:rsidRPr="00C12261">
        <w:rPr>
          <w:rFonts w:ascii="Times New Roman" w:hAnsi="Times New Roman" w:cs="Times New Roman"/>
          <w:b/>
          <w:bCs/>
          <w:sz w:val="24"/>
          <w:szCs w:val="24"/>
        </w:rPr>
        <w:lastRenderedPageBreak/>
        <w:t>Mantissa of the product</w:t>
      </w:r>
      <w:r w:rsidRPr="00C12261">
        <w:rPr>
          <w:rFonts w:ascii="Times New Roman" w:hAnsi="Times New Roman" w:cs="Times New Roman"/>
          <w:sz w:val="24"/>
          <w:szCs w:val="24"/>
        </w:rPr>
        <w:t>:</w:t>
      </w:r>
    </w:p>
    <w:p w14:paraId="104E2A8B" w14:textId="5DCFFB3F" w:rsidR="00956699" w:rsidRPr="00C12261" w:rsidRDefault="00956699" w:rsidP="00C12261">
      <w:pPr>
        <w:jc w:val="both"/>
        <w:rPr>
          <w:rFonts w:ascii="Times New Roman" w:hAnsi="Times New Roman" w:cs="Times New Roman"/>
          <w:sz w:val="24"/>
          <w:szCs w:val="24"/>
        </w:rPr>
      </w:pPr>
      <w:r w:rsidRPr="00C12261">
        <w:rPr>
          <w:rFonts w:ascii="Times New Roman" w:hAnsi="Times New Roman" w:cs="Times New Roman"/>
          <w:sz w:val="24"/>
          <w:szCs w:val="24"/>
        </w:rPr>
        <w:t>Mantissa of the product involve binary multiplication computing the partial products of the multiplier and the multiplicand. This has been implemented using the carry save multiplier.</w:t>
      </w:r>
    </w:p>
    <w:p w14:paraId="3E6D9CFD" w14:textId="51A7C03C" w:rsidR="00956699" w:rsidRPr="00C12261" w:rsidRDefault="00956699" w:rsidP="00C12261">
      <w:pPr>
        <w:jc w:val="both"/>
        <w:rPr>
          <w:rFonts w:ascii="Times New Roman" w:hAnsi="Times New Roman" w:cs="Times New Roman"/>
          <w:sz w:val="24"/>
          <w:szCs w:val="24"/>
        </w:rPr>
      </w:pPr>
      <w:r w:rsidRPr="00C12261">
        <w:rPr>
          <w:rFonts w:ascii="Times New Roman" w:hAnsi="Times New Roman" w:cs="Times New Roman"/>
          <w:b/>
          <w:bCs/>
          <w:sz w:val="24"/>
          <w:szCs w:val="24"/>
        </w:rPr>
        <w:t>Normalisation and Rounding</w:t>
      </w:r>
      <w:r w:rsidRPr="00C12261">
        <w:rPr>
          <w:rFonts w:ascii="Times New Roman" w:hAnsi="Times New Roman" w:cs="Times New Roman"/>
          <w:sz w:val="24"/>
          <w:szCs w:val="24"/>
        </w:rPr>
        <w:t>:</w:t>
      </w:r>
    </w:p>
    <w:p w14:paraId="67908192" w14:textId="6B5C07D0" w:rsidR="00956699" w:rsidRPr="00C12261" w:rsidRDefault="00956699" w:rsidP="00C12261">
      <w:pPr>
        <w:jc w:val="both"/>
        <w:rPr>
          <w:rFonts w:ascii="Times New Roman" w:hAnsi="Times New Roman" w:cs="Times New Roman"/>
          <w:sz w:val="24"/>
          <w:szCs w:val="24"/>
        </w:rPr>
      </w:pPr>
      <w:r w:rsidRPr="00C12261">
        <w:rPr>
          <w:rFonts w:ascii="Times New Roman" w:hAnsi="Times New Roman" w:cs="Times New Roman"/>
          <w:sz w:val="24"/>
          <w:szCs w:val="24"/>
        </w:rPr>
        <w:t>The Result is normalised to the specified format and rounded using a rounding technique</w:t>
      </w:r>
    </w:p>
    <w:p w14:paraId="7A8C16FC" w14:textId="603644B5" w:rsidR="00956699" w:rsidRPr="0078055D" w:rsidRDefault="0078055D" w:rsidP="0078055D">
      <w:pPr>
        <w:pStyle w:val="Heading2"/>
        <w:rPr>
          <w:b/>
          <w:bCs/>
        </w:rPr>
      </w:pPr>
      <w:bookmarkStart w:id="5" w:name="_Toc152892064"/>
      <w:r w:rsidRPr="0078055D">
        <w:rPr>
          <w:b/>
          <w:bCs/>
        </w:rPr>
        <w:t xml:space="preserve">3. </w:t>
      </w:r>
      <w:r w:rsidR="00AA4DDB" w:rsidRPr="0078055D">
        <w:rPr>
          <w:b/>
          <w:bCs/>
        </w:rPr>
        <w:t>Literature Survey</w:t>
      </w:r>
      <w:bookmarkEnd w:id="5"/>
    </w:p>
    <w:p w14:paraId="15CCA7DB" w14:textId="06E7B532" w:rsidR="007B213F" w:rsidRPr="00C12261" w:rsidRDefault="00871614" w:rsidP="00C12261">
      <w:pPr>
        <w:jc w:val="both"/>
        <w:rPr>
          <w:rFonts w:ascii="Times New Roman" w:hAnsi="Times New Roman" w:cs="Times New Roman"/>
          <w:sz w:val="24"/>
          <w:szCs w:val="24"/>
        </w:rPr>
      </w:pPr>
      <w:proofErr w:type="spellStart"/>
      <w:r w:rsidRPr="00C12261">
        <w:rPr>
          <w:rFonts w:ascii="Times New Roman" w:hAnsi="Times New Roman" w:cs="Times New Roman"/>
          <w:sz w:val="24"/>
          <w:szCs w:val="24"/>
        </w:rPr>
        <w:t>Paschalakis</w:t>
      </w:r>
      <w:proofErr w:type="spellEnd"/>
      <w:r w:rsidRPr="00C12261">
        <w:rPr>
          <w:rFonts w:ascii="Times New Roman" w:hAnsi="Times New Roman" w:cs="Times New Roman"/>
          <w:sz w:val="24"/>
          <w:szCs w:val="24"/>
        </w:rPr>
        <w:t xml:space="preserve"> et al</w:t>
      </w:r>
      <w:r w:rsidR="006063B9" w:rsidRPr="00C12261">
        <w:rPr>
          <w:rFonts w:ascii="Times New Roman" w:hAnsi="Times New Roman" w:cs="Times New Roman"/>
          <w:sz w:val="24"/>
          <w:szCs w:val="24"/>
        </w:rPr>
        <w:t xml:space="preserve"> [1]</w:t>
      </w:r>
      <w:r w:rsidRPr="00C12261">
        <w:rPr>
          <w:rFonts w:ascii="Times New Roman" w:hAnsi="Times New Roman" w:cs="Times New Roman"/>
          <w:sz w:val="24"/>
          <w:szCs w:val="24"/>
        </w:rPr>
        <w:t xml:space="preserve"> presented a low</w:t>
      </w:r>
      <w:r w:rsidR="006063B9" w:rsidRPr="00C12261">
        <w:rPr>
          <w:rFonts w:ascii="Times New Roman" w:hAnsi="Times New Roman" w:cs="Times New Roman"/>
          <w:sz w:val="24"/>
          <w:szCs w:val="24"/>
        </w:rPr>
        <w:t>-</w:t>
      </w:r>
      <w:r w:rsidRPr="00C12261">
        <w:rPr>
          <w:rFonts w:ascii="Times New Roman" w:hAnsi="Times New Roman" w:cs="Times New Roman"/>
          <w:sz w:val="24"/>
          <w:szCs w:val="24"/>
        </w:rPr>
        <w:t xml:space="preserve">cost </w:t>
      </w:r>
      <w:r w:rsidR="00F72503" w:rsidRPr="00C12261">
        <w:rPr>
          <w:rFonts w:ascii="Times New Roman" w:hAnsi="Times New Roman" w:cs="Times New Roman"/>
          <w:sz w:val="24"/>
          <w:szCs w:val="24"/>
        </w:rPr>
        <w:t xml:space="preserve">implementation of the </w:t>
      </w:r>
      <w:r w:rsidR="00715298" w:rsidRPr="00C12261">
        <w:rPr>
          <w:rFonts w:ascii="Times New Roman" w:hAnsi="Times New Roman" w:cs="Times New Roman"/>
          <w:sz w:val="24"/>
          <w:szCs w:val="24"/>
        </w:rPr>
        <w:t xml:space="preserve">FPGA floating-point arithmetic circuits for all the common operations, i.e. addition/subtraction, multiplication, division and square root. </w:t>
      </w:r>
      <w:r w:rsidR="00F9058B" w:rsidRPr="00C12261">
        <w:rPr>
          <w:rFonts w:ascii="Times New Roman" w:hAnsi="Times New Roman" w:cs="Times New Roman"/>
          <w:sz w:val="24"/>
          <w:szCs w:val="24"/>
        </w:rPr>
        <w:t xml:space="preserve">Their implementation is not </w:t>
      </w:r>
      <w:r w:rsidR="00CA2204" w:rsidRPr="00C12261">
        <w:rPr>
          <w:rFonts w:ascii="Times New Roman" w:hAnsi="Times New Roman" w:cs="Times New Roman"/>
          <w:sz w:val="24"/>
          <w:szCs w:val="24"/>
        </w:rPr>
        <w:t xml:space="preserve">pipelined and with a latency of ten cycles. </w:t>
      </w:r>
      <w:r w:rsidR="005F2807" w:rsidRPr="00C12261">
        <w:rPr>
          <w:rFonts w:ascii="Times New Roman" w:hAnsi="Times New Roman" w:cs="Times New Roman"/>
          <w:sz w:val="24"/>
          <w:szCs w:val="24"/>
        </w:rPr>
        <w:t xml:space="preserve">The multiplier unit defined in this paper also included an exception handling mechanism </w:t>
      </w:r>
      <w:r w:rsidR="004E758C" w:rsidRPr="00C12261">
        <w:rPr>
          <w:rFonts w:ascii="Times New Roman" w:hAnsi="Times New Roman" w:cs="Times New Roman"/>
          <w:sz w:val="24"/>
          <w:szCs w:val="24"/>
        </w:rPr>
        <w:t>and rounding techniques to attain reasonable precision and accuracy.</w:t>
      </w:r>
      <w:r w:rsidR="009F136F" w:rsidRPr="00C12261">
        <w:rPr>
          <w:rFonts w:ascii="Times New Roman" w:hAnsi="Times New Roman" w:cs="Times New Roman"/>
          <w:sz w:val="24"/>
          <w:szCs w:val="24"/>
        </w:rPr>
        <w:t xml:space="preserve"> Manolopoulos et al </w:t>
      </w:r>
      <w:r w:rsidR="003439E4" w:rsidRPr="00C12261">
        <w:rPr>
          <w:rFonts w:ascii="Times New Roman" w:hAnsi="Times New Roman" w:cs="Times New Roman"/>
          <w:sz w:val="24"/>
          <w:szCs w:val="24"/>
        </w:rPr>
        <w:t xml:space="preserve">in [2] </w:t>
      </w:r>
      <w:r w:rsidR="00364336" w:rsidRPr="00C12261">
        <w:rPr>
          <w:rFonts w:ascii="Times New Roman" w:hAnsi="Times New Roman" w:cs="Times New Roman"/>
          <w:sz w:val="24"/>
          <w:szCs w:val="24"/>
        </w:rPr>
        <w:t>implemented a multi-mode floating point multiplier for all precision formats specified by IEEE 754-2008</w:t>
      </w:r>
      <w:r w:rsidR="00830E1F" w:rsidRPr="00C12261">
        <w:rPr>
          <w:rFonts w:ascii="Times New Roman" w:hAnsi="Times New Roman" w:cs="Times New Roman"/>
          <w:sz w:val="24"/>
          <w:szCs w:val="24"/>
        </w:rPr>
        <w:t>. Their parallel double precision multi</w:t>
      </w:r>
      <w:r w:rsidR="00696298" w:rsidRPr="00C12261">
        <w:rPr>
          <w:rFonts w:ascii="Times New Roman" w:hAnsi="Times New Roman" w:cs="Times New Roman"/>
          <w:sz w:val="24"/>
          <w:szCs w:val="24"/>
        </w:rPr>
        <w:t xml:space="preserve">plier had a latency of only two cycles. An example implementation on </w:t>
      </w:r>
      <w:proofErr w:type="spellStart"/>
      <w:r w:rsidR="00696298" w:rsidRPr="00C12261">
        <w:rPr>
          <w:rFonts w:ascii="Times New Roman" w:hAnsi="Times New Roman" w:cs="Times New Roman"/>
          <w:sz w:val="24"/>
          <w:szCs w:val="24"/>
        </w:rPr>
        <w:t>VLSi</w:t>
      </w:r>
      <w:proofErr w:type="spellEnd"/>
      <w:r w:rsidR="00696298" w:rsidRPr="00C12261">
        <w:rPr>
          <w:rFonts w:ascii="Times New Roman" w:hAnsi="Times New Roman" w:cs="Times New Roman"/>
          <w:sz w:val="24"/>
          <w:szCs w:val="24"/>
        </w:rPr>
        <w:t xml:space="preserve"> to verify the design was also provided in the paper. </w:t>
      </w:r>
      <w:r w:rsidR="00734749" w:rsidRPr="00C12261">
        <w:rPr>
          <w:rFonts w:ascii="Times New Roman" w:hAnsi="Times New Roman" w:cs="Times New Roman"/>
          <w:sz w:val="24"/>
          <w:szCs w:val="24"/>
        </w:rPr>
        <w:t xml:space="preserve">In [2] the authors adopt the divide-and-conquer technique for carrying out the double precision multiplication. The </w:t>
      </w:r>
      <w:r w:rsidR="000B5ADA" w:rsidRPr="00C12261">
        <w:rPr>
          <w:rFonts w:ascii="Times New Roman" w:hAnsi="Times New Roman" w:cs="Times New Roman"/>
          <w:sz w:val="24"/>
          <w:szCs w:val="24"/>
        </w:rPr>
        <w:t xml:space="preserve">Mantissa is extended to 58-bits by padding additional zeros and divided into </w:t>
      </w:r>
      <w:r w:rsidR="002843C9" w:rsidRPr="00C12261">
        <w:rPr>
          <w:rFonts w:ascii="Times New Roman" w:hAnsi="Times New Roman" w:cs="Times New Roman"/>
          <w:sz w:val="24"/>
          <w:szCs w:val="24"/>
        </w:rPr>
        <w:t>two parts of 27-bits and then the multiplication is applied.</w:t>
      </w:r>
      <w:r w:rsidR="00C95CE0" w:rsidRPr="00C12261">
        <w:rPr>
          <w:rFonts w:ascii="Times New Roman" w:hAnsi="Times New Roman" w:cs="Times New Roman"/>
          <w:sz w:val="24"/>
          <w:szCs w:val="24"/>
        </w:rPr>
        <w:t xml:space="preserve"> The partial product is calculated in the first cycle and </w:t>
      </w:r>
      <w:r w:rsidR="00173B79" w:rsidRPr="00C12261">
        <w:rPr>
          <w:rFonts w:ascii="Times New Roman" w:hAnsi="Times New Roman" w:cs="Times New Roman"/>
          <w:sz w:val="24"/>
          <w:szCs w:val="24"/>
        </w:rPr>
        <w:t>in the second cycle the design performs addition, rounding and normalization.</w:t>
      </w:r>
    </w:p>
    <w:p w14:paraId="7691C34B" w14:textId="6ADEA480" w:rsidR="00173B79" w:rsidRPr="00C12261" w:rsidRDefault="00B74BBD" w:rsidP="00C12261">
      <w:pPr>
        <w:jc w:val="both"/>
        <w:rPr>
          <w:rFonts w:ascii="Times New Roman" w:hAnsi="Times New Roman" w:cs="Times New Roman"/>
          <w:sz w:val="24"/>
          <w:szCs w:val="24"/>
        </w:rPr>
      </w:pPr>
      <w:proofErr w:type="spellStart"/>
      <w:r w:rsidRPr="00C12261">
        <w:rPr>
          <w:rFonts w:ascii="Times New Roman" w:hAnsi="Times New Roman" w:cs="Times New Roman"/>
          <w:sz w:val="24"/>
          <w:szCs w:val="24"/>
        </w:rPr>
        <w:t>Banescu</w:t>
      </w:r>
      <w:proofErr w:type="spellEnd"/>
      <w:r w:rsidRPr="00C12261">
        <w:rPr>
          <w:rFonts w:ascii="Times New Roman" w:hAnsi="Times New Roman" w:cs="Times New Roman"/>
          <w:sz w:val="24"/>
          <w:szCs w:val="24"/>
        </w:rPr>
        <w:t xml:space="preserve"> et al in [3] studied the automated generation of multipliers using the embedded multipliers and adders present in the DSP blocks of current FPGAs. The optimization of such multipliers is expressed as a tiling problem, where a tile represents a hardware multiplier, and super-tiles represent combinations of several hardware multipliers and adders, making efficient use of the DSP internal resources. </w:t>
      </w:r>
      <w:r w:rsidR="007628B2" w:rsidRPr="00C12261">
        <w:rPr>
          <w:rFonts w:ascii="Times New Roman" w:hAnsi="Times New Roman" w:cs="Times New Roman"/>
          <w:sz w:val="24"/>
          <w:szCs w:val="24"/>
        </w:rPr>
        <w:t xml:space="preserve">Saini et al </w:t>
      </w:r>
      <w:r w:rsidR="00793EDA" w:rsidRPr="00C12261">
        <w:rPr>
          <w:rFonts w:ascii="Times New Roman" w:hAnsi="Times New Roman" w:cs="Times New Roman"/>
          <w:sz w:val="24"/>
          <w:szCs w:val="24"/>
        </w:rPr>
        <w:t xml:space="preserve">in [4] </w:t>
      </w:r>
      <w:r w:rsidR="00611E52" w:rsidRPr="00C12261">
        <w:rPr>
          <w:rFonts w:ascii="Times New Roman" w:hAnsi="Times New Roman" w:cs="Times New Roman"/>
          <w:sz w:val="24"/>
          <w:szCs w:val="24"/>
        </w:rPr>
        <w:t>introduced a pipeline floating point arithmetic logic unit (ALU).</w:t>
      </w:r>
      <w:r w:rsidR="002670AD" w:rsidRPr="00C12261">
        <w:rPr>
          <w:rFonts w:ascii="Times New Roman" w:hAnsi="Times New Roman" w:cs="Times New Roman"/>
          <w:sz w:val="24"/>
          <w:szCs w:val="24"/>
        </w:rPr>
        <w:t xml:space="preserve"> </w:t>
      </w:r>
      <w:r w:rsidR="00611E52" w:rsidRPr="00C12261">
        <w:rPr>
          <w:rFonts w:ascii="Times New Roman" w:hAnsi="Times New Roman" w:cs="Times New Roman"/>
          <w:sz w:val="24"/>
          <w:szCs w:val="24"/>
        </w:rPr>
        <w:t>Pipeline has been used to give high performance and throughput to arithmetic operation</w:t>
      </w:r>
      <w:r w:rsidR="00B57A71" w:rsidRPr="00C12261">
        <w:rPr>
          <w:rFonts w:ascii="Times New Roman" w:hAnsi="Times New Roman" w:cs="Times New Roman"/>
          <w:sz w:val="24"/>
          <w:szCs w:val="24"/>
        </w:rPr>
        <w:t>.</w:t>
      </w:r>
      <w:r w:rsidR="002670AD" w:rsidRPr="00C12261">
        <w:rPr>
          <w:rFonts w:ascii="Times New Roman" w:hAnsi="Times New Roman" w:cs="Times New Roman"/>
          <w:sz w:val="24"/>
          <w:szCs w:val="24"/>
        </w:rPr>
        <w:t xml:space="preserve"> They also co</w:t>
      </w:r>
      <w:r w:rsidR="007E061B" w:rsidRPr="00C12261">
        <w:rPr>
          <w:rFonts w:ascii="Times New Roman" w:hAnsi="Times New Roman" w:cs="Times New Roman"/>
          <w:sz w:val="24"/>
          <w:szCs w:val="24"/>
        </w:rPr>
        <w:t>nducted a comparative analysis between pipeline and sequential approach in terms of speed, power, throughput, latency and chip area.</w:t>
      </w:r>
    </w:p>
    <w:p w14:paraId="06CF4BC7" w14:textId="37777B2C" w:rsidR="00924D13" w:rsidRPr="00C12261" w:rsidRDefault="00924D13" w:rsidP="00C12261">
      <w:pPr>
        <w:jc w:val="both"/>
        <w:rPr>
          <w:rFonts w:ascii="Times New Roman" w:hAnsi="Times New Roman" w:cs="Times New Roman"/>
          <w:sz w:val="24"/>
          <w:szCs w:val="24"/>
        </w:rPr>
      </w:pPr>
      <w:r w:rsidRPr="00C12261">
        <w:rPr>
          <w:rFonts w:ascii="Times New Roman" w:hAnsi="Times New Roman" w:cs="Times New Roman"/>
          <w:sz w:val="24"/>
          <w:szCs w:val="24"/>
        </w:rPr>
        <w:t>Other notable works involve using Wallace trees</w:t>
      </w:r>
      <w:r w:rsidR="00EF78BB" w:rsidRPr="00C12261">
        <w:rPr>
          <w:rFonts w:ascii="Times New Roman" w:hAnsi="Times New Roman" w:cs="Times New Roman"/>
          <w:sz w:val="24"/>
          <w:szCs w:val="24"/>
        </w:rPr>
        <w:t xml:space="preserve"> and its derivatives</w:t>
      </w:r>
      <w:r w:rsidRPr="00C12261">
        <w:rPr>
          <w:rFonts w:ascii="Times New Roman" w:hAnsi="Times New Roman" w:cs="Times New Roman"/>
          <w:sz w:val="24"/>
          <w:szCs w:val="24"/>
        </w:rPr>
        <w:t xml:space="preserve"> which were outlined in </w:t>
      </w:r>
      <w:r w:rsidR="00381938" w:rsidRPr="00C12261">
        <w:rPr>
          <w:rFonts w:ascii="Times New Roman" w:hAnsi="Times New Roman" w:cs="Times New Roman"/>
          <w:sz w:val="24"/>
          <w:szCs w:val="24"/>
        </w:rPr>
        <w:t>[5], [6],[7], [8]</w:t>
      </w:r>
      <w:r w:rsidR="00EE2ED3" w:rsidRPr="00C12261">
        <w:rPr>
          <w:rFonts w:ascii="Times New Roman" w:hAnsi="Times New Roman" w:cs="Times New Roman"/>
          <w:sz w:val="24"/>
          <w:szCs w:val="24"/>
        </w:rPr>
        <w:t xml:space="preserve">. The most common approach was the booth’s multiplier and was adopted by authors in </w:t>
      </w:r>
      <w:r w:rsidR="006F2BDF" w:rsidRPr="00C12261">
        <w:rPr>
          <w:rFonts w:ascii="Times New Roman" w:hAnsi="Times New Roman" w:cs="Times New Roman"/>
          <w:sz w:val="24"/>
          <w:szCs w:val="24"/>
        </w:rPr>
        <w:t xml:space="preserve">[9], [10], [11], [12]. Our approach involves using a carry save multiplier to compute the partial products </w:t>
      </w:r>
      <w:r w:rsidR="00D70B88" w:rsidRPr="00C12261">
        <w:rPr>
          <w:rFonts w:ascii="Times New Roman" w:hAnsi="Times New Roman" w:cs="Times New Roman"/>
          <w:sz w:val="24"/>
          <w:szCs w:val="24"/>
        </w:rPr>
        <w:t>through a pipelined architecture.</w:t>
      </w:r>
    </w:p>
    <w:p w14:paraId="73DF48EF" w14:textId="48F3BE27" w:rsidR="00052E2D" w:rsidRPr="00052E2D" w:rsidRDefault="00A31527" w:rsidP="00052E2D">
      <w:pPr>
        <w:pStyle w:val="Heading2"/>
        <w:rPr>
          <w:b/>
          <w:bCs/>
        </w:rPr>
      </w:pPr>
      <w:bookmarkStart w:id="6" w:name="_Toc152892065"/>
      <w:r w:rsidRPr="00A31527">
        <w:rPr>
          <w:b/>
          <w:bCs/>
        </w:rPr>
        <w:t xml:space="preserve">4. </w:t>
      </w:r>
      <w:r w:rsidR="009C3F45" w:rsidRPr="00A31527">
        <w:rPr>
          <w:b/>
          <w:bCs/>
        </w:rPr>
        <w:t>Our Approach</w:t>
      </w:r>
      <w:bookmarkEnd w:id="6"/>
    </w:p>
    <w:p w14:paraId="74908204" w14:textId="5CE7D408" w:rsidR="00DA395D" w:rsidRPr="007A349A" w:rsidRDefault="00034E00" w:rsidP="007A349A">
      <w:pPr>
        <w:jc w:val="both"/>
        <w:rPr>
          <w:rFonts w:ascii="Times New Roman" w:hAnsi="Times New Roman" w:cs="Times New Roman"/>
          <w:sz w:val="24"/>
          <w:szCs w:val="24"/>
        </w:rPr>
      </w:pPr>
      <w:r w:rsidRPr="007A349A">
        <w:rPr>
          <w:rFonts w:ascii="Times New Roman" w:hAnsi="Times New Roman" w:cs="Times New Roman"/>
          <w:sz w:val="24"/>
          <w:szCs w:val="24"/>
        </w:rPr>
        <w:t xml:space="preserve">Our approach uses a </w:t>
      </w:r>
      <w:r w:rsidR="00F21E31" w:rsidRPr="007A349A">
        <w:rPr>
          <w:rFonts w:ascii="Times New Roman" w:hAnsi="Times New Roman" w:cs="Times New Roman"/>
          <w:sz w:val="24"/>
          <w:szCs w:val="24"/>
        </w:rPr>
        <w:t>five</w:t>
      </w:r>
      <w:r w:rsidR="002B7525" w:rsidRPr="007A349A">
        <w:rPr>
          <w:rFonts w:ascii="Times New Roman" w:hAnsi="Times New Roman" w:cs="Times New Roman"/>
          <w:sz w:val="24"/>
          <w:szCs w:val="24"/>
        </w:rPr>
        <w:t>-</w:t>
      </w:r>
      <w:r w:rsidRPr="007A349A">
        <w:rPr>
          <w:rFonts w:ascii="Times New Roman" w:hAnsi="Times New Roman" w:cs="Times New Roman"/>
          <w:sz w:val="24"/>
          <w:szCs w:val="24"/>
        </w:rPr>
        <w:t>stage pipeline in order to achieve high throughput.</w:t>
      </w:r>
      <w:r w:rsidR="001E101D" w:rsidRPr="007A349A">
        <w:rPr>
          <w:rFonts w:ascii="Times New Roman" w:hAnsi="Times New Roman" w:cs="Times New Roman"/>
          <w:sz w:val="24"/>
          <w:szCs w:val="24"/>
        </w:rPr>
        <w:t xml:space="preserve"> </w:t>
      </w:r>
      <w:r w:rsidR="00E530A8" w:rsidRPr="007A349A">
        <w:rPr>
          <w:rFonts w:ascii="Times New Roman" w:hAnsi="Times New Roman" w:cs="Times New Roman"/>
          <w:sz w:val="24"/>
          <w:szCs w:val="24"/>
        </w:rPr>
        <w:t xml:space="preserve">We have </w:t>
      </w:r>
      <w:proofErr w:type="gramStart"/>
      <w:r w:rsidR="00E530A8" w:rsidRPr="007A349A">
        <w:rPr>
          <w:rFonts w:ascii="Times New Roman" w:hAnsi="Times New Roman" w:cs="Times New Roman"/>
          <w:sz w:val="24"/>
          <w:szCs w:val="24"/>
        </w:rPr>
        <w:t>employed  a</w:t>
      </w:r>
      <w:proofErr w:type="gramEnd"/>
      <w:r w:rsidR="00E530A8" w:rsidRPr="007A349A">
        <w:rPr>
          <w:rFonts w:ascii="Times New Roman" w:hAnsi="Times New Roman" w:cs="Times New Roman"/>
          <w:sz w:val="24"/>
          <w:szCs w:val="24"/>
        </w:rPr>
        <w:t xml:space="preserve"> divide and conquer strategy where the partial products on a split up of 6-bits are computed to reach the final result.</w:t>
      </w:r>
    </w:p>
    <w:p w14:paraId="4A2805F9" w14:textId="3AC55F69" w:rsidR="00441940" w:rsidRPr="007A349A" w:rsidRDefault="00441940" w:rsidP="007A349A">
      <w:pPr>
        <w:jc w:val="both"/>
        <w:rPr>
          <w:rFonts w:ascii="Times New Roman" w:hAnsi="Times New Roman" w:cs="Times New Roman"/>
          <w:sz w:val="24"/>
          <w:szCs w:val="24"/>
        </w:rPr>
      </w:pPr>
      <w:r w:rsidRPr="007A349A">
        <w:rPr>
          <w:rFonts w:ascii="Times New Roman" w:hAnsi="Times New Roman" w:cs="Times New Roman"/>
          <w:sz w:val="24"/>
          <w:szCs w:val="24"/>
        </w:rPr>
        <w:t xml:space="preserve">The following flags are used to notify the user </w:t>
      </w:r>
      <w:r w:rsidR="00B677BD" w:rsidRPr="007A349A">
        <w:rPr>
          <w:rFonts w:ascii="Times New Roman" w:hAnsi="Times New Roman" w:cs="Times New Roman"/>
          <w:sz w:val="24"/>
          <w:szCs w:val="24"/>
        </w:rPr>
        <w:t xml:space="preserve">and to handle the exceptions </w:t>
      </w:r>
    </w:p>
    <w:p w14:paraId="146A65C4" w14:textId="7D1365FA" w:rsidR="001B5134" w:rsidRPr="007A349A" w:rsidRDefault="001B5134" w:rsidP="007A349A">
      <w:pPr>
        <w:pStyle w:val="ListParagraph"/>
        <w:numPr>
          <w:ilvl w:val="0"/>
          <w:numId w:val="19"/>
        </w:numPr>
        <w:jc w:val="both"/>
        <w:rPr>
          <w:rFonts w:ascii="Times New Roman" w:hAnsi="Times New Roman" w:cs="Times New Roman"/>
          <w:sz w:val="24"/>
          <w:szCs w:val="24"/>
        </w:rPr>
      </w:pPr>
      <w:r w:rsidRPr="007A349A">
        <w:rPr>
          <w:rFonts w:ascii="Times New Roman" w:hAnsi="Times New Roman" w:cs="Times New Roman"/>
          <w:sz w:val="24"/>
          <w:szCs w:val="24"/>
        </w:rPr>
        <w:t>Overflow Flag</w:t>
      </w:r>
      <w:r w:rsidR="00A1491A" w:rsidRPr="007A349A">
        <w:rPr>
          <w:rFonts w:ascii="Times New Roman" w:hAnsi="Times New Roman" w:cs="Times New Roman"/>
          <w:sz w:val="24"/>
          <w:szCs w:val="24"/>
        </w:rPr>
        <w:t xml:space="preserve">: This flag is set when the </w:t>
      </w:r>
      <w:r w:rsidR="00964E2D" w:rsidRPr="007A349A">
        <w:rPr>
          <w:rFonts w:ascii="Times New Roman" w:hAnsi="Times New Roman" w:cs="Times New Roman"/>
          <w:sz w:val="24"/>
          <w:szCs w:val="24"/>
        </w:rPr>
        <w:t xml:space="preserve">when the result of a multiplication operation exceeds the </w:t>
      </w:r>
      <w:r w:rsidR="00802B46" w:rsidRPr="007A349A">
        <w:rPr>
          <w:rFonts w:ascii="Times New Roman" w:hAnsi="Times New Roman" w:cs="Times New Roman"/>
          <w:sz w:val="24"/>
          <w:szCs w:val="24"/>
        </w:rPr>
        <w:t xml:space="preserve">maximum </w:t>
      </w:r>
      <w:r w:rsidR="00964E2D" w:rsidRPr="007A349A">
        <w:rPr>
          <w:rFonts w:ascii="Times New Roman" w:hAnsi="Times New Roman" w:cs="Times New Roman"/>
          <w:sz w:val="24"/>
          <w:szCs w:val="24"/>
        </w:rPr>
        <w:t>representable range</w:t>
      </w:r>
      <w:r w:rsidR="00ED2FA5" w:rsidRPr="007A349A">
        <w:rPr>
          <w:rFonts w:ascii="Times New Roman" w:hAnsi="Times New Roman" w:cs="Times New Roman"/>
          <w:sz w:val="24"/>
          <w:szCs w:val="24"/>
        </w:rPr>
        <w:t xml:space="preserve">. This flag can </w:t>
      </w:r>
      <w:r w:rsidR="007A349A" w:rsidRPr="007A349A">
        <w:rPr>
          <w:rFonts w:ascii="Times New Roman" w:hAnsi="Times New Roman" w:cs="Times New Roman"/>
          <w:sz w:val="24"/>
          <w:szCs w:val="24"/>
        </w:rPr>
        <w:t>only be set after multiplying the multiplier and the multiplicand.</w:t>
      </w:r>
    </w:p>
    <w:p w14:paraId="7B52810A" w14:textId="77777777" w:rsidR="007A349A" w:rsidRPr="007A349A" w:rsidRDefault="00B677BD" w:rsidP="007A349A">
      <w:pPr>
        <w:pStyle w:val="ListParagraph"/>
        <w:numPr>
          <w:ilvl w:val="0"/>
          <w:numId w:val="19"/>
        </w:numPr>
        <w:jc w:val="both"/>
        <w:rPr>
          <w:rFonts w:ascii="Times New Roman" w:hAnsi="Times New Roman" w:cs="Times New Roman"/>
          <w:sz w:val="24"/>
          <w:szCs w:val="24"/>
        </w:rPr>
      </w:pPr>
      <w:r w:rsidRPr="007A349A">
        <w:rPr>
          <w:rFonts w:ascii="Times New Roman" w:hAnsi="Times New Roman" w:cs="Times New Roman"/>
          <w:sz w:val="24"/>
          <w:szCs w:val="24"/>
        </w:rPr>
        <w:lastRenderedPageBreak/>
        <w:t>Underflow Flag</w:t>
      </w:r>
      <w:r w:rsidR="00802B46" w:rsidRPr="007A349A">
        <w:rPr>
          <w:rFonts w:ascii="Times New Roman" w:hAnsi="Times New Roman" w:cs="Times New Roman"/>
          <w:sz w:val="24"/>
          <w:szCs w:val="24"/>
        </w:rPr>
        <w:t xml:space="preserve">: </w:t>
      </w:r>
      <w:r w:rsidR="00802B46" w:rsidRPr="007A349A">
        <w:rPr>
          <w:rFonts w:ascii="Times New Roman" w:hAnsi="Times New Roman" w:cs="Times New Roman"/>
          <w:sz w:val="24"/>
          <w:szCs w:val="24"/>
        </w:rPr>
        <w:t xml:space="preserve">This flag is set when the when the result of a multiplication operation </w:t>
      </w:r>
      <w:r w:rsidR="00802B46" w:rsidRPr="007A349A">
        <w:rPr>
          <w:rFonts w:ascii="Times New Roman" w:hAnsi="Times New Roman" w:cs="Times New Roman"/>
          <w:sz w:val="24"/>
          <w:szCs w:val="24"/>
        </w:rPr>
        <w:t>lesser than</w:t>
      </w:r>
      <w:r w:rsidR="00802B46" w:rsidRPr="007A349A">
        <w:rPr>
          <w:rFonts w:ascii="Times New Roman" w:hAnsi="Times New Roman" w:cs="Times New Roman"/>
          <w:sz w:val="24"/>
          <w:szCs w:val="24"/>
        </w:rPr>
        <w:t xml:space="preserve"> the </w:t>
      </w:r>
      <w:r w:rsidR="00802B46" w:rsidRPr="007A349A">
        <w:rPr>
          <w:rFonts w:ascii="Times New Roman" w:hAnsi="Times New Roman" w:cs="Times New Roman"/>
          <w:sz w:val="24"/>
          <w:szCs w:val="24"/>
        </w:rPr>
        <w:t>minimum</w:t>
      </w:r>
      <w:r w:rsidR="00802B46" w:rsidRPr="007A349A">
        <w:rPr>
          <w:rFonts w:ascii="Times New Roman" w:hAnsi="Times New Roman" w:cs="Times New Roman"/>
          <w:sz w:val="24"/>
          <w:szCs w:val="24"/>
        </w:rPr>
        <w:t xml:space="preserve"> representable range</w:t>
      </w:r>
      <w:r w:rsidR="007A349A" w:rsidRPr="007A349A">
        <w:rPr>
          <w:rFonts w:ascii="Times New Roman" w:hAnsi="Times New Roman" w:cs="Times New Roman"/>
          <w:sz w:val="24"/>
          <w:szCs w:val="24"/>
        </w:rPr>
        <w:t xml:space="preserve">. </w:t>
      </w:r>
      <w:r w:rsidR="007A349A" w:rsidRPr="007A349A">
        <w:rPr>
          <w:rFonts w:ascii="Times New Roman" w:hAnsi="Times New Roman" w:cs="Times New Roman"/>
          <w:sz w:val="24"/>
          <w:szCs w:val="24"/>
        </w:rPr>
        <w:t>This flag can only be set after multiplying the multiplier and the multiplicand.</w:t>
      </w:r>
    </w:p>
    <w:p w14:paraId="6BF91951" w14:textId="272D55CB" w:rsidR="00B677BD" w:rsidRPr="007A349A" w:rsidRDefault="00B677BD" w:rsidP="007A349A">
      <w:pPr>
        <w:pStyle w:val="ListParagraph"/>
        <w:jc w:val="both"/>
        <w:rPr>
          <w:rFonts w:ascii="Times New Roman" w:hAnsi="Times New Roman" w:cs="Times New Roman"/>
          <w:sz w:val="24"/>
          <w:szCs w:val="24"/>
        </w:rPr>
      </w:pPr>
    </w:p>
    <w:p w14:paraId="5A148446" w14:textId="512CB3E4" w:rsidR="00B677BD" w:rsidRPr="007A349A" w:rsidRDefault="00B677BD" w:rsidP="007A349A">
      <w:pPr>
        <w:pStyle w:val="ListParagraph"/>
        <w:numPr>
          <w:ilvl w:val="0"/>
          <w:numId w:val="19"/>
        </w:numPr>
        <w:jc w:val="both"/>
        <w:rPr>
          <w:rFonts w:ascii="Times New Roman" w:hAnsi="Times New Roman" w:cs="Times New Roman"/>
          <w:sz w:val="24"/>
          <w:szCs w:val="24"/>
        </w:rPr>
      </w:pPr>
      <w:r w:rsidRPr="007A349A">
        <w:rPr>
          <w:rFonts w:ascii="Times New Roman" w:hAnsi="Times New Roman" w:cs="Times New Roman"/>
          <w:sz w:val="24"/>
          <w:szCs w:val="24"/>
        </w:rPr>
        <w:t>Nan Flag</w:t>
      </w:r>
      <w:r w:rsidR="00802B46" w:rsidRPr="007A349A">
        <w:rPr>
          <w:rFonts w:ascii="Times New Roman" w:hAnsi="Times New Roman" w:cs="Times New Roman"/>
          <w:sz w:val="24"/>
          <w:szCs w:val="24"/>
        </w:rPr>
        <w:t xml:space="preserve">: </w:t>
      </w:r>
      <w:r w:rsidR="00802B46" w:rsidRPr="007A349A">
        <w:rPr>
          <w:rFonts w:ascii="Times New Roman" w:hAnsi="Times New Roman" w:cs="Times New Roman"/>
          <w:sz w:val="24"/>
          <w:szCs w:val="24"/>
        </w:rPr>
        <w:t xml:space="preserve">This flag is set </w:t>
      </w:r>
      <w:r w:rsidR="00344D19" w:rsidRPr="007A349A">
        <w:rPr>
          <w:rFonts w:ascii="Times New Roman" w:hAnsi="Times New Roman" w:cs="Times New Roman"/>
          <w:sz w:val="24"/>
          <w:szCs w:val="24"/>
        </w:rPr>
        <w:t>when either of the multiplier or a multiplicand is NaN</w:t>
      </w:r>
      <w:r w:rsidR="007A349A" w:rsidRPr="007A349A">
        <w:rPr>
          <w:rFonts w:ascii="Times New Roman" w:hAnsi="Times New Roman" w:cs="Times New Roman"/>
          <w:sz w:val="24"/>
          <w:szCs w:val="24"/>
        </w:rPr>
        <w:t>. This flag can be set prior to multiplication of the multiplier and the multiplicand.</w:t>
      </w:r>
    </w:p>
    <w:p w14:paraId="24D46624" w14:textId="024304D5" w:rsidR="00B677BD" w:rsidRPr="007A349A" w:rsidRDefault="00A1491A" w:rsidP="007A349A">
      <w:pPr>
        <w:pStyle w:val="ListParagraph"/>
        <w:numPr>
          <w:ilvl w:val="0"/>
          <w:numId w:val="19"/>
        </w:numPr>
        <w:jc w:val="both"/>
        <w:rPr>
          <w:rFonts w:ascii="Times New Roman" w:hAnsi="Times New Roman" w:cs="Times New Roman"/>
          <w:sz w:val="24"/>
          <w:szCs w:val="24"/>
        </w:rPr>
      </w:pPr>
      <w:r w:rsidRPr="007A349A">
        <w:rPr>
          <w:rFonts w:ascii="Times New Roman" w:hAnsi="Times New Roman" w:cs="Times New Roman"/>
          <w:sz w:val="24"/>
          <w:szCs w:val="24"/>
        </w:rPr>
        <w:t>Zero Flag</w:t>
      </w:r>
      <w:r w:rsidR="00344D19" w:rsidRPr="007A349A">
        <w:rPr>
          <w:rFonts w:ascii="Times New Roman" w:hAnsi="Times New Roman" w:cs="Times New Roman"/>
          <w:sz w:val="24"/>
          <w:szCs w:val="24"/>
        </w:rPr>
        <w:t xml:space="preserve">: This </w:t>
      </w:r>
      <w:r w:rsidR="00344D19" w:rsidRPr="007A349A">
        <w:rPr>
          <w:rFonts w:ascii="Times New Roman" w:hAnsi="Times New Roman" w:cs="Times New Roman"/>
          <w:sz w:val="24"/>
          <w:szCs w:val="24"/>
        </w:rPr>
        <w:t xml:space="preserve">flag is set when either of the multiplier or a multiplicand is </w:t>
      </w:r>
      <w:r w:rsidR="00344D19" w:rsidRPr="007A349A">
        <w:rPr>
          <w:rFonts w:ascii="Times New Roman" w:hAnsi="Times New Roman" w:cs="Times New Roman"/>
          <w:sz w:val="24"/>
          <w:szCs w:val="24"/>
        </w:rPr>
        <w:t>Zero</w:t>
      </w:r>
      <w:r w:rsidR="007A349A" w:rsidRPr="007A349A">
        <w:rPr>
          <w:rFonts w:ascii="Times New Roman" w:hAnsi="Times New Roman" w:cs="Times New Roman"/>
          <w:sz w:val="24"/>
          <w:szCs w:val="24"/>
        </w:rPr>
        <w:t xml:space="preserve">. </w:t>
      </w:r>
      <w:r w:rsidR="007A349A" w:rsidRPr="007A349A">
        <w:rPr>
          <w:rFonts w:ascii="Times New Roman" w:hAnsi="Times New Roman" w:cs="Times New Roman"/>
          <w:sz w:val="24"/>
          <w:szCs w:val="24"/>
        </w:rPr>
        <w:t>This flag can be set prior to multiplication of the multiplier and the multiplicand.</w:t>
      </w:r>
    </w:p>
    <w:p w14:paraId="67B1FEE3" w14:textId="77777777" w:rsidR="007A349A" w:rsidRDefault="00A1491A" w:rsidP="007A349A">
      <w:pPr>
        <w:pStyle w:val="ListParagraph"/>
        <w:numPr>
          <w:ilvl w:val="0"/>
          <w:numId w:val="19"/>
        </w:numPr>
        <w:jc w:val="both"/>
        <w:rPr>
          <w:rFonts w:ascii="Times New Roman" w:hAnsi="Times New Roman" w:cs="Times New Roman"/>
          <w:sz w:val="24"/>
          <w:szCs w:val="24"/>
        </w:rPr>
      </w:pPr>
      <w:r w:rsidRPr="007A349A">
        <w:rPr>
          <w:rFonts w:ascii="Times New Roman" w:hAnsi="Times New Roman" w:cs="Times New Roman"/>
          <w:sz w:val="24"/>
          <w:szCs w:val="24"/>
        </w:rPr>
        <w:t>Infinity Flag</w:t>
      </w:r>
      <w:r w:rsidR="00344D19" w:rsidRPr="007A349A">
        <w:rPr>
          <w:rFonts w:ascii="Times New Roman" w:hAnsi="Times New Roman" w:cs="Times New Roman"/>
          <w:sz w:val="24"/>
          <w:szCs w:val="24"/>
        </w:rPr>
        <w:t xml:space="preserve">: This </w:t>
      </w:r>
      <w:r w:rsidR="00344D19" w:rsidRPr="007A349A">
        <w:rPr>
          <w:rFonts w:ascii="Times New Roman" w:hAnsi="Times New Roman" w:cs="Times New Roman"/>
          <w:sz w:val="24"/>
          <w:szCs w:val="24"/>
        </w:rPr>
        <w:t xml:space="preserve">flag is set when either of the multiplier or a multiplicand is </w:t>
      </w:r>
      <w:r w:rsidR="00344D19" w:rsidRPr="007A349A">
        <w:rPr>
          <w:rFonts w:ascii="Times New Roman" w:hAnsi="Times New Roman" w:cs="Times New Roman"/>
          <w:sz w:val="24"/>
          <w:szCs w:val="24"/>
        </w:rPr>
        <w:t>plus or minus infinity</w:t>
      </w:r>
      <w:r w:rsidR="007A349A" w:rsidRPr="007A349A">
        <w:rPr>
          <w:rFonts w:ascii="Times New Roman" w:hAnsi="Times New Roman" w:cs="Times New Roman"/>
          <w:sz w:val="24"/>
          <w:szCs w:val="24"/>
        </w:rPr>
        <w:t xml:space="preserve">. </w:t>
      </w:r>
      <w:r w:rsidR="007A349A" w:rsidRPr="007A349A">
        <w:rPr>
          <w:rFonts w:ascii="Times New Roman" w:hAnsi="Times New Roman" w:cs="Times New Roman"/>
          <w:sz w:val="24"/>
          <w:szCs w:val="24"/>
        </w:rPr>
        <w:t>This flag can be set prior to multiplication of the multiplier and the multiplicand.</w:t>
      </w:r>
    </w:p>
    <w:p w14:paraId="6F8EDE0E" w14:textId="550B398D" w:rsidR="00371840" w:rsidRDefault="00371840" w:rsidP="00371840">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Sub-Normal Flag:</w:t>
      </w:r>
      <w:r w:rsidRPr="00371840">
        <w:rPr>
          <w:rFonts w:ascii="Times New Roman" w:hAnsi="Times New Roman" w:cs="Times New Roman"/>
          <w:sz w:val="24"/>
          <w:szCs w:val="24"/>
        </w:rPr>
        <w:t xml:space="preserve"> </w:t>
      </w:r>
      <w:r w:rsidRPr="007A349A">
        <w:rPr>
          <w:rFonts w:ascii="Times New Roman" w:hAnsi="Times New Roman" w:cs="Times New Roman"/>
          <w:sz w:val="24"/>
          <w:szCs w:val="24"/>
        </w:rPr>
        <w:t xml:space="preserve">This flag is set when either of the multiplier or a multiplicand is </w:t>
      </w:r>
      <w:r>
        <w:rPr>
          <w:rFonts w:ascii="Times New Roman" w:hAnsi="Times New Roman" w:cs="Times New Roman"/>
          <w:sz w:val="24"/>
          <w:szCs w:val="24"/>
        </w:rPr>
        <w:t>a sub-normal number</w:t>
      </w:r>
      <w:r w:rsidRPr="007A349A">
        <w:rPr>
          <w:rFonts w:ascii="Times New Roman" w:hAnsi="Times New Roman" w:cs="Times New Roman"/>
          <w:sz w:val="24"/>
          <w:szCs w:val="24"/>
        </w:rPr>
        <w:t>. This flag can be set prior to multiplication of the multiplier and the multiplicand.</w:t>
      </w:r>
    </w:p>
    <w:p w14:paraId="0B584129" w14:textId="56E99FD1" w:rsidR="00371840" w:rsidRPr="007A349A" w:rsidRDefault="00371840" w:rsidP="00371840">
      <w:pPr>
        <w:pStyle w:val="ListParagraph"/>
        <w:jc w:val="both"/>
        <w:rPr>
          <w:rFonts w:ascii="Times New Roman" w:hAnsi="Times New Roman" w:cs="Times New Roman"/>
          <w:sz w:val="24"/>
          <w:szCs w:val="24"/>
        </w:rPr>
      </w:pPr>
    </w:p>
    <w:p w14:paraId="3DFA9BC2" w14:textId="328C41E7" w:rsidR="00344D19" w:rsidRPr="007A349A" w:rsidRDefault="00344D19" w:rsidP="007A349A">
      <w:pPr>
        <w:pStyle w:val="ListParagraph"/>
        <w:jc w:val="both"/>
        <w:rPr>
          <w:rFonts w:ascii="Times New Roman" w:hAnsi="Times New Roman" w:cs="Times New Roman"/>
          <w:sz w:val="24"/>
          <w:szCs w:val="24"/>
        </w:rPr>
      </w:pPr>
    </w:p>
    <w:p w14:paraId="0682D484" w14:textId="1CB8E152" w:rsidR="00B97A5A" w:rsidRDefault="00571F68" w:rsidP="007A349A">
      <w:pPr>
        <w:pStyle w:val="ListParagraph"/>
        <w:jc w:val="both"/>
        <w:rPr>
          <w:rFonts w:ascii="Times New Roman" w:hAnsi="Times New Roman" w:cs="Times New Roman"/>
          <w:sz w:val="24"/>
          <w:szCs w:val="24"/>
        </w:rPr>
      </w:pPr>
      <w:r w:rsidRPr="007A349A">
        <w:rPr>
          <w:rFonts w:ascii="Times New Roman" w:hAnsi="Times New Roman" w:cs="Times New Roman"/>
          <w:sz w:val="24"/>
          <w:szCs w:val="24"/>
        </w:rPr>
        <w:t xml:space="preserve">In the Stage-I of the pipeline, </w:t>
      </w:r>
      <w:r w:rsidR="00ED2FA5" w:rsidRPr="007A349A">
        <w:rPr>
          <w:rFonts w:ascii="Times New Roman" w:hAnsi="Times New Roman" w:cs="Times New Roman"/>
          <w:sz w:val="24"/>
          <w:szCs w:val="24"/>
        </w:rPr>
        <w:t xml:space="preserve">the multiplier and the multiplicand are unpacked and are provided as input. The sign computation and the exponent computation of the product are </w:t>
      </w:r>
      <w:r w:rsidR="000C1B88">
        <w:rPr>
          <w:rFonts w:ascii="Times New Roman" w:hAnsi="Times New Roman" w:cs="Times New Roman"/>
          <w:sz w:val="24"/>
          <w:szCs w:val="24"/>
        </w:rPr>
        <w:t xml:space="preserve">carried out and few of the flags that can be set prior to the multiplication are </w:t>
      </w:r>
      <w:r w:rsidR="00CE7CBE">
        <w:rPr>
          <w:rFonts w:ascii="Times New Roman" w:hAnsi="Times New Roman" w:cs="Times New Roman"/>
          <w:sz w:val="24"/>
          <w:szCs w:val="24"/>
        </w:rPr>
        <w:t xml:space="preserve">set. The 52-bit mantissa are split into </w:t>
      </w:r>
      <w:r w:rsidR="00AE7E9C">
        <w:rPr>
          <w:rFonts w:ascii="Times New Roman" w:hAnsi="Times New Roman" w:cs="Times New Roman"/>
          <w:sz w:val="24"/>
          <w:szCs w:val="24"/>
        </w:rPr>
        <w:t xml:space="preserve">6-bits each </w:t>
      </w:r>
      <w:r w:rsidR="00727783">
        <w:rPr>
          <w:rFonts w:ascii="Times New Roman" w:hAnsi="Times New Roman" w:cs="Times New Roman"/>
          <w:sz w:val="24"/>
          <w:szCs w:val="24"/>
        </w:rPr>
        <w:t>forming nearly 8 and a half partial products. 2 zeroes are padded to get 54-bits thereby forming 9 partial products. 9 partial products of the mantissas of the multiplier and the multiplicand, replicating the hardware 9 times are computed and passed as output to the next stage.</w:t>
      </w:r>
      <w:r w:rsidR="00913F7C">
        <w:rPr>
          <w:rFonts w:ascii="Times New Roman" w:hAnsi="Times New Roman" w:cs="Times New Roman"/>
          <w:sz w:val="24"/>
          <w:szCs w:val="24"/>
        </w:rPr>
        <w:t xml:space="preserve"> </w:t>
      </w:r>
    </w:p>
    <w:p w14:paraId="7156B8A8" w14:textId="77777777" w:rsidR="00727783" w:rsidRDefault="00727783" w:rsidP="007A349A">
      <w:pPr>
        <w:pStyle w:val="ListParagraph"/>
        <w:jc w:val="both"/>
        <w:rPr>
          <w:rFonts w:ascii="Times New Roman" w:hAnsi="Times New Roman" w:cs="Times New Roman"/>
          <w:sz w:val="24"/>
          <w:szCs w:val="24"/>
        </w:rPr>
      </w:pPr>
    </w:p>
    <w:p w14:paraId="6D6E2218" w14:textId="2A2BE7D0" w:rsidR="00727783" w:rsidRDefault="00727783" w:rsidP="007A349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the Stage-II of the pipeline, the </w:t>
      </w:r>
      <w:r w:rsidR="004E15D6">
        <w:rPr>
          <w:rFonts w:ascii="Times New Roman" w:hAnsi="Times New Roman" w:cs="Times New Roman"/>
          <w:sz w:val="24"/>
          <w:szCs w:val="24"/>
        </w:rPr>
        <w:t xml:space="preserve">results of the 9 partial products are added three at a time, requiring to repeat the </w:t>
      </w:r>
      <w:r w:rsidR="007E2405">
        <w:rPr>
          <w:rFonts w:ascii="Times New Roman" w:hAnsi="Times New Roman" w:cs="Times New Roman"/>
          <w:sz w:val="24"/>
          <w:szCs w:val="24"/>
        </w:rPr>
        <w:t xml:space="preserve">hardware 3 time resulting in three sums of the 9 </w:t>
      </w:r>
      <w:proofErr w:type="spellStart"/>
      <w:r w:rsidR="007E2405">
        <w:rPr>
          <w:rFonts w:ascii="Times New Roman" w:hAnsi="Times New Roman" w:cs="Times New Roman"/>
          <w:sz w:val="24"/>
          <w:szCs w:val="24"/>
        </w:rPr>
        <w:t>ppartial</w:t>
      </w:r>
      <w:proofErr w:type="spellEnd"/>
      <w:r w:rsidR="007E2405">
        <w:rPr>
          <w:rFonts w:ascii="Times New Roman" w:hAnsi="Times New Roman" w:cs="Times New Roman"/>
          <w:sz w:val="24"/>
          <w:szCs w:val="24"/>
        </w:rPr>
        <w:t xml:space="preserve"> products. </w:t>
      </w:r>
      <w:r w:rsidR="00540643">
        <w:rPr>
          <w:rFonts w:ascii="Times New Roman" w:hAnsi="Times New Roman" w:cs="Times New Roman"/>
          <w:sz w:val="24"/>
          <w:szCs w:val="24"/>
        </w:rPr>
        <w:t>These three sums</w:t>
      </w:r>
      <w:r w:rsidR="007E2405">
        <w:rPr>
          <w:rFonts w:ascii="Times New Roman" w:hAnsi="Times New Roman" w:cs="Times New Roman"/>
          <w:sz w:val="24"/>
          <w:szCs w:val="24"/>
        </w:rPr>
        <w:t xml:space="preserve"> along with the sign and exponents computed</w:t>
      </w:r>
      <w:r w:rsidR="00487A03">
        <w:rPr>
          <w:rFonts w:ascii="Times New Roman" w:hAnsi="Times New Roman" w:cs="Times New Roman"/>
          <w:sz w:val="24"/>
          <w:szCs w:val="24"/>
        </w:rPr>
        <w:t xml:space="preserve"> in Stage-I</w:t>
      </w:r>
      <w:r w:rsidR="007E2405">
        <w:rPr>
          <w:rFonts w:ascii="Times New Roman" w:hAnsi="Times New Roman" w:cs="Times New Roman"/>
          <w:sz w:val="24"/>
          <w:szCs w:val="24"/>
        </w:rPr>
        <w:t xml:space="preserve"> are passed on to the next stage of the pipeline. </w:t>
      </w:r>
    </w:p>
    <w:p w14:paraId="400CB5DA" w14:textId="77777777" w:rsidR="00540643" w:rsidRDefault="00540643" w:rsidP="007A349A">
      <w:pPr>
        <w:pStyle w:val="ListParagraph"/>
        <w:jc w:val="both"/>
        <w:rPr>
          <w:rFonts w:ascii="Times New Roman" w:hAnsi="Times New Roman" w:cs="Times New Roman"/>
          <w:sz w:val="24"/>
          <w:szCs w:val="24"/>
        </w:rPr>
      </w:pPr>
    </w:p>
    <w:p w14:paraId="73C26F7F" w14:textId="48B86104" w:rsidR="00540643" w:rsidRDefault="00540643" w:rsidP="007A349A">
      <w:pPr>
        <w:pStyle w:val="ListParagraph"/>
        <w:jc w:val="both"/>
        <w:rPr>
          <w:rFonts w:ascii="Times New Roman" w:hAnsi="Times New Roman" w:cs="Times New Roman"/>
          <w:sz w:val="24"/>
          <w:szCs w:val="24"/>
        </w:rPr>
      </w:pPr>
      <w:r>
        <w:rPr>
          <w:rFonts w:ascii="Times New Roman" w:hAnsi="Times New Roman" w:cs="Times New Roman"/>
          <w:sz w:val="24"/>
          <w:szCs w:val="24"/>
        </w:rPr>
        <w:t>In the Stage-III of the pipeline</w:t>
      </w:r>
      <w:r w:rsidR="009046AD">
        <w:rPr>
          <w:rFonts w:ascii="Times New Roman" w:hAnsi="Times New Roman" w:cs="Times New Roman"/>
          <w:sz w:val="24"/>
          <w:szCs w:val="24"/>
        </w:rPr>
        <w:t xml:space="preserve">, the three sums obtained in the previous stage are added to obtain the </w:t>
      </w:r>
      <w:r w:rsidR="00487A03">
        <w:rPr>
          <w:rFonts w:ascii="Times New Roman" w:hAnsi="Times New Roman" w:cs="Times New Roman"/>
          <w:sz w:val="24"/>
          <w:szCs w:val="24"/>
        </w:rPr>
        <w:t xml:space="preserve">final result in 105 bits. The final sum </w:t>
      </w:r>
      <w:r w:rsidR="00487A03">
        <w:rPr>
          <w:rFonts w:ascii="Times New Roman" w:hAnsi="Times New Roman" w:cs="Times New Roman"/>
          <w:sz w:val="24"/>
          <w:szCs w:val="24"/>
        </w:rPr>
        <w:t>along with the sign and exponents computed in Stage-I are passed on to the next stage of the pipeline.</w:t>
      </w:r>
    </w:p>
    <w:p w14:paraId="04D5A5C7" w14:textId="77777777" w:rsidR="00487A03" w:rsidRDefault="00487A03" w:rsidP="007A349A">
      <w:pPr>
        <w:pStyle w:val="ListParagraph"/>
        <w:jc w:val="both"/>
        <w:rPr>
          <w:rFonts w:ascii="Times New Roman" w:hAnsi="Times New Roman" w:cs="Times New Roman"/>
          <w:sz w:val="24"/>
          <w:szCs w:val="24"/>
        </w:rPr>
      </w:pPr>
    </w:p>
    <w:p w14:paraId="6915AA51" w14:textId="027A3473" w:rsidR="00487A03" w:rsidRDefault="00487A03" w:rsidP="00BD0C09">
      <w:pPr>
        <w:pStyle w:val="ListParagraph"/>
        <w:jc w:val="both"/>
        <w:rPr>
          <w:rFonts w:ascii="Times New Roman" w:hAnsi="Times New Roman" w:cs="Times New Roman"/>
          <w:sz w:val="24"/>
          <w:szCs w:val="24"/>
        </w:rPr>
      </w:pPr>
      <w:r w:rsidRPr="00BD0C09">
        <w:rPr>
          <w:rFonts w:ascii="Times New Roman" w:hAnsi="Times New Roman" w:cs="Times New Roman"/>
          <w:sz w:val="24"/>
          <w:szCs w:val="24"/>
        </w:rPr>
        <w:t xml:space="preserve">In the Stage-IV of the pipeline, </w:t>
      </w:r>
      <w:r w:rsidR="00371840" w:rsidRPr="00BD0C09">
        <w:rPr>
          <w:rFonts w:ascii="Times New Roman" w:hAnsi="Times New Roman" w:cs="Times New Roman"/>
          <w:sz w:val="24"/>
          <w:szCs w:val="24"/>
        </w:rPr>
        <w:t xml:space="preserve">the </w:t>
      </w:r>
      <w:r w:rsidR="00AC0D43" w:rsidRPr="00BD0C09">
        <w:rPr>
          <w:rFonts w:ascii="Times New Roman" w:hAnsi="Times New Roman" w:cs="Times New Roman"/>
          <w:sz w:val="24"/>
          <w:szCs w:val="24"/>
        </w:rPr>
        <w:t xml:space="preserve">result is normalised and the mantissa and the exponent components of the product of the multiplier and the multiplicand are adjusted. </w:t>
      </w:r>
      <w:r w:rsidR="00BD0C09" w:rsidRPr="00BD0C09">
        <w:rPr>
          <w:rFonts w:ascii="Times New Roman" w:hAnsi="Times New Roman" w:cs="Times New Roman"/>
          <w:sz w:val="24"/>
          <w:szCs w:val="24"/>
        </w:rPr>
        <w:t xml:space="preserve">The Normalised result </w:t>
      </w:r>
      <w:r w:rsidR="00BD0C09">
        <w:rPr>
          <w:rFonts w:ascii="Times New Roman" w:hAnsi="Times New Roman" w:cs="Times New Roman"/>
          <w:sz w:val="24"/>
          <w:szCs w:val="24"/>
        </w:rPr>
        <w:t>along with the sign and exponents computed in Stage-I are passed on to the next stage of the pipeline</w:t>
      </w:r>
      <w:r w:rsidR="00BD0C09">
        <w:rPr>
          <w:rFonts w:ascii="Times New Roman" w:hAnsi="Times New Roman" w:cs="Times New Roman"/>
          <w:sz w:val="24"/>
          <w:szCs w:val="24"/>
        </w:rPr>
        <w:t>.</w:t>
      </w:r>
    </w:p>
    <w:p w14:paraId="5A1B1511" w14:textId="77777777" w:rsidR="00BD0C09" w:rsidRDefault="00BD0C09" w:rsidP="00BD0C09">
      <w:pPr>
        <w:pStyle w:val="ListParagraph"/>
        <w:jc w:val="both"/>
        <w:rPr>
          <w:rFonts w:ascii="Times New Roman" w:hAnsi="Times New Roman" w:cs="Times New Roman"/>
          <w:sz w:val="24"/>
          <w:szCs w:val="24"/>
        </w:rPr>
      </w:pPr>
    </w:p>
    <w:p w14:paraId="22710BE9" w14:textId="4D5B825F" w:rsidR="00BD0C09" w:rsidRDefault="00BD0C09" w:rsidP="00BD0C0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the Stage-V of the pipeline, the product which is in 105 bits is rounded by chopping of the </w:t>
      </w:r>
      <w:r w:rsidR="00FB6A90">
        <w:rPr>
          <w:rFonts w:ascii="Times New Roman" w:hAnsi="Times New Roman" w:cs="Times New Roman"/>
          <w:sz w:val="24"/>
          <w:szCs w:val="24"/>
        </w:rPr>
        <w:t xml:space="preserve">53 least significant bits to obtain the final result. The final result </w:t>
      </w:r>
      <w:r w:rsidR="00FB6A90">
        <w:rPr>
          <w:rFonts w:ascii="Times New Roman" w:hAnsi="Times New Roman" w:cs="Times New Roman"/>
          <w:sz w:val="24"/>
          <w:szCs w:val="24"/>
        </w:rPr>
        <w:t xml:space="preserve">along with the sign and exponents computed in Stage-I are </w:t>
      </w:r>
      <w:r w:rsidR="00FB6A90">
        <w:rPr>
          <w:rFonts w:ascii="Times New Roman" w:hAnsi="Times New Roman" w:cs="Times New Roman"/>
          <w:sz w:val="24"/>
          <w:szCs w:val="24"/>
        </w:rPr>
        <w:t xml:space="preserve">packed to be displayed as </w:t>
      </w:r>
      <w:r w:rsidR="00CC4911">
        <w:rPr>
          <w:rFonts w:ascii="Times New Roman" w:hAnsi="Times New Roman" w:cs="Times New Roman"/>
          <w:sz w:val="24"/>
          <w:szCs w:val="24"/>
        </w:rPr>
        <w:t xml:space="preserve">the output. </w:t>
      </w:r>
    </w:p>
    <w:p w14:paraId="43251D13" w14:textId="77777777" w:rsidR="00CC4911" w:rsidRDefault="00CC4911" w:rsidP="00BD0C09">
      <w:pPr>
        <w:pStyle w:val="ListParagraph"/>
        <w:jc w:val="both"/>
        <w:rPr>
          <w:rFonts w:ascii="Times New Roman" w:hAnsi="Times New Roman" w:cs="Times New Roman"/>
          <w:sz w:val="24"/>
          <w:szCs w:val="24"/>
        </w:rPr>
      </w:pPr>
    </w:p>
    <w:p w14:paraId="7BA8CDD1" w14:textId="77777777" w:rsidR="00913F7C" w:rsidRDefault="00CC4911" w:rsidP="00913F7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Our design specification included importing the FloatingPoint package defined as part of the </w:t>
      </w:r>
      <w:proofErr w:type="spellStart"/>
      <w:r>
        <w:rPr>
          <w:rFonts w:ascii="Times New Roman" w:hAnsi="Times New Roman" w:cs="Times New Roman"/>
          <w:sz w:val="24"/>
          <w:szCs w:val="24"/>
        </w:rPr>
        <w:t>bluespec</w:t>
      </w:r>
      <w:proofErr w:type="spellEnd"/>
      <w:r>
        <w:rPr>
          <w:rFonts w:ascii="Times New Roman" w:hAnsi="Times New Roman" w:cs="Times New Roman"/>
          <w:sz w:val="24"/>
          <w:szCs w:val="24"/>
        </w:rPr>
        <w:t xml:space="preserve">. </w:t>
      </w:r>
      <w:r w:rsidR="00913F7C">
        <w:rPr>
          <w:rFonts w:ascii="Times New Roman" w:hAnsi="Times New Roman" w:cs="Times New Roman"/>
          <w:sz w:val="24"/>
          <w:szCs w:val="24"/>
        </w:rPr>
        <w:t>The details of the pipeline are also outlined in the figure below.</w:t>
      </w:r>
    </w:p>
    <w:p w14:paraId="369FB85C" w14:textId="77777777" w:rsidR="00540643" w:rsidRPr="007A349A" w:rsidRDefault="00540643" w:rsidP="007A349A">
      <w:pPr>
        <w:pStyle w:val="ListParagraph"/>
        <w:jc w:val="both"/>
        <w:rPr>
          <w:rFonts w:ascii="Times New Roman" w:hAnsi="Times New Roman" w:cs="Times New Roman"/>
          <w:sz w:val="24"/>
          <w:szCs w:val="24"/>
        </w:rPr>
      </w:pPr>
    </w:p>
    <w:p w14:paraId="2D72A9DC" w14:textId="77777777" w:rsidR="00CD3FD5" w:rsidRDefault="00CD3FD5">
      <w:pPr>
        <w:rPr>
          <w:rFonts w:ascii="Times New Roman" w:hAnsi="Times New Roman" w:cs="Times New Roman"/>
        </w:rPr>
      </w:pPr>
    </w:p>
    <w:p w14:paraId="3267821F" w14:textId="17DE05F0" w:rsidR="00CD3FD5" w:rsidRDefault="00CD3FD5">
      <w:pPr>
        <w:rPr>
          <w:rFonts w:ascii="Times New Roman" w:hAnsi="Times New Roman" w:cs="Times New Roman"/>
        </w:rPr>
      </w:pPr>
      <w:r>
        <w:rPr>
          <w:rFonts w:ascii="Times New Roman" w:hAnsi="Times New Roman" w:cs="Times New Roman"/>
          <w:noProof/>
        </w:rPr>
        <w:lastRenderedPageBreak/>
        <w:drawing>
          <wp:inline distT="0" distB="0" distL="0" distR="0" wp14:anchorId="63019F75" wp14:editId="155127C3">
            <wp:extent cx="5974031" cy="3269224"/>
            <wp:effectExtent l="0" t="0" r="8255" b="7620"/>
            <wp:docPr id="34287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1045" cy="3278535"/>
                    </a:xfrm>
                    <a:prstGeom prst="rect">
                      <a:avLst/>
                    </a:prstGeom>
                    <a:noFill/>
                  </pic:spPr>
                </pic:pic>
              </a:graphicData>
            </a:graphic>
          </wp:inline>
        </w:drawing>
      </w:r>
    </w:p>
    <w:p w14:paraId="01409D44" w14:textId="77777777" w:rsidR="00CD3FD5" w:rsidRPr="00E37ED7" w:rsidRDefault="00CD3FD5">
      <w:pPr>
        <w:rPr>
          <w:rFonts w:ascii="Times New Roman" w:hAnsi="Times New Roman" w:cs="Times New Roman"/>
        </w:rPr>
      </w:pPr>
    </w:p>
    <w:p w14:paraId="127EEE5A" w14:textId="4E57F6AA" w:rsidR="000A5B7C" w:rsidRPr="0005292D" w:rsidRDefault="0005292D" w:rsidP="0005292D">
      <w:pPr>
        <w:pStyle w:val="Heading2"/>
        <w:rPr>
          <w:b/>
          <w:bCs/>
        </w:rPr>
      </w:pPr>
      <w:bookmarkStart w:id="7" w:name="_Toc152892066"/>
      <w:r>
        <w:rPr>
          <w:b/>
          <w:bCs/>
        </w:rPr>
        <w:t xml:space="preserve">5. </w:t>
      </w:r>
      <w:r w:rsidR="00FD00E9" w:rsidRPr="0005292D">
        <w:rPr>
          <w:b/>
          <w:bCs/>
        </w:rPr>
        <w:t>Tools Used</w:t>
      </w:r>
      <w:bookmarkEnd w:id="7"/>
      <w:r w:rsidR="00FD00E9" w:rsidRPr="0005292D">
        <w:rPr>
          <w:b/>
          <w:bCs/>
        </w:rPr>
        <w:t xml:space="preserve"> </w:t>
      </w:r>
    </w:p>
    <w:p w14:paraId="51FD67AE" w14:textId="6440454C" w:rsidR="003E1E89" w:rsidRPr="00426B97" w:rsidRDefault="0005292D" w:rsidP="0005292D">
      <w:pPr>
        <w:pStyle w:val="Heading3"/>
        <w:rPr>
          <w:b/>
          <w:bCs/>
        </w:rPr>
      </w:pPr>
      <w:bookmarkStart w:id="8" w:name="_Toc152892067"/>
      <w:r w:rsidRPr="00426B97">
        <w:rPr>
          <w:b/>
          <w:bCs/>
        </w:rPr>
        <w:t xml:space="preserve">5.1. </w:t>
      </w:r>
      <w:proofErr w:type="spellStart"/>
      <w:r w:rsidR="003E1E89" w:rsidRPr="00426B97">
        <w:rPr>
          <w:b/>
          <w:bCs/>
        </w:rPr>
        <w:t>Bluespec</w:t>
      </w:r>
      <w:proofErr w:type="spellEnd"/>
      <w:r w:rsidR="003E1E89" w:rsidRPr="00426B97">
        <w:rPr>
          <w:b/>
          <w:bCs/>
        </w:rPr>
        <w:t xml:space="preserve"> Development Workstation</w:t>
      </w:r>
      <w:bookmarkEnd w:id="8"/>
    </w:p>
    <w:p w14:paraId="71CF43D5" w14:textId="392B8F9A" w:rsidR="00C463E0" w:rsidRPr="0005292D" w:rsidRDefault="00C463E0" w:rsidP="0005292D">
      <w:pPr>
        <w:jc w:val="both"/>
        <w:rPr>
          <w:rFonts w:ascii="Times New Roman" w:hAnsi="Times New Roman" w:cs="Times New Roman"/>
          <w:sz w:val="24"/>
          <w:szCs w:val="24"/>
        </w:rPr>
      </w:pPr>
      <w:r w:rsidRPr="0005292D">
        <w:rPr>
          <w:rFonts w:ascii="Times New Roman" w:hAnsi="Times New Roman" w:cs="Times New Roman"/>
          <w:sz w:val="24"/>
          <w:szCs w:val="24"/>
        </w:rPr>
        <w:t>The BSC Development Workstation (BDW) is a comprehensive graphical environment that enables users to perform a range of tasks, including creating, editing, compiling, simulating, analyzing, and debugging BSV/BH designs using BSC.</w:t>
      </w:r>
      <w:r w:rsidR="0005292D" w:rsidRPr="0005292D">
        <w:rPr>
          <w:rFonts w:ascii="Times New Roman" w:hAnsi="Times New Roman" w:cs="Times New Roman"/>
          <w:sz w:val="24"/>
          <w:szCs w:val="24"/>
        </w:rPr>
        <w:t xml:space="preserve"> </w:t>
      </w:r>
      <w:r w:rsidRPr="0005292D">
        <w:rPr>
          <w:rFonts w:ascii="Times New Roman" w:hAnsi="Times New Roman" w:cs="Times New Roman"/>
          <w:sz w:val="24"/>
          <w:szCs w:val="24"/>
        </w:rPr>
        <w:t xml:space="preserve">BDW has the capability to interface with waveform viewers like </w:t>
      </w:r>
      <w:proofErr w:type="spellStart"/>
      <w:r w:rsidRPr="0005292D">
        <w:rPr>
          <w:rFonts w:ascii="Times New Roman" w:hAnsi="Times New Roman" w:cs="Times New Roman"/>
          <w:sz w:val="24"/>
          <w:szCs w:val="24"/>
        </w:rPr>
        <w:t>GtkWave</w:t>
      </w:r>
      <w:proofErr w:type="spellEnd"/>
      <w:r w:rsidRPr="0005292D">
        <w:rPr>
          <w:rFonts w:ascii="Times New Roman" w:hAnsi="Times New Roman" w:cs="Times New Roman"/>
          <w:sz w:val="24"/>
          <w:szCs w:val="24"/>
        </w:rPr>
        <w:t>, facilitating source-level debugging of simulations. This includes the ability to:</w:t>
      </w:r>
    </w:p>
    <w:p w14:paraId="7E89CDEA" w14:textId="4D16FC9D" w:rsidR="00C463E0" w:rsidRPr="0005292D" w:rsidRDefault="00C463E0" w:rsidP="0005292D">
      <w:pPr>
        <w:pStyle w:val="ListParagraph"/>
        <w:numPr>
          <w:ilvl w:val="0"/>
          <w:numId w:val="17"/>
        </w:numPr>
        <w:jc w:val="both"/>
        <w:rPr>
          <w:rFonts w:ascii="Times New Roman" w:hAnsi="Times New Roman" w:cs="Times New Roman"/>
          <w:sz w:val="24"/>
          <w:szCs w:val="24"/>
        </w:rPr>
      </w:pPr>
      <w:r w:rsidRPr="0005292D">
        <w:rPr>
          <w:rFonts w:ascii="Times New Roman" w:hAnsi="Times New Roman" w:cs="Times New Roman"/>
          <w:sz w:val="24"/>
          <w:szCs w:val="24"/>
        </w:rPr>
        <w:t xml:space="preserve">Visualize signal values in terms of source-level types, such as </w:t>
      </w:r>
      <w:proofErr w:type="spellStart"/>
      <w:r w:rsidRPr="0005292D">
        <w:rPr>
          <w:rFonts w:ascii="Times New Roman" w:hAnsi="Times New Roman" w:cs="Times New Roman"/>
          <w:sz w:val="24"/>
          <w:szCs w:val="24"/>
        </w:rPr>
        <w:t>enums</w:t>
      </w:r>
      <w:proofErr w:type="spellEnd"/>
      <w:r w:rsidRPr="0005292D">
        <w:rPr>
          <w:rFonts w:ascii="Times New Roman" w:hAnsi="Times New Roman" w:cs="Times New Roman"/>
          <w:sz w:val="24"/>
          <w:szCs w:val="24"/>
        </w:rPr>
        <w:t>, structs, and tagged unions, rather than single bit vectors.</w:t>
      </w:r>
    </w:p>
    <w:p w14:paraId="07AD73A9" w14:textId="60EB883D" w:rsidR="00C463E0" w:rsidRPr="0005292D" w:rsidRDefault="00C463E0" w:rsidP="0005292D">
      <w:pPr>
        <w:pStyle w:val="ListParagraph"/>
        <w:numPr>
          <w:ilvl w:val="0"/>
          <w:numId w:val="17"/>
        </w:numPr>
        <w:jc w:val="both"/>
        <w:rPr>
          <w:rFonts w:ascii="Times New Roman" w:hAnsi="Times New Roman" w:cs="Times New Roman"/>
          <w:sz w:val="24"/>
          <w:szCs w:val="24"/>
        </w:rPr>
      </w:pPr>
      <w:r w:rsidRPr="0005292D">
        <w:rPr>
          <w:rFonts w:ascii="Times New Roman" w:hAnsi="Times New Roman" w:cs="Times New Roman"/>
          <w:sz w:val="24"/>
          <w:szCs w:val="24"/>
        </w:rPr>
        <w:t>Incorporate sets of signals into an attached waveform viewer for a chosen rule, method, or module instance in the design hierarchy.</w:t>
      </w:r>
    </w:p>
    <w:p w14:paraId="243AD25E" w14:textId="3E8D1AAB" w:rsidR="00C463E0" w:rsidRPr="0005292D" w:rsidRDefault="00C463E0" w:rsidP="0005292D">
      <w:pPr>
        <w:pStyle w:val="ListParagraph"/>
        <w:numPr>
          <w:ilvl w:val="0"/>
          <w:numId w:val="17"/>
        </w:numPr>
        <w:jc w:val="both"/>
        <w:rPr>
          <w:rFonts w:ascii="Times New Roman" w:hAnsi="Times New Roman" w:cs="Times New Roman"/>
          <w:sz w:val="24"/>
          <w:szCs w:val="24"/>
        </w:rPr>
      </w:pPr>
      <w:r w:rsidRPr="0005292D">
        <w:rPr>
          <w:rFonts w:ascii="Times New Roman" w:hAnsi="Times New Roman" w:cs="Times New Roman"/>
          <w:sz w:val="24"/>
          <w:szCs w:val="24"/>
        </w:rPr>
        <w:t>Examine CAN_FIRE and WILL_FIRE for rules.</w:t>
      </w:r>
    </w:p>
    <w:p w14:paraId="7FA52DEC" w14:textId="7984848A" w:rsidR="00C463E0" w:rsidRPr="0005292D" w:rsidRDefault="00C463E0" w:rsidP="0005292D">
      <w:pPr>
        <w:pStyle w:val="ListParagraph"/>
        <w:numPr>
          <w:ilvl w:val="0"/>
          <w:numId w:val="17"/>
        </w:numPr>
        <w:jc w:val="both"/>
        <w:rPr>
          <w:rFonts w:ascii="Times New Roman" w:hAnsi="Times New Roman" w:cs="Times New Roman"/>
          <w:sz w:val="24"/>
          <w:szCs w:val="24"/>
        </w:rPr>
      </w:pPr>
      <w:r w:rsidRPr="0005292D">
        <w:rPr>
          <w:rFonts w:ascii="Times New Roman" w:hAnsi="Times New Roman" w:cs="Times New Roman"/>
          <w:sz w:val="24"/>
          <w:szCs w:val="24"/>
        </w:rPr>
        <w:t>Inspect RDY, EN, argument, and result ports for a method.</w:t>
      </w:r>
    </w:p>
    <w:p w14:paraId="2FD46E95" w14:textId="64D94532" w:rsidR="003E1E89" w:rsidRDefault="00C463E0" w:rsidP="0005292D">
      <w:pPr>
        <w:jc w:val="both"/>
        <w:rPr>
          <w:rFonts w:ascii="Times New Roman" w:hAnsi="Times New Roman" w:cs="Times New Roman"/>
          <w:sz w:val="24"/>
          <w:szCs w:val="24"/>
        </w:rPr>
      </w:pPr>
      <w:r w:rsidRPr="0005292D">
        <w:rPr>
          <w:rFonts w:ascii="Times New Roman" w:hAnsi="Times New Roman" w:cs="Times New Roman"/>
          <w:sz w:val="24"/>
          <w:szCs w:val="24"/>
        </w:rPr>
        <w:t>Moreover, BDW can establish connections with text editors like Emacs or Vim, enabling users to quickly access the source code for various elements such as types, functions, rules, modules, instantiations, and more directly from the diverse viewer windows within BDW.</w:t>
      </w:r>
    </w:p>
    <w:p w14:paraId="54B370E7" w14:textId="77777777" w:rsidR="00426B97" w:rsidRPr="0005292D" w:rsidRDefault="00426B97" w:rsidP="0005292D">
      <w:pPr>
        <w:jc w:val="both"/>
        <w:rPr>
          <w:rFonts w:ascii="Times New Roman" w:hAnsi="Times New Roman" w:cs="Times New Roman"/>
          <w:sz w:val="24"/>
          <w:szCs w:val="24"/>
        </w:rPr>
      </w:pPr>
    </w:p>
    <w:p w14:paraId="20B6C029" w14:textId="3E2CD433" w:rsidR="003E1E89" w:rsidRPr="00426B97" w:rsidRDefault="00426B97" w:rsidP="00426B97">
      <w:pPr>
        <w:pStyle w:val="Heading3"/>
        <w:rPr>
          <w:b/>
          <w:bCs/>
        </w:rPr>
      </w:pPr>
      <w:bookmarkStart w:id="9" w:name="_Toc152892068"/>
      <w:r w:rsidRPr="00426B97">
        <w:rPr>
          <w:b/>
          <w:bCs/>
        </w:rPr>
        <w:t xml:space="preserve">5.2. </w:t>
      </w:r>
      <w:proofErr w:type="spellStart"/>
      <w:r w:rsidR="003E1E89" w:rsidRPr="00426B97">
        <w:rPr>
          <w:b/>
          <w:bCs/>
        </w:rPr>
        <w:t>Yosys</w:t>
      </w:r>
      <w:bookmarkEnd w:id="9"/>
      <w:proofErr w:type="spellEnd"/>
    </w:p>
    <w:p w14:paraId="70729815" w14:textId="3DB6ACCE" w:rsidR="00A95BDB" w:rsidRPr="007B3FA3" w:rsidRDefault="00A95BDB" w:rsidP="00A97C7B">
      <w:pPr>
        <w:jc w:val="both"/>
        <w:rPr>
          <w:rFonts w:ascii="Times New Roman" w:hAnsi="Times New Roman" w:cs="Times New Roman"/>
          <w:sz w:val="24"/>
          <w:szCs w:val="24"/>
        </w:rPr>
      </w:pPr>
      <w:proofErr w:type="spellStart"/>
      <w:r w:rsidRPr="007B3FA3">
        <w:rPr>
          <w:rFonts w:ascii="Times New Roman" w:hAnsi="Times New Roman" w:cs="Times New Roman"/>
          <w:sz w:val="24"/>
          <w:szCs w:val="24"/>
        </w:rPr>
        <w:t>Yosys</w:t>
      </w:r>
      <w:proofErr w:type="spellEnd"/>
      <w:r w:rsidRPr="007B3FA3">
        <w:rPr>
          <w:rFonts w:ascii="Times New Roman" w:hAnsi="Times New Roman" w:cs="Times New Roman"/>
          <w:sz w:val="24"/>
          <w:szCs w:val="24"/>
        </w:rPr>
        <w:t xml:space="preserve"> is an open-source framework for Verilog RTL (Register Transfer Level) synthesis. RTL synthesis is the process of converting high-level hardware description language (HDL) code, such as Verilog or VHDL, into a netlist representation that can be used for further stages of the digital design flow, including place and route for FPGA or ASIC implementation.</w:t>
      </w:r>
      <w:r w:rsidR="00A97C7B">
        <w:rPr>
          <w:rFonts w:ascii="Times New Roman" w:hAnsi="Times New Roman" w:cs="Times New Roman"/>
          <w:sz w:val="24"/>
          <w:szCs w:val="24"/>
        </w:rPr>
        <w:t xml:space="preserve"> S</w:t>
      </w:r>
      <w:r w:rsidRPr="007B3FA3">
        <w:rPr>
          <w:rFonts w:ascii="Times New Roman" w:hAnsi="Times New Roman" w:cs="Times New Roman"/>
          <w:sz w:val="24"/>
          <w:szCs w:val="24"/>
        </w:rPr>
        <w:t xml:space="preserve">ome key </w:t>
      </w:r>
      <w:r w:rsidR="00A97C7B">
        <w:rPr>
          <w:rFonts w:ascii="Times New Roman" w:hAnsi="Times New Roman" w:cs="Times New Roman"/>
          <w:sz w:val="24"/>
          <w:szCs w:val="24"/>
        </w:rPr>
        <w:t xml:space="preserve">benefits </w:t>
      </w:r>
      <w:r w:rsidRPr="007B3FA3">
        <w:rPr>
          <w:rFonts w:ascii="Times New Roman" w:hAnsi="Times New Roman" w:cs="Times New Roman"/>
          <w:sz w:val="24"/>
          <w:szCs w:val="24"/>
        </w:rPr>
        <w:t>t</w:t>
      </w:r>
      <w:r w:rsidR="00A97C7B">
        <w:rPr>
          <w:rFonts w:ascii="Times New Roman" w:hAnsi="Times New Roman" w:cs="Times New Roman"/>
          <w:sz w:val="24"/>
          <w:szCs w:val="24"/>
        </w:rPr>
        <w:t>hat</w:t>
      </w:r>
      <w:r w:rsidRPr="007B3FA3">
        <w:rPr>
          <w:rFonts w:ascii="Times New Roman" w:hAnsi="Times New Roman" w:cs="Times New Roman"/>
          <w:sz w:val="24"/>
          <w:szCs w:val="24"/>
        </w:rPr>
        <w:t xml:space="preserve"> </w:t>
      </w:r>
      <w:proofErr w:type="spellStart"/>
      <w:r w:rsidRPr="007B3FA3">
        <w:rPr>
          <w:rFonts w:ascii="Times New Roman" w:hAnsi="Times New Roman" w:cs="Times New Roman"/>
          <w:sz w:val="24"/>
          <w:szCs w:val="24"/>
        </w:rPr>
        <w:t>Yosys</w:t>
      </w:r>
      <w:proofErr w:type="spellEnd"/>
      <w:r w:rsidR="00A97C7B">
        <w:rPr>
          <w:rFonts w:ascii="Times New Roman" w:hAnsi="Times New Roman" w:cs="Times New Roman"/>
          <w:sz w:val="24"/>
          <w:szCs w:val="24"/>
        </w:rPr>
        <w:t xml:space="preserve"> offers are</w:t>
      </w:r>
      <w:r w:rsidRPr="007B3FA3">
        <w:rPr>
          <w:rFonts w:ascii="Times New Roman" w:hAnsi="Times New Roman" w:cs="Times New Roman"/>
          <w:sz w:val="24"/>
          <w:szCs w:val="24"/>
        </w:rPr>
        <w:t>:</w:t>
      </w:r>
    </w:p>
    <w:p w14:paraId="2CFC6123" w14:textId="55EB7740" w:rsidR="00A95BDB" w:rsidRPr="00C83473" w:rsidRDefault="00A95BDB" w:rsidP="00C83473">
      <w:pPr>
        <w:pStyle w:val="ListParagraph"/>
        <w:numPr>
          <w:ilvl w:val="0"/>
          <w:numId w:val="18"/>
        </w:numPr>
        <w:jc w:val="both"/>
        <w:rPr>
          <w:rFonts w:ascii="Times New Roman" w:hAnsi="Times New Roman" w:cs="Times New Roman"/>
          <w:sz w:val="24"/>
          <w:szCs w:val="24"/>
        </w:rPr>
      </w:pPr>
      <w:r w:rsidRPr="00C83473">
        <w:rPr>
          <w:rFonts w:ascii="Times New Roman" w:hAnsi="Times New Roman" w:cs="Times New Roman"/>
          <w:b/>
          <w:bCs/>
          <w:sz w:val="24"/>
          <w:szCs w:val="24"/>
        </w:rPr>
        <w:t>Open Source</w:t>
      </w:r>
      <w:r w:rsidRPr="00C83473">
        <w:rPr>
          <w:rFonts w:ascii="Times New Roman" w:hAnsi="Times New Roman" w:cs="Times New Roman"/>
          <w:sz w:val="24"/>
          <w:szCs w:val="24"/>
        </w:rPr>
        <w:t xml:space="preserve">: </w:t>
      </w:r>
      <w:proofErr w:type="spellStart"/>
      <w:r w:rsidRPr="00C83473">
        <w:rPr>
          <w:rFonts w:ascii="Times New Roman" w:hAnsi="Times New Roman" w:cs="Times New Roman"/>
          <w:sz w:val="24"/>
          <w:szCs w:val="24"/>
        </w:rPr>
        <w:t>Yosys</w:t>
      </w:r>
      <w:proofErr w:type="spellEnd"/>
      <w:r w:rsidRPr="00C83473">
        <w:rPr>
          <w:rFonts w:ascii="Times New Roman" w:hAnsi="Times New Roman" w:cs="Times New Roman"/>
          <w:sz w:val="24"/>
          <w:szCs w:val="24"/>
        </w:rPr>
        <w:t xml:space="preserve"> is an open-source tool</w:t>
      </w:r>
      <w:r w:rsidR="00A97C7B" w:rsidRPr="00C83473">
        <w:rPr>
          <w:rFonts w:ascii="Times New Roman" w:hAnsi="Times New Roman" w:cs="Times New Roman"/>
          <w:sz w:val="24"/>
          <w:szCs w:val="24"/>
        </w:rPr>
        <w:t xml:space="preserve"> </w:t>
      </w:r>
    </w:p>
    <w:p w14:paraId="2499DF4E" w14:textId="094DECDA" w:rsidR="00A95BDB" w:rsidRPr="00C83473" w:rsidRDefault="00A95BDB" w:rsidP="00C83473">
      <w:pPr>
        <w:pStyle w:val="ListParagraph"/>
        <w:numPr>
          <w:ilvl w:val="0"/>
          <w:numId w:val="18"/>
        </w:numPr>
        <w:jc w:val="both"/>
        <w:rPr>
          <w:rFonts w:ascii="Times New Roman" w:hAnsi="Times New Roman" w:cs="Times New Roman"/>
          <w:sz w:val="24"/>
          <w:szCs w:val="24"/>
        </w:rPr>
      </w:pPr>
      <w:r w:rsidRPr="00C83473">
        <w:rPr>
          <w:rFonts w:ascii="Times New Roman" w:hAnsi="Times New Roman" w:cs="Times New Roman"/>
          <w:b/>
          <w:bCs/>
          <w:sz w:val="24"/>
          <w:szCs w:val="24"/>
        </w:rPr>
        <w:lastRenderedPageBreak/>
        <w:t>RTL Synthesis</w:t>
      </w:r>
      <w:r w:rsidRPr="00C83473">
        <w:rPr>
          <w:rFonts w:ascii="Times New Roman" w:hAnsi="Times New Roman" w:cs="Times New Roman"/>
          <w:sz w:val="24"/>
          <w:szCs w:val="24"/>
        </w:rPr>
        <w:t xml:space="preserve">: The primary purpose of </w:t>
      </w:r>
      <w:proofErr w:type="spellStart"/>
      <w:r w:rsidRPr="00C83473">
        <w:rPr>
          <w:rFonts w:ascii="Times New Roman" w:hAnsi="Times New Roman" w:cs="Times New Roman"/>
          <w:sz w:val="24"/>
          <w:szCs w:val="24"/>
        </w:rPr>
        <w:t>Yosys</w:t>
      </w:r>
      <w:proofErr w:type="spellEnd"/>
      <w:r w:rsidRPr="00C83473">
        <w:rPr>
          <w:rFonts w:ascii="Times New Roman" w:hAnsi="Times New Roman" w:cs="Times New Roman"/>
          <w:sz w:val="24"/>
          <w:szCs w:val="24"/>
        </w:rPr>
        <w:t xml:space="preserve"> is RTL synthesis. It takes Verilog code as input and generates a netlist, which is a low-level representation of the design in terms of logical gates and flip-flops.</w:t>
      </w:r>
    </w:p>
    <w:p w14:paraId="4A329F77" w14:textId="0E8B68AE" w:rsidR="00A95BDB" w:rsidRPr="00C83473" w:rsidRDefault="00A95BDB" w:rsidP="00C83473">
      <w:pPr>
        <w:pStyle w:val="ListParagraph"/>
        <w:numPr>
          <w:ilvl w:val="0"/>
          <w:numId w:val="18"/>
        </w:numPr>
        <w:jc w:val="both"/>
        <w:rPr>
          <w:rFonts w:ascii="Times New Roman" w:hAnsi="Times New Roman" w:cs="Times New Roman"/>
          <w:sz w:val="24"/>
          <w:szCs w:val="24"/>
        </w:rPr>
      </w:pPr>
      <w:r w:rsidRPr="00C83473">
        <w:rPr>
          <w:rFonts w:ascii="Times New Roman" w:hAnsi="Times New Roman" w:cs="Times New Roman"/>
          <w:b/>
          <w:bCs/>
          <w:sz w:val="24"/>
          <w:szCs w:val="24"/>
        </w:rPr>
        <w:t>Support for Various FPGA Architectures</w:t>
      </w:r>
      <w:r w:rsidRPr="00C83473">
        <w:rPr>
          <w:rFonts w:ascii="Times New Roman" w:hAnsi="Times New Roman" w:cs="Times New Roman"/>
          <w:sz w:val="24"/>
          <w:szCs w:val="24"/>
        </w:rPr>
        <w:t xml:space="preserve">: </w:t>
      </w:r>
      <w:proofErr w:type="spellStart"/>
      <w:r w:rsidRPr="00C83473">
        <w:rPr>
          <w:rFonts w:ascii="Times New Roman" w:hAnsi="Times New Roman" w:cs="Times New Roman"/>
          <w:sz w:val="24"/>
          <w:szCs w:val="24"/>
        </w:rPr>
        <w:t>Yosys</w:t>
      </w:r>
      <w:proofErr w:type="spellEnd"/>
      <w:r w:rsidRPr="00C83473">
        <w:rPr>
          <w:rFonts w:ascii="Times New Roman" w:hAnsi="Times New Roman" w:cs="Times New Roman"/>
          <w:sz w:val="24"/>
          <w:szCs w:val="24"/>
        </w:rPr>
        <w:t xml:space="preserve"> can target different FPGA architectures, allowing designers to implement their designs on various FPGA devices.</w:t>
      </w:r>
    </w:p>
    <w:p w14:paraId="468A401D" w14:textId="12A932F5" w:rsidR="00A95BDB" w:rsidRPr="00C83473" w:rsidRDefault="00A95BDB" w:rsidP="00C83473">
      <w:pPr>
        <w:pStyle w:val="ListParagraph"/>
        <w:numPr>
          <w:ilvl w:val="0"/>
          <w:numId w:val="18"/>
        </w:numPr>
        <w:jc w:val="both"/>
        <w:rPr>
          <w:rFonts w:ascii="Times New Roman" w:hAnsi="Times New Roman" w:cs="Times New Roman"/>
        </w:rPr>
      </w:pPr>
      <w:r w:rsidRPr="00C83473">
        <w:rPr>
          <w:rFonts w:ascii="Times New Roman" w:hAnsi="Times New Roman" w:cs="Times New Roman"/>
          <w:b/>
          <w:bCs/>
          <w:sz w:val="24"/>
          <w:szCs w:val="24"/>
        </w:rPr>
        <w:t>Scripting Interface</w:t>
      </w:r>
      <w:r w:rsidRPr="00C83473">
        <w:rPr>
          <w:rFonts w:ascii="Times New Roman" w:hAnsi="Times New Roman" w:cs="Times New Roman"/>
          <w:sz w:val="24"/>
          <w:szCs w:val="24"/>
        </w:rPr>
        <w:t xml:space="preserve">: </w:t>
      </w:r>
      <w:proofErr w:type="spellStart"/>
      <w:r w:rsidRPr="00C83473">
        <w:rPr>
          <w:rFonts w:ascii="Times New Roman" w:hAnsi="Times New Roman" w:cs="Times New Roman"/>
          <w:sz w:val="24"/>
          <w:szCs w:val="24"/>
        </w:rPr>
        <w:t>Yosys</w:t>
      </w:r>
      <w:proofErr w:type="spellEnd"/>
      <w:r w:rsidRPr="00C83473">
        <w:rPr>
          <w:rFonts w:ascii="Times New Roman" w:hAnsi="Times New Roman" w:cs="Times New Roman"/>
          <w:sz w:val="24"/>
          <w:szCs w:val="24"/>
        </w:rPr>
        <w:t xml:space="preserve"> provides a scripting interface that allows users to automate the synthesis process. This is particularly useful for complex designs or when running multiple iterations of synthesis with different settings.</w:t>
      </w:r>
    </w:p>
    <w:p w14:paraId="7FD6905A" w14:textId="35C38AC1" w:rsidR="003E1E89" w:rsidRPr="00C83473" w:rsidRDefault="00A95BDB" w:rsidP="00C83473">
      <w:pPr>
        <w:pStyle w:val="ListParagraph"/>
        <w:numPr>
          <w:ilvl w:val="0"/>
          <w:numId w:val="18"/>
        </w:numPr>
        <w:jc w:val="both"/>
        <w:rPr>
          <w:rFonts w:ascii="Times New Roman" w:hAnsi="Times New Roman" w:cs="Times New Roman"/>
          <w:sz w:val="24"/>
          <w:szCs w:val="24"/>
        </w:rPr>
      </w:pPr>
      <w:r w:rsidRPr="00C83473">
        <w:rPr>
          <w:rFonts w:ascii="Times New Roman" w:hAnsi="Times New Roman" w:cs="Times New Roman"/>
          <w:b/>
          <w:bCs/>
          <w:sz w:val="24"/>
          <w:szCs w:val="24"/>
        </w:rPr>
        <w:t>Formal Verification</w:t>
      </w:r>
      <w:r w:rsidRPr="00C83473">
        <w:rPr>
          <w:rFonts w:ascii="Times New Roman" w:hAnsi="Times New Roman" w:cs="Times New Roman"/>
          <w:sz w:val="24"/>
          <w:szCs w:val="24"/>
        </w:rPr>
        <w:t xml:space="preserve">: </w:t>
      </w:r>
      <w:proofErr w:type="spellStart"/>
      <w:r w:rsidRPr="00C83473">
        <w:rPr>
          <w:rFonts w:ascii="Times New Roman" w:hAnsi="Times New Roman" w:cs="Times New Roman"/>
          <w:sz w:val="24"/>
          <w:szCs w:val="24"/>
        </w:rPr>
        <w:t>Yosys</w:t>
      </w:r>
      <w:proofErr w:type="spellEnd"/>
      <w:r w:rsidRPr="00C83473">
        <w:rPr>
          <w:rFonts w:ascii="Times New Roman" w:hAnsi="Times New Roman" w:cs="Times New Roman"/>
          <w:sz w:val="24"/>
          <w:szCs w:val="24"/>
        </w:rPr>
        <w:t xml:space="preserve"> includes some formal verification capabilities, which can be used to check certain properties of the design and ensure correctness</w:t>
      </w:r>
    </w:p>
    <w:p w14:paraId="7FB39CAF" w14:textId="4CB9AD4A" w:rsidR="006D07B0" w:rsidRPr="004756FE" w:rsidRDefault="00644EC6" w:rsidP="003149F6">
      <w:pPr>
        <w:pStyle w:val="Heading2"/>
        <w:rPr>
          <w:b/>
          <w:bCs/>
        </w:rPr>
      </w:pPr>
      <w:bookmarkStart w:id="10" w:name="_Toc152892071"/>
      <w:r>
        <w:rPr>
          <w:b/>
          <w:bCs/>
        </w:rPr>
        <w:t>6</w:t>
      </w:r>
      <w:r w:rsidR="003149F6" w:rsidRPr="004756FE">
        <w:rPr>
          <w:b/>
          <w:bCs/>
        </w:rPr>
        <w:t>.</w:t>
      </w:r>
      <w:r w:rsidR="006D07B0" w:rsidRPr="004756FE">
        <w:rPr>
          <w:b/>
          <w:bCs/>
        </w:rPr>
        <w:t>Testing</w:t>
      </w:r>
      <w:bookmarkEnd w:id="10"/>
      <w:r w:rsidR="006D07B0" w:rsidRPr="004756FE">
        <w:rPr>
          <w:b/>
          <w:bCs/>
        </w:rPr>
        <w:t xml:space="preserve"> </w:t>
      </w:r>
    </w:p>
    <w:p w14:paraId="6FDD0FF6" w14:textId="5546C728" w:rsidR="00C313EB" w:rsidRPr="004756FE" w:rsidRDefault="006D07B0" w:rsidP="00C313EB">
      <w:pPr>
        <w:rPr>
          <w:rFonts w:ascii="Times New Roman" w:hAnsi="Times New Roman" w:cs="Times New Roman"/>
          <w:sz w:val="24"/>
          <w:szCs w:val="24"/>
        </w:rPr>
      </w:pPr>
      <w:r w:rsidRPr="004756FE">
        <w:rPr>
          <w:rFonts w:ascii="Times New Roman" w:hAnsi="Times New Roman" w:cs="Times New Roman"/>
          <w:sz w:val="24"/>
          <w:szCs w:val="24"/>
        </w:rPr>
        <w:t xml:space="preserve">The </w:t>
      </w:r>
      <w:r w:rsidR="004756FE" w:rsidRPr="004756FE">
        <w:rPr>
          <w:rFonts w:ascii="Times New Roman" w:hAnsi="Times New Roman" w:cs="Times New Roman"/>
          <w:sz w:val="24"/>
          <w:szCs w:val="24"/>
        </w:rPr>
        <w:t>floating-point</w:t>
      </w:r>
      <w:r w:rsidR="00C313EB" w:rsidRPr="004756FE">
        <w:rPr>
          <w:rFonts w:ascii="Times New Roman" w:hAnsi="Times New Roman" w:cs="Times New Roman"/>
          <w:sz w:val="24"/>
          <w:szCs w:val="24"/>
        </w:rPr>
        <w:t xml:space="preserve"> multiplier </w:t>
      </w:r>
      <w:r w:rsidRPr="004756FE">
        <w:rPr>
          <w:rFonts w:ascii="Times New Roman" w:hAnsi="Times New Roman" w:cs="Times New Roman"/>
          <w:sz w:val="24"/>
          <w:szCs w:val="24"/>
        </w:rPr>
        <w:t xml:space="preserve">implementation was tested against the following testcases to </w:t>
      </w:r>
      <w:r w:rsidR="00C313EB" w:rsidRPr="004756FE">
        <w:rPr>
          <w:rFonts w:ascii="Times New Roman" w:hAnsi="Times New Roman" w:cs="Times New Roman"/>
          <w:sz w:val="24"/>
          <w:szCs w:val="24"/>
        </w:rPr>
        <w:t xml:space="preserve">ensure right </w:t>
      </w:r>
      <w:r w:rsidRPr="004756FE">
        <w:rPr>
          <w:rFonts w:ascii="Times New Roman" w:hAnsi="Times New Roman" w:cs="Times New Roman"/>
          <w:sz w:val="24"/>
          <w:szCs w:val="24"/>
        </w:rPr>
        <w:t>handl</w:t>
      </w:r>
      <w:r w:rsidR="00C313EB" w:rsidRPr="004756FE">
        <w:rPr>
          <w:rFonts w:ascii="Times New Roman" w:hAnsi="Times New Roman" w:cs="Times New Roman"/>
          <w:sz w:val="24"/>
          <w:szCs w:val="24"/>
        </w:rPr>
        <w:t xml:space="preserve">ing of </w:t>
      </w:r>
    </w:p>
    <w:p w14:paraId="0EBA464F" w14:textId="23515730" w:rsidR="00C313EB" w:rsidRPr="004756FE" w:rsidRDefault="00C313EB" w:rsidP="00C313EB">
      <w:pPr>
        <w:pStyle w:val="ListParagraph"/>
        <w:numPr>
          <w:ilvl w:val="0"/>
          <w:numId w:val="2"/>
        </w:numPr>
        <w:rPr>
          <w:rFonts w:ascii="Times New Roman" w:hAnsi="Times New Roman" w:cs="Times New Roman"/>
          <w:sz w:val="24"/>
          <w:szCs w:val="24"/>
        </w:rPr>
      </w:pPr>
      <w:r w:rsidRPr="004756FE">
        <w:rPr>
          <w:rFonts w:ascii="Times New Roman" w:hAnsi="Times New Roman" w:cs="Times New Roman"/>
          <w:sz w:val="24"/>
          <w:szCs w:val="24"/>
        </w:rPr>
        <w:t>Standard/Normal arithmetic</w:t>
      </w:r>
    </w:p>
    <w:p w14:paraId="1B27F495" w14:textId="54639416" w:rsidR="00C313EB" w:rsidRPr="004756FE" w:rsidRDefault="00C313EB" w:rsidP="00C313EB">
      <w:pPr>
        <w:pStyle w:val="ListParagraph"/>
        <w:numPr>
          <w:ilvl w:val="0"/>
          <w:numId w:val="2"/>
        </w:numPr>
        <w:rPr>
          <w:rFonts w:ascii="Times New Roman" w:hAnsi="Times New Roman" w:cs="Times New Roman"/>
          <w:sz w:val="24"/>
          <w:szCs w:val="24"/>
        </w:rPr>
      </w:pPr>
      <w:r w:rsidRPr="004756FE">
        <w:rPr>
          <w:rFonts w:ascii="Times New Roman" w:hAnsi="Times New Roman" w:cs="Times New Roman"/>
          <w:sz w:val="24"/>
          <w:szCs w:val="24"/>
        </w:rPr>
        <w:t>Subnormal arithmetic</w:t>
      </w:r>
    </w:p>
    <w:p w14:paraId="66DEAE3A" w14:textId="66EE92CE" w:rsidR="00C313EB" w:rsidRPr="004756FE" w:rsidRDefault="00C313EB" w:rsidP="00C313EB">
      <w:pPr>
        <w:pStyle w:val="ListParagraph"/>
        <w:numPr>
          <w:ilvl w:val="0"/>
          <w:numId w:val="2"/>
        </w:numPr>
        <w:rPr>
          <w:rFonts w:ascii="Times New Roman" w:hAnsi="Times New Roman" w:cs="Times New Roman"/>
          <w:sz w:val="24"/>
          <w:szCs w:val="24"/>
        </w:rPr>
      </w:pPr>
      <w:r w:rsidRPr="004756FE">
        <w:rPr>
          <w:rFonts w:ascii="Times New Roman" w:hAnsi="Times New Roman" w:cs="Times New Roman"/>
          <w:sz w:val="24"/>
          <w:szCs w:val="24"/>
        </w:rPr>
        <w:t>Infinite arithmetic</w:t>
      </w:r>
    </w:p>
    <w:p w14:paraId="07CEC675" w14:textId="1195CC92" w:rsidR="00C313EB" w:rsidRPr="004756FE" w:rsidRDefault="00C313EB" w:rsidP="00C313EB">
      <w:pPr>
        <w:pStyle w:val="ListParagraph"/>
        <w:numPr>
          <w:ilvl w:val="0"/>
          <w:numId w:val="2"/>
        </w:numPr>
        <w:rPr>
          <w:rFonts w:ascii="Times New Roman" w:hAnsi="Times New Roman" w:cs="Times New Roman"/>
          <w:sz w:val="24"/>
          <w:szCs w:val="24"/>
        </w:rPr>
      </w:pPr>
      <w:r w:rsidRPr="004756FE">
        <w:rPr>
          <w:rFonts w:ascii="Times New Roman" w:hAnsi="Times New Roman" w:cs="Times New Roman"/>
          <w:sz w:val="24"/>
          <w:szCs w:val="24"/>
        </w:rPr>
        <w:t>NaN arithmetic</w:t>
      </w:r>
    </w:p>
    <w:p w14:paraId="147907F4" w14:textId="111F440F" w:rsidR="006D07B0" w:rsidRPr="004756FE" w:rsidRDefault="00C313EB" w:rsidP="00C313EB">
      <w:pPr>
        <w:pStyle w:val="ListParagraph"/>
        <w:numPr>
          <w:ilvl w:val="0"/>
          <w:numId w:val="2"/>
        </w:numPr>
        <w:rPr>
          <w:rFonts w:ascii="Times New Roman" w:hAnsi="Times New Roman" w:cs="Times New Roman"/>
          <w:sz w:val="24"/>
          <w:szCs w:val="24"/>
        </w:rPr>
      </w:pPr>
      <w:r w:rsidRPr="004756FE">
        <w:rPr>
          <w:rFonts w:ascii="Times New Roman" w:hAnsi="Times New Roman" w:cs="Times New Roman"/>
          <w:sz w:val="24"/>
          <w:szCs w:val="24"/>
        </w:rPr>
        <w:t>Zero arithmetic</w:t>
      </w:r>
    </w:p>
    <w:p w14:paraId="74BB1E66" w14:textId="0A89CDD0" w:rsidR="00C313EB" w:rsidRPr="004756FE" w:rsidRDefault="00B152F9" w:rsidP="00C313EB">
      <w:pPr>
        <w:ind w:left="360"/>
        <w:rPr>
          <w:rFonts w:ascii="Times New Roman" w:hAnsi="Times New Roman" w:cs="Times New Roman"/>
          <w:sz w:val="24"/>
          <w:szCs w:val="24"/>
        </w:rPr>
      </w:pPr>
      <w:r w:rsidRPr="004756FE">
        <w:rPr>
          <w:rFonts w:ascii="Times New Roman" w:hAnsi="Times New Roman" w:cs="Times New Roman"/>
          <w:sz w:val="24"/>
          <w:szCs w:val="24"/>
        </w:rPr>
        <w:t>The test cases were generated using the C language and t</w:t>
      </w:r>
      <w:r w:rsidR="00C313EB" w:rsidRPr="004756FE">
        <w:rPr>
          <w:rFonts w:ascii="Times New Roman" w:hAnsi="Times New Roman" w:cs="Times New Roman"/>
          <w:sz w:val="24"/>
          <w:szCs w:val="24"/>
        </w:rPr>
        <w:t xml:space="preserve">he test cases used include </w:t>
      </w:r>
    </w:p>
    <w:p w14:paraId="43EF55AF" w14:textId="7CF485EE" w:rsidR="00C313EB" w:rsidRPr="004756FE" w:rsidRDefault="00C313EB" w:rsidP="00C313EB">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t>Basic Multiplication:</w:t>
      </w:r>
    </w:p>
    <w:p w14:paraId="4F3103DB" w14:textId="0B12D081" w:rsidR="00C313EB" w:rsidRPr="004756FE" w:rsidRDefault="00C313EB" w:rsidP="00C313EB">
      <w:pPr>
        <w:pStyle w:val="ListParagraph"/>
        <w:numPr>
          <w:ilvl w:val="0"/>
          <w:numId w:val="4"/>
        </w:numPr>
        <w:rPr>
          <w:rFonts w:ascii="Times New Roman" w:hAnsi="Times New Roman" w:cs="Times New Roman"/>
          <w:sz w:val="24"/>
          <w:szCs w:val="24"/>
        </w:rPr>
      </w:pPr>
      <w:r w:rsidRPr="004756FE">
        <w:rPr>
          <w:rFonts w:ascii="Times New Roman" w:hAnsi="Times New Roman" w:cs="Times New Roman"/>
          <w:sz w:val="24"/>
          <w:szCs w:val="24"/>
        </w:rPr>
        <w:t xml:space="preserve">Multiplying positive numbers: Test the multiplication of two positive double-precision floating-point numbers. </w:t>
      </w:r>
    </w:p>
    <w:p w14:paraId="2C4C6D88" w14:textId="77777777" w:rsidR="00C313EB" w:rsidRPr="004756FE" w:rsidRDefault="00C313EB" w:rsidP="00C313EB">
      <w:pPr>
        <w:pStyle w:val="ListParagraph"/>
        <w:numPr>
          <w:ilvl w:val="0"/>
          <w:numId w:val="4"/>
        </w:numPr>
        <w:rPr>
          <w:rFonts w:ascii="Times New Roman" w:hAnsi="Times New Roman" w:cs="Times New Roman"/>
          <w:sz w:val="24"/>
          <w:szCs w:val="24"/>
        </w:rPr>
      </w:pPr>
      <w:r w:rsidRPr="004756FE">
        <w:rPr>
          <w:rFonts w:ascii="Times New Roman" w:hAnsi="Times New Roman" w:cs="Times New Roman"/>
          <w:sz w:val="24"/>
          <w:szCs w:val="24"/>
        </w:rPr>
        <w:t>Multiplying negative numbers: Test the multiplication of two negative double-precision floating-point numbers.</w:t>
      </w:r>
    </w:p>
    <w:p w14:paraId="3891DAC4" w14:textId="3093AC79" w:rsidR="00C313EB" w:rsidRPr="004756FE" w:rsidRDefault="00C313EB" w:rsidP="00C313EB">
      <w:pPr>
        <w:pStyle w:val="ListParagraph"/>
        <w:numPr>
          <w:ilvl w:val="0"/>
          <w:numId w:val="4"/>
        </w:numPr>
        <w:rPr>
          <w:rFonts w:ascii="Times New Roman" w:hAnsi="Times New Roman" w:cs="Times New Roman"/>
          <w:sz w:val="24"/>
          <w:szCs w:val="24"/>
        </w:rPr>
      </w:pPr>
      <w:r w:rsidRPr="004756FE">
        <w:rPr>
          <w:rFonts w:ascii="Times New Roman" w:hAnsi="Times New Roman" w:cs="Times New Roman"/>
          <w:sz w:val="24"/>
          <w:szCs w:val="24"/>
        </w:rPr>
        <w:t>Multiply positive and negative numbers: Test the multiplication of a positive and a negative double-precision floating-point number</w:t>
      </w:r>
    </w:p>
    <w:p w14:paraId="70BCE373" w14:textId="5BC47F6F" w:rsidR="00C313EB" w:rsidRPr="004756FE" w:rsidRDefault="00C313EB" w:rsidP="00B06F26">
      <w:pPr>
        <w:pStyle w:val="ListParagraph"/>
        <w:numPr>
          <w:ilvl w:val="0"/>
          <w:numId w:val="4"/>
        </w:numPr>
        <w:rPr>
          <w:rFonts w:ascii="Times New Roman" w:hAnsi="Times New Roman" w:cs="Times New Roman"/>
          <w:sz w:val="24"/>
          <w:szCs w:val="24"/>
        </w:rPr>
      </w:pPr>
      <w:r w:rsidRPr="004756FE">
        <w:rPr>
          <w:rFonts w:ascii="Times New Roman" w:hAnsi="Times New Roman" w:cs="Times New Roman"/>
          <w:sz w:val="24"/>
          <w:szCs w:val="24"/>
        </w:rPr>
        <w:t xml:space="preserve">Example: </w:t>
      </w:r>
      <w:proofErr w:type="gramStart"/>
      <w:r w:rsidRPr="004756FE">
        <w:rPr>
          <w:rFonts w:ascii="Times New Roman" w:hAnsi="Times New Roman" w:cs="Times New Roman"/>
          <w:sz w:val="24"/>
          <w:szCs w:val="24"/>
        </w:rPr>
        <w:t>Input :</w:t>
      </w:r>
      <w:proofErr w:type="gramEnd"/>
      <w:r w:rsidRPr="004756FE">
        <w:rPr>
          <w:rFonts w:ascii="Times New Roman" w:hAnsi="Times New Roman" w:cs="Times New Roman"/>
          <w:sz w:val="24"/>
          <w:szCs w:val="24"/>
        </w:rPr>
        <w:t xml:space="preserve"> (1.5, 2.0) Expected Output: 3.</w:t>
      </w:r>
      <w:r w:rsidR="00B06F26" w:rsidRPr="004756FE">
        <w:rPr>
          <w:rFonts w:ascii="Times New Roman" w:hAnsi="Times New Roman" w:cs="Times New Roman"/>
          <w:sz w:val="24"/>
          <w:szCs w:val="24"/>
        </w:rPr>
        <w:t>5</w:t>
      </w:r>
    </w:p>
    <w:p w14:paraId="477EB160" w14:textId="69C0802A" w:rsidR="00C313EB" w:rsidRPr="004756FE" w:rsidRDefault="00C313EB" w:rsidP="00B06F26">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t>Zero Multiplication:</w:t>
      </w:r>
      <w:r w:rsidR="00B06F26" w:rsidRPr="004756FE">
        <w:rPr>
          <w:rFonts w:ascii="Times New Roman" w:hAnsi="Times New Roman" w:cs="Times New Roman"/>
          <w:sz w:val="24"/>
          <w:szCs w:val="24"/>
        </w:rPr>
        <w:t xml:space="preserve"> </w:t>
      </w:r>
    </w:p>
    <w:p w14:paraId="70977133" w14:textId="261044B4" w:rsidR="00B06F26" w:rsidRPr="004756FE" w:rsidRDefault="00B06F26" w:rsidP="00B06F26">
      <w:pPr>
        <w:pStyle w:val="ListParagraph"/>
        <w:numPr>
          <w:ilvl w:val="0"/>
          <w:numId w:val="5"/>
        </w:numPr>
        <w:rPr>
          <w:rFonts w:ascii="Times New Roman" w:hAnsi="Times New Roman" w:cs="Times New Roman"/>
          <w:sz w:val="24"/>
          <w:szCs w:val="24"/>
        </w:rPr>
      </w:pPr>
      <w:r w:rsidRPr="004756FE">
        <w:rPr>
          <w:rFonts w:ascii="Times New Roman" w:hAnsi="Times New Roman" w:cs="Times New Roman"/>
          <w:sz w:val="24"/>
          <w:szCs w:val="24"/>
        </w:rPr>
        <w:t>Multiply any double-precision floating-point number by zero and vice versa.</w:t>
      </w:r>
    </w:p>
    <w:p w14:paraId="392F223F" w14:textId="05390D75" w:rsidR="00C313EB" w:rsidRPr="004756FE" w:rsidRDefault="00B06F26" w:rsidP="00B06F26">
      <w:pPr>
        <w:pStyle w:val="ListParagraph"/>
        <w:numPr>
          <w:ilvl w:val="0"/>
          <w:numId w:val="5"/>
        </w:numPr>
        <w:rPr>
          <w:rFonts w:ascii="Times New Roman" w:hAnsi="Times New Roman" w:cs="Times New Roman"/>
          <w:sz w:val="24"/>
          <w:szCs w:val="24"/>
        </w:rPr>
      </w:pPr>
      <w:r w:rsidRPr="004756FE">
        <w:rPr>
          <w:rFonts w:ascii="Times New Roman" w:hAnsi="Times New Roman" w:cs="Times New Roman"/>
          <w:sz w:val="24"/>
          <w:szCs w:val="24"/>
        </w:rPr>
        <w:t xml:space="preserve">Example: </w:t>
      </w:r>
      <w:r w:rsidR="00C313EB" w:rsidRPr="004756FE">
        <w:rPr>
          <w:rFonts w:ascii="Times New Roman" w:hAnsi="Times New Roman" w:cs="Times New Roman"/>
          <w:sz w:val="24"/>
          <w:szCs w:val="24"/>
        </w:rPr>
        <w:t xml:space="preserve">   - Input: (0.0, 3.14159</w:t>
      </w:r>
      <w:proofErr w:type="gramStart"/>
      <w:r w:rsidR="00C313EB" w:rsidRPr="004756FE">
        <w:rPr>
          <w:rFonts w:ascii="Times New Roman" w:hAnsi="Times New Roman" w:cs="Times New Roman"/>
          <w:sz w:val="24"/>
          <w:szCs w:val="24"/>
        </w:rPr>
        <w:t>)</w:t>
      </w:r>
      <w:r w:rsidRPr="004756FE">
        <w:rPr>
          <w:rFonts w:ascii="Times New Roman" w:hAnsi="Times New Roman" w:cs="Times New Roman"/>
          <w:sz w:val="24"/>
          <w:szCs w:val="24"/>
        </w:rPr>
        <w:t xml:space="preserve"> </w:t>
      </w:r>
      <w:r w:rsidR="00C313EB" w:rsidRPr="004756FE">
        <w:rPr>
          <w:rFonts w:ascii="Times New Roman" w:hAnsi="Times New Roman" w:cs="Times New Roman"/>
          <w:sz w:val="24"/>
          <w:szCs w:val="24"/>
        </w:rPr>
        <w:t xml:space="preserve"> Expected</w:t>
      </w:r>
      <w:proofErr w:type="gramEnd"/>
      <w:r w:rsidR="00C313EB" w:rsidRPr="004756FE">
        <w:rPr>
          <w:rFonts w:ascii="Times New Roman" w:hAnsi="Times New Roman" w:cs="Times New Roman"/>
          <w:sz w:val="24"/>
          <w:szCs w:val="24"/>
        </w:rPr>
        <w:t xml:space="preserve"> Output: 0.0</w:t>
      </w:r>
    </w:p>
    <w:p w14:paraId="17DBACE2" w14:textId="4597787D" w:rsidR="00C313EB" w:rsidRPr="004756FE" w:rsidRDefault="00C313EB" w:rsidP="00C313EB">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t>Overflow Test:</w:t>
      </w:r>
    </w:p>
    <w:p w14:paraId="6EC95A60" w14:textId="77777777" w:rsidR="00B06F26" w:rsidRPr="004756FE" w:rsidRDefault="00B06F26" w:rsidP="00B06F26">
      <w:pPr>
        <w:pStyle w:val="ListParagraph"/>
        <w:numPr>
          <w:ilvl w:val="0"/>
          <w:numId w:val="6"/>
        </w:numPr>
        <w:rPr>
          <w:rFonts w:ascii="Times New Roman" w:hAnsi="Times New Roman" w:cs="Times New Roman"/>
          <w:sz w:val="24"/>
          <w:szCs w:val="24"/>
        </w:rPr>
      </w:pPr>
      <w:r w:rsidRPr="004756FE">
        <w:rPr>
          <w:rFonts w:ascii="Times New Roman" w:hAnsi="Times New Roman" w:cs="Times New Roman"/>
          <w:sz w:val="24"/>
          <w:szCs w:val="24"/>
        </w:rPr>
        <w:t>Multiply two very large positive numbers and check if overflow is handled correctly.</w:t>
      </w:r>
    </w:p>
    <w:p w14:paraId="2290D25C" w14:textId="46BDBF03" w:rsidR="00C313EB" w:rsidRPr="004756FE" w:rsidRDefault="00B06F26" w:rsidP="00B06F26">
      <w:pPr>
        <w:pStyle w:val="ListParagraph"/>
        <w:numPr>
          <w:ilvl w:val="0"/>
          <w:numId w:val="6"/>
        </w:numPr>
        <w:rPr>
          <w:rFonts w:ascii="Times New Roman" w:hAnsi="Times New Roman" w:cs="Times New Roman"/>
          <w:sz w:val="24"/>
          <w:szCs w:val="24"/>
        </w:rPr>
      </w:pPr>
      <w:r w:rsidRPr="004756FE">
        <w:rPr>
          <w:rFonts w:ascii="Times New Roman" w:hAnsi="Times New Roman" w:cs="Times New Roman"/>
          <w:sz w:val="24"/>
          <w:szCs w:val="24"/>
        </w:rPr>
        <w:t xml:space="preserve">Example: </w:t>
      </w:r>
      <w:r w:rsidR="00C313EB" w:rsidRPr="004756FE">
        <w:rPr>
          <w:rFonts w:ascii="Times New Roman" w:hAnsi="Times New Roman" w:cs="Times New Roman"/>
          <w:sz w:val="24"/>
          <w:szCs w:val="24"/>
        </w:rPr>
        <w:t>Input: (1.0e308, 2.0e308) (maximum representable double-precision numbers)</w:t>
      </w:r>
      <w:r w:rsidR="002B7AB4" w:rsidRPr="004756FE">
        <w:rPr>
          <w:rFonts w:ascii="Times New Roman" w:hAnsi="Times New Roman" w:cs="Times New Roman"/>
          <w:sz w:val="24"/>
          <w:szCs w:val="24"/>
        </w:rPr>
        <w:t xml:space="preserve"> </w:t>
      </w:r>
      <w:r w:rsidR="00C313EB" w:rsidRPr="004756FE">
        <w:rPr>
          <w:rFonts w:ascii="Times New Roman" w:hAnsi="Times New Roman" w:cs="Times New Roman"/>
          <w:sz w:val="24"/>
          <w:szCs w:val="24"/>
        </w:rPr>
        <w:t>Expected Output: Infinity (or an appropriate overflow representation)</w:t>
      </w:r>
    </w:p>
    <w:p w14:paraId="245BD906" w14:textId="3FD0B985" w:rsidR="00C313EB" w:rsidRPr="004756FE" w:rsidRDefault="00C313EB" w:rsidP="00B06F26">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t>Underflow Test:</w:t>
      </w:r>
    </w:p>
    <w:p w14:paraId="1E38F6D2" w14:textId="77777777" w:rsidR="00B06F26" w:rsidRPr="004756FE" w:rsidRDefault="00B06F26" w:rsidP="00B06F26">
      <w:pPr>
        <w:pStyle w:val="ListParagraph"/>
        <w:numPr>
          <w:ilvl w:val="0"/>
          <w:numId w:val="7"/>
        </w:numPr>
        <w:rPr>
          <w:rFonts w:ascii="Times New Roman" w:hAnsi="Times New Roman" w:cs="Times New Roman"/>
          <w:sz w:val="24"/>
          <w:szCs w:val="24"/>
        </w:rPr>
      </w:pPr>
      <w:r w:rsidRPr="004756FE">
        <w:rPr>
          <w:rFonts w:ascii="Times New Roman" w:hAnsi="Times New Roman" w:cs="Times New Roman"/>
          <w:sz w:val="24"/>
          <w:szCs w:val="24"/>
        </w:rPr>
        <w:t>Multiply two very small positive numbers and check if underflow is handled correctly.</w:t>
      </w:r>
    </w:p>
    <w:p w14:paraId="37F37FA0" w14:textId="33A2B963" w:rsidR="00C313EB" w:rsidRPr="004756FE" w:rsidRDefault="00B06F26" w:rsidP="00B06F26">
      <w:pPr>
        <w:pStyle w:val="ListParagraph"/>
        <w:numPr>
          <w:ilvl w:val="0"/>
          <w:numId w:val="7"/>
        </w:numPr>
        <w:rPr>
          <w:rFonts w:ascii="Times New Roman" w:hAnsi="Times New Roman" w:cs="Times New Roman"/>
          <w:sz w:val="24"/>
          <w:szCs w:val="24"/>
        </w:rPr>
      </w:pPr>
      <w:r w:rsidRPr="004756FE">
        <w:rPr>
          <w:rFonts w:ascii="Times New Roman" w:hAnsi="Times New Roman" w:cs="Times New Roman"/>
          <w:sz w:val="24"/>
          <w:szCs w:val="24"/>
        </w:rPr>
        <w:t xml:space="preserve">Example: </w:t>
      </w:r>
      <w:r w:rsidR="00C313EB" w:rsidRPr="004756FE">
        <w:rPr>
          <w:rFonts w:ascii="Times New Roman" w:hAnsi="Times New Roman" w:cs="Times New Roman"/>
          <w:sz w:val="24"/>
          <w:szCs w:val="24"/>
        </w:rPr>
        <w:t>Input: (1.0e-308, 2.0e-308) (very small double-precision numbers)</w:t>
      </w:r>
      <w:r w:rsidRPr="004756FE">
        <w:rPr>
          <w:rFonts w:ascii="Times New Roman" w:hAnsi="Times New Roman" w:cs="Times New Roman"/>
          <w:sz w:val="24"/>
          <w:szCs w:val="24"/>
        </w:rPr>
        <w:t xml:space="preserve"> </w:t>
      </w:r>
      <w:r w:rsidR="00C313EB" w:rsidRPr="004756FE">
        <w:rPr>
          <w:rFonts w:ascii="Times New Roman" w:hAnsi="Times New Roman" w:cs="Times New Roman"/>
          <w:sz w:val="24"/>
          <w:szCs w:val="24"/>
        </w:rPr>
        <w:t>Expected Output: A denormalized number or 0.0 (depending on the handling of underflow)</w:t>
      </w:r>
    </w:p>
    <w:p w14:paraId="5FD995CD" w14:textId="1E319EC2" w:rsidR="00C313EB" w:rsidRPr="004756FE" w:rsidRDefault="00C313EB" w:rsidP="00B06F26">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lastRenderedPageBreak/>
        <w:t>Mixed Precision Test:</w:t>
      </w:r>
      <w:r w:rsidR="002B7AB4" w:rsidRPr="004756FE">
        <w:rPr>
          <w:rFonts w:ascii="Times New Roman" w:hAnsi="Times New Roman" w:cs="Times New Roman"/>
          <w:sz w:val="24"/>
          <w:szCs w:val="24"/>
        </w:rPr>
        <w:t xml:space="preserve"> </w:t>
      </w:r>
    </w:p>
    <w:p w14:paraId="692DB3A9" w14:textId="358B3626" w:rsidR="002B7AB4" w:rsidRPr="004756FE" w:rsidRDefault="002B7AB4" w:rsidP="002B7AB4">
      <w:pPr>
        <w:pStyle w:val="ListParagraph"/>
        <w:numPr>
          <w:ilvl w:val="0"/>
          <w:numId w:val="8"/>
        </w:numPr>
        <w:rPr>
          <w:rFonts w:ascii="Times New Roman" w:hAnsi="Times New Roman" w:cs="Times New Roman"/>
          <w:sz w:val="24"/>
          <w:szCs w:val="24"/>
        </w:rPr>
      </w:pPr>
      <w:r w:rsidRPr="004756FE">
        <w:rPr>
          <w:rFonts w:ascii="Times New Roman" w:hAnsi="Times New Roman" w:cs="Times New Roman"/>
          <w:sz w:val="24"/>
          <w:szCs w:val="24"/>
        </w:rPr>
        <w:t xml:space="preserve">Values of different precisions are multiplied </w:t>
      </w:r>
    </w:p>
    <w:p w14:paraId="04ABB07E" w14:textId="20FE09B5" w:rsidR="00C313EB" w:rsidRPr="004756FE" w:rsidRDefault="002B7AB4" w:rsidP="002B7AB4">
      <w:pPr>
        <w:pStyle w:val="ListParagraph"/>
        <w:numPr>
          <w:ilvl w:val="0"/>
          <w:numId w:val="8"/>
        </w:numPr>
        <w:rPr>
          <w:rFonts w:ascii="Times New Roman" w:hAnsi="Times New Roman" w:cs="Times New Roman"/>
          <w:sz w:val="24"/>
          <w:szCs w:val="24"/>
        </w:rPr>
      </w:pPr>
      <w:r w:rsidRPr="004756FE">
        <w:rPr>
          <w:rFonts w:ascii="Times New Roman" w:hAnsi="Times New Roman" w:cs="Times New Roman"/>
          <w:sz w:val="24"/>
          <w:szCs w:val="24"/>
        </w:rPr>
        <w:t>Example</w:t>
      </w:r>
      <w:r w:rsidR="00C313EB" w:rsidRPr="004756FE">
        <w:rPr>
          <w:rFonts w:ascii="Times New Roman" w:hAnsi="Times New Roman" w:cs="Times New Roman"/>
          <w:sz w:val="24"/>
          <w:szCs w:val="24"/>
        </w:rPr>
        <w:t xml:space="preserve"> - Input: (1.23456789, 0.00000001</w:t>
      </w:r>
      <w:proofErr w:type="gramStart"/>
      <w:r w:rsidR="00C313EB" w:rsidRPr="004756FE">
        <w:rPr>
          <w:rFonts w:ascii="Times New Roman" w:hAnsi="Times New Roman" w:cs="Times New Roman"/>
          <w:sz w:val="24"/>
          <w:szCs w:val="24"/>
        </w:rPr>
        <w:t>)</w:t>
      </w:r>
      <w:r w:rsidRPr="004756FE">
        <w:rPr>
          <w:rFonts w:ascii="Times New Roman" w:hAnsi="Times New Roman" w:cs="Times New Roman"/>
          <w:sz w:val="24"/>
          <w:szCs w:val="24"/>
        </w:rPr>
        <w:t xml:space="preserve"> </w:t>
      </w:r>
      <w:r w:rsidR="00C313EB" w:rsidRPr="004756FE">
        <w:rPr>
          <w:rFonts w:ascii="Times New Roman" w:hAnsi="Times New Roman" w:cs="Times New Roman"/>
          <w:sz w:val="24"/>
          <w:szCs w:val="24"/>
        </w:rPr>
        <w:t xml:space="preserve"> Expected</w:t>
      </w:r>
      <w:proofErr w:type="gramEnd"/>
      <w:r w:rsidR="00C313EB" w:rsidRPr="004756FE">
        <w:rPr>
          <w:rFonts w:ascii="Times New Roman" w:hAnsi="Times New Roman" w:cs="Times New Roman"/>
          <w:sz w:val="24"/>
          <w:szCs w:val="24"/>
        </w:rPr>
        <w:t xml:space="preserve"> Output: A result close to 0.0000000123456789</w:t>
      </w:r>
    </w:p>
    <w:p w14:paraId="6D99728F" w14:textId="77777777" w:rsidR="002B7AB4" w:rsidRPr="004756FE" w:rsidRDefault="00C313EB" w:rsidP="002B7AB4">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t>Large Magnitude Multiplication:</w:t>
      </w:r>
    </w:p>
    <w:p w14:paraId="1693FEE3" w14:textId="77777777" w:rsidR="002B7AB4" w:rsidRPr="004756FE" w:rsidRDefault="002B7AB4" w:rsidP="002B7AB4">
      <w:pPr>
        <w:pStyle w:val="ListParagraph"/>
        <w:numPr>
          <w:ilvl w:val="0"/>
          <w:numId w:val="9"/>
        </w:numPr>
        <w:rPr>
          <w:rFonts w:ascii="Times New Roman" w:hAnsi="Times New Roman" w:cs="Times New Roman"/>
          <w:sz w:val="24"/>
          <w:szCs w:val="24"/>
        </w:rPr>
      </w:pPr>
      <w:r w:rsidRPr="004756FE">
        <w:rPr>
          <w:rFonts w:ascii="Times New Roman" w:hAnsi="Times New Roman" w:cs="Times New Roman"/>
          <w:sz w:val="24"/>
          <w:szCs w:val="24"/>
        </w:rPr>
        <w:t>Multiplication that results in a larger number but not causing overflow</w:t>
      </w:r>
    </w:p>
    <w:p w14:paraId="47DFFB1F" w14:textId="746D0CE1" w:rsidR="00C313EB" w:rsidRPr="004756FE" w:rsidRDefault="002B7AB4" w:rsidP="002B7AB4">
      <w:pPr>
        <w:pStyle w:val="ListParagraph"/>
        <w:numPr>
          <w:ilvl w:val="0"/>
          <w:numId w:val="9"/>
        </w:numPr>
        <w:rPr>
          <w:rFonts w:ascii="Times New Roman" w:hAnsi="Times New Roman" w:cs="Times New Roman"/>
          <w:sz w:val="24"/>
          <w:szCs w:val="24"/>
        </w:rPr>
      </w:pPr>
      <w:proofErr w:type="gramStart"/>
      <w:r w:rsidRPr="004756FE">
        <w:rPr>
          <w:rFonts w:ascii="Times New Roman" w:hAnsi="Times New Roman" w:cs="Times New Roman"/>
          <w:sz w:val="24"/>
          <w:szCs w:val="24"/>
        </w:rPr>
        <w:t xml:space="preserve">Example </w:t>
      </w:r>
      <w:r w:rsidR="00C313EB" w:rsidRPr="004756FE">
        <w:rPr>
          <w:rFonts w:ascii="Times New Roman" w:hAnsi="Times New Roman" w:cs="Times New Roman"/>
          <w:sz w:val="24"/>
          <w:szCs w:val="24"/>
        </w:rPr>
        <w:t xml:space="preserve"> -</w:t>
      </w:r>
      <w:proofErr w:type="gramEnd"/>
      <w:r w:rsidR="00C313EB" w:rsidRPr="004756FE">
        <w:rPr>
          <w:rFonts w:ascii="Times New Roman" w:hAnsi="Times New Roman" w:cs="Times New Roman"/>
          <w:sz w:val="24"/>
          <w:szCs w:val="24"/>
        </w:rPr>
        <w:t xml:space="preserve"> Input: (1.0e200, 1.0e200)</w:t>
      </w:r>
      <w:r w:rsidRPr="004756FE">
        <w:rPr>
          <w:rFonts w:ascii="Times New Roman" w:hAnsi="Times New Roman" w:cs="Times New Roman"/>
          <w:sz w:val="24"/>
          <w:szCs w:val="24"/>
        </w:rPr>
        <w:t xml:space="preserve"> </w:t>
      </w:r>
      <w:r w:rsidR="00C313EB" w:rsidRPr="004756FE">
        <w:rPr>
          <w:rFonts w:ascii="Times New Roman" w:hAnsi="Times New Roman" w:cs="Times New Roman"/>
          <w:sz w:val="24"/>
          <w:szCs w:val="24"/>
        </w:rPr>
        <w:t xml:space="preserve"> - Expected Output: A very large result</w:t>
      </w:r>
    </w:p>
    <w:p w14:paraId="1FA9F8A3" w14:textId="77777777" w:rsidR="002B7AB4" w:rsidRPr="004756FE" w:rsidRDefault="002B7AB4" w:rsidP="002B7AB4">
      <w:pPr>
        <w:pStyle w:val="ListParagraph"/>
        <w:ind w:left="1080"/>
        <w:rPr>
          <w:rFonts w:ascii="Times New Roman" w:hAnsi="Times New Roman" w:cs="Times New Roman"/>
          <w:sz w:val="24"/>
          <w:szCs w:val="24"/>
        </w:rPr>
      </w:pPr>
    </w:p>
    <w:p w14:paraId="1ADB1CD3" w14:textId="24B73DA8" w:rsidR="00C313EB" w:rsidRPr="004756FE" w:rsidRDefault="002B7AB4" w:rsidP="002B7AB4">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t xml:space="preserve">Test for </w:t>
      </w:r>
      <w:r w:rsidR="00C313EB" w:rsidRPr="004756FE">
        <w:rPr>
          <w:rFonts w:ascii="Times New Roman" w:hAnsi="Times New Roman" w:cs="Times New Roman"/>
          <w:sz w:val="24"/>
          <w:szCs w:val="24"/>
        </w:rPr>
        <w:t>Denormalized Numbers:</w:t>
      </w:r>
    </w:p>
    <w:p w14:paraId="4229630F" w14:textId="77777777" w:rsidR="002B7AB4" w:rsidRPr="004756FE" w:rsidRDefault="002B7AB4" w:rsidP="002B7AB4">
      <w:pPr>
        <w:pStyle w:val="ListParagraph"/>
        <w:numPr>
          <w:ilvl w:val="0"/>
          <w:numId w:val="10"/>
        </w:numPr>
        <w:rPr>
          <w:rFonts w:ascii="Times New Roman" w:hAnsi="Times New Roman" w:cs="Times New Roman"/>
          <w:sz w:val="24"/>
          <w:szCs w:val="24"/>
        </w:rPr>
      </w:pPr>
      <w:r w:rsidRPr="004756FE">
        <w:rPr>
          <w:rFonts w:ascii="Times New Roman" w:hAnsi="Times New Roman" w:cs="Times New Roman"/>
          <w:sz w:val="24"/>
          <w:szCs w:val="24"/>
        </w:rPr>
        <w:t xml:space="preserve">Multiply denormalized numbers: Test the multiplication of two denormalized (subnormal) double-precision floating-point numbers. </w:t>
      </w:r>
    </w:p>
    <w:p w14:paraId="4EA76BA8" w14:textId="6759E4A4" w:rsidR="00C313EB" w:rsidRPr="004756FE" w:rsidRDefault="002B7AB4" w:rsidP="002B7AB4">
      <w:pPr>
        <w:pStyle w:val="ListParagraph"/>
        <w:numPr>
          <w:ilvl w:val="0"/>
          <w:numId w:val="10"/>
        </w:numPr>
        <w:rPr>
          <w:rFonts w:ascii="Times New Roman" w:hAnsi="Times New Roman" w:cs="Times New Roman"/>
          <w:sz w:val="24"/>
          <w:szCs w:val="24"/>
        </w:rPr>
      </w:pPr>
      <w:r w:rsidRPr="004756FE">
        <w:rPr>
          <w:rFonts w:ascii="Times New Roman" w:hAnsi="Times New Roman" w:cs="Times New Roman"/>
          <w:sz w:val="24"/>
          <w:szCs w:val="24"/>
        </w:rPr>
        <w:t xml:space="preserve">Example: </w:t>
      </w:r>
      <w:r w:rsidR="00C313EB" w:rsidRPr="004756FE">
        <w:rPr>
          <w:rFonts w:ascii="Times New Roman" w:hAnsi="Times New Roman" w:cs="Times New Roman"/>
          <w:sz w:val="24"/>
          <w:szCs w:val="24"/>
        </w:rPr>
        <w:t>- Input: (1.0e-323, 2.0e-323) (smallest representable positive double-precision numbers)</w:t>
      </w:r>
      <w:r w:rsidRPr="004756FE">
        <w:rPr>
          <w:rFonts w:ascii="Times New Roman" w:hAnsi="Times New Roman" w:cs="Times New Roman"/>
          <w:sz w:val="24"/>
          <w:szCs w:val="24"/>
        </w:rPr>
        <w:t xml:space="preserve"> </w:t>
      </w:r>
      <w:r w:rsidR="00C313EB" w:rsidRPr="004756FE">
        <w:rPr>
          <w:rFonts w:ascii="Times New Roman" w:hAnsi="Times New Roman" w:cs="Times New Roman"/>
          <w:sz w:val="24"/>
          <w:szCs w:val="24"/>
        </w:rPr>
        <w:t>Expected Output: A denormalized number or 4.9406564584124654e-323</w:t>
      </w:r>
    </w:p>
    <w:p w14:paraId="4DB62949" w14:textId="24C2FCC8" w:rsidR="00C313EB" w:rsidRPr="004756FE" w:rsidRDefault="00E73BF4" w:rsidP="00E73BF4">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t>Test for</w:t>
      </w:r>
      <w:r w:rsidR="00C313EB" w:rsidRPr="004756FE">
        <w:rPr>
          <w:rFonts w:ascii="Times New Roman" w:hAnsi="Times New Roman" w:cs="Times New Roman"/>
          <w:sz w:val="24"/>
          <w:szCs w:val="24"/>
        </w:rPr>
        <w:t xml:space="preserve"> NaN Handling:</w:t>
      </w:r>
    </w:p>
    <w:p w14:paraId="28041692" w14:textId="359F147A" w:rsidR="00E73BF4" w:rsidRPr="004756FE" w:rsidRDefault="00E73BF4" w:rsidP="00E73BF4">
      <w:pPr>
        <w:pStyle w:val="ListParagraph"/>
        <w:numPr>
          <w:ilvl w:val="0"/>
          <w:numId w:val="11"/>
        </w:numPr>
        <w:rPr>
          <w:rFonts w:ascii="Times New Roman" w:hAnsi="Times New Roman" w:cs="Times New Roman"/>
          <w:sz w:val="24"/>
          <w:szCs w:val="24"/>
        </w:rPr>
      </w:pPr>
      <w:r w:rsidRPr="004756FE">
        <w:rPr>
          <w:rFonts w:ascii="Times New Roman" w:hAnsi="Times New Roman" w:cs="Times New Roman"/>
          <w:sz w:val="24"/>
          <w:szCs w:val="24"/>
        </w:rPr>
        <w:t xml:space="preserve">Test the multiplication of a double-precision floating-point number by NaN (Not a Number). </w:t>
      </w:r>
    </w:p>
    <w:p w14:paraId="13F497DA" w14:textId="12AB734D" w:rsidR="00C313EB" w:rsidRPr="004756FE" w:rsidRDefault="00E73BF4" w:rsidP="00E73BF4">
      <w:pPr>
        <w:pStyle w:val="ListParagraph"/>
        <w:numPr>
          <w:ilvl w:val="0"/>
          <w:numId w:val="11"/>
        </w:numPr>
        <w:rPr>
          <w:rFonts w:ascii="Times New Roman" w:hAnsi="Times New Roman" w:cs="Times New Roman"/>
          <w:sz w:val="24"/>
          <w:szCs w:val="24"/>
        </w:rPr>
      </w:pPr>
      <w:r w:rsidRPr="004756FE">
        <w:rPr>
          <w:rFonts w:ascii="Times New Roman" w:hAnsi="Times New Roman" w:cs="Times New Roman"/>
          <w:sz w:val="24"/>
          <w:szCs w:val="24"/>
        </w:rPr>
        <w:t xml:space="preserve">Example: </w:t>
      </w:r>
      <w:r w:rsidR="00C313EB" w:rsidRPr="004756FE">
        <w:rPr>
          <w:rFonts w:ascii="Times New Roman" w:hAnsi="Times New Roman" w:cs="Times New Roman"/>
          <w:sz w:val="24"/>
          <w:szCs w:val="24"/>
        </w:rPr>
        <w:t xml:space="preserve"> Input: (NaN, 3.14) or (2.0, </w:t>
      </w:r>
      <w:proofErr w:type="gramStart"/>
      <w:r w:rsidR="00C313EB" w:rsidRPr="004756FE">
        <w:rPr>
          <w:rFonts w:ascii="Times New Roman" w:hAnsi="Times New Roman" w:cs="Times New Roman"/>
          <w:sz w:val="24"/>
          <w:szCs w:val="24"/>
        </w:rPr>
        <w:t>NaN)</w:t>
      </w:r>
      <w:r w:rsidRPr="004756FE">
        <w:rPr>
          <w:rFonts w:ascii="Times New Roman" w:hAnsi="Times New Roman" w:cs="Times New Roman"/>
          <w:sz w:val="24"/>
          <w:szCs w:val="24"/>
        </w:rPr>
        <w:t xml:space="preserve"> </w:t>
      </w:r>
      <w:r w:rsidR="00C313EB" w:rsidRPr="004756FE">
        <w:rPr>
          <w:rFonts w:ascii="Times New Roman" w:hAnsi="Times New Roman" w:cs="Times New Roman"/>
          <w:sz w:val="24"/>
          <w:szCs w:val="24"/>
        </w:rPr>
        <w:t xml:space="preserve"> Expected</w:t>
      </w:r>
      <w:proofErr w:type="gramEnd"/>
      <w:r w:rsidR="00C313EB" w:rsidRPr="004756FE">
        <w:rPr>
          <w:rFonts w:ascii="Times New Roman" w:hAnsi="Times New Roman" w:cs="Times New Roman"/>
          <w:sz w:val="24"/>
          <w:szCs w:val="24"/>
        </w:rPr>
        <w:t xml:space="preserve"> Output: NaN (Not-a-Number)</w:t>
      </w:r>
    </w:p>
    <w:p w14:paraId="210C6B46" w14:textId="5040C73F" w:rsidR="00C313EB" w:rsidRPr="004756FE" w:rsidRDefault="00C313EB" w:rsidP="00E73BF4">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t>Infinity Handling:</w:t>
      </w:r>
    </w:p>
    <w:p w14:paraId="18A6D24C" w14:textId="77777777" w:rsidR="0066193F" w:rsidRPr="004756FE" w:rsidRDefault="0042142F" w:rsidP="0066193F">
      <w:pPr>
        <w:pStyle w:val="ListParagraph"/>
        <w:numPr>
          <w:ilvl w:val="0"/>
          <w:numId w:val="12"/>
        </w:numPr>
        <w:rPr>
          <w:rFonts w:ascii="Times New Roman" w:hAnsi="Times New Roman" w:cs="Times New Roman"/>
          <w:sz w:val="24"/>
          <w:szCs w:val="24"/>
        </w:rPr>
      </w:pPr>
      <w:r w:rsidRPr="004756FE">
        <w:rPr>
          <w:rFonts w:ascii="Times New Roman" w:hAnsi="Times New Roman" w:cs="Times New Roman"/>
          <w:sz w:val="24"/>
          <w:szCs w:val="24"/>
        </w:rPr>
        <w:t>Multiply a finite number by positive or negative infinity.</w:t>
      </w:r>
    </w:p>
    <w:p w14:paraId="5B54D115" w14:textId="3035BD2A" w:rsidR="00C313EB" w:rsidRPr="004756FE" w:rsidRDefault="0042142F" w:rsidP="0066193F">
      <w:pPr>
        <w:pStyle w:val="ListParagraph"/>
        <w:numPr>
          <w:ilvl w:val="0"/>
          <w:numId w:val="12"/>
        </w:numPr>
        <w:rPr>
          <w:rFonts w:ascii="Times New Roman" w:hAnsi="Times New Roman" w:cs="Times New Roman"/>
          <w:sz w:val="24"/>
          <w:szCs w:val="24"/>
        </w:rPr>
      </w:pPr>
      <w:proofErr w:type="gramStart"/>
      <w:r w:rsidRPr="004756FE">
        <w:rPr>
          <w:rFonts w:ascii="Times New Roman" w:hAnsi="Times New Roman" w:cs="Times New Roman"/>
          <w:sz w:val="24"/>
          <w:szCs w:val="24"/>
        </w:rPr>
        <w:t>Example :</w:t>
      </w:r>
      <w:proofErr w:type="gramEnd"/>
      <w:r w:rsidRPr="004756FE">
        <w:rPr>
          <w:rFonts w:ascii="Times New Roman" w:hAnsi="Times New Roman" w:cs="Times New Roman"/>
          <w:sz w:val="24"/>
          <w:szCs w:val="24"/>
        </w:rPr>
        <w:t xml:space="preserve"> </w:t>
      </w:r>
      <w:r w:rsidR="00C313EB" w:rsidRPr="004756FE">
        <w:rPr>
          <w:rFonts w:ascii="Times New Roman" w:hAnsi="Times New Roman" w:cs="Times New Roman"/>
          <w:sz w:val="24"/>
          <w:szCs w:val="24"/>
        </w:rPr>
        <w:t>Input: (Infinity, 5.0) or (4.0, -Infinity)</w:t>
      </w:r>
      <w:r w:rsidR="0066193F" w:rsidRPr="004756FE">
        <w:rPr>
          <w:rFonts w:ascii="Times New Roman" w:hAnsi="Times New Roman" w:cs="Times New Roman"/>
          <w:sz w:val="24"/>
          <w:szCs w:val="24"/>
        </w:rPr>
        <w:t xml:space="preserve"> </w:t>
      </w:r>
      <w:r w:rsidR="00C313EB" w:rsidRPr="004756FE">
        <w:rPr>
          <w:rFonts w:ascii="Times New Roman" w:hAnsi="Times New Roman" w:cs="Times New Roman"/>
          <w:sz w:val="24"/>
          <w:szCs w:val="24"/>
        </w:rPr>
        <w:t xml:space="preserve"> Expected Output: Infinity or -Infinity</w:t>
      </w:r>
    </w:p>
    <w:p w14:paraId="50C43A48" w14:textId="77777777" w:rsidR="00404DA6" w:rsidRPr="004756FE" w:rsidRDefault="00C313EB" w:rsidP="00404DA6">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t>Rounding and Precision:</w:t>
      </w:r>
    </w:p>
    <w:p w14:paraId="78924C38" w14:textId="77777777" w:rsidR="00404DA6" w:rsidRPr="004756FE" w:rsidRDefault="00404DA6" w:rsidP="00404DA6">
      <w:pPr>
        <w:pStyle w:val="ListParagraph"/>
        <w:numPr>
          <w:ilvl w:val="0"/>
          <w:numId w:val="13"/>
        </w:numPr>
        <w:rPr>
          <w:rFonts w:ascii="Times New Roman" w:hAnsi="Times New Roman" w:cs="Times New Roman"/>
          <w:sz w:val="24"/>
          <w:szCs w:val="24"/>
        </w:rPr>
      </w:pPr>
      <w:r w:rsidRPr="004756FE">
        <w:rPr>
          <w:rFonts w:ascii="Times New Roman" w:hAnsi="Times New Roman" w:cs="Times New Roman"/>
          <w:sz w:val="24"/>
          <w:szCs w:val="24"/>
        </w:rPr>
        <w:t>Test for round-off errors by multiplying numbers that are very close together but not exactly representable</w:t>
      </w:r>
    </w:p>
    <w:p w14:paraId="3ABE96C6" w14:textId="17532446" w:rsidR="00C313EB" w:rsidRPr="004756FE" w:rsidRDefault="00404DA6" w:rsidP="00404DA6">
      <w:pPr>
        <w:pStyle w:val="ListParagraph"/>
        <w:numPr>
          <w:ilvl w:val="0"/>
          <w:numId w:val="13"/>
        </w:numPr>
        <w:rPr>
          <w:rFonts w:ascii="Times New Roman" w:hAnsi="Times New Roman" w:cs="Times New Roman"/>
          <w:sz w:val="24"/>
          <w:szCs w:val="24"/>
        </w:rPr>
      </w:pPr>
      <w:r w:rsidRPr="004756FE">
        <w:rPr>
          <w:rFonts w:ascii="Times New Roman" w:hAnsi="Times New Roman" w:cs="Times New Roman"/>
          <w:sz w:val="24"/>
          <w:szCs w:val="24"/>
        </w:rPr>
        <w:t xml:space="preserve">Example: </w:t>
      </w:r>
      <w:r w:rsidR="00C313EB" w:rsidRPr="004756FE">
        <w:rPr>
          <w:rFonts w:ascii="Times New Roman" w:hAnsi="Times New Roman" w:cs="Times New Roman"/>
          <w:sz w:val="24"/>
          <w:szCs w:val="24"/>
        </w:rPr>
        <w:t xml:space="preserve"> Input: (0.1, 0.2) Expected Output: 0.02 (Double-precision rounding behavio</w:t>
      </w:r>
      <w:r w:rsidR="004756FE">
        <w:rPr>
          <w:rFonts w:ascii="Times New Roman" w:hAnsi="Times New Roman" w:cs="Times New Roman"/>
          <w:sz w:val="24"/>
          <w:szCs w:val="24"/>
        </w:rPr>
        <w:t>u</w:t>
      </w:r>
      <w:r w:rsidR="00C313EB" w:rsidRPr="004756FE">
        <w:rPr>
          <w:rFonts w:ascii="Times New Roman" w:hAnsi="Times New Roman" w:cs="Times New Roman"/>
          <w:sz w:val="24"/>
          <w:szCs w:val="24"/>
        </w:rPr>
        <w:t>r)</w:t>
      </w:r>
    </w:p>
    <w:p w14:paraId="08466809" w14:textId="68C3E7DE" w:rsidR="00C313EB" w:rsidRPr="004756FE" w:rsidRDefault="00C313EB" w:rsidP="00404DA6">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t>Special Cases:</w:t>
      </w:r>
    </w:p>
    <w:p w14:paraId="1011CE4E" w14:textId="5CC2CA38" w:rsidR="00C313EB" w:rsidRPr="004756FE" w:rsidRDefault="00C313EB" w:rsidP="00404DA6">
      <w:pPr>
        <w:pStyle w:val="ListParagraph"/>
        <w:numPr>
          <w:ilvl w:val="0"/>
          <w:numId w:val="13"/>
        </w:numPr>
        <w:rPr>
          <w:rFonts w:ascii="Times New Roman" w:hAnsi="Times New Roman" w:cs="Times New Roman"/>
          <w:sz w:val="24"/>
          <w:szCs w:val="24"/>
        </w:rPr>
      </w:pPr>
      <w:r w:rsidRPr="004756FE">
        <w:rPr>
          <w:rFonts w:ascii="Times New Roman" w:hAnsi="Times New Roman" w:cs="Times New Roman"/>
          <w:sz w:val="24"/>
          <w:szCs w:val="24"/>
        </w:rPr>
        <w:t>Test with edge cases, such as positive and negative zeros, subnormal numbers, and special values like +/- 0, +/- Infinity, etc.</w:t>
      </w:r>
    </w:p>
    <w:p w14:paraId="07BF073F" w14:textId="528209FB" w:rsidR="00C313EB" w:rsidRPr="004756FE" w:rsidRDefault="00C313EB" w:rsidP="00404DA6">
      <w:pPr>
        <w:pStyle w:val="ListParagraph"/>
        <w:numPr>
          <w:ilvl w:val="0"/>
          <w:numId w:val="3"/>
        </w:numPr>
        <w:rPr>
          <w:rFonts w:ascii="Times New Roman" w:hAnsi="Times New Roman" w:cs="Times New Roman"/>
          <w:sz w:val="24"/>
          <w:szCs w:val="24"/>
        </w:rPr>
      </w:pPr>
      <w:r w:rsidRPr="004756FE">
        <w:rPr>
          <w:rFonts w:ascii="Times New Roman" w:hAnsi="Times New Roman" w:cs="Times New Roman"/>
          <w:sz w:val="24"/>
          <w:szCs w:val="24"/>
        </w:rPr>
        <w:t xml:space="preserve"> Random Test Cases:</w:t>
      </w:r>
    </w:p>
    <w:p w14:paraId="1F9696A0" w14:textId="2354698D" w:rsidR="00C313EB" w:rsidRPr="004756FE" w:rsidRDefault="00C313EB" w:rsidP="00404DA6">
      <w:pPr>
        <w:pStyle w:val="ListParagraph"/>
        <w:numPr>
          <w:ilvl w:val="0"/>
          <w:numId w:val="13"/>
        </w:numPr>
        <w:rPr>
          <w:rFonts w:ascii="Times New Roman" w:hAnsi="Times New Roman" w:cs="Times New Roman"/>
          <w:sz w:val="24"/>
          <w:szCs w:val="24"/>
        </w:rPr>
      </w:pPr>
      <w:r w:rsidRPr="004756FE">
        <w:rPr>
          <w:rFonts w:ascii="Times New Roman" w:hAnsi="Times New Roman" w:cs="Times New Roman"/>
          <w:sz w:val="24"/>
          <w:szCs w:val="24"/>
        </w:rPr>
        <w:t>Generate random double-precision numbers and verify the correctness of the multiplication result.</w:t>
      </w:r>
    </w:p>
    <w:p w14:paraId="31FFD465" w14:textId="10FD044B" w:rsidR="006D07B0" w:rsidRPr="004756FE" w:rsidRDefault="006D07B0" w:rsidP="00404DA6">
      <w:pPr>
        <w:pStyle w:val="ListParagraph"/>
        <w:ind w:left="1800"/>
        <w:rPr>
          <w:rFonts w:ascii="Times New Roman" w:hAnsi="Times New Roman" w:cs="Times New Roman"/>
          <w:sz w:val="24"/>
          <w:szCs w:val="24"/>
        </w:rPr>
      </w:pPr>
    </w:p>
    <w:tbl>
      <w:tblPr>
        <w:tblStyle w:val="TableGrid"/>
        <w:tblW w:w="0" w:type="auto"/>
        <w:tblInd w:w="1800" w:type="dxa"/>
        <w:tblLook w:val="04A0" w:firstRow="1" w:lastRow="0" w:firstColumn="1" w:lastColumn="0" w:noHBand="0" w:noVBand="1"/>
      </w:tblPr>
      <w:tblGrid>
        <w:gridCol w:w="3592"/>
        <w:gridCol w:w="3624"/>
      </w:tblGrid>
      <w:tr w:rsidR="00404DA6" w:rsidRPr="004756FE" w14:paraId="7912530F" w14:textId="77777777" w:rsidTr="00404DA6">
        <w:tc>
          <w:tcPr>
            <w:tcW w:w="3592" w:type="dxa"/>
          </w:tcPr>
          <w:p w14:paraId="68F0F0D5" w14:textId="77718C73" w:rsidR="00404DA6" w:rsidRPr="004756FE" w:rsidRDefault="00404DA6"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Test Case</w:t>
            </w:r>
          </w:p>
        </w:tc>
        <w:tc>
          <w:tcPr>
            <w:tcW w:w="3624" w:type="dxa"/>
          </w:tcPr>
          <w:p w14:paraId="7E540A0B" w14:textId="793F9796" w:rsidR="00404DA6" w:rsidRPr="004756FE" w:rsidRDefault="00404DA6"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Status</w:t>
            </w:r>
          </w:p>
        </w:tc>
      </w:tr>
      <w:tr w:rsidR="00404DA6" w:rsidRPr="004756FE" w14:paraId="4035C9DE" w14:textId="77777777" w:rsidTr="00404DA6">
        <w:tc>
          <w:tcPr>
            <w:tcW w:w="3592" w:type="dxa"/>
          </w:tcPr>
          <w:p w14:paraId="4F096B72" w14:textId="2F010437" w:rsidR="00404DA6" w:rsidRPr="004756FE" w:rsidRDefault="009D2DCF" w:rsidP="009D2DCF">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Basic Multiplication</w:t>
            </w:r>
          </w:p>
        </w:tc>
        <w:tc>
          <w:tcPr>
            <w:tcW w:w="3624" w:type="dxa"/>
          </w:tcPr>
          <w:p w14:paraId="376BDE24" w14:textId="7790E383" w:rsidR="00404DA6" w:rsidRPr="004756FE" w:rsidRDefault="00404DA6"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r w:rsidR="00404DA6" w:rsidRPr="004756FE" w14:paraId="3D2632FE" w14:textId="77777777" w:rsidTr="00404DA6">
        <w:tc>
          <w:tcPr>
            <w:tcW w:w="3592" w:type="dxa"/>
          </w:tcPr>
          <w:p w14:paraId="6A8E2BBA" w14:textId="35F96D4F" w:rsidR="00404DA6" w:rsidRPr="004756FE" w:rsidRDefault="009D2DCF" w:rsidP="009D2DCF">
            <w:pPr>
              <w:rPr>
                <w:rFonts w:ascii="Times New Roman" w:hAnsi="Times New Roman" w:cs="Times New Roman"/>
                <w:sz w:val="24"/>
                <w:szCs w:val="24"/>
              </w:rPr>
            </w:pPr>
            <w:r w:rsidRPr="004756FE">
              <w:rPr>
                <w:rFonts w:ascii="Times New Roman" w:hAnsi="Times New Roman" w:cs="Times New Roman"/>
                <w:sz w:val="24"/>
                <w:szCs w:val="24"/>
              </w:rPr>
              <w:t>Zero Multiplication</w:t>
            </w:r>
          </w:p>
        </w:tc>
        <w:tc>
          <w:tcPr>
            <w:tcW w:w="3624" w:type="dxa"/>
          </w:tcPr>
          <w:p w14:paraId="6B3075DB" w14:textId="13902671" w:rsidR="00404DA6" w:rsidRPr="004756FE" w:rsidRDefault="00404DA6"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r w:rsidR="00404DA6" w:rsidRPr="004756FE" w14:paraId="4B2FC57A" w14:textId="77777777" w:rsidTr="00404DA6">
        <w:tc>
          <w:tcPr>
            <w:tcW w:w="3592" w:type="dxa"/>
          </w:tcPr>
          <w:p w14:paraId="7D7F0B6B" w14:textId="443AEB59" w:rsidR="00404DA6" w:rsidRPr="004756FE" w:rsidRDefault="009D2DCF"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Overflow Test</w:t>
            </w:r>
          </w:p>
        </w:tc>
        <w:tc>
          <w:tcPr>
            <w:tcW w:w="3624" w:type="dxa"/>
          </w:tcPr>
          <w:p w14:paraId="0DE5FD36" w14:textId="1C1F6D9B" w:rsidR="00404DA6" w:rsidRPr="004756FE" w:rsidRDefault="00404DA6"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r w:rsidR="00404DA6" w:rsidRPr="004756FE" w14:paraId="1FBF2F1E" w14:textId="77777777" w:rsidTr="00404DA6">
        <w:tc>
          <w:tcPr>
            <w:tcW w:w="3592" w:type="dxa"/>
          </w:tcPr>
          <w:p w14:paraId="02B7B064" w14:textId="65C06A81" w:rsidR="00404DA6" w:rsidRPr="004756FE" w:rsidRDefault="009D2DCF"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Underflow Test</w:t>
            </w:r>
          </w:p>
        </w:tc>
        <w:tc>
          <w:tcPr>
            <w:tcW w:w="3624" w:type="dxa"/>
          </w:tcPr>
          <w:p w14:paraId="5BF6A25A" w14:textId="7CBCA1C1" w:rsidR="00404DA6" w:rsidRPr="004756FE" w:rsidRDefault="00404DA6"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r w:rsidR="00404DA6" w:rsidRPr="004756FE" w14:paraId="3F863EDB" w14:textId="77777777" w:rsidTr="00404DA6">
        <w:tc>
          <w:tcPr>
            <w:tcW w:w="3592" w:type="dxa"/>
          </w:tcPr>
          <w:p w14:paraId="047F42E8" w14:textId="661BEF4E" w:rsidR="00404DA6" w:rsidRPr="004756FE" w:rsidRDefault="009D2DCF"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Mixed Precision Test</w:t>
            </w:r>
          </w:p>
        </w:tc>
        <w:tc>
          <w:tcPr>
            <w:tcW w:w="3624" w:type="dxa"/>
          </w:tcPr>
          <w:p w14:paraId="213669D1" w14:textId="6B967022" w:rsidR="00404DA6" w:rsidRPr="004756FE" w:rsidRDefault="00404DA6"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r w:rsidR="00404DA6" w:rsidRPr="004756FE" w14:paraId="30330EF8" w14:textId="77777777" w:rsidTr="00404DA6">
        <w:tc>
          <w:tcPr>
            <w:tcW w:w="3592" w:type="dxa"/>
          </w:tcPr>
          <w:p w14:paraId="1C263FC9" w14:textId="78FA06A0" w:rsidR="00404DA6" w:rsidRPr="004756FE" w:rsidRDefault="009D2DCF"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Large Magnitude Multiplication</w:t>
            </w:r>
          </w:p>
        </w:tc>
        <w:tc>
          <w:tcPr>
            <w:tcW w:w="3624" w:type="dxa"/>
          </w:tcPr>
          <w:p w14:paraId="0269CEE6" w14:textId="0558AE7C" w:rsidR="00404DA6" w:rsidRPr="004756FE" w:rsidRDefault="00404DA6"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r w:rsidR="00404DA6" w:rsidRPr="004756FE" w14:paraId="42773EC5" w14:textId="77777777" w:rsidTr="00404DA6">
        <w:tc>
          <w:tcPr>
            <w:tcW w:w="3592" w:type="dxa"/>
          </w:tcPr>
          <w:p w14:paraId="31D20987" w14:textId="126F77C4" w:rsidR="00404DA6" w:rsidRPr="004756FE" w:rsidRDefault="009D2DCF"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Test for Denormalized Numbers</w:t>
            </w:r>
          </w:p>
        </w:tc>
        <w:tc>
          <w:tcPr>
            <w:tcW w:w="3624" w:type="dxa"/>
          </w:tcPr>
          <w:p w14:paraId="61C44AD2" w14:textId="362A6E57" w:rsidR="00404DA6" w:rsidRPr="004756FE" w:rsidRDefault="00404DA6" w:rsidP="00404DA6">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r w:rsidR="009D2DCF" w:rsidRPr="004756FE" w14:paraId="0783E763" w14:textId="77777777" w:rsidTr="00404DA6">
        <w:tc>
          <w:tcPr>
            <w:tcW w:w="3592" w:type="dxa"/>
          </w:tcPr>
          <w:p w14:paraId="7D3EE302" w14:textId="6A5071BE" w:rsidR="009D2DCF" w:rsidRPr="004756FE" w:rsidRDefault="009D2DCF" w:rsidP="009D2DCF">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Test for NaN Handling</w:t>
            </w:r>
          </w:p>
        </w:tc>
        <w:tc>
          <w:tcPr>
            <w:tcW w:w="3624" w:type="dxa"/>
          </w:tcPr>
          <w:p w14:paraId="7097B83D" w14:textId="6D87E499" w:rsidR="009D2DCF" w:rsidRPr="004756FE" w:rsidRDefault="009D2DCF" w:rsidP="009D2DCF">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r w:rsidR="009D2DCF" w:rsidRPr="004756FE" w14:paraId="13F8449E" w14:textId="77777777" w:rsidTr="00404DA6">
        <w:tc>
          <w:tcPr>
            <w:tcW w:w="3592" w:type="dxa"/>
          </w:tcPr>
          <w:p w14:paraId="05F5BB5F" w14:textId="366D1207" w:rsidR="009D2DCF" w:rsidRPr="004756FE" w:rsidRDefault="009D2DCF" w:rsidP="009D2DCF">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Infinity Handling</w:t>
            </w:r>
          </w:p>
        </w:tc>
        <w:tc>
          <w:tcPr>
            <w:tcW w:w="3624" w:type="dxa"/>
          </w:tcPr>
          <w:p w14:paraId="3F21EFC6" w14:textId="1159C3BC" w:rsidR="009D2DCF" w:rsidRPr="004756FE" w:rsidRDefault="009D2DCF" w:rsidP="009D2DCF">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r w:rsidR="009D2DCF" w:rsidRPr="004756FE" w14:paraId="26006FB5" w14:textId="77777777" w:rsidTr="00404DA6">
        <w:tc>
          <w:tcPr>
            <w:tcW w:w="3592" w:type="dxa"/>
          </w:tcPr>
          <w:p w14:paraId="2CBED9F0" w14:textId="79CA4147" w:rsidR="009D2DCF" w:rsidRPr="004756FE" w:rsidRDefault="009D2DCF" w:rsidP="009D2DCF">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lastRenderedPageBreak/>
              <w:t>Rounding and Precision</w:t>
            </w:r>
          </w:p>
        </w:tc>
        <w:tc>
          <w:tcPr>
            <w:tcW w:w="3624" w:type="dxa"/>
          </w:tcPr>
          <w:p w14:paraId="30BB8C41" w14:textId="3BB6CA68" w:rsidR="009D2DCF" w:rsidRPr="004756FE" w:rsidRDefault="009D2DCF" w:rsidP="009D2DCF">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r w:rsidR="009D2DCF" w:rsidRPr="004756FE" w14:paraId="6B52A164" w14:textId="77777777" w:rsidTr="00404DA6">
        <w:tc>
          <w:tcPr>
            <w:tcW w:w="3592" w:type="dxa"/>
          </w:tcPr>
          <w:p w14:paraId="242F570E" w14:textId="5C0664B3" w:rsidR="009D2DCF" w:rsidRPr="004756FE" w:rsidRDefault="009D2DCF" w:rsidP="009D2DCF">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Special Cases</w:t>
            </w:r>
          </w:p>
        </w:tc>
        <w:tc>
          <w:tcPr>
            <w:tcW w:w="3624" w:type="dxa"/>
          </w:tcPr>
          <w:p w14:paraId="472B8323" w14:textId="2C92BA54" w:rsidR="009D2DCF" w:rsidRPr="004756FE" w:rsidRDefault="009D2DCF" w:rsidP="009D2DCF">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r w:rsidR="009D2DCF" w:rsidRPr="004756FE" w14:paraId="5AA16729" w14:textId="77777777" w:rsidTr="00404DA6">
        <w:tc>
          <w:tcPr>
            <w:tcW w:w="3592" w:type="dxa"/>
          </w:tcPr>
          <w:p w14:paraId="15BF2CC8" w14:textId="59BEEB73" w:rsidR="009D2DCF" w:rsidRPr="004756FE" w:rsidRDefault="009D2DCF" w:rsidP="009D2DCF">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Random Test Cases</w:t>
            </w:r>
          </w:p>
        </w:tc>
        <w:tc>
          <w:tcPr>
            <w:tcW w:w="3624" w:type="dxa"/>
          </w:tcPr>
          <w:p w14:paraId="6225AE6D" w14:textId="1402F6BE" w:rsidR="009D2DCF" w:rsidRPr="004756FE" w:rsidRDefault="009D2DCF" w:rsidP="009D2DCF">
            <w:pPr>
              <w:pStyle w:val="ListParagraph"/>
              <w:ind w:left="0"/>
              <w:rPr>
                <w:rFonts w:ascii="Times New Roman" w:hAnsi="Times New Roman" w:cs="Times New Roman"/>
                <w:sz w:val="24"/>
                <w:szCs w:val="24"/>
              </w:rPr>
            </w:pPr>
            <w:r w:rsidRPr="004756FE">
              <w:rPr>
                <w:rFonts w:ascii="Times New Roman" w:hAnsi="Times New Roman" w:cs="Times New Roman"/>
                <w:sz w:val="24"/>
                <w:szCs w:val="24"/>
              </w:rPr>
              <w:t>Pass</w:t>
            </w:r>
          </w:p>
        </w:tc>
      </w:tr>
    </w:tbl>
    <w:p w14:paraId="57EBBFE4" w14:textId="77777777" w:rsidR="00404DA6" w:rsidRDefault="00404DA6" w:rsidP="00404DA6">
      <w:pPr>
        <w:pStyle w:val="ListParagraph"/>
        <w:ind w:left="1800"/>
        <w:rPr>
          <w:rFonts w:ascii="Times New Roman" w:hAnsi="Times New Roman" w:cs="Times New Roman"/>
        </w:rPr>
      </w:pPr>
    </w:p>
    <w:p w14:paraId="27316F97" w14:textId="6F25F36A" w:rsidR="007356C4" w:rsidRDefault="00644EC6" w:rsidP="00644EC6">
      <w:pPr>
        <w:pStyle w:val="Heading2"/>
        <w:rPr>
          <w:b/>
          <w:bCs/>
        </w:rPr>
      </w:pPr>
      <w:bookmarkStart w:id="11" w:name="_Toc152892069"/>
      <w:r>
        <w:rPr>
          <w:b/>
          <w:bCs/>
        </w:rPr>
        <w:t>7</w:t>
      </w:r>
      <w:r w:rsidRPr="009538B0">
        <w:rPr>
          <w:b/>
          <w:bCs/>
        </w:rPr>
        <w:t xml:space="preserve">. </w:t>
      </w:r>
      <w:r w:rsidR="007356C4">
        <w:rPr>
          <w:b/>
          <w:bCs/>
        </w:rPr>
        <w:t>Synthesis</w:t>
      </w:r>
    </w:p>
    <w:p w14:paraId="6FF58625" w14:textId="59598D7C" w:rsidR="007356C4" w:rsidRPr="00DB6DCF" w:rsidRDefault="00380692" w:rsidP="007356C4">
      <w:pPr>
        <w:rPr>
          <w:rFonts w:ascii="Times New Roman" w:hAnsi="Times New Roman" w:cs="Times New Roman"/>
          <w:sz w:val="24"/>
          <w:szCs w:val="24"/>
        </w:rPr>
      </w:pPr>
      <w:r w:rsidRPr="00DB6DCF">
        <w:rPr>
          <w:rFonts w:ascii="Times New Roman" w:hAnsi="Times New Roman" w:cs="Times New Roman"/>
          <w:sz w:val="24"/>
          <w:szCs w:val="24"/>
        </w:rPr>
        <w:t xml:space="preserve">The implemented </w:t>
      </w:r>
      <w:proofErr w:type="spellStart"/>
      <w:r w:rsidRPr="00DB6DCF">
        <w:rPr>
          <w:rFonts w:ascii="Times New Roman" w:hAnsi="Times New Roman" w:cs="Times New Roman"/>
          <w:sz w:val="24"/>
          <w:szCs w:val="24"/>
        </w:rPr>
        <w:t>bluespec</w:t>
      </w:r>
      <w:proofErr w:type="spellEnd"/>
      <w:r w:rsidRPr="00DB6DCF">
        <w:rPr>
          <w:rFonts w:ascii="Times New Roman" w:hAnsi="Times New Roman" w:cs="Times New Roman"/>
          <w:sz w:val="24"/>
          <w:szCs w:val="24"/>
        </w:rPr>
        <w:t xml:space="preserve"> code is </w:t>
      </w:r>
      <w:proofErr w:type="spellStart"/>
      <w:r w:rsidR="009E31EA" w:rsidRPr="00DB6DCF">
        <w:rPr>
          <w:rFonts w:ascii="Times New Roman" w:hAnsi="Times New Roman" w:cs="Times New Roman"/>
          <w:sz w:val="24"/>
          <w:szCs w:val="24"/>
        </w:rPr>
        <w:t>synthsized</w:t>
      </w:r>
      <w:proofErr w:type="spellEnd"/>
      <w:r w:rsidR="009E31EA" w:rsidRPr="00DB6DCF">
        <w:rPr>
          <w:rFonts w:ascii="Times New Roman" w:hAnsi="Times New Roman" w:cs="Times New Roman"/>
          <w:sz w:val="24"/>
          <w:szCs w:val="24"/>
        </w:rPr>
        <w:t xml:space="preserve"> using the </w:t>
      </w:r>
      <w:proofErr w:type="spellStart"/>
      <w:r w:rsidR="009E31EA" w:rsidRPr="00DB6DCF">
        <w:rPr>
          <w:rFonts w:ascii="Times New Roman" w:hAnsi="Times New Roman" w:cs="Times New Roman"/>
          <w:sz w:val="24"/>
          <w:szCs w:val="24"/>
        </w:rPr>
        <w:t>Yosys</w:t>
      </w:r>
      <w:proofErr w:type="spellEnd"/>
      <w:r w:rsidR="009E31EA" w:rsidRPr="00DB6DCF">
        <w:rPr>
          <w:rFonts w:ascii="Times New Roman" w:hAnsi="Times New Roman" w:cs="Times New Roman"/>
          <w:sz w:val="24"/>
          <w:szCs w:val="24"/>
        </w:rPr>
        <w:t xml:space="preserve"> tool to obtain the netlist. The netlist is also uploaded on the </w:t>
      </w:r>
      <w:proofErr w:type="spellStart"/>
      <w:r w:rsidR="009E31EA" w:rsidRPr="00DB6DCF">
        <w:rPr>
          <w:rFonts w:ascii="Times New Roman" w:hAnsi="Times New Roman" w:cs="Times New Roman"/>
          <w:sz w:val="24"/>
          <w:szCs w:val="24"/>
        </w:rPr>
        <w:t>github</w:t>
      </w:r>
      <w:proofErr w:type="spellEnd"/>
      <w:r w:rsidR="009E31EA" w:rsidRPr="00DB6DCF">
        <w:rPr>
          <w:rFonts w:ascii="Times New Roman" w:hAnsi="Times New Roman" w:cs="Times New Roman"/>
          <w:sz w:val="24"/>
          <w:szCs w:val="24"/>
        </w:rPr>
        <w:t xml:space="preserve"> link. </w:t>
      </w:r>
    </w:p>
    <w:p w14:paraId="73FEEE4A" w14:textId="324C1225" w:rsidR="00644EC6" w:rsidRDefault="009E31EA" w:rsidP="00644EC6">
      <w:pPr>
        <w:pStyle w:val="Heading2"/>
        <w:rPr>
          <w:b/>
          <w:bCs/>
        </w:rPr>
      </w:pPr>
      <w:r>
        <w:rPr>
          <w:b/>
          <w:bCs/>
        </w:rPr>
        <w:t xml:space="preserve">8. </w:t>
      </w:r>
      <w:r w:rsidR="00644EC6" w:rsidRPr="009538B0">
        <w:rPr>
          <w:b/>
          <w:bCs/>
        </w:rPr>
        <w:t>Results</w:t>
      </w:r>
      <w:bookmarkEnd w:id="11"/>
    </w:p>
    <w:p w14:paraId="57AA0C0B" w14:textId="2C3031B9" w:rsidR="009244E5" w:rsidRPr="00C92171" w:rsidRDefault="009244E5" w:rsidP="009244E5">
      <w:pPr>
        <w:pStyle w:val="Heading3"/>
        <w:rPr>
          <w:b/>
          <w:bCs/>
        </w:rPr>
      </w:pPr>
      <w:r w:rsidRPr="00C92171">
        <w:rPr>
          <w:b/>
          <w:bCs/>
        </w:rPr>
        <w:t>8.1 Area Calculation</w:t>
      </w:r>
    </w:p>
    <w:p w14:paraId="4A95C839" w14:textId="2576BFD5" w:rsidR="007C6DCC" w:rsidRPr="00DB6DCF" w:rsidRDefault="007C6DCC" w:rsidP="009E31EA">
      <w:pPr>
        <w:rPr>
          <w:rFonts w:ascii="Times New Roman" w:hAnsi="Times New Roman" w:cs="Times New Roman"/>
          <w:sz w:val="24"/>
          <w:szCs w:val="24"/>
        </w:rPr>
      </w:pPr>
      <w:r w:rsidRPr="00DB6DCF">
        <w:rPr>
          <w:rFonts w:ascii="Times New Roman" w:hAnsi="Times New Roman" w:cs="Times New Roman"/>
          <w:sz w:val="24"/>
          <w:szCs w:val="24"/>
        </w:rPr>
        <w:t xml:space="preserve">The area is computed using the </w:t>
      </w:r>
      <w:proofErr w:type="spellStart"/>
      <w:r w:rsidRPr="00DB6DCF">
        <w:rPr>
          <w:rFonts w:ascii="Times New Roman" w:hAnsi="Times New Roman" w:cs="Times New Roman"/>
          <w:sz w:val="24"/>
          <w:szCs w:val="24"/>
        </w:rPr>
        <w:t>Yosys</w:t>
      </w:r>
      <w:proofErr w:type="spellEnd"/>
      <w:r w:rsidRPr="00DB6DCF">
        <w:rPr>
          <w:rFonts w:ascii="Times New Roman" w:hAnsi="Times New Roman" w:cs="Times New Roman"/>
          <w:sz w:val="24"/>
          <w:szCs w:val="24"/>
        </w:rPr>
        <w:t xml:space="preserve"> tool and the result is </w:t>
      </w:r>
      <w:r w:rsidR="0034128A">
        <w:rPr>
          <w:rFonts w:ascii="Times New Roman" w:hAnsi="Times New Roman" w:cs="Times New Roman"/>
          <w:sz w:val="24"/>
          <w:szCs w:val="24"/>
        </w:rPr>
        <w:t>displayed in the figure below</w:t>
      </w:r>
      <w:r w:rsidRPr="00DB6DCF">
        <w:rPr>
          <w:rFonts w:ascii="Times New Roman" w:hAnsi="Times New Roman" w:cs="Times New Roman"/>
          <w:sz w:val="24"/>
          <w:szCs w:val="24"/>
        </w:rPr>
        <w:t>:</w:t>
      </w:r>
    </w:p>
    <w:p w14:paraId="4B0722B3" w14:textId="77777777" w:rsidR="007C6DCC" w:rsidRPr="007C6DCC" w:rsidRDefault="007C6DCC" w:rsidP="007C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467055B" w14:textId="6CE7C1FB" w:rsidR="007C6DCC" w:rsidRPr="00DB6DCF" w:rsidRDefault="00DB6DCF" w:rsidP="00DB6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kern w:val="0"/>
          <w:sz w:val="20"/>
          <w:szCs w:val="20"/>
          <w:lang w:eastAsia="en-IN"/>
          <w14:ligatures w14:val="none"/>
        </w:rPr>
      </w:pPr>
      <w:r w:rsidRPr="00DB6DCF">
        <w:rPr>
          <w:rFonts w:ascii="Courier New" w:eastAsia="Times New Roman" w:hAnsi="Courier New" w:cs="Courier New"/>
          <w:kern w:val="0"/>
          <w:sz w:val="20"/>
          <w:szCs w:val="20"/>
          <w:lang w:eastAsia="en-IN"/>
          <w14:ligatures w14:val="none"/>
        </w:rPr>
        <w:drawing>
          <wp:inline distT="0" distB="0" distL="0" distR="0" wp14:anchorId="1209A243" wp14:editId="474A90F4">
            <wp:extent cx="4266372" cy="3364537"/>
            <wp:effectExtent l="57150" t="57150" r="96520" b="102870"/>
            <wp:docPr id="32218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88545" name=""/>
                    <pic:cNvPicPr/>
                  </pic:nvPicPr>
                  <pic:blipFill>
                    <a:blip r:embed="rId11"/>
                    <a:stretch>
                      <a:fillRect/>
                    </a:stretch>
                  </pic:blipFill>
                  <pic:spPr>
                    <a:xfrm>
                      <a:off x="0" y="0"/>
                      <a:ext cx="4272702" cy="3369529"/>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EC06D9" w14:textId="77777777" w:rsidR="00644EC6" w:rsidRPr="00E37ED7" w:rsidRDefault="00644EC6" w:rsidP="00644EC6">
      <w:pPr>
        <w:rPr>
          <w:rFonts w:ascii="Times New Roman" w:hAnsi="Times New Roman" w:cs="Times New Roman"/>
        </w:rPr>
      </w:pPr>
    </w:p>
    <w:p w14:paraId="65CF91B0" w14:textId="77777777" w:rsidR="00644EC6" w:rsidRPr="00E37ED7" w:rsidRDefault="00644EC6" w:rsidP="00644EC6">
      <w:pPr>
        <w:rPr>
          <w:rFonts w:ascii="Times New Roman" w:hAnsi="Times New Roman" w:cs="Times New Roman"/>
        </w:rPr>
      </w:pPr>
    </w:p>
    <w:p w14:paraId="67150B7D" w14:textId="77777777" w:rsidR="00644EC6" w:rsidRPr="00E37ED7" w:rsidRDefault="00644EC6" w:rsidP="00644EC6">
      <w:pPr>
        <w:rPr>
          <w:rFonts w:ascii="Times New Roman" w:hAnsi="Times New Roman" w:cs="Times New Roman"/>
        </w:rPr>
      </w:pPr>
    </w:p>
    <w:p w14:paraId="2D66B299" w14:textId="2A6915C4" w:rsidR="00644EC6" w:rsidRPr="00E37ED7" w:rsidRDefault="00F4783D" w:rsidP="00F4783D">
      <w:pPr>
        <w:jc w:val="center"/>
        <w:rPr>
          <w:rFonts w:ascii="Times New Roman" w:hAnsi="Times New Roman" w:cs="Times New Roman"/>
        </w:rPr>
      </w:pPr>
      <w:r w:rsidRPr="00F4783D">
        <w:rPr>
          <w:rFonts w:ascii="Times New Roman" w:hAnsi="Times New Roman" w:cs="Times New Roman"/>
        </w:rPr>
        <w:lastRenderedPageBreak/>
        <w:drawing>
          <wp:inline distT="0" distB="0" distL="0" distR="0" wp14:anchorId="1C74D0E7" wp14:editId="317E2C1D">
            <wp:extent cx="3568277" cy="2259054"/>
            <wp:effectExtent l="0" t="0" r="0" b="8255"/>
            <wp:docPr id="188665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51409" name=""/>
                    <pic:cNvPicPr/>
                  </pic:nvPicPr>
                  <pic:blipFill>
                    <a:blip r:embed="rId12"/>
                    <a:stretch>
                      <a:fillRect/>
                    </a:stretch>
                  </pic:blipFill>
                  <pic:spPr>
                    <a:xfrm>
                      <a:off x="0" y="0"/>
                      <a:ext cx="3576552" cy="2264293"/>
                    </a:xfrm>
                    <a:prstGeom prst="rect">
                      <a:avLst/>
                    </a:prstGeom>
                  </pic:spPr>
                </pic:pic>
              </a:graphicData>
            </a:graphic>
          </wp:inline>
        </w:drawing>
      </w:r>
    </w:p>
    <w:p w14:paraId="477A0D5D" w14:textId="77777777" w:rsidR="00644EC6" w:rsidRPr="00E37ED7" w:rsidRDefault="00644EC6" w:rsidP="00644EC6">
      <w:pPr>
        <w:rPr>
          <w:rFonts w:ascii="Times New Roman" w:hAnsi="Times New Roman" w:cs="Times New Roman"/>
        </w:rPr>
      </w:pPr>
    </w:p>
    <w:p w14:paraId="645EA280" w14:textId="77777777" w:rsidR="00644EC6" w:rsidRPr="00644EC6" w:rsidRDefault="00644EC6" w:rsidP="00644EC6">
      <w:pPr>
        <w:rPr>
          <w:rFonts w:ascii="Times New Roman" w:hAnsi="Times New Roman" w:cs="Times New Roman"/>
        </w:rPr>
      </w:pPr>
    </w:p>
    <w:p w14:paraId="273B6486" w14:textId="3D904E46" w:rsidR="000006A7" w:rsidRPr="005B7FF2" w:rsidRDefault="005B7FF2" w:rsidP="005B7FF2">
      <w:pPr>
        <w:pStyle w:val="Heading2"/>
        <w:rPr>
          <w:b/>
          <w:bCs/>
        </w:rPr>
      </w:pPr>
      <w:bookmarkStart w:id="12" w:name="_Toc152892072"/>
      <w:r w:rsidRPr="005B7FF2">
        <w:rPr>
          <w:b/>
          <w:bCs/>
        </w:rPr>
        <w:t xml:space="preserve">9. </w:t>
      </w:r>
      <w:r w:rsidR="000006A7" w:rsidRPr="005B7FF2">
        <w:rPr>
          <w:b/>
          <w:bCs/>
        </w:rPr>
        <w:t>Conclusion</w:t>
      </w:r>
      <w:bookmarkEnd w:id="12"/>
    </w:p>
    <w:p w14:paraId="393B4904" w14:textId="76325AFE" w:rsidR="005E585C" w:rsidRPr="00D005AC" w:rsidRDefault="005E585C" w:rsidP="00D005AC">
      <w:pPr>
        <w:jc w:val="both"/>
        <w:rPr>
          <w:rFonts w:ascii="Times New Roman" w:hAnsi="Times New Roman" w:cs="Times New Roman"/>
          <w:sz w:val="24"/>
          <w:szCs w:val="24"/>
        </w:rPr>
      </w:pPr>
      <w:r w:rsidRPr="00D005AC">
        <w:rPr>
          <w:rFonts w:ascii="Times New Roman" w:hAnsi="Times New Roman" w:cs="Times New Roman"/>
          <w:sz w:val="24"/>
          <w:szCs w:val="24"/>
        </w:rPr>
        <w:t xml:space="preserve">In conclusion, the development and synthesis of the pipelined double-precision floating-point multiplier represent a significant </w:t>
      </w:r>
      <w:r w:rsidR="00704787" w:rsidRPr="00D005AC">
        <w:rPr>
          <w:rFonts w:ascii="Times New Roman" w:hAnsi="Times New Roman" w:cs="Times New Roman"/>
          <w:sz w:val="24"/>
          <w:szCs w:val="24"/>
        </w:rPr>
        <w:t>learning</w:t>
      </w:r>
      <w:r w:rsidRPr="00D005AC">
        <w:rPr>
          <w:rFonts w:ascii="Times New Roman" w:hAnsi="Times New Roman" w:cs="Times New Roman"/>
          <w:sz w:val="24"/>
          <w:szCs w:val="24"/>
        </w:rPr>
        <w:t xml:space="preserve"> in </w:t>
      </w:r>
      <w:r w:rsidR="00704787" w:rsidRPr="00D005AC">
        <w:rPr>
          <w:rFonts w:ascii="Times New Roman" w:hAnsi="Times New Roman" w:cs="Times New Roman"/>
          <w:sz w:val="24"/>
          <w:szCs w:val="24"/>
        </w:rPr>
        <w:t xml:space="preserve">understanding the </w:t>
      </w:r>
      <w:r w:rsidR="000B4CAD" w:rsidRPr="00D005AC">
        <w:rPr>
          <w:rFonts w:ascii="Times New Roman" w:hAnsi="Times New Roman" w:cs="Times New Roman"/>
          <w:sz w:val="24"/>
          <w:szCs w:val="24"/>
        </w:rPr>
        <w:t xml:space="preserve">ease of use of </w:t>
      </w:r>
      <w:proofErr w:type="spellStart"/>
      <w:r w:rsidR="000B4CAD" w:rsidRPr="00D005AC">
        <w:rPr>
          <w:rFonts w:ascii="Times New Roman" w:hAnsi="Times New Roman" w:cs="Times New Roman"/>
          <w:sz w:val="24"/>
          <w:szCs w:val="24"/>
        </w:rPr>
        <w:t>bluespec</w:t>
      </w:r>
      <w:proofErr w:type="spellEnd"/>
      <w:r w:rsidR="000B4CAD" w:rsidRPr="00D005AC">
        <w:rPr>
          <w:rFonts w:ascii="Times New Roman" w:hAnsi="Times New Roman" w:cs="Times New Roman"/>
          <w:sz w:val="24"/>
          <w:szCs w:val="24"/>
        </w:rPr>
        <w:t xml:space="preserve"> in VLSI</w:t>
      </w:r>
      <w:r w:rsidRPr="00D005AC">
        <w:rPr>
          <w:rFonts w:ascii="Times New Roman" w:hAnsi="Times New Roman" w:cs="Times New Roman"/>
          <w:sz w:val="24"/>
          <w:szCs w:val="24"/>
        </w:rPr>
        <w:t>. Through testing and synthesis, we have not only validated the functionality of the multiplier but also obtained insights into its performance characteristics.</w:t>
      </w:r>
    </w:p>
    <w:p w14:paraId="07FA4525" w14:textId="04D9AE79" w:rsidR="000006A7" w:rsidRPr="00D005AC" w:rsidRDefault="005E585C" w:rsidP="00D005AC">
      <w:pPr>
        <w:jc w:val="both"/>
        <w:rPr>
          <w:rFonts w:ascii="Times New Roman" w:hAnsi="Times New Roman" w:cs="Times New Roman"/>
          <w:sz w:val="24"/>
          <w:szCs w:val="24"/>
        </w:rPr>
      </w:pPr>
      <w:r w:rsidRPr="00D005AC">
        <w:rPr>
          <w:rFonts w:ascii="Times New Roman" w:hAnsi="Times New Roman" w:cs="Times New Roman"/>
          <w:sz w:val="24"/>
          <w:szCs w:val="24"/>
        </w:rPr>
        <w:t>The calculated area metrics provide a tangible measure of the hardware resources required for the implementation, offering information for assessing the design's efficiency and scalability. This synthesis process, coupled with comprehensive testing, ensures that the pipelined double-precision floating-point multiplier meets the specified requirements and can be seamlessly integrated into larger digital systems.</w:t>
      </w:r>
    </w:p>
    <w:p w14:paraId="68885A0E" w14:textId="553BE28B" w:rsidR="00806FDB" w:rsidRDefault="00D005AC" w:rsidP="00D005AC">
      <w:pPr>
        <w:pStyle w:val="Heading2"/>
        <w:rPr>
          <w:b/>
          <w:bCs/>
        </w:rPr>
      </w:pPr>
      <w:bookmarkStart w:id="13" w:name="_Toc152892073"/>
      <w:r w:rsidRPr="00D005AC">
        <w:rPr>
          <w:b/>
          <w:bCs/>
        </w:rPr>
        <w:t xml:space="preserve">10. </w:t>
      </w:r>
      <w:r w:rsidR="006063B9" w:rsidRPr="00D005AC">
        <w:rPr>
          <w:b/>
          <w:bCs/>
        </w:rPr>
        <w:t>References</w:t>
      </w:r>
      <w:bookmarkEnd w:id="13"/>
    </w:p>
    <w:p w14:paraId="7537D97C" w14:textId="77777777" w:rsidR="00D005AC" w:rsidRPr="00D005AC" w:rsidRDefault="00D005AC" w:rsidP="00D005AC"/>
    <w:p w14:paraId="4F25233D" w14:textId="595FEC4E" w:rsidR="006063B9" w:rsidRDefault="006063B9"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rPr>
        <w:t xml:space="preserve">S. </w:t>
      </w:r>
      <w:proofErr w:type="spellStart"/>
      <w:r w:rsidRPr="00D005AC">
        <w:rPr>
          <w:rFonts w:ascii="Times New Roman" w:hAnsi="Times New Roman" w:cs="Times New Roman"/>
          <w:sz w:val="24"/>
          <w:szCs w:val="24"/>
        </w:rPr>
        <w:t>Paschalakis</w:t>
      </w:r>
      <w:proofErr w:type="spellEnd"/>
      <w:r w:rsidRPr="00D005AC">
        <w:rPr>
          <w:rFonts w:ascii="Times New Roman" w:hAnsi="Times New Roman" w:cs="Times New Roman"/>
          <w:sz w:val="24"/>
          <w:szCs w:val="24"/>
        </w:rPr>
        <w:t xml:space="preserve"> and P. Lee, "Double precision floating-point arithmetic on FPGAs," Proceedings. 2003 IEEE International Conference on Field-Programmable Technology (FPT) (IEEE Cat. No.03EX798), Tokyo, Japan, 2003, pp. 352-358, </w:t>
      </w:r>
      <w:proofErr w:type="spellStart"/>
      <w:r w:rsidRPr="00D005AC">
        <w:rPr>
          <w:rFonts w:ascii="Times New Roman" w:hAnsi="Times New Roman" w:cs="Times New Roman"/>
          <w:sz w:val="24"/>
          <w:szCs w:val="24"/>
        </w:rPr>
        <w:t>doi</w:t>
      </w:r>
      <w:proofErr w:type="spellEnd"/>
      <w:r w:rsidRPr="00D005AC">
        <w:rPr>
          <w:rFonts w:ascii="Times New Roman" w:hAnsi="Times New Roman" w:cs="Times New Roman"/>
          <w:sz w:val="24"/>
          <w:szCs w:val="24"/>
        </w:rPr>
        <w:t>: 10.1109/FPT.2003.1275775.</w:t>
      </w:r>
    </w:p>
    <w:p w14:paraId="326C19DE" w14:textId="77777777" w:rsidR="00D005AC" w:rsidRPr="00D005AC" w:rsidRDefault="00D005AC" w:rsidP="00D005AC">
      <w:pPr>
        <w:pStyle w:val="ListParagraph"/>
        <w:jc w:val="both"/>
        <w:rPr>
          <w:rFonts w:ascii="Times New Roman" w:hAnsi="Times New Roman" w:cs="Times New Roman"/>
          <w:sz w:val="24"/>
          <w:szCs w:val="24"/>
        </w:rPr>
      </w:pPr>
    </w:p>
    <w:p w14:paraId="5B4526A6" w14:textId="1461190A" w:rsidR="00D005AC" w:rsidRDefault="00173B79"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rPr>
        <w:t xml:space="preserve">K. Manolopoulos, D. Reisis and V. A. Chouliaras, "An efficient multiple precision floating-point multiplier," 2011 18th IEEE International Conference on Electronics, Circuits, and Systems, Beirut, Lebanon, 2011, pp. 153-156, </w:t>
      </w:r>
      <w:proofErr w:type="spellStart"/>
      <w:r w:rsidRPr="00D005AC">
        <w:rPr>
          <w:rFonts w:ascii="Times New Roman" w:hAnsi="Times New Roman" w:cs="Times New Roman"/>
          <w:sz w:val="24"/>
          <w:szCs w:val="24"/>
        </w:rPr>
        <w:t>doi</w:t>
      </w:r>
      <w:proofErr w:type="spellEnd"/>
      <w:r w:rsidRPr="00D005AC">
        <w:rPr>
          <w:rFonts w:ascii="Times New Roman" w:hAnsi="Times New Roman" w:cs="Times New Roman"/>
          <w:sz w:val="24"/>
          <w:szCs w:val="24"/>
        </w:rPr>
        <w:t>: 10.1109/ICECS.2011.6122237.</w:t>
      </w:r>
    </w:p>
    <w:p w14:paraId="61496E2B" w14:textId="77777777" w:rsidR="00D005AC" w:rsidRPr="00D005AC" w:rsidRDefault="00D005AC" w:rsidP="00D005AC">
      <w:pPr>
        <w:pStyle w:val="ListParagraph"/>
        <w:jc w:val="both"/>
        <w:rPr>
          <w:rFonts w:ascii="Times New Roman" w:hAnsi="Times New Roman" w:cs="Times New Roman"/>
          <w:sz w:val="24"/>
          <w:szCs w:val="24"/>
        </w:rPr>
      </w:pPr>
    </w:p>
    <w:p w14:paraId="1652BE1E" w14:textId="77777777" w:rsidR="0062308D" w:rsidRDefault="0062308D"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lang w:val="it-IT"/>
        </w:rPr>
        <w:t xml:space="preserve">Banescu, S., De Dinechin, F., Pasca, B. and Tudoran, R., 2011. </w:t>
      </w:r>
      <w:r w:rsidRPr="00D005AC">
        <w:rPr>
          <w:rFonts w:ascii="Times New Roman" w:hAnsi="Times New Roman" w:cs="Times New Roman"/>
          <w:sz w:val="24"/>
          <w:szCs w:val="24"/>
        </w:rPr>
        <w:t xml:space="preserve">Multipliers for floating-point double precision and beyond on FPGAs. </w:t>
      </w:r>
      <w:r w:rsidRPr="00D005AC">
        <w:rPr>
          <w:rFonts w:ascii="Times New Roman" w:hAnsi="Times New Roman" w:cs="Times New Roman"/>
          <w:i/>
          <w:iCs/>
          <w:sz w:val="24"/>
          <w:szCs w:val="24"/>
        </w:rPr>
        <w:t>ACM SIGARCH Computer Architecture News</w:t>
      </w:r>
      <w:r w:rsidRPr="00D005AC">
        <w:rPr>
          <w:rFonts w:ascii="Times New Roman" w:hAnsi="Times New Roman" w:cs="Times New Roman"/>
          <w:sz w:val="24"/>
          <w:szCs w:val="24"/>
        </w:rPr>
        <w:t xml:space="preserve">, </w:t>
      </w:r>
      <w:r w:rsidRPr="00D005AC">
        <w:rPr>
          <w:rFonts w:ascii="Times New Roman" w:hAnsi="Times New Roman" w:cs="Times New Roman"/>
          <w:i/>
          <w:iCs/>
          <w:sz w:val="24"/>
          <w:szCs w:val="24"/>
        </w:rPr>
        <w:t>38</w:t>
      </w:r>
      <w:r w:rsidRPr="00D005AC">
        <w:rPr>
          <w:rFonts w:ascii="Times New Roman" w:hAnsi="Times New Roman" w:cs="Times New Roman"/>
          <w:sz w:val="24"/>
          <w:szCs w:val="24"/>
        </w:rPr>
        <w:t>(4), pp.73-79.</w:t>
      </w:r>
    </w:p>
    <w:p w14:paraId="4AB7731E" w14:textId="77777777" w:rsidR="00D005AC" w:rsidRPr="00D005AC" w:rsidRDefault="00D005AC" w:rsidP="00D005AC">
      <w:pPr>
        <w:pStyle w:val="ListParagraph"/>
        <w:jc w:val="both"/>
        <w:rPr>
          <w:rFonts w:ascii="Times New Roman" w:hAnsi="Times New Roman" w:cs="Times New Roman"/>
          <w:sz w:val="24"/>
          <w:szCs w:val="24"/>
        </w:rPr>
      </w:pPr>
    </w:p>
    <w:p w14:paraId="29318159" w14:textId="28B72D54" w:rsidR="00FE25DA" w:rsidRDefault="00FE25DA"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rPr>
        <w:t xml:space="preserve">Saini, R. and Daruwala, R.D., 2013. Efficient Implementation of Pipelined Double Precision Floating Point Multiplier. </w:t>
      </w:r>
      <w:r w:rsidRPr="00D005AC">
        <w:rPr>
          <w:rFonts w:ascii="Times New Roman" w:hAnsi="Times New Roman" w:cs="Times New Roman"/>
          <w:i/>
          <w:iCs/>
          <w:sz w:val="24"/>
          <w:szCs w:val="24"/>
        </w:rPr>
        <w:t>International Journal of Engineering Research and Applications</w:t>
      </w:r>
      <w:r w:rsidRPr="00D005AC">
        <w:rPr>
          <w:rFonts w:ascii="Times New Roman" w:hAnsi="Times New Roman" w:cs="Times New Roman"/>
          <w:sz w:val="24"/>
          <w:szCs w:val="24"/>
        </w:rPr>
        <w:t xml:space="preserve">, </w:t>
      </w:r>
      <w:r w:rsidRPr="00D005AC">
        <w:rPr>
          <w:rFonts w:ascii="Times New Roman" w:hAnsi="Times New Roman" w:cs="Times New Roman"/>
          <w:i/>
          <w:iCs/>
          <w:sz w:val="24"/>
          <w:szCs w:val="24"/>
        </w:rPr>
        <w:t>3</w:t>
      </w:r>
      <w:r w:rsidRPr="00D005AC">
        <w:rPr>
          <w:rFonts w:ascii="Times New Roman" w:hAnsi="Times New Roman" w:cs="Times New Roman"/>
          <w:sz w:val="24"/>
          <w:szCs w:val="24"/>
        </w:rPr>
        <w:t>(1), pp.1676-1679.</w:t>
      </w:r>
    </w:p>
    <w:p w14:paraId="297432CD" w14:textId="77777777" w:rsidR="00D005AC" w:rsidRDefault="00D005AC" w:rsidP="00D005AC">
      <w:pPr>
        <w:pStyle w:val="ListParagraph"/>
        <w:jc w:val="both"/>
        <w:rPr>
          <w:rFonts w:ascii="Times New Roman" w:hAnsi="Times New Roman" w:cs="Times New Roman"/>
          <w:sz w:val="24"/>
          <w:szCs w:val="24"/>
        </w:rPr>
      </w:pPr>
    </w:p>
    <w:p w14:paraId="696C2DF9" w14:textId="06CE0A77" w:rsidR="00572A6F" w:rsidRPr="00D005AC" w:rsidRDefault="00572A6F"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rPr>
        <w:t>Jain, A., Jain, R. and Jain, J., 2018, December. Design of reversible single precision and double precision floating point multipliers. In 2018 International Conference on Advanced Computation and Telecommunication (ICACAT) (pp. 1-4). IEEE.</w:t>
      </w:r>
    </w:p>
    <w:p w14:paraId="1151622F" w14:textId="77777777" w:rsidR="00D005AC" w:rsidRDefault="00D005AC" w:rsidP="00D005AC">
      <w:pPr>
        <w:pStyle w:val="ListParagraph"/>
        <w:jc w:val="both"/>
        <w:rPr>
          <w:rFonts w:ascii="Times New Roman" w:hAnsi="Times New Roman" w:cs="Times New Roman"/>
          <w:sz w:val="24"/>
          <w:szCs w:val="24"/>
        </w:rPr>
      </w:pPr>
    </w:p>
    <w:p w14:paraId="738DEA34" w14:textId="69CDA575" w:rsidR="00572A6F" w:rsidRPr="00D005AC" w:rsidRDefault="00AB5432"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rPr>
        <w:t xml:space="preserve">Jimenez Perez, A., 2021. Design and Comparative Analysis of Several Types of Fixed and Simple Precision Floating Point Multipliers. Instituto de </w:t>
      </w:r>
      <w:proofErr w:type="spellStart"/>
      <w:r w:rsidRPr="00D005AC">
        <w:rPr>
          <w:rFonts w:ascii="Times New Roman" w:hAnsi="Times New Roman" w:cs="Times New Roman"/>
          <w:sz w:val="24"/>
          <w:szCs w:val="24"/>
        </w:rPr>
        <w:t>Ingeniería</w:t>
      </w:r>
      <w:proofErr w:type="spellEnd"/>
      <w:r w:rsidRPr="00D005AC">
        <w:rPr>
          <w:rFonts w:ascii="Times New Roman" w:hAnsi="Times New Roman" w:cs="Times New Roman"/>
          <w:sz w:val="24"/>
          <w:szCs w:val="24"/>
        </w:rPr>
        <w:t xml:space="preserve"> y </w:t>
      </w:r>
      <w:proofErr w:type="spellStart"/>
      <w:r w:rsidRPr="00D005AC">
        <w:rPr>
          <w:rFonts w:ascii="Times New Roman" w:hAnsi="Times New Roman" w:cs="Times New Roman"/>
          <w:sz w:val="24"/>
          <w:szCs w:val="24"/>
        </w:rPr>
        <w:t>Tecnología</w:t>
      </w:r>
      <w:proofErr w:type="spellEnd"/>
      <w:r w:rsidRPr="00D005AC">
        <w:rPr>
          <w:rFonts w:ascii="Times New Roman" w:hAnsi="Times New Roman" w:cs="Times New Roman"/>
          <w:sz w:val="24"/>
          <w:szCs w:val="24"/>
        </w:rPr>
        <w:t>.</w:t>
      </w:r>
    </w:p>
    <w:p w14:paraId="2A54DB52" w14:textId="77777777" w:rsidR="00D005AC" w:rsidRDefault="00D005AC" w:rsidP="00D005AC">
      <w:pPr>
        <w:pStyle w:val="ListParagraph"/>
        <w:jc w:val="both"/>
        <w:rPr>
          <w:rFonts w:ascii="Times New Roman" w:hAnsi="Times New Roman" w:cs="Times New Roman"/>
          <w:sz w:val="24"/>
          <w:szCs w:val="24"/>
        </w:rPr>
      </w:pPr>
    </w:p>
    <w:p w14:paraId="4207B704" w14:textId="7A304F08" w:rsidR="00AB5432" w:rsidRPr="00D005AC" w:rsidRDefault="00AB5432"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rPr>
        <w:t>Liu, Z., Ma, S. and Guo, Y., 2014. An efficient floating-point multiplier for digital signal processors. IEICE Electronics Express, 11(6), pp.20140078-20140078.</w:t>
      </w:r>
    </w:p>
    <w:p w14:paraId="73AB3478" w14:textId="77777777" w:rsidR="00D005AC" w:rsidRPr="00D005AC" w:rsidRDefault="00D005AC" w:rsidP="00D402BA">
      <w:pPr>
        <w:pStyle w:val="ListParagraph"/>
        <w:jc w:val="both"/>
        <w:rPr>
          <w:rFonts w:ascii="Times New Roman" w:hAnsi="Times New Roman" w:cs="Times New Roman"/>
          <w:sz w:val="24"/>
          <w:szCs w:val="24"/>
        </w:rPr>
      </w:pPr>
    </w:p>
    <w:p w14:paraId="0922C93F" w14:textId="146EA48B" w:rsidR="006B15AC" w:rsidRPr="00D005AC" w:rsidRDefault="00EF78BB"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lang w:val="it-IT"/>
        </w:rPr>
        <w:t xml:space="preserve">Luo, Z. and Martonosi, M., 2000. </w:t>
      </w:r>
      <w:r w:rsidRPr="00D005AC">
        <w:rPr>
          <w:rFonts w:ascii="Times New Roman" w:hAnsi="Times New Roman" w:cs="Times New Roman"/>
          <w:sz w:val="24"/>
          <w:szCs w:val="24"/>
        </w:rPr>
        <w:t>Accelerating pipelined integer and floating-point accumulations in configurable hardware with delayed addition techniques. IEEE Transactions on Computers, 49(3), pp.208-218.</w:t>
      </w:r>
    </w:p>
    <w:p w14:paraId="4B0BE320" w14:textId="77777777" w:rsidR="00D402BA" w:rsidRDefault="00D402BA" w:rsidP="00D402BA">
      <w:pPr>
        <w:pStyle w:val="ListParagraph"/>
        <w:jc w:val="both"/>
        <w:rPr>
          <w:rFonts w:ascii="Times New Roman" w:hAnsi="Times New Roman" w:cs="Times New Roman"/>
          <w:sz w:val="24"/>
          <w:szCs w:val="24"/>
        </w:rPr>
      </w:pPr>
    </w:p>
    <w:p w14:paraId="506F243F" w14:textId="36649098" w:rsidR="00BA3E08" w:rsidRPr="00D005AC" w:rsidRDefault="00BD285E"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rPr>
        <w:t xml:space="preserve">Jaiswal, M.K. and So, H.K.H., 2015, October. Dual-mode double precision/two-parallel single precision floating point multiplier architecture. In 2015 IFIP/IEEE International Conference on Very </w:t>
      </w:r>
      <w:proofErr w:type="gramStart"/>
      <w:r w:rsidRPr="00D005AC">
        <w:rPr>
          <w:rFonts w:ascii="Times New Roman" w:hAnsi="Times New Roman" w:cs="Times New Roman"/>
          <w:sz w:val="24"/>
          <w:szCs w:val="24"/>
        </w:rPr>
        <w:t>Large Scale</w:t>
      </w:r>
      <w:proofErr w:type="gramEnd"/>
      <w:r w:rsidRPr="00D005AC">
        <w:rPr>
          <w:rFonts w:ascii="Times New Roman" w:hAnsi="Times New Roman" w:cs="Times New Roman"/>
          <w:sz w:val="24"/>
          <w:szCs w:val="24"/>
        </w:rPr>
        <w:t xml:space="preserve"> Integration (VLSI-SoC) (pp. 213-218). IEEE.</w:t>
      </w:r>
    </w:p>
    <w:p w14:paraId="1CA76D4A" w14:textId="77777777" w:rsidR="00D402BA" w:rsidRDefault="00D402BA" w:rsidP="00D402BA">
      <w:pPr>
        <w:pStyle w:val="ListParagraph"/>
        <w:jc w:val="both"/>
        <w:rPr>
          <w:rFonts w:ascii="Times New Roman" w:hAnsi="Times New Roman" w:cs="Times New Roman"/>
          <w:sz w:val="24"/>
          <w:szCs w:val="24"/>
        </w:rPr>
      </w:pPr>
    </w:p>
    <w:p w14:paraId="784CB988" w14:textId="22150D2E" w:rsidR="00BD285E" w:rsidRPr="00D005AC" w:rsidRDefault="00B33005"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rPr>
        <w:t xml:space="preserve">Ramteke, Pallavi, N. N. </w:t>
      </w:r>
      <w:proofErr w:type="spellStart"/>
      <w:r w:rsidRPr="00D005AC">
        <w:rPr>
          <w:rFonts w:ascii="Times New Roman" w:hAnsi="Times New Roman" w:cs="Times New Roman"/>
          <w:sz w:val="24"/>
          <w:szCs w:val="24"/>
        </w:rPr>
        <w:t>Mhala</w:t>
      </w:r>
      <w:proofErr w:type="spellEnd"/>
      <w:r w:rsidRPr="00D005AC">
        <w:rPr>
          <w:rFonts w:ascii="Times New Roman" w:hAnsi="Times New Roman" w:cs="Times New Roman"/>
          <w:sz w:val="24"/>
          <w:szCs w:val="24"/>
        </w:rPr>
        <w:t xml:space="preserve">, and P. R. Lakhe. "An efficient implementation of double precision floating point multiplier using booth algorithm." Int J Adv Res </w:t>
      </w:r>
      <w:proofErr w:type="spellStart"/>
      <w:r w:rsidRPr="00D005AC">
        <w:rPr>
          <w:rFonts w:ascii="Times New Roman" w:hAnsi="Times New Roman" w:cs="Times New Roman"/>
          <w:sz w:val="24"/>
          <w:szCs w:val="24"/>
        </w:rPr>
        <w:t>Electr</w:t>
      </w:r>
      <w:proofErr w:type="spellEnd"/>
      <w:r w:rsidRPr="00D005AC">
        <w:rPr>
          <w:rFonts w:ascii="Times New Roman" w:hAnsi="Times New Roman" w:cs="Times New Roman"/>
          <w:sz w:val="24"/>
          <w:szCs w:val="24"/>
        </w:rPr>
        <w:t xml:space="preserve"> Electron </w:t>
      </w:r>
      <w:proofErr w:type="spellStart"/>
      <w:r w:rsidRPr="00D005AC">
        <w:rPr>
          <w:rFonts w:ascii="Times New Roman" w:hAnsi="Times New Roman" w:cs="Times New Roman"/>
          <w:sz w:val="24"/>
          <w:szCs w:val="24"/>
        </w:rPr>
        <w:t>Instrum</w:t>
      </w:r>
      <w:proofErr w:type="spellEnd"/>
      <w:r w:rsidRPr="00D005AC">
        <w:rPr>
          <w:rFonts w:ascii="Times New Roman" w:hAnsi="Times New Roman" w:cs="Times New Roman"/>
          <w:sz w:val="24"/>
          <w:szCs w:val="24"/>
        </w:rPr>
        <w:t xml:space="preserve"> Eng 3, no. 7 (2014).</w:t>
      </w:r>
    </w:p>
    <w:p w14:paraId="6818D88F" w14:textId="77777777" w:rsidR="00D402BA" w:rsidRDefault="00D402BA" w:rsidP="00D402BA">
      <w:pPr>
        <w:pStyle w:val="ListParagraph"/>
        <w:jc w:val="both"/>
        <w:rPr>
          <w:rFonts w:ascii="Times New Roman" w:hAnsi="Times New Roman" w:cs="Times New Roman"/>
          <w:sz w:val="24"/>
          <w:szCs w:val="24"/>
        </w:rPr>
      </w:pPr>
    </w:p>
    <w:p w14:paraId="2C1A96D0" w14:textId="5E185F9C" w:rsidR="00B33005" w:rsidRPr="00D005AC" w:rsidRDefault="00654039"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rPr>
        <w:t>Paruthi, Puneet, Tanvi Kumar, and Himanshu Singh. "Simulation of IEEE 754 standard double precision multiplier using booth techniques." International Journal of Engineering Research and Applications (IJERA) 2 (2012): 1761-1766.</w:t>
      </w:r>
    </w:p>
    <w:p w14:paraId="4A336242" w14:textId="77777777" w:rsidR="00D402BA" w:rsidRDefault="00D402BA" w:rsidP="00D402BA">
      <w:pPr>
        <w:pStyle w:val="ListParagraph"/>
        <w:jc w:val="both"/>
        <w:rPr>
          <w:rFonts w:ascii="Times New Roman" w:hAnsi="Times New Roman" w:cs="Times New Roman"/>
          <w:sz w:val="24"/>
          <w:szCs w:val="24"/>
        </w:rPr>
      </w:pPr>
    </w:p>
    <w:p w14:paraId="19DA719E" w14:textId="1C38CD94" w:rsidR="00654039" w:rsidRPr="00D005AC" w:rsidRDefault="00C56BF2" w:rsidP="00D005AC">
      <w:pPr>
        <w:pStyle w:val="ListParagraph"/>
        <w:numPr>
          <w:ilvl w:val="0"/>
          <w:numId w:val="16"/>
        </w:numPr>
        <w:jc w:val="both"/>
        <w:rPr>
          <w:rFonts w:ascii="Times New Roman" w:hAnsi="Times New Roman" w:cs="Times New Roman"/>
          <w:sz w:val="24"/>
          <w:szCs w:val="24"/>
        </w:rPr>
      </w:pPr>
      <w:r w:rsidRPr="00D005AC">
        <w:rPr>
          <w:rFonts w:ascii="Times New Roman" w:hAnsi="Times New Roman" w:cs="Times New Roman"/>
          <w:sz w:val="24"/>
          <w:szCs w:val="24"/>
        </w:rPr>
        <w:t xml:space="preserve">Koppala, N. and </w:t>
      </w:r>
      <w:proofErr w:type="spellStart"/>
      <w:r w:rsidRPr="00D005AC">
        <w:rPr>
          <w:rFonts w:ascii="Times New Roman" w:hAnsi="Times New Roman" w:cs="Times New Roman"/>
          <w:sz w:val="24"/>
          <w:szCs w:val="24"/>
        </w:rPr>
        <w:t>RohitSreerama</w:t>
      </w:r>
      <w:proofErr w:type="spellEnd"/>
      <w:r w:rsidRPr="00D005AC">
        <w:rPr>
          <w:rFonts w:ascii="Times New Roman" w:hAnsi="Times New Roman" w:cs="Times New Roman"/>
          <w:sz w:val="24"/>
          <w:szCs w:val="24"/>
        </w:rPr>
        <w:t>, P., 2012. Performance comparison of fast multipliers implemented on variable precision floating point multiplication algorithm. International Journal of Computer Applications in Engineering Sciences, 2(2).</w:t>
      </w:r>
    </w:p>
    <w:sectPr w:rsidR="00654039" w:rsidRPr="00D005AC" w:rsidSect="00F50304">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B1015" w14:textId="77777777" w:rsidR="008C0C16" w:rsidRDefault="008C0C16" w:rsidP="004851C3">
      <w:pPr>
        <w:spacing w:after="0" w:line="240" w:lineRule="auto"/>
      </w:pPr>
      <w:r>
        <w:separator/>
      </w:r>
    </w:p>
  </w:endnote>
  <w:endnote w:type="continuationSeparator" w:id="0">
    <w:p w14:paraId="79F69587" w14:textId="77777777" w:rsidR="008C0C16" w:rsidRDefault="008C0C16" w:rsidP="0048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389289"/>
      <w:docPartObj>
        <w:docPartGallery w:val="Page Numbers (Bottom of Page)"/>
        <w:docPartUnique/>
      </w:docPartObj>
    </w:sdtPr>
    <w:sdtEndPr>
      <w:rPr>
        <w:noProof/>
      </w:rPr>
    </w:sdtEndPr>
    <w:sdtContent>
      <w:p w14:paraId="17128F6F" w14:textId="59DAD86B" w:rsidR="004851C3" w:rsidRDefault="00485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F7D84B" w14:textId="77777777" w:rsidR="004851C3" w:rsidRDefault="00485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C807C" w14:textId="77777777" w:rsidR="008C0C16" w:rsidRDefault="008C0C16" w:rsidP="004851C3">
      <w:pPr>
        <w:spacing w:after="0" w:line="240" w:lineRule="auto"/>
      </w:pPr>
      <w:r>
        <w:separator/>
      </w:r>
    </w:p>
  </w:footnote>
  <w:footnote w:type="continuationSeparator" w:id="0">
    <w:p w14:paraId="7B14821A" w14:textId="77777777" w:rsidR="008C0C16" w:rsidRDefault="008C0C16" w:rsidP="0048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41CE"/>
    <w:multiLevelType w:val="hybridMultilevel"/>
    <w:tmpl w:val="9A120A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786575C"/>
    <w:multiLevelType w:val="hybridMultilevel"/>
    <w:tmpl w:val="782225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E3A7210"/>
    <w:multiLevelType w:val="hybridMultilevel"/>
    <w:tmpl w:val="BA9455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ED250C3"/>
    <w:multiLevelType w:val="hybridMultilevel"/>
    <w:tmpl w:val="1C5ECB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66D0FBE"/>
    <w:multiLevelType w:val="hybridMultilevel"/>
    <w:tmpl w:val="0D746D7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79B439C"/>
    <w:multiLevelType w:val="multilevel"/>
    <w:tmpl w:val="D6A4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E413D"/>
    <w:multiLevelType w:val="hybridMultilevel"/>
    <w:tmpl w:val="F470F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0128C9"/>
    <w:multiLevelType w:val="hybridMultilevel"/>
    <w:tmpl w:val="58AE7A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F1749DE"/>
    <w:multiLevelType w:val="hybridMultilevel"/>
    <w:tmpl w:val="0D746D7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F323C1A"/>
    <w:multiLevelType w:val="hybridMultilevel"/>
    <w:tmpl w:val="EED6223E"/>
    <w:lvl w:ilvl="0" w:tplc="40090001">
      <w:start w:val="1"/>
      <w:numFmt w:val="bullet"/>
      <w:lvlText w:val=""/>
      <w:lvlJc w:val="left"/>
      <w:pPr>
        <w:ind w:left="2047" w:hanging="360"/>
      </w:pPr>
      <w:rPr>
        <w:rFonts w:ascii="Symbol" w:hAnsi="Symbol" w:hint="default"/>
      </w:rPr>
    </w:lvl>
    <w:lvl w:ilvl="1" w:tplc="40090003" w:tentative="1">
      <w:start w:val="1"/>
      <w:numFmt w:val="bullet"/>
      <w:lvlText w:val="o"/>
      <w:lvlJc w:val="left"/>
      <w:pPr>
        <w:ind w:left="2767" w:hanging="360"/>
      </w:pPr>
      <w:rPr>
        <w:rFonts w:ascii="Courier New" w:hAnsi="Courier New" w:cs="Courier New" w:hint="default"/>
      </w:rPr>
    </w:lvl>
    <w:lvl w:ilvl="2" w:tplc="40090005" w:tentative="1">
      <w:start w:val="1"/>
      <w:numFmt w:val="bullet"/>
      <w:lvlText w:val=""/>
      <w:lvlJc w:val="left"/>
      <w:pPr>
        <w:ind w:left="3487" w:hanging="360"/>
      </w:pPr>
      <w:rPr>
        <w:rFonts w:ascii="Wingdings" w:hAnsi="Wingdings" w:hint="default"/>
      </w:rPr>
    </w:lvl>
    <w:lvl w:ilvl="3" w:tplc="40090001" w:tentative="1">
      <w:start w:val="1"/>
      <w:numFmt w:val="bullet"/>
      <w:lvlText w:val=""/>
      <w:lvlJc w:val="left"/>
      <w:pPr>
        <w:ind w:left="4207" w:hanging="360"/>
      </w:pPr>
      <w:rPr>
        <w:rFonts w:ascii="Symbol" w:hAnsi="Symbol" w:hint="default"/>
      </w:rPr>
    </w:lvl>
    <w:lvl w:ilvl="4" w:tplc="40090003" w:tentative="1">
      <w:start w:val="1"/>
      <w:numFmt w:val="bullet"/>
      <w:lvlText w:val="o"/>
      <w:lvlJc w:val="left"/>
      <w:pPr>
        <w:ind w:left="4927" w:hanging="360"/>
      </w:pPr>
      <w:rPr>
        <w:rFonts w:ascii="Courier New" w:hAnsi="Courier New" w:cs="Courier New" w:hint="default"/>
      </w:rPr>
    </w:lvl>
    <w:lvl w:ilvl="5" w:tplc="40090005" w:tentative="1">
      <w:start w:val="1"/>
      <w:numFmt w:val="bullet"/>
      <w:lvlText w:val=""/>
      <w:lvlJc w:val="left"/>
      <w:pPr>
        <w:ind w:left="5647" w:hanging="360"/>
      </w:pPr>
      <w:rPr>
        <w:rFonts w:ascii="Wingdings" w:hAnsi="Wingdings" w:hint="default"/>
      </w:rPr>
    </w:lvl>
    <w:lvl w:ilvl="6" w:tplc="40090001" w:tentative="1">
      <w:start w:val="1"/>
      <w:numFmt w:val="bullet"/>
      <w:lvlText w:val=""/>
      <w:lvlJc w:val="left"/>
      <w:pPr>
        <w:ind w:left="6367" w:hanging="360"/>
      </w:pPr>
      <w:rPr>
        <w:rFonts w:ascii="Symbol" w:hAnsi="Symbol" w:hint="default"/>
      </w:rPr>
    </w:lvl>
    <w:lvl w:ilvl="7" w:tplc="40090003" w:tentative="1">
      <w:start w:val="1"/>
      <w:numFmt w:val="bullet"/>
      <w:lvlText w:val="o"/>
      <w:lvlJc w:val="left"/>
      <w:pPr>
        <w:ind w:left="7087" w:hanging="360"/>
      </w:pPr>
      <w:rPr>
        <w:rFonts w:ascii="Courier New" w:hAnsi="Courier New" w:cs="Courier New" w:hint="default"/>
      </w:rPr>
    </w:lvl>
    <w:lvl w:ilvl="8" w:tplc="40090005" w:tentative="1">
      <w:start w:val="1"/>
      <w:numFmt w:val="bullet"/>
      <w:lvlText w:val=""/>
      <w:lvlJc w:val="left"/>
      <w:pPr>
        <w:ind w:left="7807" w:hanging="360"/>
      </w:pPr>
      <w:rPr>
        <w:rFonts w:ascii="Wingdings" w:hAnsi="Wingdings" w:hint="default"/>
      </w:rPr>
    </w:lvl>
  </w:abstractNum>
  <w:abstractNum w:abstractNumId="10" w15:restartNumberingAfterBreak="0">
    <w:nsid w:val="369C4E85"/>
    <w:multiLevelType w:val="hybridMultilevel"/>
    <w:tmpl w:val="6F5810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0CF0739"/>
    <w:multiLevelType w:val="hybridMultilevel"/>
    <w:tmpl w:val="A4B8C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9275A6"/>
    <w:multiLevelType w:val="hybridMultilevel"/>
    <w:tmpl w:val="9CEC7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743009"/>
    <w:multiLevelType w:val="hybridMultilevel"/>
    <w:tmpl w:val="00C626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95C6ECC"/>
    <w:multiLevelType w:val="hybridMultilevel"/>
    <w:tmpl w:val="8EDAE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A628BE"/>
    <w:multiLevelType w:val="hybridMultilevel"/>
    <w:tmpl w:val="85F20B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FF577AA"/>
    <w:multiLevelType w:val="hybridMultilevel"/>
    <w:tmpl w:val="FF32D2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74B579B"/>
    <w:multiLevelType w:val="hybridMultilevel"/>
    <w:tmpl w:val="59905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A5732E"/>
    <w:multiLevelType w:val="hybridMultilevel"/>
    <w:tmpl w:val="EEDAA5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942109449">
    <w:abstractNumId w:val="5"/>
  </w:num>
  <w:num w:numId="2" w16cid:durableId="1308704704">
    <w:abstractNumId w:val="14"/>
  </w:num>
  <w:num w:numId="3" w16cid:durableId="1726250870">
    <w:abstractNumId w:val="8"/>
  </w:num>
  <w:num w:numId="4" w16cid:durableId="1366442132">
    <w:abstractNumId w:val="9"/>
  </w:num>
  <w:num w:numId="5" w16cid:durableId="1136219986">
    <w:abstractNumId w:val="7"/>
  </w:num>
  <w:num w:numId="6" w16cid:durableId="425425536">
    <w:abstractNumId w:val="15"/>
  </w:num>
  <w:num w:numId="7" w16cid:durableId="2015372440">
    <w:abstractNumId w:val="0"/>
  </w:num>
  <w:num w:numId="8" w16cid:durableId="575209968">
    <w:abstractNumId w:val="2"/>
  </w:num>
  <w:num w:numId="9" w16cid:durableId="1004162933">
    <w:abstractNumId w:val="3"/>
  </w:num>
  <w:num w:numId="10" w16cid:durableId="359858821">
    <w:abstractNumId w:val="16"/>
  </w:num>
  <w:num w:numId="11" w16cid:durableId="1488786693">
    <w:abstractNumId w:val="1"/>
  </w:num>
  <w:num w:numId="12" w16cid:durableId="1090082078">
    <w:abstractNumId w:val="10"/>
  </w:num>
  <w:num w:numId="13" w16cid:durableId="259990840">
    <w:abstractNumId w:val="18"/>
  </w:num>
  <w:num w:numId="14" w16cid:durableId="122815843">
    <w:abstractNumId w:val="13"/>
  </w:num>
  <w:num w:numId="15" w16cid:durableId="351033569">
    <w:abstractNumId w:val="4"/>
  </w:num>
  <w:num w:numId="16" w16cid:durableId="167795743">
    <w:abstractNumId w:val="12"/>
  </w:num>
  <w:num w:numId="17" w16cid:durableId="548494424">
    <w:abstractNumId w:val="17"/>
  </w:num>
  <w:num w:numId="18" w16cid:durableId="1242449018">
    <w:abstractNumId w:val="11"/>
  </w:num>
  <w:num w:numId="19" w16cid:durableId="1880311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25"/>
    <w:rsid w:val="000006A7"/>
    <w:rsid w:val="00034E00"/>
    <w:rsid w:val="0005292D"/>
    <w:rsid w:val="00052E2D"/>
    <w:rsid w:val="000A5B7C"/>
    <w:rsid w:val="000B4CAD"/>
    <w:rsid w:val="000B5ADA"/>
    <w:rsid w:val="000C1B88"/>
    <w:rsid w:val="000C5BB1"/>
    <w:rsid w:val="00173B79"/>
    <w:rsid w:val="001B5134"/>
    <w:rsid w:val="001E101D"/>
    <w:rsid w:val="00226457"/>
    <w:rsid w:val="0025251F"/>
    <w:rsid w:val="002670AD"/>
    <w:rsid w:val="002843C9"/>
    <w:rsid w:val="002A194E"/>
    <w:rsid w:val="002B7525"/>
    <w:rsid w:val="002B7AB4"/>
    <w:rsid w:val="003149F6"/>
    <w:rsid w:val="0031727D"/>
    <w:rsid w:val="0034128A"/>
    <w:rsid w:val="003439E4"/>
    <w:rsid w:val="00344D19"/>
    <w:rsid w:val="00352B1A"/>
    <w:rsid w:val="00364336"/>
    <w:rsid w:val="00371840"/>
    <w:rsid w:val="00380692"/>
    <w:rsid w:val="00381938"/>
    <w:rsid w:val="00390AD2"/>
    <w:rsid w:val="003D4794"/>
    <w:rsid w:val="003E1E89"/>
    <w:rsid w:val="00404DA6"/>
    <w:rsid w:val="00413529"/>
    <w:rsid w:val="0042142F"/>
    <w:rsid w:val="00426B97"/>
    <w:rsid w:val="00441940"/>
    <w:rsid w:val="004445DE"/>
    <w:rsid w:val="00451FF0"/>
    <w:rsid w:val="0045577D"/>
    <w:rsid w:val="004756FE"/>
    <w:rsid w:val="004851C3"/>
    <w:rsid w:val="00487A03"/>
    <w:rsid w:val="0049015F"/>
    <w:rsid w:val="004E15D6"/>
    <w:rsid w:val="004E758C"/>
    <w:rsid w:val="004F72FA"/>
    <w:rsid w:val="005230FC"/>
    <w:rsid w:val="00540643"/>
    <w:rsid w:val="00541125"/>
    <w:rsid w:val="00571F68"/>
    <w:rsid w:val="00572A6F"/>
    <w:rsid w:val="005B7FF2"/>
    <w:rsid w:val="005E389D"/>
    <w:rsid w:val="005E585C"/>
    <w:rsid w:val="005F2807"/>
    <w:rsid w:val="006063B9"/>
    <w:rsid w:val="00611E52"/>
    <w:rsid w:val="00615949"/>
    <w:rsid w:val="0062308D"/>
    <w:rsid w:val="006374EE"/>
    <w:rsid w:val="00644EC6"/>
    <w:rsid w:val="00654039"/>
    <w:rsid w:val="0066193F"/>
    <w:rsid w:val="00696298"/>
    <w:rsid w:val="006B15AC"/>
    <w:rsid w:val="006B7EB4"/>
    <w:rsid w:val="006D07B0"/>
    <w:rsid w:val="006F2BDF"/>
    <w:rsid w:val="00704787"/>
    <w:rsid w:val="00715298"/>
    <w:rsid w:val="00727783"/>
    <w:rsid w:val="00734749"/>
    <w:rsid w:val="007356C4"/>
    <w:rsid w:val="00744915"/>
    <w:rsid w:val="007628B2"/>
    <w:rsid w:val="0076634E"/>
    <w:rsid w:val="0078055D"/>
    <w:rsid w:val="00786ABB"/>
    <w:rsid w:val="00793EDA"/>
    <w:rsid w:val="007A349A"/>
    <w:rsid w:val="007B213F"/>
    <w:rsid w:val="007B3FA3"/>
    <w:rsid w:val="007C6DCC"/>
    <w:rsid w:val="007E061B"/>
    <w:rsid w:val="007E2405"/>
    <w:rsid w:val="00802B46"/>
    <w:rsid w:val="00804DA6"/>
    <w:rsid w:val="00806FDB"/>
    <w:rsid w:val="00830E1F"/>
    <w:rsid w:val="00833357"/>
    <w:rsid w:val="00871614"/>
    <w:rsid w:val="0088142F"/>
    <w:rsid w:val="00891C0D"/>
    <w:rsid w:val="008931ED"/>
    <w:rsid w:val="008A68AD"/>
    <w:rsid w:val="008C0C16"/>
    <w:rsid w:val="009046AD"/>
    <w:rsid w:val="00913F7C"/>
    <w:rsid w:val="009244E5"/>
    <w:rsid w:val="00924D13"/>
    <w:rsid w:val="00951A29"/>
    <w:rsid w:val="009538B0"/>
    <w:rsid w:val="00956699"/>
    <w:rsid w:val="009567FE"/>
    <w:rsid w:val="00964E2D"/>
    <w:rsid w:val="00996F6B"/>
    <w:rsid w:val="009C3F45"/>
    <w:rsid w:val="009D2DCF"/>
    <w:rsid w:val="009D4795"/>
    <w:rsid w:val="009E31EA"/>
    <w:rsid w:val="009F136F"/>
    <w:rsid w:val="00A1491A"/>
    <w:rsid w:val="00A31527"/>
    <w:rsid w:val="00A57B60"/>
    <w:rsid w:val="00A85CA0"/>
    <w:rsid w:val="00A95BDB"/>
    <w:rsid w:val="00A97C7B"/>
    <w:rsid w:val="00AA4DDB"/>
    <w:rsid w:val="00AB5432"/>
    <w:rsid w:val="00AC0D43"/>
    <w:rsid w:val="00AC4E24"/>
    <w:rsid w:val="00AE7E9C"/>
    <w:rsid w:val="00B06F26"/>
    <w:rsid w:val="00B07AD4"/>
    <w:rsid w:val="00B1405A"/>
    <w:rsid w:val="00B152F9"/>
    <w:rsid w:val="00B22EA6"/>
    <w:rsid w:val="00B33005"/>
    <w:rsid w:val="00B43CFA"/>
    <w:rsid w:val="00B57A71"/>
    <w:rsid w:val="00B677BD"/>
    <w:rsid w:val="00B74BBD"/>
    <w:rsid w:val="00B97A5A"/>
    <w:rsid w:val="00BA3E08"/>
    <w:rsid w:val="00BB0B27"/>
    <w:rsid w:val="00BD0C09"/>
    <w:rsid w:val="00BD285E"/>
    <w:rsid w:val="00C12261"/>
    <w:rsid w:val="00C313EB"/>
    <w:rsid w:val="00C463E0"/>
    <w:rsid w:val="00C56BF2"/>
    <w:rsid w:val="00C631F5"/>
    <w:rsid w:val="00C75692"/>
    <w:rsid w:val="00C83473"/>
    <w:rsid w:val="00C92171"/>
    <w:rsid w:val="00C95CE0"/>
    <w:rsid w:val="00CA2204"/>
    <w:rsid w:val="00CC4911"/>
    <w:rsid w:val="00CD3FD5"/>
    <w:rsid w:val="00CE7CBE"/>
    <w:rsid w:val="00CF5C15"/>
    <w:rsid w:val="00D005AC"/>
    <w:rsid w:val="00D04B30"/>
    <w:rsid w:val="00D402BA"/>
    <w:rsid w:val="00D6126F"/>
    <w:rsid w:val="00D65580"/>
    <w:rsid w:val="00D70B88"/>
    <w:rsid w:val="00D96C09"/>
    <w:rsid w:val="00DA395D"/>
    <w:rsid w:val="00DB6DCF"/>
    <w:rsid w:val="00DD6DFA"/>
    <w:rsid w:val="00E04DFC"/>
    <w:rsid w:val="00E052E4"/>
    <w:rsid w:val="00E30177"/>
    <w:rsid w:val="00E37ED7"/>
    <w:rsid w:val="00E530A8"/>
    <w:rsid w:val="00E73BF4"/>
    <w:rsid w:val="00E87FC8"/>
    <w:rsid w:val="00ED2FA5"/>
    <w:rsid w:val="00EE2ED3"/>
    <w:rsid w:val="00EF78BB"/>
    <w:rsid w:val="00F21E31"/>
    <w:rsid w:val="00F4783D"/>
    <w:rsid w:val="00F50304"/>
    <w:rsid w:val="00F72503"/>
    <w:rsid w:val="00F771A4"/>
    <w:rsid w:val="00F9058B"/>
    <w:rsid w:val="00F9346E"/>
    <w:rsid w:val="00FB6A90"/>
    <w:rsid w:val="00FC0C2E"/>
    <w:rsid w:val="00FD00E9"/>
    <w:rsid w:val="00FE01A6"/>
    <w:rsid w:val="00FE2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74D5"/>
  <w15:chartTrackingRefBased/>
  <w15:docId w15:val="{D11173C5-4CBA-4D5E-AFAD-3A622727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E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55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0C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313EB"/>
    <w:pPr>
      <w:ind w:left="720"/>
      <w:contextualSpacing/>
    </w:pPr>
  </w:style>
  <w:style w:type="table" w:styleId="TableGrid">
    <w:name w:val="Table Grid"/>
    <w:basedOn w:val="TableNormal"/>
    <w:uiPriority w:val="39"/>
    <w:rsid w:val="00404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90A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90A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atex-mathml">
    <w:name w:val="katex-mathml"/>
    <w:basedOn w:val="DefaultParagraphFont"/>
    <w:rsid w:val="00AC4E24"/>
  </w:style>
  <w:style w:type="character" w:customStyle="1" w:styleId="mopen">
    <w:name w:val="mopen"/>
    <w:basedOn w:val="DefaultParagraphFont"/>
    <w:rsid w:val="00AC4E24"/>
  </w:style>
  <w:style w:type="character" w:customStyle="1" w:styleId="mord">
    <w:name w:val="mord"/>
    <w:basedOn w:val="DefaultParagraphFont"/>
    <w:rsid w:val="00AC4E24"/>
  </w:style>
  <w:style w:type="character" w:customStyle="1" w:styleId="mclose">
    <w:name w:val="mclose"/>
    <w:basedOn w:val="DefaultParagraphFont"/>
    <w:rsid w:val="00AC4E24"/>
  </w:style>
  <w:style w:type="character" w:customStyle="1" w:styleId="mbin">
    <w:name w:val="mbin"/>
    <w:basedOn w:val="DefaultParagraphFont"/>
    <w:rsid w:val="00AC4E24"/>
  </w:style>
  <w:style w:type="character" w:customStyle="1" w:styleId="Heading1Char">
    <w:name w:val="Heading 1 Char"/>
    <w:basedOn w:val="DefaultParagraphFont"/>
    <w:link w:val="Heading1"/>
    <w:uiPriority w:val="9"/>
    <w:rsid w:val="00D612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6558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E37ED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91C0D"/>
    <w:pPr>
      <w:outlineLvl w:val="9"/>
    </w:pPr>
    <w:rPr>
      <w:kern w:val="0"/>
      <w:lang w:val="en-US"/>
      <w14:ligatures w14:val="none"/>
    </w:rPr>
  </w:style>
  <w:style w:type="paragraph" w:styleId="TOC1">
    <w:name w:val="toc 1"/>
    <w:basedOn w:val="Normal"/>
    <w:next w:val="Normal"/>
    <w:autoRedefine/>
    <w:uiPriority w:val="39"/>
    <w:unhideWhenUsed/>
    <w:rsid w:val="00891C0D"/>
    <w:pPr>
      <w:spacing w:after="100"/>
    </w:pPr>
  </w:style>
  <w:style w:type="paragraph" w:styleId="TOC2">
    <w:name w:val="toc 2"/>
    <w:basedOn w:val="Normal"/>
    <w:next w:val="Normal"/>
    <w:autoRedefine/>
    <w:uiPriority w:val="39"/>
    <w:unhideWhenUsed/>
    <w:rsid w:val="00891C0D"/>
    <w:pPr>
      <w:spacing w:after="100"/>
      <w:ind w:left="220"/>
    </w:pPr>
  </w:style>
  <w:style w:type="paragraph" w:styleId="TOC3">
    <w:name w:val="toc 3"/>
    <w:basedOn w:val="Normal"/>
    <w:next w:val="Normal"/>
    <w:autoRedefine/>
    <w:uiPriority w:val="39"/>
    <w:unhideWhenUsed/>
    <w:rsid w:val="00891C0D"/>
    <w:pPr>
      <w:spacing w:after="100"/>
      <w:ind w:left="440"/>
    </w:pPr>
  </w:style>
  <w:style w:type="character" w:styleId="Hyperlink">
    <w:name w:val="Hyperlink"/>
    <w:basedOn w:val="DefaultParagraphFont"/>
    <w:uiPriority w:val="99"/>
    <w:unhideWhenUsed/>
    <w:rsid w:val="00891C0D"/>
    <w:rPr>
      <w:color w:val="0563C1" w:themeColor="hyperlink"/>
      <w:u w:val="single"/>
    </w:rPr>
  </w:style>
  <w:style w:type="paragraph" w:styleId="Header">
    <w:name w:val="header"/>
    <w:basedOn w:val="Normal"/>
    <w:link w:val="HeaderChar"/>
    <w:uiPriority w:val="99"/>
    <w:unhideWhenUsed/>
    <w:rsid w:val="00485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1C3"/>
  </w:style>
  <w:style w:type="paragraph" w:styleId="Footer">
    <w:name w:val="footer"/>
    <w:basedOn w:val="Normal"/>
    <w:link w:val="FooterChar"/>
    <w:uiPriority w:val="99"/>
    <w:unhideWhenUsed/>
    <w:rsid w:val="00485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1C3"/>
  </w:style>
  <w:style w:type="paragraph" w:styleId="HTMLPreformatted">
    <w:name w:val="HTML Preformatted"/>
    <w:basedOn w:val="Normal"/>
    <w:link w:val="HTMLPreformattedChar"/>
    <w:uiPriority w:val="99"/>
    <w:semiHidden/>
    <w:unhideWhenUsed/>
    <w:rsid w:val="007C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6DC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781">
      <w:bodyDiv w:val="1"/>
      <w:marLeft w:val="0"/>
      <w:marRight w:val="0"/>
      <w:marTop w:val="0"/>
      <w:marBottom w:val="0"/>
      <w:divBdr>
        <w:top w:val="none" w:sz="0" w:space="0" w:color="auto"/>
        <w:left w:val="none" w:sz="0" w:space="0" w:color="auto"/>
        <w:bottom w:val="none" w:sz="0" w:space="0" w:color="auto"/>
        <w:right w:val="none" w:sz="0" w:space="0" w:color="auto"/>
      </w:divBdr>
    </w:div>
    <w:div w:id="196893503">
      <w:bodyDiv w:val="1"/>
      <w:marLeft w:val="0"/>
      <w:marRight w:val="0"/>
      <w:marTop w:val="0"/>
      <w:marBottom w:val="0"/>
      <w:divBdr>
        <w:top w:val="none" w:sz="0" w:space="0" w:color="auto"/>
        <w:left w:val="none" w:sz="0" w:space="0" w:color="auto"/>
        <w:bottom w:val="none" w:sz="0" w:space="0" w:color="auto"/>
        <w:right w:val="none" w:sz="0" w:space="0" w:color="auto"/>
      </w:divBdr>
    </w:div>
    <w:div w:id="556472632">
      <w:bodyDiv w:val="1"/>
      <w:marLeft w:val="0"/>
      <w:marRight w:val="0"/>
      <w:marTop w:val="0"/>
      <w:marBottom w:val="0"/>
      <w:divBdr>
        <w:top w:val="none" w:sz="0" w:space="0" w:color="auto"/>
        <w:left w:val="none" w:sz="0" w:space="0" w:color="auto"/>
        <w:bottom w:val="none" w:sz="0" w:space="0" w:color="auto"/>
        <w:right w:val="none" w:sz="0" w:space="0" w:color="auto"/>
      </w:divBdr>
      <w:divsChild>
        <w:div w:id="1173179191">
          <w:marLeft w:val="0"/>
          <w:marRight w:val="0"/>
          <w:marTop w:val="0"/>
          <w:marBottom w:val="0"/>
          <w:divBdr>
            <w:top w:val="none" w:sz="0" w:space="0" w:color="auto"/>
            <w:left w:val="none" w:sz="0" w:space="0" w:color="auto"/>
            <w:bottom w:val="none" w:sz="0" w:space="0" w:color="auto"/>
            <w:right w:val="none" w:sz="0" w:space="0" w:color="auto"/>
          </w:divBdr>
        </w:div>
      </w:divsChild>
    </w:div>
    <w:div w:id="627905118">
      <w:bodyDiv w:val="1"/>
      <w:marLeft w:val="0"/>
      <w:marRight w:val="0"/>
      <w:marTop w:val="0"/>
      <w:marBottom w:val="0"/>
      <w:divBdr>
        <w:top w:val="none" w:sz="0" w:space="0" w:color="auto"/>
        <w:left w:val="none" w:sz="0" w:space="0" w:color="auto"/>
        <w:bottom w:val="none" w:sz="0" w:space="0" w:color="auto"/>
        <w:right w:val="none" w:sz="0" w:space="0" w:color="auto"/>
      </w:divBdr>
    </w:div>
    <w:div w:id="680622284">
      <w:bodyDiv w:val="1"/>
      <w:marLeft w:val="0"/>
      <w:marRight w:val="0"/>
      <w:marTop w:val="0"/>
      <w:marBottom w:val="0"/>
      <w:divBdr>
        <w:top w:val="none" w:sz="0" w:space="0" w:color="auto"/>
        <w:left w:val="none" w:sz="0" w:space="0" w:color="auto"/>
        <w:bottom w:val="none" w:sz="0" w:space="0" w:color="auto"/>
        <w:right w:val="none" w:sz="0" w:space="0" w:color="auto"/>
      </w:divBdr>
    </w:div>
    <w:div w:id="1075666598">
      <w:bodyDiv w:val="1"/>
      <w:marLeft w:val="0"/>
      <w:marRight w:val="0"/>
      <w:marTop w:val="0"/>
      <w:marBottom w:val="0"/>
      <w:divBdr>
        <w:top w:val="none" w:sz="0" w:space="0" w:color="auto"/>
        <w:left w:val="none" w:sz="0" w:space="0" w:color="auto"/>
        <w:bottom w:val="none" w:sz="0" w:space="0" w:color="auto"/>
        <w:right w:val="none" w:sz="0" w:space="0" w:color="auto"/>
      </w:divBdr>
    </w:div>
    <w:div w:id="1352102508">
      <w:bodyDiv w:val="1"/>
      <w:marLeft w:val="0"/>
      <w:marRight w:val="0"/>
      <w:marTop w:val="0"/>
      <w:marBottom w:val="0"/>
      <w:divBdr>
        <w:top w:val="none" w:sz="0" w:space="0" w:color="auto"/>
        <w:left w:val="none" w:sz="0" w:space="0" w:color="auto"/>
        <w:bottom w:val="none" w:sz="0" w:space="0" w:color="auto"/>
        <w:right w:val="none" w:sz="0" w:space="0" w:color="auto"/>
      </w:divBdr>
      <w:divsChild>
        <w:div w:id="170949499">
          <w:marLeft w:val="0"/>
          <w:marRight w:val="0"/>
          <w:marTop w:val="0"/>
          <w:marBottom w:val="0"/>
          <w:divBdr>
            <w:top w:val="none" w:sz="0" w:space="0" w:color="auto"/>
            <w:left w:val="none" w:sz="0" w:space="0" w:color="auto"/>
            <w:bottom w:val="none" w:sz="0" w:space="0" w:color="auto"/>
            <w:right w:val="none" w:sz="0" w:space="0" w:color="auto"/>
          </w:divBdr>
        </w:div>
      </w:divsChild>
    </w:div>
    <w:div w:id="20462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C8532-0D17-4A6D-9336-7070D9591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12</Pages>
  <Words>3013</Words>
  <Characters>17178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Samyuktha M</dc:creator>
  <cp:keywords/>
  <dc:description/>
  <cp:lastModifiedBy>Samyuktha M</cp:lastModifiedBy>
  <cp:revision>166</cp:revision>
  <dcterms:created xsi:type="dcterms:W3CDTF">2023-11-16T19:33:00Z</dcterms:created>
  <dcterms:modified xsi:type="dcterms:W3CDTF">2023-12-10T03:59:00Z</dcterms:modified>
</cp:coreProperties>
</file>