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DF7" w:rsidRDefault="00345DF7" w:rsidP="0010613A">
      <w:pPr>
        <w:jc w:val="center"/>
        <w:rPr>
          <w:b/>
          <w:sz w:val="26"/>
          <w:szCs w:val="26"/>
        </w:rPr>
      </w:pPr>
    </w:p>
    <w:p w:rsidR="009502B5" w:rsidRDefault="009502B5" w:rsidP="0010613A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PROGRAMA DE UNIDADE DIDÁTICA – PUD</w:t>
      </w:r>
    </w:p>
    <w:tbl>
      <w:tblPr>
        <w:tblW w:w="0" w:type="auto"/>
        <w:tblLayout w:type="fixed"/>
        <w:tblLook w:val="0000"/>
      </w:tblPr>
      <w:tblGrid>
        <w:gridCol w:w="4786"/>
        <w:gridCol w:w="829"/>
        <w:gridCol w:w="3849"/>
      </w:tblGrid>
      <w:tr w:rsidR="009502B5" w:rsidTr="009502B5">
        <w:trPr>
          <w:trHeight w:val="454"/>
        </w:trPr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9502B5" w:rsidRPr="005C497B" w:rsidRDefault="009502B5" w:rsidP="005C497B">
            <w:pPr>
              <w:pStyle w:val="Ttulo1"/>
            </w:pPr>
            <w:bookmarkStart w:id="0" w:name="_Toc308097333"/>
            <w:r w:rsidRPr="005C497B">
              <w:t>DISCIPLINA: ASPÉCTOS TEÓRICOS DA COMPUTAÇÃO</w:t>
            </w:r>
            <w:bookmarkEnd w:id="0"/>
          </w:p>
        </w:tc>
      </w:tr>
      <w:tr w:rsidR="009502B5" w:rsidTr="009502B5">
        <w:trPr>
          <w:trHeight w:hRule="exact" w:val="397"/>
        </w:trPr>
        <w:tc>
          <w:tcPr>
            <w:tcW w:w="561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F3F3F3"/>
          </w:tcPr>
          <w:p w:rsidR="009502B5" w:rsidRDefault="009502B5" w:rsidP="009502B5">
            <w:pPr>
              <w:spacing w:before="120"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Código:</w:t>
            </w:r>
          </w:p>
        </w:tc>
        <w:tc>
          <w:tcPr>
            <w:tcW w:w="384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3F3F3"/>
          </w:tcPr>
          <w:p w:rsidR="009502B5" w:rsidRPr="00CB4196" w:rsidRDefault="009502B5" w:rsidP="009502B5">
            <w:pPr>
              <w:spacing w:before="120" w:after="120"/>
              <w:rPr>
                <w:color w:val="FF0000"/>
                <w:sz w:val="20"/>
                <w:szCs w:val="20"/>
              </w:rPr>
            </w:pPr>
            <w:proofErr w:type="gramStart"/>
            <w:r w:rsidRPr="00CB4196">
              <w:rPr>
                <w:color w:val="FF0000"/>
                <w:sz w:val="20"/>
                <w:szCs w:val="20"/>
              </w:rPr>
              <w:t>TELM.</w:t>
            </w:r>
            <w:proofErr w:type="gramEnd"/>
            <w:r w:rsidRPr="00CB4196">
              <w:rPr>
                <w:color w:val="FF0000"/>
                <w:sz w:val="20"/>
                <w:szCs w:val="20"/>
              </w:rPr>
              <w:t>061</w:t>
            </w:r>
          </w:p>
        </w:tc>
      </w:tr>
      <w:tr w:rsidR="009502B5" w:rsidTr="009502B5">
        <w:trPr>
          <w:trHeight w:hRule="exact" w:val="397"/>
        </w:trPr>
        <w:tc>
          <w:tcPr>
            <w:tcW w:w="5615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9502B5" w:rsidRDefault="009502B5" w:rsidP="009502B5">
            <w:pPr>
              <w:spacing w:before="120"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Carga Horária:</w:t>
            </w:r>
          </w:p>
        </w:tc>
        <w:tc>
          <w:tcPr>
            <w:tcW w:w="3849" w:type="dxa"/>
            <w:tcBorders>
              <w:right w:val="single" w:sz="4" w:space="0" w:color="000000"/>
            </w:tcBorders>
            <w:shd w:val="clear" w:color="auto" w:fill="auto"/>
          </w:tcPr>
          <w:p w:rsidR="009502B5" w:rsidRDefault="009502B5" w:rsidP="009502B5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</w:tr>
      <w:tr w:rsidR="009502B5" w:rsidTr="009502B5">
        <w:trPr>
          <w:trHeight w:hRule="exact" w:val="397"/>
        </w:trPr>
        <w:tc>
          <w:tcPr>
            <w:tcW w:w="5615" w:type="dxa"/>
            <w:gridSpan w:val="2"/>
            <w:tcBorders>
              <w:left w:val="single" w:sz="4" w:space="0" w:color="000000"/>
            </w:tcBorders>
            <w:shd w:val="clear" w:color="auto" w:fill="F3F3F3"/>
          </w:tcPr>
          <w:p w:rsidR="009502B5" w:rsidRDefault="009502B5" w:rsidP="009502B5">
            <w:pPr>
              <w:spacing w:before="120"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Número de Créditos:</w:t>
            </w:r>
          </w:p>
        </w:tc>
        <w:tc>
          <w:tcPr>
            <w:tcW w:w="3849" w:type="dxa"/>
            <w:tcBorders>
              <w:right w:val="single" w:sz="4" w:space="0" w:color="000000"/>
            </w:tcBorders>
            <w:shd w:val="clear" w:color="auto" w:fill="F3F3F3"/>
          </w:tcPr>
          <w:p w:rsidR="009502B5" w:rsidRDefault="009502B5" w:rsidP="009502B5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9502B5" w:rsidTr="009502B5">
        <w:trPr>
          <w:trHeight w:hRule="exact" w:val="397"/>
        </w:trPr>
        <w:tc>
          <w:tcPr>
            <w:tcW w:w="5615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9502B5" w:rsidRDefault="009502B5" w:rsidP="009502B5">
            <w:pPr>
              <w:spacing w:before="120"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Código pré-requisito:</w:t>
            </w:r>
          </w:p>
        </w:tc>
        <w:tc>
          <w:tcPr>
            <w:tcW w:w="3849" w:type="dxa"/>
            <w:tcBorders>
              <w:right w:val="single" w:sz="4" w:space="0" w:color="000000"/>
            </w:tcBorders>
            <w:shd w:val="clear" w:color="auto" w:fill="auto"/>
          </w:tcPr>
          <w:p w:rsidR="009502B5" w:rsidRPr="00CB4196" w:rsidRDefault="009502B5" w:rsidP="009502B5">
            <w:pPr>
              <w:spacing w:before="120" w:after="120"/>
              <w:rPr>
                <w:color w:val="FF0000"/>
                <w:sz w:val="20"/>
                <w:szCs w:val="20"/>
              </w:rPr>
            </w:pPr>
            <w:proofErr w:type="gramStart"/>
            <w:r w:rsidRPr="00CB4196">
              <w:rPr>
                <w:color w:val="FF0000"/>
                <w:sz w:val="20"/>
                <w:szCs w:val="20"/>
              </w:rPr>
              <w:t>TELM.</w:t>
            </w:r>
            <w:proofErr w:type="gramEnd"/>
            <w:r w:rsidRPr="00CB4196">
              <w:rPr>
                <w:color w:val="FF0000"/>
                <w:sz w:val="20"/>
                <w:szCs w:val="20"/>
              </w:rPr>
              <w:t>058</w:t>
            </w:r>
          </w:p>
        </w:tc>
      </w:tr>
      <w:tr w:rsidR="009502B5" w:rsidTr="009502B5">
        <w:trPr>
          <w:trHeight w:hRule="exact" w:val="397"/>
        </w:trPr>
        <w:tc>
          <w:tcPr>
            <w:tcW w:w="5615" w:type="dxa"/>
            <w:gridSpan w:val="2"/>
            <w:tcBorders>
              <w:left w:val="single" w:sz="4" w:space="0" w:color="000000"/>
            </w:tcBorders>
            <w:shd w:val="clear" w:color="auto" w:fill="F3F3F3"/>
          </w:tcPr>
          <w:p w:rsidR="009502B5" w:rsidRDefault="009502B5" w:rsidP="009502B5">
            <w:pPr>
              <w:spacing w:before="120"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Semestre:</w:t>
            </w:r>
          </w:p>
        </w:tc>
        <w:tc>
          <w:tcPr>
            <w:tcW w:w="3849" w:type="dxa"/>
            <w:tcBorders>
              <w:right w:val="single" w:sz="4" w:space="0" w:color="000000"/>
            </w:tcBorders>
            <w:shd w:val="clear" w:color="auto" w:fill="F3F3F3"/>
          </w:tcPr>
          <w:p w:rsidR="009502B5" w:rsidRDefault="009502B5" w:rsidP="009502B5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9502B5" w:rsidTr="009502B5">
        <w:trPr>
          <w:trHeight w:hRule="exact" w:val="397"/>
        </w:trPr>
        <w:tc>
          <w:tcPr>
            <w:tcW w:w="561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02B5" w:rsidRDefault="009502B5" w:rsidP="009502B5">
            <w:pPr>
              <w:spacing w:before="120"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Nível:</w:t>
            </w:r>
          </w:p>
        </w:tc>
        <w:tc>
          <w:tcPr>
            <w:tcW w:w="384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02B5" w:rsidRDefault="009502B5" w:rsidP="009502B5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Bacharelado</w:t>
            </w:r>
          </w:p>
        </w:tc>
      </w:tr>
      <w:tr w:rsidR="009502B5" w:rsidTr="009502B5">
        <w:trPr>
          <w:trHeight w:val="454"/>
        </w:trPr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9502B5" w:rsidRDefault="009502B5" w:rsidP="009502B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EMENTA</w:t>
            </w:r>
          </w:p>
        </w:tc>
      </w:tr>
      <w:tr w:rsidR="009502B5" w:rsidTr="009502B5"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02B5" w:rsidRDefault="009502B5" w:rsidP="009502B5">
            <w:pPr>
              <w:spacing w:before="1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Noções Preliminares, Linguagens e gramáticas, </w:t>
            </w:r>
            <w:proofErr w:type="spellStart"/>
            <w:r>
              <w:rPr>
                <w:sz w:val="20"/>
                <w:szCs w:val="20"/>
              </w:rPr>
              <w:t>Computabilidade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enumerabilidade</w:t>
            </w:r>
            <w:proofErr w:type="spellEnd"/>
            <w:r>
              <w:rPr>
                <w:sz w:val="20"/>
                <w:szCs w:val="20"/>
              </w:rPr>
              <w:t xml:space="preserve"> e </w:t>
            </w:r>
            <w:proofErr w:type="spellStart"/>
            <w:r>
              <w:rPr>
                <w:sz w:val="20"/>
                <w:szCs w:val="20"/>
              </w:rPr>
              <w:t>decidibilidade</w:t>
            </w:r>
            <w:proofErr w:type="spellEnd"/>
            <w:r>
              <w:rPr>
                <w:sz w:val="20"/>
                <w:szCs w:val="20"/>
              </w:rPr>
              <w:t>, Hierarquia de Chomsky, Classe de Problemas (P, NP, co-NP).</w:t>
            </w:r>
          </w:p>
        </w:tc>
      </w:tr>
      <w:tr w:rsidR="009502B5" w:rsidTr="009502B5">
        <w:trPr>
          <w:trHeight w:val="454"/>
        </w:trPr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9502B5" w:rsidRDefault="009502B5" w:rsidP="009502B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OBJETIVO</w:t>
            </w:r>
          </w:p>
        </w:tc>
      </w:tr>
      <w:tr w:rsidR="009502B5" w:rsidTr="009502B5"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02B5" w:rsidRDefault="009502B5" w:rsidP="009502B5">
            <w:pPr>
              <w:spacing w:before="1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Capacitar o aluno à descrever, de modo formal, linguagens e máquinas abstratas; entender uma linguagem a partir de sua representação formal; usar técnicas formais para provar propriedades de algoritmos; diferenciar classes de linguagens, suas propriedades e relações hierárquicas; evidenciar aspectos de </w:t>
            </w:r>
            <w:proofErr w:type="spellStart"/>
            <w:r>
              <w:rPr>
                <w:sz w:val="20"/>
                <w:szCs w:val="20"/>
              </w:rPr>
              <w:t>computabilidade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enumerabilidade</w:t>
            </w:r>
            <w:proofErr w:type="spellEnd"/>
            <w:r>
              <w:rPr>
                <w:sz w:val="20"/>
                <w:szCs w:val="20"/>
              </w:rPr>
              <w:t xml:space="preserve"> e </w:t>
            </w:r>
            <w:proofErr w:type="spellStart"/>
            <w:r>
              <w:rPr>
                <w:sz w:val="20"/>
                <w:szCs w:val="20"/>
              </w:rPr>
              <w:t>decidibilidade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9502B5" w:rsidTr="009502B5">
        <w:trPr>
          <w:trHeight w:val="454"/>
        </w:trPr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9502B5" w:rsidRDefault="009502B5" w:rsidP="009502B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PROGRAMA</w:t>
            </w:r>
          </w:p>
        </w:tc>
      </w:tr>
      <w:tr w:rsidR="009502B5" w:rsidTr="009502B5"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02B5" w:rsidRDefault="009502B5" w:rsidP="00CB4196">
            <w:pPr>
              <w:spacing w:before="1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Unidade 1: Noções Preliminares – 1.1 Autômatos finitos determinísticos. 1.2 autômatos finitos não-determinísticos. 1.3 Autômatos finitos não-determinísticos com e-transições. 1.4 Expressões regulares. 1.5 Gramáticas regulares. Unidade 2: Linguagens e gramáticas -  2.1 Livre do contexto e autômatos de pilha. 2.2 </w:t>
            </w:r>
            <w:r w:rsidRPr="00BF7AC6">
              <w:rPr>
                <w:sz w:val="20"/>
                <w:szCs w:val="20"/>
              </w:rPr>
              <w:t>Linguagens enumeráveis recursivamente e sensíveis ao contexto</w:t>
            </w:r>
            <w:r w:rsidR="00BF7AC6" w:rsidRPr="00BF7AC6">
              <w:rPr>
                <w:sz w:val="20"/>
                <w:szCs w:val="20"/>
              </w:rPr>
              <w:t>, 2.3 Máquina de Turing</w:t>
            </w:r>
            <w:r w:rsidRPr="00BF7AC6">
              <w:rPr>
                <w:sz w:val="20"/>
                <w:szCs w:val="20"/>
              </w:rPr>
              <w:t xml:space="preserve">. Unidade 3: </w:t>
            </w:r>
            <w:proofErr w:type="spellStart"/>
            <w:r w:rsidRPr="00BF7AC6">
              <w:rPr>
                <w:sz w:val="20"/>
                <w:szCs w:val="20"/>
              </w:rPr>
              <w:t>Computabilidade</w:t>
            </w:r>
            <w:proofErr w:type="spellEnd"/>
            <w:r w:rsidRPr="00BF7AC6">
              <w:rPr>
                <w:sz w:val="20"/>
                <w:szCs w:val="20"/>
              </w:rPr>
              <w:t xml:space="preserve">, </w:t>
            </w:r>
            <w:proofErr w:type="spellStart"/>
            <w:r w:rsidRPr="00BF7AC6">
              <w:rPr>
                <w:sz w:val="20"/>
                <w:szCs w:val="20"/>
              </w:rPr>
              <w:t>enumerabilidade</w:t>
            </w:r>
            <w:proofErr w:type="spellEnd"/>
            <w:r w:rsidRPr="00BF7AC6">
              <w:rPr>
                <w:sz w:val="20"/>
                <w:szCs w:val="20"/>
              </w:rPr>
              <w:t xml:space="preserve"> e </w:t>
            </w:r>
            <w:proofErr w:type="spellStart"/>
            <w:r w:rsidRPr="00BF7AC6">
              <w:rPr>
                <w:sz w:val="20"/>
                <w:szCs w:val="20"/>
              </w:rPr>
              <w:t>decidibilidade</w:t>
            </w:r>
            <w:proofErr w:type="spellEnd"/>
            <w:r w:rsidRPr="00BF7AC6">
              <w:rPr>
                <w:sz w:val="20"/>
                <w:szCs w:val="20"/>
              </w:rPr>
              <w:t>. Un</w:t>
            </w:r>
            <w:r w:rsidR="00BF7AC6" w:rsidRPr="00BF7AC6">
              <w:rPr>
                <w:sz w:val="20"/>
                <w:szCs w:val="20"/>
              </w:rPr>
              <w:t xml:space="preserve">idade 4:  </w:t>
            </w:r>
            <w:proofErr w:type="gramStart"/>
            <w:r w:rsidR="00BF7AC6" w:rsidRPr="00BF7AC6">
              <w:rPr>
                <w:sz w:val="20"/>
                <w:szCs w:val="20"/>
              </w:rPr>
              <w:t>4.1 Hierarquia</w:t>
            </w:r>
            <w:proofErr w:type="gramEnd"/>
            <w:r w:rsidR="00BF7AC6" w:rsidRPr="00BF7AC6">
              <w:rPr>
                <w:sz w:val="20"/>
                <w:szCs w:val="20"/>
              </w:rPr>
              <w:t xml:space="preserve"> de Chomsky,  4.2 </w:t>
            </w:r>
            <w:r w:rsidR="00BF7AC6" w:rsidRPr="00CB4196">
              <w:rPr>
                <w:rFonts w:eastAsia="Calibri"/>
                <w:color w:val="353535"/>
                <w:kern w:val="0"/>
                <w:sz w:val="20"/>
                <w:szCs w:val="20"/>
                <w:lang w:eastAsia="en-US"/>
              </w:rPr>
              <w:t>Tese de Turing/</w:t>
            </w:r>
            <w:proofErr w:type="spellStart"/>
            <w:r w:rsidR="00BF7AC6" w:rsidRPr="00CB4196">
              <w:rPr>
                <w:rFonts w:eastAsia="Calibri"/>
                <w:color w:val="353535"/>
                <w:kern w:val="0"/>
                <w:sz w:val="20"/>
                <w:szCs w:val="20"/>
                <w:lang w:eastAsia="en-US"/>
              </w:rPr>
              <w:t>Church</w:t>
            </w:r>
            <w:proofErr w:type="spellEnd"/>
            <w:r w:rsidR="00BF7AC6" w:rsidRPr="00CB4196">
              <w:rPr>
                <w:rFonts w:eastAsia="Calibri"/>
                <w:color w:val="353535"/>
                <w:kern w:val="0"/>
                <w:sz w:val="20"/>
                <w:szCs w:val="20"/>
                <w:lang w:eastAsia="en-US"/>
              </w:rPr>
              <w:t xml:space="preserve">, Teorema da Incompletude de Gödel </w:t>
            </w:r>
            <w:r w:rsidRPr="00BF7AC6">
              <w:rPr>
                <w:sz w:val="20"/>
                <w:szCs w:val="20"/>
              </w:rPr>
              <w:t>Unidade 5: Classe de Problemas (P, NP, co-NP).</w:t>
            </w:r>
          </w:p>
        </w:tc>
      </w:tr>
      <w:tr w:rsidR="009502B5" w:rsidTr="009502B5">
        <w:trPr>
          <w:trHeight w:val="454"/>
        </w:trPr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9502B5" w:rsidRDefault="009502B5" w:rsidP="009502B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METODOLOGIA DE ENSINO</w:t>
            </w:r>
          </w:p>
        </w:tc>
      </w:tr>
      <w:tr w:rsidR="009502B5" w:rsidTr="009502B5"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02B5" w:rsidRDefault="009502B5" w:rsidP="009502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disciplina é desenvolvida no formato presencial: </w:t>
            </w:r>
          </w:p>
          <w:p w:rsidR="009502B5" w:rsidRDefault="009502B5" w:rsidP="009502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Aulas expositivas; </w:t>
            </w:r>
          </w:p>
          <w:p w:rsidR="009502B5" w:rsidRDefault="009502B5" w:rsidP="009502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Resolução de exercícios em sala de aula;</w:t>
            </w:r>
          </w:p>
          <w:p w:rsidR="009502B5" w:rsidRDefault="009502B5" w:rsidP="009502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Lista de exercícios.</w:t>
            </w:r>
          </w:p>
        </w:tc>
      </w:tr>
      <w:tr w:rsidR="009502B5" w:rsidTr="009502B5">
        <w:trPr>
          <w:trHeight w:val="454"/>
        </w:trPr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9502B5" w:rsidRDefault="009502B5" w:rsidP="009502B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AVALIAÇÃO</w:t>
            </w:r>
          </w:p>
        </w:tc>
      </w:tr>
      <w:tr w:rsidR="009502B5" w:rsidTr="009502B5"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02B5" w:rsidRDefault="009502B5" w:rsidP="009502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avaliação é realizada de forma processual e cumulativa. A saber: avaliações escritas, trabalhos extra-sala de aula e dinâmicas em sala. A freqüência é obrigatória, respeitando os limites de ausência previstos em lei.</w:t>
            </w:r>
          </w:p>
        </w:tc>
      </w:tr>
      <w:tr w:rsidR="009502B5" w:rsidTr="009502B5">
        <w:trPr>
          <w:trHeight w:val="454"/>
        </w:trPr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9502B5" w:rsidRDefault="009502B5" w:rsidP="009502B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BIBLIOGRAFIA BÁSICA</w:t>
            </w:r>
          </w:p>
        </w:tc>
      </w:tr>
      <w:tr w:rsidR="009502B5" w:rsidTr="009502B5"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B5C99" w:rsidRPr="008309C2" w:rsidRDefault="00EB5C99" w:rsidP="00CB4196">
            <w:pPr>
              <w:suppressAutoHyphens w:val="0"/>
              <w:spacing w:after="120"/>
              <w:jc w:val="both"/>
              <w:rPr>
                <w:kern w:val="0"/>
                <w:sz w:val="20"/>
                <w:szCs w:val="20"/>
                <w:lang w:eastAsia="pt-BR"/>
              </w:rPr>
            </w:pPr>
            <w:r w:rsidRPr="008309C2">
              <w:rPr>
                <w:sz w:val="20"/>
                <w:szCs w:val="20"/>
              </w:rPr>
              <w:t xml:space="preserve">MENEZES, Paulo </w:t>
            </w:r>
            <w:proofErr w:type="spellStart"/>
            <w:r w:rsidRPr="008309C2">
              <w:rPr>
                <w:sz w:val="20"/>
                <w:szCs w:val="20"/>
              </w:rPr>
              <w:t>Blauth</w:t>
            </w:r>
            <w:proofErr w:type="spellEnd"/>
            <w:r w:rsidRPr="008309C2">
              <w:rPr>
                <w:sz w:val="20"/>
                <w:szCs w:val="20"/>
              </w:rPr>
              <w:t>.</w:t>
            </w:r>
            <w:r w:rsidRPr="008309C2">
              <w:rPr>
                <w:b/>
                <w:bCs/>
                <w:sz w:val="20"/>
                <w:szCs w:val="20"/>
              </w:rPr>
              <w:t xml:space="preserve"> Linguagens formais e autômatos</w:t>
            </w:r>
            <w:r w:rsidRPr="008309C2">
              <w:rPr>
                <w:sz w:val="20"/>
                <w:szCs w:val="20"/>
              </w:rPr>
              <w:t xml:space="preserve">. 5.ed. Porto Alegre (RS): </w:t>
            </w:r>
            <w:proofErr w:type="spellStart"/>
            <w:r w:rsidRPr="008309C2">
              <w:rPr>
                <w:sz w:val="20"/>
                <w:szCs w:val="20"/>
              </w:rPr>
              <w:t>Bookman</w:t>
            </w:r>
            <w:proofErr w:type="spellEnd"/>
            <w:r w:rsidRPr="008309C2">
              <w:rPr>
                <w:sz w:val="20"/>
                <w:szCs w:val="20"/>
              </w:rPr>
              <w:t>, 2008. 215 p. (Livros Didáticos; v. 3)</w:t>
            </w:r>
          </w:p>
          <w:p w:rsidR="00985820" w:rsidRPr="008309C2" w:rsidRDefault="00985820" w:rsidP="00CB4196">
            <w:pPr>
              <w:widowControl w:val="0"/>
              <w:autoSpaceDE w:val="0"/>
              <w:autoSpaceDN w:val="0"/>
              <w:adjustRightInd w:val="0"/>
              <w:spacing w:after="120"/>
              <w:jc w:val="both"/>
              <w:rPr>
                <w:color w:val="042A49"/>
                <w:sz w:val="20"/>
                <w:szCs w:val="20"/>
              </w:rPr>
            </w:pPr>
            <w:r w:rsidRPr="00CB4196">
              <w:rPr>
                <w:color w:val="042A49"/>
                <w:sz w:val="20"/>
                <w:szCs w:val="20"/>
                <w:lang w:val="en-US"/>
              </w:rPr>
              <w:t xml:space="preserve">HOPCROFT, John E.; ULLMAN, Jeffrey D.; MOTWANI, Rajeev. </w:t>
            </w:r>
            <w:r w:rsidRPr="008309C2">
              <w:rPr>
                <w:b/>
                <w:bCs/>
                <w:sz w:val="20"/>
                <w:szCs w:val="20"/>
              </w:rPr>
              <w:t xml:space="preserve">Introdução à teoria de autômatos, linguagens e computação. </w:t>
            </w:r>
            <w:r w:rsidRPr="008309C2">
              <w:rPr>
                <w:sz w:val="20"/>
                <w:szCs w:val="20"/>
              </w:rPr>
              <w:t xml:space="preserve">Rio de Janeiro, RJ: </w:t>
            </w:r>
            <w:proofErr w:type="spellStart"/>
            <w:r w:rsidRPr="008309C2">
              <w:rPr>
                <w:sz w:val="20"/>
                <w:szCs w:val="20"/>
              </w:rPr>
              <w:t>Elsevier</w:t>
            </w:r>
            <w:proofErr w:type="spellEnd"/>
            <w:r w:rsidRPr="008309C2">
              <w:rPr>
                <w:sz w:val="20"/>
                <w:szCs w:val="20"/>
              </w:rPr>
              <w:t>, 2003. 560 p. </w:t>
            </w:r>
          </w:p>
          <w:p w:rsidR="009502B5" w:rsidRDefault="00EB5C99" w:rsidP="00CB4196">
            <w:pPr>
              <w:suppressAutoHyphens w:val="0"/>
              <w:spacing w:after="120"/>
              <w:jc w:val="both"/>
              <w:rPr>
                <w:kern w:val="0"/>
                <w:sz w:val="20"/>
                <w:szCs w:val="20"/>
                <w:lang w:eastAsia="pt-BR"/>
              </w:rPr>
            </w:pPr>
            <w:r w:rsidRPr="008309C2">
              <w:rPr>
                <w:kern w:val="0"/>
                <w:sz w:val="20"/>
                <w:szCs w:val="20"/>
                <w:lang w:eastAsia="pt-BR"/>
              </w:rPr>
              <w:t>SIPSER, Michael.</w:t>
            </w:r>
            <w:r w:rsidRPr="008309C2">
              <w:rPr>
                <w:b/>
                <w:bCs/>
                <w:kern w:val="0"/>
                <w:sz w:val="20"/>
                <w:szCs w:val="20"/>
                <w:lang w:eastAsia="pt-BR"/>
              </w:rPr>
              <w:t xml:space="preserve"> Introdução à teoria da computação</w:t>
            </w:r>
            <w:r w:rsidRPr="008309C2">
              <w:rPr>
                <w:kern w:val="0"/>
                <w:sz w:val="20"/>
                <w:szCs w:val="20"/>
                <w:lang w:eastAsia="pt-BR"/>
              </w:rPr>
              <w:t xml:space="preserve">. </w:t>
            </w:r>
            <w:r w:rsidRPr="00CB4196">
              <w:rPr>
                <w:kern w:val="0"/>
                <w:sz w:val="20"/>
                <w:szCs w:val="20"/>
                <w:lang w:val="en-US" w:eastAsia="pt-BR"/>
              </w:rPr>
              <w:t xml:space="preserve">São Paulo (SP): </w:t>
            </w:r>
            <w:proofErr w:type="spellStart"/>
            <w:r w:rsidRPr="00CB4196">
              <w:rPr>
                <w:kern w:val="0"/>
                <w:sz w:val="20"/>
                <w:szCs w:val="20"/>
                <w:lang w:val="en-US" w:eastAsia="pt-BR"/>
              </w:rPr>
              <w:t>Cengage</w:t>
            </w:r>
            <w:proofErr w:type="spellEnd"/>
            <w:r w:rsidRPr="00CB4196">
              <w:rPr>
                <w:kern w:val="0"/>
                <w:sz w:val="20"/>
                <w:szCs w:val="20"/>
                <w:lang w:val="en-US" w:eastAsia="pt-BR"/>
              </w:rPr>
              <w:t xml:space="preserve"> Learning, 2011. </w:t>
            </w:r>
            <w:r w:rsidRPr="008309C2">
              <w:rPr>
                <w:kern w:val="0"/>
                <w:sz w:val="20"/>
                <w:szCs w:val="20"/>
                <w:lang w:eastAsia="pt-BR"/>
              </w:rPr>
              <w:t>459 p. Tradução da 2ª edição americana.</w:t>
            </w:r>
          </w:p>
          <w:p w:rsidR="00CB4196" w:rsidRDefault="00CB4196" w:rsidP="00CB4196">
            <w:pPr>
              <w:suppressAutoHyphens w:val="0"/>
              <w:spacing w:after="120"/>
              <w:jc w:val="both"/>
              <w:rPr>
                <w:sz w:val="20"/>
                <w:szCs w:val="20"/>
              </w:rPr>
            </w:pPr>
          </w:p>
        </w:tc>
      </w:tr>
      <w:tr w:rsidR="009502B5" w:rsidTr="009502B5">
        <w:trPr>
          <w:trHeight w:val="454"/>
        </w:trPr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9502B5" w:rsidRDefault="009502B5" w:rsidP="009502B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BIBLIOGRAFIA COMPLEMENTAR</w:t>
            </w:r>
          </w:p>
        </w:tc>
      </w:tr>
      <w:tr w:rsidR="009502B5" w:rsidTr="009502B5"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B5C99" w:rsidRPr="008309C2" w:rsidRDefault="00EB5C99" w:rsidP="00CB4196">
            <w:pPr>
              <w:suppressAutoHyphens w:val="0"/>
              <w:spacing w:after="120"/>
              <w:jc w:val="both"/>
              <w:rPr>
                <w:kern w:val="0"/>
                <w:sz w:val="20"/>
                <w:szCs w:val="20"/>
                <w:lang w:eastAsia="pt-BR"/>
              </w:rPr>
            </w:pPr>
            <w:r w:rsidRPr="008309C2">
              <w:rPr>
                <w:kern w:val="0"/>
                <w:sz w:val="20"/>
                <w:szCs w:val="20"/>
                <w:lang w:eastAsia="pt-BR"/>
              </w:rPr>
              <w:t>BOAVENTURA NETTO, Paulo Oswaldo.</w:t>
            </w:r>
            <w:r w:rsidRPr="008309C2">
              <w:rPr>
                <w:b/>
                <w:bCs/>
                <w:kern w:val="0"/>
                <w:sz w:val="20"/>
                <w:szCs w:val="20"/>
                <w:lang w:eastAsia="pt-BR"/>
              </w:rPr>
              <w:t xml:space="preserve"> Grafos: </w:t>
            </w:r>
            <w:r w:rsidRPr="008309C2">
              <w:rPr>
                <w:bCs/>
                <w:kern w:val="0"/>
                <w:sz w:val="20"/>
                <w:szCs w:val="20"/>
                <w:lang w:eastAsia="pt-BR"/>
              </w:rPr>
              <w:t>teoria, modelos, algoritmos</w:t>
            </w:r>
            <w:r w:rsidRPr="008309C2">
              <w:rPr>
                <w:kern w:val="0"/>
                <w:sz w:val="20"/>
                <w:szCs w:val="20"/>
                <w:lang w:eastAsia="pt-BR"/>
              </w:rPr>
              <w:t xml:space="preserve">. São Paulo (SP): Edgard </w:t>
            </w:r>
            <w:proofErr w:type="spellStart"/>
            <w:r w:rsidRPr="008309C2">
              <w:rPr>
                <w:kern w:val="0"/>
                <w:sz w:val="20"/>
                <w:szCs w:val="20"/>
                <w:lang w:eastAsia="pt-BR"/>
              </w:rPr>
              <w:t>Blücher</w:t>
            </w:r>
            <w:proofErr w:type="spellEnd"/>
            <w:r w:rsidRPr="008309C2">
              <w:rPr>
                <w:kern w:val="0"/>
                <w:sz w:val="20"/>
                <w:szCs w:val="20"/>
                <w:lang w:eastAsia="pt-BR"/>
              </w:rPr>
              <w:t>, 2003.</w:t>
            </w:r>
          </w:p>
          <w:p w:rsidR="00EB5C99" w:rsidRPr="008309C2" w:rsidRDefault="00EB5C99" w:rsidP="00CB4196">
            <w:pPr>
              <w:spacing w:after="120"/>
              <w:jc w:val="both"/>
              <w:rPr>
                <w:sz w:val="20"/>
                <w:szCs w:val="20"/>
              </w:rPr>
            </w:pPr>
            <w:r w:rsidRPr="008309C2">
              <w:rPr>
                <w:sz w:val="20"/>
                <w:szCs w:val="20"/>
              </w:rPr>
              <w:t>CORMEN, Thomas H. et al.</w:t>
            </w:r>
            <w:r w:rsidRPr="008309C2">
              <w:rPr>
                <w:b/>
                <w:bCs/>
                <w:sz w:val="20"/>
                <w:szCs w:val="20"/>
              </w:rPr>
              <w:t xml:space="preserve"> Algoritmos: </w:t>
            </w:r>
            <w:r w:rsidRPr="008309C2">
              <w:rPr>
                <w:bCs/>
                <w:sz w:val="20"/>
                <w:szCs w:val="20"/>
              </w:rPr>
              <w:t>teoria e prática</w:t>
            </w:r>
            <w:r w:rsidRPr="008309C2">
              <w:rPr>
                <w:sz w:val="20"/>
                <w:szCs w:val="20"/>
              </w:rPr>
              <w:t xml:space="preserve">. Rio de Janeiro (RJ): </w:t>
            </w:r>
            <w:proofErr w:type="spellStart"/>
            <w:r w:rsidRPr="008309C2">
              <w:rPr>
                <w:sz w:val="20"/>
                <w:szCs w:val="20"/>
              </w:rPr>
              <w:t>Elsevier</w:t>
            </w:r>
            <w:proofErr w:type="spellEnd"/>
            <w:r w:rsidRPr="008309C2">
              <w:rPr>
                <w:sz w:val="20"/>
                <w:szCs w:val="20"/>
              </w:rPr>
              <w:t>, 2002. 916 p.</w:t>
            </w:r>
          </w:p>
          <w:p w:rsidR="009502B5" w:rsidRPr="008309C2" w:rsidRDefault="00EB5C99" w:rsidP="00CB4196">
            <w:pPr>
              <w:spacing w:after="120"/>
              <w:jc w:val="both"/>
              <w:rPr>
                <w:sz w:val="20"/>
                <w:szCs w:val="20"/>
              </w:rPr>
            </w:pPr>
            <w:r w:rsidRPr="008309C2">
              <w:rPr>
                <w:sz w:val="20"/>
                <w:szCs w:val="20"/>
              </w:rPr>
              <w:t xml:space="preserve">TANENBAUM, Aaron M.; YEDIDYAH, </w:t>
            </w:r>
            <w:proofErr w:type="spellStart"/>
            <w:r w:rsidRPr="008309C2">
              <w:rPr>
                <w:sz w:val="20"/>
                <w:szCs w:val="20"/>
              </w:rPr>
              <w:t>Langsam</w:t>
            </w:r>
            <w:proofErr w:type="spellEnd"/>
            <w:r w:rsidRPr="008309C2">
              <w:rPr>
                <w:sz w:val="20"/>
                <w:szCs w:val="20"/>
              </w:rPr>
              <w:t xml:space="preserve">; AUGENSTEIN, </w:t>
            </w:r>
            <w:proofErr w:type="spellStart"/>
            <w:r w:rsidRPr="008309C2">
              <w:rPr>
                <w:sz w:val="20"/>
                <w:szCs w:val="20"/>
              </w:rPr>
              <w:t>Moshe</w:t>
            </w:r>
            <w:proofErr w:type="spellEnd"/>
            <w:r w:rsidRPr="008309C2">
              <w:rPr>
                <w:sz w:val="20"/>
                <w:szCs w:val="20"/>
              </w:rPr>
              <w:t xml:space="preserve"> J.</w:t>
            </w:r>
            <w:r w:rsidRPr="008309C2">
              <w:rPr>
                <w:b/>
                <w:bCs/>
                <w:sz w:val="20"/>
                <w:szCs w:val="20"/>
              </w:rPr>
              <w:t xml:space="preserve"> Estruturas de dados usando C</w:t>
            </w:r>
            <w:r w:rsidRPr="008309C2">
              <w:rPr>
                <w:sz w:val="20"/>
                <w:szCs w:val="20"/>
              </w:rPr>
              <w:t>. São Paulo (SP): Pearson Makron Books, 2005. 884 p.</w:t>
            </w:r>
          </w:p>
          <w:p w:rsidR="00FB65B3" w:rsidRPr="008309C2" w:rsidRDefault="00FB65B3" w:rsidP="00CB4196">
            <w:pPr>
              <w:widowControl w:val="0"/>
              <w:autoSpaceDE w:val="0"/>
              <w:autoSpaceDN w:val="0"/>
              <w:adjustRightInd w:val="0"/>
              <w:spacing w:after="120"/>
              <w:jc w:val="both"/>
              <w:rPr>
                <w:sz w:val="20"/>
                <w:szCs w:val="20"/>
              </w:rPr>
            </w:pPr>
            <w:bookmarkStart w:id="1" w:name="_GoBack"/>
            <w:bookmarkEnd w:id="1"/>
            <w:r w:rsidRPr="008309C2">
              <w:rPr>
                <w:color w:val="042A49"/>
                <w:sz w:val="20"/>
                <w:szCs w:val="20"/>
              </w:rPr>
              <w:t xml:space="preserve">NICOLETTI, Maria do Carmo; HRUSCHKA, Jr.; ESTEVAM, Rafael. </w:t>
            </w:r>
            <w:r w:rsidRPr="008309C2">
              <w:rPr>
                <w:b/>
                <w:bCs/>
                <w:sz w:val="20"/>
                <w:szCs w:val="20"/>
              </w:rPr>
              <w:t xml:space="preserve">Fundamentos da teoria dos grafos para computação. </w:t>
            </w:r>
            <w:r w:rsidRPr="008309C2">
              <w:rPr>
                <w:sz w:val="20"/>
                <w:szCs w:val="20"/>
              </w:rPr>
              <w:t xml:space="preserve">São Carlos, SP: </w:t>
            </w:r>
            <w:proofErr w:type="spellStart"/>
            <w:r w:rsidRPr="008309C2">
              <w:rPr>
                <w:sz w:val="20"/>
                <w:szCs w:val="20"/>
              </w:rPr>
              <w:t>EdUFSCar</w:t>
            </w:r>
            <w:proofErr w:type="spellEnd"/>
            <w:r w:rsidRPr="008309C2">
              <w:rPr>
                <w:sz w:val="20"/>
                <w:szCs w:val="20"/>
              </w:rPr>
              <w:t>, 2011. 227 p. </w:t>
            </w:r>
          </w:p>
          <w:p w:rsidR="00985820" w:rsidRDefault="00FB65B3" w:rsidP="00CB4196">
            <w:pPr>
              <w:spacing w:after="120"/>
              <w:jc w:val="both"/>
              <w:rPr>
                <w:sz w:val="20"/>
                <w:szCs w:val="20"/>
                <w:lang w:val="en-US"/>
              </w:rPr>
            </w:pPr>
            <w:r w:rsidRPr="008309C2">
              <w:rPr>
                <w:sz w:val="20"/>
                <w:szCs w:val="20"/>
              </w:rPr>
              <w:t xml:space="preserve">CORMEN, T. H. et al. </w:t>
            </w:r>
            <w:r w:rsidRPr="008309C2">
              <w:rPr>
                <w:b/>
                <w:sz w:val="20"/>
                <w:szCs w:val="20"/>
              </w:rPr>
              <w:t>Algoritmos</w:t>
            </w:r>
            <w:r w:rsidRPr="008309C2">
              <w:rPr>
                <w:sz w:val="20"/>
                <w:szCs w:val="20"/>
              </w:rPr>
              <w:t xml:space="preserve">: teoria e prática. Rio de Janeiro, RJ: </w:t>
            </w:r>
            <w:proofErr w:type="spellStart"/>
            <w:r w:rsidRPr="008309C2">
              <w:rPr>
                <w:sz w:val="20"/>
                <w:szCs w:val="20"/>
              </w:rPr>
              <w:t>Elsevier</w:t>
            </w:r>
            <w:proofErr w:type="spellEnd"/>
            <w:r w:rsidRPr="008309C2">
              <w:rPr>
                <w:sz w:val="20"/>
                <w:szCs w:val="20"/>
              </w:rPr>
              <w:t>, 2002. 916</w:t>
            </w:r>
            <w:r w:rsidR="008309C2">
              <w:rPr>
                <w:sz w:val="20"/>
                <w:szCs w:val="20"/>
              </w:rPr>
              <w:t xml:space="preserve"> </w:t>
            </w:r>
            <w:r w:rsidRPr="008309C2">
              <w:rPr>
                <w:sz w:val="20"/>
                <w:szCs w:val="20"/>
              </w:rPr>
              <w:t xml:space="preserve">p.   </w:t>
            </w:r>
          </w:p>
        </w:tc>
      </w:tr>
      <w:tr w:rsidR="009502B5" w:rsidTr="009502B5">
        <w:trPr>
          <w:trHeight w:val="1090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9502B5" w:rsidRDefault="009502B5" w:rsidP="009502B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Coordenador do Curso</w:t>
            </w:r>
          </w:p>
          <w:p w:rsidR="009502B5" w:rsidRDefault="009502B5" w:rsidP="009502B5">
            <w:pPr>
              <w:jc w:val="center"/>
              <w:rPr>
                <w:b/>
                <w:sz w:val="22"/>
                <w:szCs w:val="22"/>
              </w:rPr>
            </w:pPr>
          </w:p>
          <w:p w:rsidR="009502B5" w:rsidRDefault="009502B5" w:rsidP="009502B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_______________________</w:t>
            </w:r>
          </w:p>
        </w:tc>
        <w:tc>
          <w:tcPr>
            <w:tcW w:w="4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9502B5" w:rsidRDefault="009502B5" w:rsidP="009502B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Setor Pedagógico</w:t>
            </w:r>
          </w:p>
          <w:p w:rsidR="009502B5" w:rsidRDefault="009502B5" w:rsidP="009502B5">
            <w:pPr>
              <w:jc w:val="center"/>
              <w:rPr>
                <w:b/>
                <w:sz w:val="22"/>
                <w:szCs w:val="22"/>
              </w:rPr>
            </w:pPr>
          </w:p>
          <w:p w:rsidR="009502B5" w:rsidRDefault="009502B5" w:rsidP="009502B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___________________________</w:t>
            </w:r>
          </w:p>
        </w:tc>
      </w:tr>
    </w:tbl>
    <w:p w:rsidR="0010613A" w:rsidRDefault="0010613A" w:rsidP="009502B5"/>
    <w:sectPr w:rsidR="0010613A" w:rsidSect="00E27642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4337" w:rsidRDefault="002E4337">
      <w:r>
        <w:separator/>
      </w:r>
    </w:p>
  </w:endnote>
  <w:endnote w:type="continuationSeparator" w:id="0">
    <w:p w:rsidR="002E4337" w:rsidRDefault="002E43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5820" w:rsidRDefault="0051417F">
    <w:pPr>
      <w:pStyle w:val="Rodap"/>
      <w:jc w:val="right"/>
    </w:pPr>
    <w:r>
      <w:fldChar w:fldCharType="begin"/>
    </w:r>
    <w:r w:rsidR="00985820">
      <w:instrText xml:space="preserve"> PAGE   \* MERGEFORMAT </w:instrText>
    </w:r>
    <w:r>
      <w:fldChar w:fldCharType="separate"/>
    </w:r>
    <w:r w:rsidR="00CB4196">
      <w:rPr>
        <w:noProof/>
      </w:rPr>
      <w:t>1</w:t>
    </w:r>
    <w:r>
      <w:fldChar w:fldCharType="end"/>
    </w:r>
  </w:p>
  <w:p w:rsidR="00985820" w:rsidRDefault="00985820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4337" w:rsidRDefault="002E4337">
      <w:r>
        <w:separator/>
      </w:r>
    </w:p>
  </w:footnote>
  <w:footnote w:type="continuationSeparator" w:id="0">
    <w:p w:rsidR="002E4337" w:rsidRDefault="002E433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5820" w:rsidRDefault="00985820" w:rsidP="005C497B">
    <w:pPr>
      <w:jc w:val="center"/>
      <w:rPr>
        <w:color w:val="FF0000"/>
      </w:rPr>
    </w:pPr>
    <w:r>
      <w:rPr>
        <w:color w:val="FF0000"/>
      </w:rPr>
      <w:t>Válido somente com assinatura e carimbo do IFCE</w:t>
    </w:r>
  </w:p>
  <w:p w:rsidR="00985820" w:rsidRDefault="00985820" w:rsidP="005C497B">
    <w:pPr>
      <w:jc w:val="center"/>
      <w:rPr>
        <w:b/>
        <w:spacing w:val="60"/>
        <w:sz w:val="20"/>
        <w:szCs w:val="20"/>
      </w:rPr>
    </w:pPr>
    <w:r>
      <w:rPr>
        <w:b/>
        <w:spacing w:val="60"/>
        <w:sz w:val="20"/>
        <w:szCs w:val="20"/>
      </w:rPr>
      <w:t>INSTITUTO FEDERAL DO CEARÁ-IFCE</w:t>
    </w:r>
  </w:p>
  <w:p w:rsidR="00985820" w:rsidRDefault="00985820" w:rsidP="005C497B">
    <w:pPr>
      <w:pStyle w:val="Cabealho"/>
      <w:ind w:left="720"/>
      <w:jc w:val="center"/>
      <w:rPr>
        <w:b/>
        <w:spacing w:val="60"/>
        <w:sz w:val="20"/>
        <w:szCs w:val="20"/>
      </w:rPr>
    </w:pPr>
    <w:r>
      <w:rPr>
        <w:b/>
        <w:spacing w:val="60"/>
        <w:sz w:val="20"/>
        <w:szCs w:val="20"/>
      </w:rPr>
      <w:t>CAMPUS FORTALEZA</w:t>
    </w:r>
  </w:p>
  <w:p w:rsidR="00985820" w:rsidRDefault="00985820" w:rsidP="005C497B">
    <w:pPr>
      <w:pStyle w:val="Cabealho"/>
      <w:ind w:left="720"/>
      <w:jc w:val="center"/>
      <w:rPr>
        <w:b/>
        <w:spacing w:val="60"/>
        <w:sz w:val="20"/>
        <w:szCs w:val="20"/>
      </w:rPr>
    </w:pPr>
    <w:r>
      <w:rPr>
        <w:b/>
        <w:spacing w:val="60"/>
        <w:sz w:val="20"/>
        <w:szCs w:val="20"/>
      </w:rPr>
      <w:t>DEPARTAMENTO DE TELEMÁTICA</w:t>
    </w:r>
  </w:p>
  <w:p w:rsidR="00985820" w:rsidRDefault="00985820" w:rsidP="005C497B">
    <w:pPr>
      <w:pStyle w:val="Cabealho"/>
      <w:ind w:left="720"/>
      <w:jc w:val="center"/>
      <w:rPr>
        <w:b/>
        <w:caps/>
        <w:spacing w:val="60"/>
        <w:sz w:val="20"/>
        <w:szCs w:val="20"/>
      </w:rPr>
    </w:pPr>
    <w:r>
      <w:rPr>
        <w:b/>
        <w:caps/>
        <w:spacing w:val="60"/>
        <w:sz w:val="20"/>
        <w:szCs w:val="20"/>
      </w:rPr>
      <w:t>CURSO 01502-ENGENHARIA DE COMPUTAÇÃO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771CCB6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2"/>
    <w:multiLevelType w:val="singleLevel"/>
    <w:tmpl w:val="00000002"/>
    <w:name w:val="WW8Num29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cs="Symbol"/>
      </w:rPr>
    </w:lvl>
  </w:abstractNum>
  <w:abstractNum w:abstractNumId="2">
    <w:nsid w:val="5DF36D05"/>
    <w:multiLevelType w:val="singleLevel"/>
    <w:tmpl w:val="ED160FCE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502B5"/>
    <w:rsid w:val="00044E55"/>
    <w:rsid w:val="00064963"/>
    <w:rsid w:val="0010613A"/>
    <w:rsid w:val="00137865"/>
    <w:rsid w:val="00223470"/>
    <w:rsid w:val="002E4337"/>
    <w:rsid w:val="00345DF7"/>
    <w:rsid w:val="00354B81"/>
    <w:rsid w:val="0051417F"/>
    <w:rsid w:val="005C497B"/>
    <w:rsid w:val="00610724"/>
    <w:rsid w:val="006109F5"/>
    <w:rsid w:val="00677F50"/>
    <w:rsid w:val="008309C2"/>
    <w:rsid w:val="00890B91"/>
    <w:rsid w:val="00922CEF"/>
    <w:rsid w:val="009502B5"/>
    <w:rsid w:val="00985820"/>
    <w:rsid w:val="00A16354"/>
    <w:rsid w:val="00A429DC"/>
    <w:rsid w:val="00A81E0F"/>
    <w:rsid w:val="00A8750A"/>
    <w:rsid w:val="00AC0BD6"/>
    <w:rsid w:val="00B20D9E"/>
    <w:rsid w:val="00BF7AC6"/>
    <w:rsid w:val="00C938CB"/>
    <w:rsid w:val="00CB4196"/>
    <w:rsid w:val="00CD6C62"/>
    <w:rsid w:val="00D22A83"/>
    <w:rsid w:val="00DD40CB"/>
    <w:rsid w:val="00E27642"/>
    <w:rsid w:val="00EB5C99"/>
    <w:rsid w:val="00EE27E6"/>
    <w:rsid w:val="00F44FF5"/>
    <w:rsid w:val="00F56294"/>
    <w:rsid w:val="00FA2DD2"/>
    <w:rsid w:val="00FB6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2B5"/>
    <w:pPr>
      <w:suppressAutoHyphens/>
    </w:pPr>
    <w:rPr>
      <w:rFonts w:ascii="Times New Roman" w:eastAsia="Times New Roman" w:hAnsi="Times New Roman"/>
      <w:kern w:val="1"/>
      <w:sz w:val="24"/>
      <w:szCs w:val="24"/>
      <w:lang w:eastAsia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5C497B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9502B5"/>
    <w:pPr>
      <w:suppressLineNumbers/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9502B5"/>
    <w:rPr>
      <w:rFonts w:ascii="Times New Roman" w:eastAsia="Times New Roman" w:hAnsi="Times New Roman" w:cs="Times New Roman"/>
      <w:kern w:val="1"/>
      <w:sz w:val="24"/>
      <w:szCs w:val="24"/>
      <w:lang w:eastAsia="ar-SA"/>
    </w:rPr>
  </w:style>
  <w:style w:type="paragraph" w:customStyle="1" w:styleId="PUDPrograma">
    <w:name w:val="PUD_Programa"/>
    <w:basedOn w:val="Normal"/>
    <w:rsid w:val="00354B81"/>
    <w:pPr>
      <w:jc w:val="both"/>
    </w:pPr>
    <w:rPr>
      <w:rFonts w:ascii="Arial" w:hAnsi="Arial" w:cs="Arial"/>
      <w:kern w:val="0"/>
      <w:szCs w:val="20"/>
    </w:rPr>
  </w:style>
  <w:style w:type="paragraph" w:styleId="Corpodetexto">
    <w:name w:val="Body Text"/>
    <w:basedOn w:val="Normal"/>
    <w:link w:val="CorpodetextoChar"/>
    <w:rsid w:val="00223470"/>
    <w:pPr>
      <w:suppressAutoHyphens w:val="0"/>
      <w:jc w:val="both"/>
    </w:pPr>
    <w:rPr>
      <w:rFonts w:ascii="Arial" w:hAnsi="Arial"/>
      <w:kern w:val="0"/>
      <w:szCs w:val="20"/>
      <w:lang w:eastAsia="pt-BR"/>
    </w:rPr>
  </w:style>
  <w:style w:type="character" w:customStyle="1" w:styleId="CorpodetextoChar">
    <w:name w:val="Corpo de texto Char"/>
    <w:link w:val="Corpodetexto"/>
    <w:rsid w:val="00223470"/>
    <w:rPr>
      <w:rFonts w:ascii="Arial" w:eastAsia="Times New Roman" w:hAnsi="Arial"/>
      <w:sz w:val="24"/>
    </w:rPr>
  </w:style>
  <w:style w:type="character" w:customStyle="1" w:styleId="Ttulo1Char">
    <w:name w:val="Título 1 Char"/>
    <w:link w:val="Ttulo1"/>
    <w:uiPriority w:val="9"/>
    <w:rsid w:val="005C497B"/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paragraph" w:styleId="Sumrio1">
    <w:name w:val="toc 1"/>
    <w:basedOn w:val="Normal"/>
    <w:next w:val="Normal"/>
    <w:autoRedefine/>
    <w:uiPriority w:val="39"/>
    <w:unhideWhenUsed/>
    <w:rsid w:val="005C497B"/>
  </w:style>
  <w:style w:type="character" w:styleId="Hyperlink">
    <w:name w:val="Hyperlink"/>
    <w:uiPriority w:val="99"/>
    <w:unhideWhenUsed/>
    <w:rsid w:val="005C497B"/>
    <w:rPr>
      <w:color w:val="0000FF"/>
      <w:u w:val="single"/>
    </w:rPr>
  </w:style>
  <w:style w:type="paragraph" w:styleId="Rodap">
    <w:name w:val="footer"/>
    <w:basedOn w:val="Normal"/>
    <w:link w:val="RodapChar"/>
    <w:uiPriority w:val="99"/>
    <w:unhideWhenUsed/>
    <w:rsid w:val="005C497B"/>
    <w:pPr>
      <w:tabs>
        <w:tab w:val="center" w:pos="4320"/>
        <w:tab w:val="right" w:pos="8640"/>
      </w:tabs>
      <w:suppressAutoHyphens w:val="0"/>
      <w:spacing w:after="200" w:line="276" w:lineRule="auto"/>
    </w:pPr>
    <w:rPr>
      <w:rFonts w:ascii="Calibri" w:hAnsi="Calibri"/>
      <w:kern w:val="0"/>
      <w:sz w:val="22"/>
      <w:szCs w:val="22"/>
      <w:lang w:eastAsia="en-US"/>
    </w:rPr>
  </w:style>
  <w:style w:type="character" w:customStyle="1" w:styleId="RodapChar">
    <w:name w:val="Rodapé Char"/>
    <w:link w:val="Rodap"/>
    <w:uiPriority w:val="99"/>
    <w:rsid w:val="005C497B"/>
    <w:rPr>
      <w:rFonts w:ascii="Calibri" w:eastAsia="Times New Roman" w:hAnsi="Calibri" w:cs="Times New Roman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2B5"/>
    <w:pPr>
      <w:suppressAutoHyphens/>
    </w:pPr>
    <w:rPr>
      <w:rFonts w:ascii="Times New Roman" w:eastAsia="Times New Roman" w:hAnsi="Times New Roman"/>
      <w:kern w:val="1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497B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502B5"/>
    <w:pPr>
      <w:suppressLineNumbers/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rsid w:val="009502B5"/>
    <w:rPr>
      <w:rFonts w:ascii="Times New Roman" w:eastAsia="Times New Roman" w:hAnsi="Times New Roman" w:cs="Times New Roman"/>
      <w:kern w:val="1"/>
      <w:sz w:val="24"/>
      <w:szCs w:val="24"/>
      <w:lang w:eastAsia="ar-SA"/>
    </w:rPr>
  </w:style>
  <w:style w:type="paragraph" w:customStyle="1" w:styleId="PUDPrograma">
    <w:name w:val="PUD_Programa"/>
    <w:basedOn w:val="Normal"/>
    <w:rsid w:val="00354B81"/>
    <w:pPr>
      <w:jc w:val="both"/>
    </w:pPr>
    <w:rPr>
      <w:rFonts w:ascii="Arial" w:hAnsi="Arial" w:cs="Arial"/>
      <w:kern w:val="0"/>
      <w:szCs w:val="20"/>
    </w:rPr>
  </w:style>
  <w:style w:type="paragraph" w:styleId="BodyText">
    <w:name w:val="Body Text"/>
    <w:basedOn w:val="Normal"/>
    <w:link w:val="BodyTextChar"/>
    <w:rsid w:val="00223470"/>
    <w:pPr>
      <w:suppressAutoHyphens w:val="0"/>
      <w:jc w:val="both"/>
    </w:pPr>
    <w:rPr>
      <w:rFonts w:ascii="Arial" w:hAnsi="Arial"/>
      <w:kern w:val="0"/>
      <w:szCs w:val="20"/>
      <w:lang w:eastAsia="pt-BR"/>
    </w:rPr>
  </w:style>
  <w:style w:type="character" w:customStyle="1" w:styleId="BodyTextChar">
    <w:name w:val="Body Text Char"/>
    <w:link w:val="BodyText"/>
    <w:rsid w:val="00223470"/>
    <w:rPr>
      <w:rFonts w:ascii="Arial" w:eastAsia="Times New Roman" w:hAnsi="Arial"/>
      <w:sz w:val="24"/>
    </w:rPr>
  </w:style>
  <w:style w:type="character" w:customStyle="1" w:styleId="Heading1Char">
    <w:name w:val="Heading 1 Char"/>
    <w:link w:val="Heading1"/>
    <w:uiPriority w:val="9"/>
    <w:rsid w:val="005C497B"/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paragraph" w:styleId="TOC1">
    <w:name w:val="toc 1"/>
    <w:basedOn w:val="Normal"/>
    <w:next w:val="Normal"/>
    <w:autoRedefine/>
    <w:uiPriority w:val="39"/>
    <w:unhideWhenUsed/>
    <w:rsid w:val="005C497B"/>
  </w:style>
  <w:style w:type="character" w:styleId="Hyperlink">
    <w:name w:val="Hyperlink"/>
    <w:uiPriority w:val="99"/>
    <w:unhideWhenUsed/>
    <w:rsid w:val="005C497B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5C497B"/>
    <w:pPr>
      <w:tabs>
        <w:tab w:val="center" w:pos="4320"/>
        <w:tab w:val="right" w:pos="8640"/>
      </w:tabs>
      <w:suppressAutoHyphens w:val="0"/>
      <w:spacing w:after="200" w:line="276" w:lineRule="auto"/>
    </w:pPr>
    <w:rPr>
      <w:rFonts w:ascii="Calibri" w:hAnsi="Calibri"/>
      <w:kern w:val="0"/>
      <w:sz w:val="22"/>
      <w:szCs w:val="22"/>
      <w:lang w:eastAsia="en-US"/>
    </w:rPr>
  </w:style>
  <w:style w:type="character" w:customStyle="1" w:styleId="FooterChar">
    <w:name w:val="Footer Char"/>
    <w:link w:val="Footer"/>
    <w:uiPriority w:val="99"/>
    <w:rsid w:val="005C497B"/>
    <w:rPr>
      <w:rFonts w:ascii="Calibri" w:eastAsia="Times New Roman" w:hAnsi="Calibri" w:cs="Times New Roman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55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B4D818-652A-480D-9167-3C4D33614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454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jonh</dc:creator>
  <cp:keywords/>
  <cp:lastModifiedBy>Usuario</cp:lastModifiedBy>
  <cp:revision>7</cp:revision>
  <dcterms:created xsi:type="dcterms:W3CDTF">2015-10-14T14:50:00Z</dcterms:created>
  <dcterms:modified xsi:type="dcterms:W3CDTF">2015-10-15T11:42:00Z</dcterms:modified>
</cp:coreProperties>
</file>