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5472106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N1 Semb 2019.2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Questão 1 (12 escores)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71484375" w:line="240" w:lineRule="auto"/>
        <w:ind w:left="19.43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Marque verdadeiro ou falso: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Duas respostas erradas anulam uma resposta certa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92529296875" w:line="230.34364700317383" w:lineRule="auto"/>
        <w:ind w:left="16.11846923828125" w:right="178.38134765625" w:hanging="4.85763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Um DSP é um exemplo de ASIP. já que possui instruções especializadas  para atender a um certo domínio de aplicações.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10546875" w:line="230.34310340881348" w:lineRule="auto"/>
        <w:ind w:left="12.144012451171875" w:right="384.6246337890625" w:firstLine="3.974456787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A comunicação por par trançado é mais robusta que a tradicional (sinal gnd). Isso se deve ao uso de circuitos eletrônicos mais rápidos para implementar a  conexão com o meio físico de comunicação.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8.1701135635376" w:lineRule="auto"/>
        <w:ind w:left="11.0400390625" w:right="619.422607421875" w:firstLine="1.10397338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Dado um sistema digital CMOS alimentado por um tensão 1, 2V, sua  potência dissipada será multiplicada por 1, 44 se a alimentação for dobrada e os  demais parâmetros forem mantidos.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8642578125" w:line="228.1701135635376" w:lineRule="auto"/>
        <w:ind w:left="11.0400390625" w:right="6.37084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O critério de Nyquist diz que a maior frequência contida num sinal deve ser  menor ou igual à metade da frequência de amostragem utilizada para a digitalização  do sinal.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1083984375" w:line="228.441481590271" w:lineRule="auto"/>
        <w:ind w:left="11.0400390625" w:right="97.0086669921875" w:firstLine="1.10397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O modelo de programação “laço combinado com o serviço de interrupção”  é superior ao “laço simples” porque permite implementar uma aplicação com maior  quantidade de tarefas (funções).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6083984375" w:line="228.16954135894775" w:lineRule="auto"/>
        <w:ind w:left="11.0400390625" w:right="-4.000244140625" w:hanging="4.6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Dado um ADC com resolução de 10 bits, frequência de clock de 100 KHz e  que utiliza o método de aproximação sucessiva, o tempo de uma conversão é de 100  us.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986328125" w:line="230.7049798965454" w:lineRule="auto"/>
        <w:ind w:left="16.11846923828125" w:right="164.5751953125" w:hanging="3.97445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Um Cross compiler é um compilador que permite gerar código executável  para duas ou mais plataformas.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779052734375" w:line="228.89362335205078" w:lineRule="auto"/>
        <w:ind w:left="12.144012451171875" w:right="455.83984375" w:firstLine="5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O termo duty cycle (ciclo de trabalho), na modulação conhecida com  PWM, descreve a proporção de tempo ligado em relação a um período de tempo. i.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Ao se utilizar o modelo publish-subscribe, NÃO há estabelecimento de  conexão lógica entre o provedor e o consumidor de dados.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39697265625" w:line="230.3424596786499" w:lineRule="auto"/>
        <w:ind w:left="17.664031982421875" w:right="812.4005126953125" w:hanging="17.664031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No padrão SPI o endereço de destino da mensagem vai na própria  mensagem.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8.1692123413086" w:lineRule="auto"/>
        <w:ind w:left="11.260833740234375" w:right="27.7569580078125" w:firstLine="6.84478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Nem sempre uma estratégia que reduz a potência de um sistema digital  leva a uma redução na sua energia. Já uma redução de energia necessariamente está  associada a uma redução na potência.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4736328125" w:line="225.99653720855713" w:lineRule="auto"/>
        <w:ind w:left="12.144012451171875" w:right="385.2691650390625" w:firstLine="5.96160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Tanto o ASIC quanto o ASSP são chips projetados para uma aplicação  específica.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6090087890625" w:line="240" w:lineRule="auto"/>
        <w:ind w:left="13.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Questão 2 (12 escores)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65380859375" w:line="228.1692123413086" w:lineRule="auto"/>
        <w:ind w:left="8.3905029296875" w:right="313.6480712890625" w:firstLine="1.32476806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Defina SoC (System on Chip). Apresente e explique 2 benefícios  (comparado com implementação discreta) de usá-lo no projeto de um sistema  embarcado.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1083984375" w:line="229.18566226959229" w:lineRule="auto"/>
        <w:ind w:left="730.7440185546875" w:right="-2.01416015625" w:firstLine="3.4272766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Soc: System on chip é uma estratégia na qual o processador e outros  componentes (ex: memória, dispositivos I/O) estão todos conectados no  mesmo chip. Seus benefícios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além do tamanho reduzido, são o baixo consumo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de energia e a eficiência térmica, Além de um menor tempo de desenvolvimento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projeto, visto que os componentes necessários já estão todos (ou quase todos)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disponíveis e “conversando” entre si.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544189453125" w:line="230.3424882888794" w:lineRule="auto"/>
        <w:ind w:left="725.5599975585938" w:right="42.31689453125" w:hanging="348.73916625976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Defina resolução de um conversor A/D. Explique a sua importância para a  fidelidade de um sinal digitalizado.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126708984375" w:line="228.86974811553955" w:lineRule="auto"/>
        <w:ind w:left="731.0800170898438" w:right="199.306640625" w:hanging="4.6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resolução de um conversor A/D é a quantidade (limitada) de valores  discretos que ele pode representar. Ele é importante pois conversores com  baixa resolução geram erros de quantização ao representarem certos valores  analógicos, diminuindo sua confiabilidade.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94624710083" w:lineRule="auto"/>
        <w:ind w:left="730.8592224121094" w:right="128.2073974609375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Considere um projeto onde uma potência baixa seja o requisito mais  importante. Qual dos processadores da figura abaixo você recomendaria  que fosse usado? Utilize dados da figura para justificar sua resposta.  Indique as condições de operação.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42578125" w:line="208.99030208587646" w:lineRule="auto"/>
        <w:ind w:left="730.4176330566406" w:right="50.487060546875" w:hanging="6.26556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371975" cy="228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uma mesma voltagem, o PIC24F tem mais frequência que o MSP430, ou  seja, o PIC24F gasta mais potência que o MSP430 (P = ⲁ.c.v^2.F). Por  exemplo, nos pontos de voltagem 1,8 V, a frequência do PIC é o dobro [¼] que  a do MSP430. Em outras palavras, o MSP430 dissipa menor potência que o  PIC24F.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5472106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N2 semb 2019.2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Questão 1 (10 escores)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71484375" w:line="240" w:lineRule="auto"/>
        <w:ind w:left="19.43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Marque verdadeiro ou falso: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Duas respostas erradas anulam uma resposta certa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92529296875" w:line="230.34364700317383" w:lineRule="auto"/>
        <w:ind w:left="14.131317138671875" w:right="149.4244384765625" w:hanging="2.870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As funções (em software) que usam os recursos de um ASIP (Application Specific Instruction set Processor) são escritas em Assembly.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10546875" w:line="230.34364700317383" w:lineRule="auto"/>
        <w:ind w:left="11.0400390625" w:right="543.52294921875" w:firstLine="5.078430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Um processador soft-core (implementado em FPGA) apresenta maior  desempenho (velocidade) que um processador de prateleira.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03515625" w:line="228.3513879776001" w:lineRule="auto"/>
        <w:ind w:left="11.0400390625" w:right="53.1787109375" w:firstLine="1.10397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O DSP é um exemplo de arquitetura (ISA) personalizada para um certo  domínio de aplicação. Com isso se pode diminuir o tempo de computação sem ter que  recorrer a altas frequências de clock.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4384765625" w:line="230.34142971038818" w:lineRule="auto"/>
        <w:ind w:left="17.664031982421875" w:right="293.255615234375" w:hanging="6.6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Para projetos de baixa escala, uma plataforma reconfigurável apresenta  menor custo em comparação com um ASIC.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14208984375" w:line="230.34310340881348" w:lineRule="auto"/>
        <w:ind w:left="11.0400390625" w:right="39.305419921875" w:firstLine="1.10397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Dado um ADC com resolução de 10 bits, frequência de clock de 100 Hkz e  que utiliza o método de aproximação sucessiva, o tempo de uma conversão é de  10,24 ms.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111328125" w:line="229.2563009262085" w:lineRule="auto"/>
        <w:ind w:left="6.4031982421875" w:right="96.787109375" w:hanging="3.75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Para uma tecnologia de fabricação, um processador oferece uma menor  relação operações/Joule que um chip projetados para uma aplicação específica. g.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O modelo de programação “laço combinado com serviço de interrupção” é  superior ao “laço simples” por que permite implementar uma aplicação com maior  quantidade de tarefas (funções).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0107421875" w:line="228.9541482925415" w:lineRule="auto"/>
        <w:ind w:left="0" w:right="113.428955078125" w:firstLine="17.664031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Com os processadores VLIW (ou EPIC) a detecção de paralelismo é  movida do processador para o compilador. Isso evita gastos com silício (área do chip)  e energia em tempo de execução, aumentando a eficiência energética. i.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A linguagem C tem acesso mais facilitado ao hardware. Isso torna a  execução do programa mais rápida, comparado com linguagens orientadas ao objeto. j.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No modelo publish-subscribe os subscribers (assinantes) tipicamente  recebem apenas um subconjunto das mensagens enviadas (publicadas).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88671875" w:line="240" w:lineRule="auto"/>
        <w:ind w:left="13.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Questão 2 (8 escores)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28.7126350402832" w:lineRule="auto"/>
        <w:ind w:left="9.71527099609375" w:right="270.6951904296875" w:hanging="1.10397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Dê um exemplo de uma estratégia (ou situação) de redução da potência  de um sistema digital que NÃO leva à redução na energia. Explique.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diminuição da frequência do processador faz com que as instruções sejam  executadas em tempo inversamente proporcional a redução da frequência,  assim, aumentando o tempo de execução, o que ocasiona que continua-se  gastando a mesma energia, caso seja periódica.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12060546875" w:line="230.34191608428955" w:lineRule="auto"/>
        <w:ind w:left="737.9248046875" w:right="74.9981689453125" w:hanging="1.1039733886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Apresente e explique uma forma de MEDIR a potência utilizada por  um sistema computacional embarcado.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11767578125" w:line="230.5238914489746" w:lineRule="auto"/>
        <w:ind w:left="726.4431762695312" w:right="213.2189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Através de um osciloscópio com uma garra de corrente é possível medir a  tensão e corrente a cada instante de tempo. Assim, sendo possível calcular a  potência pela fórmula: potência = tensão x corrente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0447998046875" w:line="240" w:lineRule="auto"/>
        <w:ind w:left="13.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Questão 3 (10 escores)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65380859375" w:line="229.1681671142578" w:lineRule="auto"/>
        <w:ind w:left="10.377655029296875" w:right="0.572509765625" w:firstLine="9.7152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contexto da realização de um monitoramento ambiental, é projetado um coletor das  seguintes variáveis climáticas: radiação solar, temperatura do ambiente, pressão  atmosférica e umidade. Esse coletor utiliza um microcontrolador de 32 bits provido de  um módulo de comunicação UART RS-232, um de comunicação I2C, um de  conversão analógico-digital (ADC) de 12 bits, dois temporizadores, um controlador de  interrupção e memória RAM estática de 8 kbytes. As informações das variáveis  ambientais devem ser registradas pelo coletor em intervalos de 30 minutos e cada  dado deve ser armazenado, em resolução de 16 bits, pelo período de 30 dias.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71337890625" w:lineRule="auto"/>
        <w:ind w:left="6.4031982421875" w:right="87.36328125" w:firstLine="15.897674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medir a temperatura do ambiente, foi selecionado um termistor do tipo NTC  (Negative Temperature Coefficient) - menor temperatura implica em maior resistência.  A figura representa o circuito realizado para implementar a interface entre este  termistor e o pino de entrada analógica do microcontrolador, de forma que a  resistência variável R do termistor seja convertida em tensão compatível com a faixa  de tensão de trabalho [0, Vref] do ADC do microcontrolador.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5107421875" w:line="240" w:lineRule="auto"/>
        <w:ind w:left="4.152069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52650" cy="312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 base nesse projeto, faça o que se pede a seguir: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7269287109375" w:line="230.34191608428955" w:lineRule="auto"/>
        <w:ind w:left="8.3905029296875" w:right="542.6959228515625" w:firstLine="1.32476806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Cite duas características que devem ser levadas em consideração na  escolha do microcontrolador. Justifique.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21826171875" w:line="229.25570011138916" w:lineRule="auto"/>
        <w:ind w:left="730.4176330566406" w:right="127.325439453125" w:hanging="3.97445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potência do microcontrolador deve ser bem dimensionada para caso esteja  usando uma bateria como alimentação, ela passa a suprir o funcionamento do  sistema durante 30 dias(requisito). O tamanho da memória RAM para que  possa atender ao requisito de guardar todas as medições realizadas e  requeridas pelo sistema.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30.3424596786499" w:lineRule="auto"/>
        <w:ind w:left="732.6255798339844" w:right="90.009765625" w:hanging="355.80474853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Obtenha uma equação que relacione a resistência variável R do termistor  com o valor digital “x” gerado pelo conversor analógico-digital.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108154296875" w:line="240" w:lineRule="auto"/>
        <w:ind w:left="727.768096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V0 = R.Vref/ 10k + R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40" w:lineRule="auto"/>
        <w:ind w:left="727.7680969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Vref ---- 4096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5.6529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10Vref/10 + R ------ X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684326171875" w:line="240" w:lineRule="auto"/>
        <w:ind w:left="727.547302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= 4096/ 10k + R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64794921875" w:line="228.441424369812" w:lineRule="auto"/>
        <w:ind w:left="730.8592224121094" w:right="430.9234619140625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Calcule o tamanho dos dados a serem preservados, em kbytes, e com  base nesse valor, indique o tamanho mínimo da memória externa que  deverá ser utilizada para armazenar os dados.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602294921875" w:line="240" w:lineRule="auto"/>
        <w:ind w:left="730.859222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 dias x 24 horas x 2 medições por hora = 1440 bytes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65380859375" w:line="240" w:lineRule="auto"/>
        <w:ind w:left="745.6529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1440 medições x 2 bits = 2880 bits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24627685546875" w:line="240" w:lineRule="auto"/>
        <w:ind w:left="740.132904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Logo a memória externa deve possuir no mínimo 2880 bytes</w:t>
      </w:r>
    </w:p>
    <w:sectPr>
      <w:pgSz w:h="16820" w:w="11900" w:orient="portrait"/>
      <w:pgMar w:bottom="1483.6799621582031" w:top="1402.000732421875" w:left="1696.8479919433594" w:right="1655.1647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