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https://fileinfo.com/extension/f3z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These individual files need to be imported into Fusion 360, which will then give you access to all of the design files.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do so: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Fusion 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File &gt; Upload…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.f3z file, choose your desired location, then Upload.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ileinfo.com/extension/f3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5bDhKZxuGLVPMGAkwRjvypbWFg==">CgMxLjA4AHIhMTBzN1JQZXdsNmVxVjZsQWpvT1pWTHcyTXEwWmlfUWRL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