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5"/>
            <w:shd w:val="clear" w:color="auto" w:fill="0B2545"/>
            <w:tcMar>
              <w:top w:w="158" w:type="dxa"/>
              <w:bottom w:w="158" w:type="dxa"/>
              <w:start w:w="170" w:type="dxa"/>
              <w:end w:w="1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D9E7F5"/>
                <w:sz w:val="19"/>
                <w:lang w:val="en-US" w:eastAsia="zh-CN"/>
              </w:rPr>
              <w:t>NVIDIA NETWORKING   ·   TECHNICAL GUIDE</w:t>
            </w:r>
          </w:p>
        </w:tc>
      </w:tr>
    </w:tbl>
    <w:p>
      <w:pPr>
        <w:spacing w:before="400" w:after="80" w:line="269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50"/>
          <w:lang w:val="en-US" w:eastAsia="zh-CN"/>
        </w:rPr>
        <w:t>ConnectX-6 网卡</w:t>
      </w:r>
    </w:p>
    <w:p>
      <w:pPr>
        <w:spacing w:before="0" w:after="80" w:line="276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50"/>
          <w:lang w:val="en-US" w:eastAsia="zh-CN"/>
        </w:rPr>
        <w:t>RoCEv2 拥塞控制与 PFC 流控</w:t>
      </w:r>
    </w:p>
    <w:p>
      <w:pPr>
        <w:spacing w:before="0" w:after="240" w:line="276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50"/>
          <w:lang w:val="en-US" w:eastAsia="zh-CN"/>
        </w:rPr>
        <w:t>实施指南</w:t>
      </w:r>
    </w:p>
    <w:p>
      <w:pPr>
        <w:spacing w:before="0" w:after="80" w:line="312" w:lineRule="auto"/>
      </w:pPr>
      <w:r>
        <w:rPr>
          <w:rFonts w:ascii="DengXian" w:hAnsi="DengXian" w:eastAsia="DengXian" w:cs="DengXian"/>
          <w:b w:val="0"/>
          <w:i w:val="0"/>
          <w:color w:val="5B6B7C"/>
          <w:sz w:val="24"/>
          <w:lang w:val="en-US" w:eastAsia="zh-CN"/>
        </w:rPr>
        <w:t>基于 NVIDIA 官方文档的 DCQCN / ECN / PFC 设计、配置、验证与运维</w:t>
      </w:r>
    </w:p>
    <w:p>
      <w:pPr>
        <w:spacing w:before="80" w:after="280" w:line="240" w:lineRule="auto"/>
        <w:pBdr>
          <w:bottom w:val="single" w:sz="18" w:space="1" w:color="2A9D8F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8958"/>
            <w:shd w:val="clear" w:color="auto" w:fill="EEF4FA"/>
            <w:tcMar>
              <w:top w:w="102" w:type="dxa"/>
              <w:bottom w:w="102" w:type="dxa"/>
              <w:start w:w="124" w:type="dxa"/>
              <w:end w:w="124" w:type="dxa"/>
            </w:tcMar>
          </w:tcPr>
          <w:p>
            <w:pPr>
              <w:spacing w:before="0" w:after="0" w:line="288" w:lineRule="auto"/>
            </w:pPr>
            <w:r>
              <w:rPr>
                <w:rFonts w:ascii="DengXian" w:hAnsi="DengXian" w:eastAsia="DengXian" w:cs="DengXian"/>
                <w:b/>
                <w:i w:val="0"/>
                <w:color w:val="1F4E79"/>
                <w:sz w:val="19"/>
                <w:lang w:val="en-US" w:eastAsia="zh-CN"/>
              </w:rPr>
              <w:t>17 份 NVIDIA 官方文档  ·  DCQCN / ECN / PFC  ·  含命令、验收与排障</w:t>
            </w:r>
          </w:p>
        </w:tc>
      </w:tr>
    </w:tbl>
    <w:p>
      <w:pPr>
        <w:spacing w:before="44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2A9D8F"/>
          <w:sz w:val="20"/>
          <w:lang w:val="en-US" w:eastAsia="zh-CN"/>
        </w:rPr>
        <w:t>适用对象</w:t>
      </w:r>
    </w:p>
    <w:p>
      <w:pPr>
        <w:spacing w:before="0" w:after="0" w:line="348" w:lineRule="auto"/>
      </w:pP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网络架构师、RDMA / RoCE 运维工程师、AI/HPC 集群交付与测试人员</w:t>
      </w:r>
    </w:p>
    <w:p>
      <w:pPr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2A9D8F"/>
          <w:sz w:val="20"/>
          <w:lang w:val="en-US" w:eastAsia="zh-CN"/>
        </w:rPr>
        <w:t>适用型号</w:t>
      </w:r>
    </w:p>
    <w:p>
      <w:pPr>
        <w:spacing w:before="0" w:after="0" w:line="348" w:lineRule="auto"/>
      </w:pPr>
      <w:r>
        <w:rPr>
          <w:rFonts w:ascii="DengXian" w:hAnsi="DengXian" w:eastAsia="DengXian" w:cs="DengXian"/>
          <w:b w:val="0"/>
          <w:i w:val="0"/>
          <w:color w:val="0B2545"/>
          <w:sz w:val="19"/>
          <w:lang w:val="en-US" w:eastAsia="zh-CN"/>
        </w:rPr>
        <w:t>ConnectX-6 EN / ConnectX-6 VPI 的 Ethernet 模式；ConnectX-6 Dx/Lx 请按对应固件文档复核参数</w:t>
      </w: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版本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v1.0</w:t>
            </w:r>
          </w:p>
        </w:tc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日期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2026-10-25</w:t>
            </w:r>
          </w:p>
        </w:tc>
        <w:tc>
          <w:tcPr>
            <w:tcW w:type="dxa" w:w="3061"/>
            <w:tcMar>
              <w:top w:w="56" w:type="dxa"/>
              <w:bottom w:w="56" w:type="dxa"/>
              <w:start w:w="68" w:type="dxa"/>
              <w:end w:w="68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5B6B7C"/>
                <w:sz w:val="16"/>
                <w:lang w:val="en-US" w:eastAsia="zh-CN"/>
              </w:rPr>
              <w:t>文档状态</w:t>
              <w:br/>
            </w:r>
            <w:r>
              <w:rPr>
                <w:rFonts w:ascii="DengXian" w:hAnsi="DengXian" w:eastAsia="DengXian" w:cs="DengXian"/>
                <w:b/>
                <w:i w:val="0"/>
                <w:color w:val="0B2545"/>
                <w:sz w:val="18"/>
                <w:lang w:val="en-US" w:eastAsia="zh-CN"/>
              </w:rPr>
              <w:t>技术整理稿 · 实施前按环境复核</w:t>
            </w:r>
          </w:p>
        </w:tc>
      </w:tr>
    </w:tbl>
    <w:p>
      <w:pPr>
        <w:spacing w:before="520" w:after="0" w:line="288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6"/>
          <w:lang w:val="en-US" w:eastAsia="zh-CN"/>
        </w:rPr>
        <w:t>本文件为公开 NVIDIA 文档的工程整理，不替代 NVIDIA 官方技术支持或现场验证。</w:t>
      </w:r>
    </w:p>
    <w:p>
      <w:r>
        <w:br w:type="page"/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7370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项目</w:t>
            </w:r>
          </w:p>
        </w:tc>
        <w:tc>
          <w:tcPr>
            <w:tcW w:type="dxa" w:w="737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文档名称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网卡 RoCEv2 拥塞控制与 PFC 流控实施指南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副标题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基于 NVIDIA 官方文档的 DCQCN / ECN / PFC 设计、配置、验证与运维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版本 / 日期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v1.0 / 2026-10-25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证据基线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17 份 NVIDIA 官方文档（详见附录 D），访问日期 2026-10-25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适用范围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Ethernet / RoCEv2；Linux 主机；NVIDIA Onyx 或 Cumulus Linux 交换机示例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不适用范围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InfiniBand 模式的 credit/IB CC；Windows/WinOF-2 的注册表配置；非 NVIDIA 交换机的厂商私有实现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维护建议</w:t>
            </w:r>
          </w:p>
        </w:tc>
        <w:tc>
          <w:tcPr>
            <w:tcW w:type="dxa" w:w="737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每季度或固件/驱动升级后复核一次；参数与默认值以设备 query 输出为准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阅读说明与证据等级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 xml:space="preserve">本文把“官方事实”“官方默认/示例”“工程建议”分开写。正文中的 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[S1]</w:t>
      </w: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–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[S17]</w:t>
      </w: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 xml:space="preserve"> 对应附录 D 的 NVIDIA 官方文档；没有引用的操作性建议，均明确标注为“工程建议”，代表基于机制的落地方法，不是 NVIDIA 强制规范。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5443"/>
        <w:gridCol w:w="2041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等级</w:t>
            </w:r>
          </w:p>
        </w:tc>
        <w:tc>
          <w:tcPr>
            <w:tcW w:type="dxa" w:w="544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含义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在本文中的标记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官方事实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可直接在 NVIDIA 文档中找到原文的能力、协议行为、限制条件。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文中以 [S#] 标注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官方默认/示例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NVIDIA 产品文档给出的默认值、示例配置或参考拓扑；会随版本/平台变化。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文中写“默认/示例”，并提示复核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工程建议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为实现可运维、可验证的部署而给出的做法；不是协议强制。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文中写“建议/应/不要”，并解释依据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工程公式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用于量级校验的推导公式，不能替代厂商缓冲计算。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文中明确标注“工程校验”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80"/>
        <w:gridCol w:w="3855"/>
        <w:gridCol w:w="680"/>
        <w:gridCol w:w="3855"/>
      </w:tblGrid>
      <w:tr>
        <w:trPr>
          <w:tblHeader w:val="true"/>
          <w:cantSplit/>
        </w:trPr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章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章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执行摘要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9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验证、验收与性能测试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2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范围、术语与证据方法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运维监控、故障排查与应急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CX6 的能力边界与机制定位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风险、限制与回滚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拥塞控制：ECN 与 DCQCN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12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结论与检查清单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参数、默认值与调优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A  命令速查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流控：原理、缓冲与阈值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B  DCQCN 参数总表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7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端到端设计：优先级、PFC 域与 ECN 域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C  官方原文证据摘录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8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实施步骤：从基线到上线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附录 D  参考文档与链接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EEF4FA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1F4E79"/>
              <w:left w:val="single" w:sz="24" w:color="1F4E79"/>
              <w:bottom w:val="single" w:sz="4" w:color="1F4E79"/>
              <w:right w:val="single" w:sz="4" w:color="1F4E7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E79"/>
                <w:sz w:val="19"/>
                <w:lang w:val="en-US" w:eastAsia="zh-CN"/>
              </w:rPr>
              <w:t>如何使用本文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第一次部署：按第 3→7 章做设计，再按第 8 章实施，最后按第 9 章验收。已经在线运行的集群：直接看第 5、6、10 章的调优与排障。需要给评审/审计看依据：看第 2 章的证据方法、附录 C 的原文摘录和附录 D 的链接。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1191" w:right="1361" w:bottom="1134" w:left="1361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  执行摘要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这份文档回答三个问题：ConnectX-6 上的 RoCEv2 拥塞控制与 PFC 分别是什么、应该如何端到端配置、上线后如何证明它真的生效。结论建立在 NVIDIA 公开文档之上；凡是超出文档原文的工程做法，文中都会明确标注。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1.1  结论先行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5443"/>
        <w:gridCol w:w="1361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结论</w:t>
            </w:r>
          </w:p>
        </w:tc>
        <w:tc>
          <w:tcPr>
            <w:tcW w:type="dxa" w:w="544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要点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与 DCQCN 不是替代关系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是逐跳、逐优先级的链路反压；DCQCN 是端到端、基于 ECN/CNP 的速率控制。前者防瞬时溢出，后者防持续拥塞。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RoCEv2 有两条合法路线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Lossless：PFC + ECN/DCQCN；Lossy：只靠 ECN/DCQCN + 传输层重传。选哪条由业务对丢包/时延的容忍度决定。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NVIDIA 常见默认值不是协议强制值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常用 priority 3 / DSCP 26，CNP 常用 DSCP 48 / PCP 6；Onyx 默认 ECN 150–1500，Cumulus 默认 150 KB–1.5 MB。数值必须端到端一致，不能只看单台设备。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的成败在缓冲与水线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Xoff 之前要有足够 headroom 吸收在途报文；cable length、MTU、速率、Xoff/Xon 任一错配，都会表现为“配了 PFC 仍然丢包”或“PFC 频繁触发”。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必须被优先转发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接收端网卡生成 CNP 回送源端；CNP 被丢、被 pause、或被排到数据后面，DCQCN 就会失效或过冲。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持久化要单独设计</w:t>
            </w:r>
          </w:p>
        </w:tc>
        <w:tc>
          <w:tcPr>
            <w:tcW w:type="dxa" w:w="544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mlxconfig 的固件参数可跨重启保留；PFC/trust/ECN sysfs 等运行时配置通常需要在每次启动后重新应用。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[S14]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[S15]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1.2  推荐实施路线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定模式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：业务能否容忍重传/乱序？不能 → lossless（PFC+ECN）；能 → lossy（ECN）；只在边缘吸收微突发 → semi-lossless。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定优先级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：RoCE 数据、CNP、普通流量分开；把 RoCE 放到独立 lossless priority，CNP 放 strict priority。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定基线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：记录固件/驱动、`mlxconfig query`、`mlnx_qos`、交换机 `show roce` 和关键计数器。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先固件、再交换机、后主机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：固件参数（CC 优先级、CNP DSCP/PCP）需要重启；交换机与主机运行时配置在维护窗口内落地。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用 incast 验收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：单流只能证明“能跑”，多打一才能证明 PFC/ECN 真正工作。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把配置做成启动项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：PFC、trust、ECN、sysfs 参数纳入 systemd/Ansible/Network Operator，重启后自动复核。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1.3  三条红线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不要做的事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① 不要只在一端开 PFC；② 不要把 RoCE 和普通 TCP 放在同一个 lossless priority；③ 不要在未确认 CNP 优先级和 ECN 阈值前，靠调大 PFC Xoff 硬扛拥塞。前两条会造成“看似 lossless、实际丢包/风暴”，第三条会把拥塞变成大面积反压。</w:t>
            </w:r>
          </w:p>
        </w:tc>
      </w:tr>
    </w:tbl>
    <w:p>
      <w:pPr>
        <w:spacing w:after="20"/>
      </w:pP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不要用 PFC 代替带宽规划：PFC 只能把压力反压回上游，不能创造带宽。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Onyx 的 150/1500 直接当成字节数，也不要把 Cumulus 的 150000/1500000 直接套到所有平台；先确认单位和 TC。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不要在生产窗口直接改 `LINK_TYPE`、RoCE 模式或 `mlxconfig` 后不重启；这些操作可能中断业务。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不要忽略 `tx_pause_storm_*`、`no-buffer-discard`、`out_of_sequence` 这些“已经在报警”的信号。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1.4  适用读者与阅读路径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2381"/>
        <w:gridCol w:w="4422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角色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优先阅读</w:t>
            </w:r>
          </w:p>
        </w:tc>
        <w:tc>
          <w:tcPr>
            <w:tcW w:type="dxa" w:w="442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关注点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网络架构师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3、6、7 章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确定 lossless/lossy、优先级、PFC 域与缓冲策略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交付/实施工程师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8、9 章 + 附录 A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按步骤配置、验收、留档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运维/SRE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5、10、11 章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监控、排障、变更与回滚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评审/审计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第 2 章 + 附录 C/D</w:t>
            </w:r>
          </w:p>
        </w:tc>
        <w:tc>
          <w:tcPr>
            <w:tcW w:type="dxa" w:w="442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核对每条结论的官方依据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2  范围、术语与证据方法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本文讨论的是 Ethernet 模式下的 RoCEv2。ConnectX-6 也支持 InfiniBand；IB 使用基于信用的链路流控和 IB 拥塞控制，不使用 Ethernet PFC/ECN。把本文的 PFC 命令套到 IB 端口上，不会得到预期的 lossless 行为。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2.1  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483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边界</w:t>
            </w:r>
          </w:p>
        </w:tc>
        <w:tc>
          <w:tcPr>
            <w:tcW w:type="dxa" w:w="748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适用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EN / VPI 的 Ethernet 模式；RoCEv1/v2 的 Ethernet 承载；Linux OFED/DOCA-OFED；NVIDIA Onyx / Cumulus Linux 的 RoCE 配置示例。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可参考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Dx / Lx 的同类机制；但本文的型号能力与默认值证据主要来自 ConnectX-6 文档，使用前必须用对应型号的固件文档复核。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不适用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InfiniBand credit/IB CC；Windows/WinOF-2 注册表；非 NVIDIA 交换机的私有 PFC/ECN 实现；应用层拥塞控制（如 TCP BBR）。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必须复核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固件版本、驱动版本、交换机 NOS 版本、端口速率、MTU、线缆长度、是否启用 DCBX、是否 SR-IOV。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2.2 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6009"/>
        <w:gridCol w:w="147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术语</w:t>
            </w:r>
          </w:p>
        </w:tc>
        <w:tc>
          <w:tcPr>
            <w:tcW w:type="dxa" w:w="601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含义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Flow Control，IEEE 802.1Qbb；按 802.1p 优先级独立暂停/恢复的链路流控。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Explicit Congestion Notification，RFC 3168；用 IP 头 2 bit 标记拥塞，不丢包。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[S4]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Congestion Notification Packet；接收端看到 CE 标记后回送源端的拥塞通知报文。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DCQCN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Data Center Quantized Congestion Notification；NVIDIA 网卡上的 ECN 闭环速率控制算法。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[S7]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Congestion Point，通常是以太网交换机 Egress 队列。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NP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Notification Point，接收端网卡；生成 CNP。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Reaction Point，发送端网卡；按 CNP 调整 QP 速率。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Kmin / Kmax / Pmax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标记的起始阈值、全标记阈值、最大标记概率。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Xoff / Xon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的暂停/恢复水线；Xoff 触发 Pause，Xon 停止 Pause。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为 Xoff 之后仍在链路上的报文预留的入口缓冲。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PG / TC / SP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Group / Traffic Class / Switch Priority；分别对应入口缓冲组、出口队列、交换机内部优先级。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DSCP / PCP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IP 头优先级 / VLAN 标签优先级；L3 与 L2 两种标记方式。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[S17]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DCBX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Data Center Bridging Exchange；用 LLDP 把 PFC/ETS 配置从交换机下发到主机。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BDP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Bandwidth-Delay Product，带宽时延积；headroom 估算的核心量。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工程定义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HOL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Head-of-Line blocking，队头阻塞；同一优先级内的一条慢流会挡住后续报文。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工程定义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storm</w:t>
            </w:r>
          </w:p>
        </w:tc>
        <w:tc>
          <w:tcPr>
            <w:tcW w:type="dxa" w:w="601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暂停帧沿路径扩散、缓冲区连锁占满，导致大面积停传。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2.3  证据方法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本文只把 NVIDIA 官方文档作为“事实”来源，优先使用产品手册、MLNX_OFED/DOCA 文档、Onyx/Cumulus 用户手册和 MFT 文档。厂商博客、第三方文章只在明显标注时作为背景，不作为参数默认值或命令语义的依据。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5216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来源组</w:t>
            </w:r>
          </w:p>
        </w:tc>
        <w:tc>
          <w:tcPr>
            <w:tcW w:type="dxa" w:w="521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用于本文的内容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文档类型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S1–S4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网卡能力、主机 QoS/PFC/ECN 配置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产品手册 + OFED 用户手册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S5–S7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算法、参数、CC 基础设施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DOCA 文档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S8–S11, S17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PFC/缓冲/RoCE 行为与默认值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用户手册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S12–S13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RoCE 默认配置、PFC watchdog、ECN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Cumulus Linux 用户手册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S14–S16</w:t>
            </w:r>
          </w:p>
        </w:tc>
        <w:tc>
          <w:tcPr>
            <w:tcW w:type="dxa" w:w="521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固件配置、Network Operator 自动化、计数器路径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MFT / Network Operator / DOCA 文档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所有链接在 2026-10-25 访问。NVIDIA 文档可能要求登录企业支持账号；本文引用的页面均为公开可访问页面。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2.4  版本基线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4876"/>
        <w:gridCol w:w="260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层</w:t>
            </w:r>
          </w:p>
        </w:tc>
        <w:tc>
          <w:tcPr>
            <w:tcW w:type="dxa" w:w="487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本文基线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复核方法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网卡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ConnectX-6 EN/VPI（Ethernet 模式）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以 `mlxconfig query`、`ethtool -i`、PSID 为准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主机软件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MLNX_OFED 24.10-2.1.8 LTS 或 DOCA-OFED 对应版本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命令语义以本机 `--help` 为准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固件工具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MFT 4.36.0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mlxconfig 需要 mst driver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交换机示例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Onyx 3.10.4800；Cumulus Linux 5.15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不同 NOS 命令不同，不要混用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文档日期</w:t>
            </w:r>
          </w:p>
        </w:tc>
        <w:tc>
          <w:tcPr>
            <w:tcW w:type="dxa" w:w="487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2026-10-25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升级后重新核对默认值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2.5  三个容易混淆的概念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2608"/>
        <w:gridCol w:w="3288"/>
        <w:gridCol w:w="1474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概念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是什么</w:t>
            </w:r>
          </w:p>
        </w:tc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与本文的关系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QCN（802.1Qau）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2 拥塞通知，使用 CNM；CX6 手册列有该能力。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不是 RoCEv2 的 DCQCN；不要用 QCN 的配置思路替代 ECN/CNP。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DCQCN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3 ECN + CNP 的端到端速率控制；NVIDIA 网卡硬件实现。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的主流 CC；依赖交换机 ECN 标记和 CNP 优先转发。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[S7]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Layer 2 逐跳、逐优先级的暂停/恢复。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不是拥塞控制；不降低发送速率，只把压力反压回上游。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IB CC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InfiniBand 的 credit/拥塞控制。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与 Ethernet PFC/ECN 不同栈；VPI 端口切到 IB 后不要套用本文。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工程边界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3  CX6 的能力边界与机制定位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ConnectX-6 是双端口 200Gb/s 级别的 VPI/以太网卡。就本文主题而言，关键不是峰值带宽，而是它同时具备 PFC、ECN、DCQCN 和 QoS 映射能力，并且这些能力分别落在不同的硬件/协议层。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3.1  CX6 与本文相关的能力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6123"/>
        <w:gridCol w:w="124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能力</w:t>
            </w:r>
          </w:p>
        </w:tc>
        <w:tc>
          <w:tcPr>
            <w:tcW w:type="dxa" w:w="612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说明</w:t>
            </w:r>
          </w:p>
        </w:tc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以太网速率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1/10/25/40/50/100/200 Gb/s；双端口 QSFP56（具体型号而异）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PFC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IEEE 802.1Qbb，按优先级暂停/恢复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QCN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IEEE 802.1Qau，Layer 2 拥塞通知（注意不是 DCQCN）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ETS / QoS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IEEE 802.1Qaz；端口级 QoS、优先级映射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RoCE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IBTA RDMA over Converged Ethernet；支持 L2/L3；利用 DCB 与高级拥塞控制硬件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ECN / DCQCN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RoCEv2 的 ECN 标记、CNP 生成/处理、RP 速率调整由网卡硬件参与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[S4]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VPI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同一卡可配置 IB 或 Ethernet；端口模式由 `LINK_TYPE_Px` 决定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管理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BMC、MCTP、NC-SI 等（与本文无直接关系）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[S1]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型号边界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本文的默认值证据来自 ConnectX-6 EN/VPI 文档。ConnectX-6 Dx/Lx 的 PFC/ECN 机制同属 Ethernet 范畴，但固件参数名、默认值和特性集合可能不同；不要因为“都是 CX6”就直接复制 `mlxconfig` 值。先用 `mlxconfig query` 和对应型号的 release notes 核对。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3.2  一张图看清三个平面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图 1  RoCEv2 中 DCQCN 三角色与 PFC 逐跳反压的关系（根据 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 绘制，概念图非按比例）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这张图要表达的不是“PFC 和 DCQCN 一起工作”这么简单，而是三个不同的平面：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2494"/>
        <w:gridCol w:w="2608"/>
        <w:gridCol w:w="2268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平面</w:t>
            </w:r>
          </w:p>
        </w:tc>
        <w:tc>
          <w:tcPr>
            <w:tcW w:type="dxa" w:w="249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载体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方向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关键约束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数据平面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RoCEv2 数据报文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源端 QP → 交换机 Egress → 目的端 QP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受 PFC 暂停、受 ECN 标记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控制平面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反馈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目的端 NP → 源端 RP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必须低时延、strict priority、不能被 PFC 误伤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流控平面</w:t>
            </w:r>
          </w:p>
        </w:tc>
        <w:tc>
          <w:tcPr>
            <w:tcW w:type="dxa" w:w="249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Pause/Xon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每一跳的接收侧 → 发送侧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逐跳、逐优先级、不跨路由域提供端到端语义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3.3  PFC 不是拥塞控制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这是全文最重要的一句话。PFC 做的是“我这家门口堵了，你先别发”；它不告诉发送端“应该降到多少”，也不感知整条路径的拥塞。DCQCN 做的是“路径上有拥塞，按 QP 把速率降下来”，它通过 ECN 标记和 CNP 形成闭环。两者解决的是不同时间尺度的问题。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3515"/>
        <w:gridCol w:w="3742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维度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PFC</w:t>
            </w:r>
          </w:p>
        </w:tc>
        <w:tc>
          <w:tcPr>
            <w:tcW w:type="dxa" w:w="374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DCQCN / ECN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作用范围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逐跳链路（L2）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端到端路径（L3）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触发信号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接收侧入口缓冲超过 Xoff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Egress 队列超过 Kmin，标记 CE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反馈方式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Pause 帧 / Xon 帧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回送源端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执行者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链路两端 MAC/交换芯片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发送端网卡 RP 的限速器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时间尺度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微秒级、瞬时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数十微秒到毫秒级、持续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主要风险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反压扩散、PFC storm、HOL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阈值/参数不当导致降速过度或不足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Lossless 不等于零丢包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NVIDIA Onyx 文档明确写道：lossless 并不意味着报文绝对不会丢失。PFC 只能降低入口缓冲溢出的概率；如果 headroom 不足、线缆长度配置错误、PFC 被绕过或发生风暴，仍然会丢包。不要把“开了 PFC”当成丢包问题的终点。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3.4  RoCEv1、RoCEv2 与 IB 的区别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RoCEv2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：IB 传输层跑在 UDP/IP 上（UDP 4791），可路由；本文的 ECN/DCQCN 讨论以 RoCEv2 为主。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[S13]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RoCEv1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：IB 传输层直接跑在 Ethernet 上，Layer 2、不可路由；PFC 仍可用于保证 lossless，但 DCQCN 的 ECN/CNP 机制按 RoCEv2 实现来讨论。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[S4]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IB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：使用基于信用的链路流控和 IB 拥塞控制；没有 Ethernet PFC，也不使用本文的 ECN/DCQCN 参数。VPI 卡切到 IB 后，必须按 IB 文档配置。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QCN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：CX6 支持 802.1Qau，但它使用 Layer 2 CNM，不是 RoCEv2 的 CNP；不要把 QCN 的调参当成 DCQCN 调参。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4  RoCEv2 拥塞控制：ECN 与 DCQCN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RoCEv2 的拥塞控制不是交换机单独完成的。交换机负责“看见拥塞并标记”，接收端网卡负责“把标记变成 CNP”，发送端网卡负责“按 CNP 降速/恢复”。这三段合起来才是 DCQCN。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4.1  ECN 的两个比特与三种角色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ECN 是 IP 协议的扩展，用 Traffic Class 字段中的 2 bit 表示拥塞状态；NVIDIA 的这段实现针对 RoCEv2。它要求路径上所有节点（主机、路由器、交换机）都支持 ECN，否则标记无法端到端传递。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361"/>
        <w:gridCol w:w="2268"/>
        <w:gridCol w:w="5556"/>
      </w:tblGrid>
      <w:tr>
        <w:trPr>
          <w:tblHeader w:val="true"/>
          <w:cantSplit/>
        </w:trPr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ECN 位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名称</w:t>
            </w:r>
          </w:p>
        </w:tc>
        <w:tc>
          <w:tcPr>
            <w:tcW w:type="dxa" w:w="5556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00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Not-ECT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不支持 ECN 的流量；拥塞时只能丢弃。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01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ECT(1)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支持 ECN；可被交换机标记为 CE。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10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ECT(0)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支持 ECN；可被交换机标记为 CE。</w:t>
            </w:r>
          </w:p>
        </w:tc>
      </w:tr>
      <w:tr>
        <w:trPr>
          <w:cantSplit/>
        </w:trPr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11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CE</w:t>
            </w:r>
          </w:p>
        </w:tc>
        <w:tc>
          <w:tcPr>
            <w:tcW w:type="dxa" w:w="5556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已遇到拥塞；接收端看到后生成 CNP。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交换机在 Egress 队列上做标记：队列长度超过 Kmin 后，按概率把 ECT 包改成 CE；到 Kmax 时标记概率达到 Pmax。Cumulus 的默认 RoCE profile 把 Pmax 设为 100%，即在 Kmax 时所有 ECN-capable 包都被标记。标记本身不丢包，但如果拥塞继续，缓冲区最终仍会满，后续报文仍可能被丢弃。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[S12]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4.2  DCQCN 的闭环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CP（交换机）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：监控 Egress 队列，按 Kmin/Kmax/Pmax 对经过的 RoCEv2 报文做 CE 标记。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NP（接收端网卡）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：收到 CE 标记的报文后，由硬件生成 CNP，按 QP 标识回送给发送端；不需要主机 CPU 参与。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RP（发送端网卡）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：收到 CNP 后更新 α，按 α 和 RPG_GD 做乘法降速；没有 CNP 时按定时器/字节计数器逐步恢复。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闭环稳定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：降速后队列下降 → 交换机停止标记 → CNP 减少 → RP 逐步升速；如果再次拥塞，循环重复。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注意 CNP 是“按流/QP”反馈的：一个 QP 拥塞，不会让同一网卡上的所有 QP 一起降速。这是 DCQCN 相对全局 pause 的关键优势，也是它必须和 PFC 分开理解的原因。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4.3  拥塞点：交换机如何标记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DCQCN 的拥塞点通常是交换机 Egress 队列。队列超过 Kmin 后，标记概率线性上升；到 Kmax 达到 Pmax。Kmin 太低会过早降速、吞吐受损；Kmin 太高会让缓冲先被填满，PFC 甚至丢包先发生。Kmax 与 Kmin 的间隔决定标记的“渐进程度”。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单位陷阱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Onyx 的 `show roce` 默认显示 `Min : 150 / Max : 1500`；Cumulus 的默认 RoCE profile 写的是 150000 / 1500000 字节。两者不是同一套显示单位，不能把 150 直接当字节，也不能把 150000 直接套到 Onyx。配置前先确认 NOS、ASIC、TC 和单位。</w:t>
            </w:r>
          </w:p>
        </w:tc>
      </w:tr>
    </w:tbl>
    <w:p>
      <w:pPr>
        <w:spacing w:after="20"/>
      </w:pP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的 Onyx RoCE lossless 默认还把 CNP 放到 TC6 strict、RoCE 数据放 TC3 WRR 50%、其他流量放 TC0 WRR 50%。这是一套“让 CNP 先走”的默认调度，不是所有厂商都必须照搬的固定值。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[S11]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4.4  通知点：CNP 如何回送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NP 是接收端网卡。它看到 CE 标记后生成 CNP，CNP 里带有目标 QP，源/目的 IP 与数据流相反。CNP 默认使用 DSCP 48、PCP 6；NVIDIA 文档给的 `MIN_TIME_BETWEEN_CNPS` 默认是 4 µs，用来限制 CNP 的发送频率。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必须走低时延路径。Onyx 默认把它放 TC6 strict；如果 CNP 被排到数据后面，RP 的降速会晚一个队列周期。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不应该被 PFC 暂停。NVIDIA 默认只对 RoCE priority 3 开 PFC，CNP 在 priority 6；把 CNP 放进 lossless priority 会引入不必要的反压风险。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的 DSCP/PCP 必须与交换机信任模式和映射一致。DSCP 48 在默认映射里落到 SP6；如果你的 fabric 改过映射，需要同步修改 `CNP_DSCP`/`CNP_802P_PRIO`。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4.5  反应点：α、降速与恢复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RP 用 α 表示近期拥塞程度（0–1）。每个 `DCE_TCP_RTT` 周期更新一次：收到 CNP 时 α 向 1 靠近，没有 CNP 时 α 衰减。α 越大，单次降速越多。下面的公式按 NVIDIA 文档的参数语义整理；`g = DCE_TCP_G / 1024`。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收到 CNP:     alpha &lt;- (1 - g) * alpha + g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未收到 CNP:   alpha &lt;- (1 - g) * alpha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降速:         CurrentRate &lt;- CurrentRate * (1 - alpha / 2^RPG_GD)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恢复:         CurrentRate &lt;- (CurrentRate + TargetRate) / 2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TargetRate  &lt;- TargetRate + AI   (Additive Increase)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           TargetRate  &lt;- TargetRate + HAI  (Hyper Increase)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默认 `DCE_TCP_G=1019`（约 0.995）、`RPG_GD=11`。按公式直算，α=1 时单次降速比例约为 1/2048；这不是“一次 CNP 就砍一半”，而是依赖持续的 CNP 和 4 µs 的监控窗口小步快跑。把 `RPG_GD` 调小会让分母变小、单次降速更狠；调大则更温和。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268"/>
        <w:gridCol w:w="3628"/>
        <w:gridCol w:w="3288"/>
      </w:tblGrid>
      <w:tr>
        <w:trPr>
          <w:tblHeader w:val="true"/>
          <w:cantSplit/>
        </w:trPr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阶段</w:t>
            </w:r>
          </w:p>
        </w:tc>
        <w:tc>
          <w:tcPr>
            <w:tcW w:type="dxa" w:w="362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进入条件</w:t>
            </w:r>
          </w:p>
        </w:tc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Fast Recovery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当前速率低于 TargetRate，且没有 CNP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向 TargetRate 快速靠拢（通常取当前与目标的平均）</w:t>
            </w:r>
          </w:p>
        </w:tc>
      </w:tr>
      <w:tr>
        <w:trPr>
          <w:cantSplit/>
        </w:trPr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Additive Increase (AI)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定时器或字节计数器连续触发达到 `RPG_THRESHOLD`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TargetRate 按 `RPG_AI_RATE` 增加，谨慎探测</w:t>
            </w:r>
          </w:p>
        </w:tc>
      </w:tr>
      <w:tr>
        <w:trPr>
          <w:cantSplit/>
        </w:trPr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Hyper Increase (HAI)</w:t>
            </w:r>
          </w:p>
        </w:tc>
        <w:tc>
          <w:tcPr>
            <w:tcW w:type="dxa" w:w="362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定时器和字节计数器都达到阈值，路径持续无拥塞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TargetRate 按 `RPG_HAI_RATE` 增加，快速 reclaim 带宽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`CLAMP_TGT_RATE` 控制连续 CNP 期间 TargetRate 是否每次都被拉低；默认关闭。它影响的是恢复速度，不是单次降速幅度。不要在没搞清恢复行为前同时改 `CLAMP_TGT_RATE` 和 `RPG_GD`。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4.6  默认参数速览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3515"/>
        <w:gridCol w:w="1701"/>
        <w:gridCol w:w="3855"/>
      </w:tblGrid>
      <w:tr>
        <w:trPr>
          <w:tblHeader w:val="true"/>
          <w:cantSplit/>
        </w:trPr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默认</w:t>
            </w:r>
          </w:p>
        </w:tc>
        <w:tc>
          <w:tcPr>
            <w:tcW w:type="dxa" w:w="385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ROCE_CC_PRIO_MASK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Enable（所有优先级）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按优先级启用 DCQCN；255 表示 8 个优先级全开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DCE_TCP_G / dce_tcp_g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1019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更新权重（10 bit 定点）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DCE_TCP_RTT / dce_tcp_rtt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更新周期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RPG_GD / rpg_gd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降速指数；越小越狠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RATE_REDUCE_MONITOR_PERIOD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观察窗口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RPG_TIME_RESET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300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升速定时器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RPG_BYTE_RESET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32767 × 64 B ≈ 2 MB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升速字节计数器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RPG_AI_RATE / RPG_HAI_RATE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 / 50 Mb/s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 / HAI 步长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RPG_MIN_RATE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 Mb/s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QP 最低速率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CNP_DSCP / CNP_802P_PRIO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48 / 6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的 DSCP / PCP</w:t>
            </w:r>
          </w:p>
        </w:tc>
      </w:tr>
      <w:tr>
        <w:trPr>
          <w:cantSplit/>
        </w:trPr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MIN_TIME_BETWEEN_CNPS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 µs</w:t>
            </w:r>
          </w:p>
        </w:tc>
        <w:tc>
          <w:tcPr>
            <w:tcW w:type="dxa" w:w="385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最小间隔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4.7  DCQCN 做不到什么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不能创造带宽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：持续超配、严重 incast、慢接收端，靠调 ECN 阈值解决不了。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不能替代 PFC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：如果业务要求零丢包，ECN 只能降低概率，最终仍需入口缓冲/PFC 兜底。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不能感知非 ECN 设备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：路径上有一个不标记 ECN 的瓶颈，DCQCN 就看不到它。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[S4]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不能修复 CNP 丢失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：CNP 被丢、被 pause、被错误映射，RP 会误以为“路径不拥塞”。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不能跨 QP 公平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：DCQCN 按 QP 反馈；大量 QP 的公平性还取决于交换机队列和端点实现。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5  DCQCN 参数、默认值与调优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这一章把“可以调什么”与“先调什么”分开。NVIDIA 的默认值是为通用场景选的，不是为你的 incast 模式选的；但默认值也是最安全的起点。除非有明确的计数器证据，否则不要一上来就改 α 或 RPG_GD。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5.1  参数总表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3288"/>
        <w:gridCol w:w="1247"/>
        <w:gridCol w:w="2608"/>
        <w:gridCol w:w="1928"/>
      </w:tblGrid>
      <w:tr>
        <w:trPr>
          <w:tblHeader w:val="true"/>
          <w:cantSplit/>
        </w:trPr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参数</w:t>
            </w:r>
          </w:p>
        </w:tc>
        <w:tc>
          <w:tcPr>
            <w:tcW w:type="dxa" w:w="124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默认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作用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调整影响 / 风险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ROCE_CC_PRIO_MASK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Enable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按优先级启用 DCQCN。255 = 所有 8 个优先级；只开 priority 3 时按位掩码为 8（bit3）。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写成 0 会关闭该优先级 CC；按端口命名时用 `_P1/_P2`。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DCE_TCP_G / dce_tcp_g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1019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的 EWMA 权重；10 bit 定点，1019/1024≈0.995。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改变 α 的收敛速度；不要和 RPG_GD 同时调。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DCE_TCP_RTT / dce_tcp_rtt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α 更新周期。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调大更平滑但反应慢；调小更敏感但可能抖动。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INITIAL_ALPHA_VALUE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1023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第一次收到 CNP 时的 α 初值。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调低会减弱首次降速；通常保持默认。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RATE_TO_SET_ON_FIRST_CNP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0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首个 CNP 是否强制设定一个速率；0 表示不强制。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非 0 会在首 CNP 直接跳到指定 Mb/s，风险高。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RPG_MIN_DEC_FAC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50%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单次降速的最大比例。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调低更温和；调高更激进。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RPG_MIN_RATE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 Mb/s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QP 最低速率。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调高避免饿死但可能降不下来；调低可能长时间低吞吐。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RPG_GD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11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降速公式的指数；越小降速越狠。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优先保持默认；确需调整时每次只动 1。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RATE_REDUCE_MONITOR_PERIOD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两次降速之间的观察窗口。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调大更平滑但反应慢；调小可能过度反应。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CLAMP_TGT_RATE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Disable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控制连续 CNP 时 TargetRate 的更新方式。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影响恢复速度；与 `CLAMP_TGT_RATE_AFTER_TIME_INC` 相关，需查本机。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RPG_TIME_RESET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300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升速定时器。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调小恢复更快但更易再次拥塞；调大恢复慢。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RPG_BYTE_RESET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32767（64 B 单位，约 2 MB）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升速字节计数器。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调小恢复更快；调大对大流更保守。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RPG_THRESHOLD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1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进入 AI/HAI 前需要的连续触发次数。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调大更保守；默认 1 已很激进。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RPG_AI_RATE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 Mb/s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AI 阶段每次增加的 TargetRate。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调大恢复快但可能过冲；调小恢复慢。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RPG_HAI_RATE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50 Mb/s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HAI 阶段每次增加的 TargetRate。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调大快速 reclaim 但易造成突发；调小更平滑。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CNP_DSCP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48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的 IP DSCP。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必须与交换机 trust/映射一致；默认映射到 SP6。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CNP_802P_PRIO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6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的 VLAN PCP。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L2 trust 时使用；与 DSCP 同时配置可避免模式切换出错。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MIN_TIME_BETWEEN_CNPS</w:t>
            </w:r>
          </w:p>
        </w:tc>
        <w:tc>
          <w:tcPr>
            <w:tcW w:type="dxa" w:w="124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4 µs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最小发送间隔。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调大减少 CNP 开销但反应慢；调小更敏感但增加控制面压力。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默认值来自 DOCA 3.5 文档，适用 ConnectX-4 及以后；不同固件/驱动可能显示不同默认值。调参前先用 `cat /sys/class/net/&lt;if&gt;/ecn/roce_rp/params/&lt;param&gt;` 或 `mlxconfig query` 读取本机实际值。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5.2  如何读写 ECN 参数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MLNX_OFED 把 RoCEv2 ECN 的 RP/NP 配置放在 sysfs 下，按设备、端口、优先级组织。启用某个优先级后，才能读写该优先级的参数。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IF=ens1f0np0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P=3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启用该优先级的 NP / RP（两端都建议启用，因为两端都可能收发）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确认启用状态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读取参数（不要盲目写）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/sys/class/net/$IF/ecn/roce_rp/params/rpg_gd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/sys/class/net/$IF/ecn/roce_rp/params/rpg_ai_rate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/sys/class/net/$IF/ecn/roce_np/params/cnp_dscp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4) 仅在明确需要时写入；写前记录原值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echo 11 &gt; /sys/class/net/$IF/ecn/roce_rp/params/rpg_gd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sysfs 不是持久化配置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ECN 的 enable 和 params 通常在驱动重载/重启后回到默认；必须纳入启动脚本或配置管理。写入前先备份原值，写入后用 `cat` 复核。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5.3  调优顺序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先看交换机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：确认 ECN 在正确的 TC 上启用、Kmin/Kmax/Pmax 合理、CNP 走 strict。多数“DCQCN 不工作”其实是交换机没标记或 CNP 没被优先转发。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再看 NP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：确认接收端 ECN enable、CNP 生成计数在增长、CNP DSCP/PCP 与交换机映射一致。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再看 RP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：确认发送端 ECN enable、`ROCE_CC_PRIO_MASK` 覆盖了 RoCE priority、CNP 能被收到。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最后才动 α/速率参数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：先调交换机阈值，再调 RP 的 AI/HAI 或 RPG_GD；一次只动一个变量。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用 incast 验证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：单流不会触发持续 ECN；至少 4:1、8:1 的多打一，才能看到 CNP 和降速。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保留基线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：记录调参前后的吞吐、P99 时延、ECN 标记率、PFC pause、`out_of_sequence`。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5.4  症状与参数方向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2608"/>
        <w:gridCol w:w="2721"/>
        <w:gridCol w:w="1361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症状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可能原因</w:t>
            </w:r>
          </w:p>
        </w:tc>
        <w:tc>
          <w:tcPr>
            <w:tcW w:type="dxa" w:w="272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优先动作</w:t>
            </w:r>
          </w:p>
        </w:tc>
        <w:tc>
          <w:tcPr>
            <w:tcW w:type="dxa" w:w="136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注意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吞吐低，ECN 标记率很高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太低 / Pmax 太高 / RP 降速过狠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先抬高 Kmin 或降低 Pmax；再看 `RPG_GD` 是否过小。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不要直接关 ECN，否则拥塞会转成丢包/PFC。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吞吐低，ECN 标记率很低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太高 / 交换机未标记 / CNP 未生成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查交换机 TC、ECN 开关、NP enable；不要先调 RP。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标记率低但 PFC 高，说明 PFC 在替 ECN 干活。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pause 频繁，ECN 标记少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Xoff 太低 / ECN Kmin 太高 / 微突发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先确认是否微突发；再评估抬高 Xoff、降低 Kmin。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不要把 Xoff 无限抬高，会挤占 headroom。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pause 不多，但仍有丢包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headroom 不足 / cable length 错 / Xoff 太高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核对 cable length、MTU、速率、headroom；看 `no-buffer-discard`。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这是缓冲问题，不是 CC 参数问题。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计数不增长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NP 未启用 / CNP 被丢 / DSCP 映射错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NP enable、CNP 队列、交换机 SP6 映射。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被 pause 也会表现为“不增长”。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降速后恢复很慢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AI/HAI 太小 / RPG_TIME_RESET 太大 / CLAMP 过保守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小幅提高 AI/HAI 或降低 TIME_RESET；一次只改一个。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恢复太快会再次拥塞，形成振荡。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时延抖动大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阈值过晚 / PFC 频繁 / 缓冲占用高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 buffer max usage、PFC pause duration、CNP 延迟。</w:t>
            </w:r>
          </w:p>
        </w:tc>
        <w:tc>
          <w:tcPr>
            <w:tcW w:type="dxa" w:w="136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先定位是缓冲还是 CC，不要盲调 α。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5.5  不要这样调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不要同时改 `DCE_TCP_G`、`RPG_GD`、`RPG_AI_RATE`、`RPG_HAI_RATE`；出了问题无法归因。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`RPG_MIN_RATE` 设得很低来“保护吞吐”；它可能让拥塞流长期占着少量带宽，恢复更慢。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不要把 `RPG_HAI_RATE` 设得很大来“快速恢复”；突发会再次打满队列，形成锯齿。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不要用 `RATE_TO_SET_ON_FIRST_CNP` 做“快速止血”；它绕过 α 的渐进降速，容易过冲。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不要在生产环境用 `mlxconfig reset` 回滚；它会重置所有固件参数。用备份的逐项值恢复。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5.6  A/B 测试方法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每次只改变一个参数，保持拓扑、MTU、线缆、应用并发、消息大小不变。每组至少跑 3 次，取中位数；同时记录交换机侧 ECN 标记率、PFC pause、buffer max usage，以及主机侧吞吐、P99 时延、`out_of_sequence`、重传。只有“吞吐/时延改善，且 PFC/丢包没有恶化”才算有效。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记录一次基线（示例）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-S $IF &gt; baseline_$(date +%F_%H%M).txt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&gt; baseline_qos_$(date +%F_%H%M).txt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/sys/class/net/$IF/ecn/roce_rp/params/rpg_gd &gt;&gt; baseline_ecn.txt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变更后至少观察 10 分钟稳定态，再做 incast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不要只看单流 ib_write_bw 的峰值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6  PFC 流控：原理、缓冲与阈值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 是 IEEE 802.1Qbb 的逐优先级暂停机制。它在一条物理链路上创建 8 个虚拟链路，可以单独暂停/恢复某个优先级，从而让 RoCE 走 lossless，而普通 TCP 继续走 best-effort。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[S3]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[S8]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6.1  PFC 的基本行为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逐优先级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 只暂停指定 priority，其他 priority 继续发送；这比全局 pause 精细。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逐跳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：Pause 是链路本地行为；上游交换机/网卡收到后停止向该链路发送，不携带端到端语义。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默认关闭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：NVIDIA Onyx 默认在所有端口、所有优先级关闭 PFC；必须显式开启。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物理口限制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：Onyx 明确 PFC 只支持物理端口，不支持隧道或 vSwitch 共享的逻辑接口。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Xoff/Xon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：接收侧缓冲达到 Xoff 发 Pause；降到 Xon 发 Xon（恢复）。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不是零丢包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：headroom 不足、配置错误、PFC 风暴时仍然会丢包。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6.2  缓冲模型：PG、TC 与 headroom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交换机的入口和出口是两套缓冲。入口按 PG（Priority Group）管理，出口按 TC（Traffic Class）管理；PFC 的 Xoff/Xon 作用在入口 PG 上，ECN 的 Kmin/Kmax 作用在出口队列上。把两者混为一谈，是很多“PFC 配了但没用”的根源。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[S9]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fc_buf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图 2  PFC 缓冲、Xoff/Xon 与 headroom 的概念关系（根据 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[S9]</w:t>
      </w:r>
      <w:r>
        <w:rPr>
          <w:rFonts w:ascii="DengXian" w:hAnsi="DengXian" w:eastAsia="DengXian" w:cs="DengXian"/>
          <w:b w:val="0"/>
          <w:i w:val="0"/>
          <w:color w:val="1F4E79"/>
          <w:sz w:val="16"/>
          <w:lang w:val="en-US" w:eastAsia="zh-CN"/>
        </w:rPr>
        <w:t>[S12]</w:t>
      </w:r>
      <w:r>
        <w:rPr>
          <w:rFonts w:ascii="DengXian" w:hAnsi="DengXian" w:eastAsia="DengXian" w:cs="DengXian"/>
          <w:b w:val="0"/>
          <w:i w:val="0"/>
          <w:color w:val="5B6B7C"/>
          <w:sz w:val="17"/>
          <w:lang w:val="en-US" w:eastAsia="zh-CN"/>
        </w:rPr>
        <w:t xml:space="preserve"> 绘制，非按比例）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3969"/>
        <w:gridCol w:w="3175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概念</w:t>
            </w:r>
          </w:p>
        </w:tc>
        <w:tc>
          <w:tcPr>
            <w:tcW w:type="dxa" w:w="396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位置/作用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要点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Ingress PG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入口优先级组；PFC 的 reserved/headroom/Xoff/Xon 在这里。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priority 分组，丢包前最后一道缓冲。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Egress TC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出口流量类；ECN 的 Kmin/Kmax 在这里。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TC 排队，决定标记/调度。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Reserved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给某个 PG/TC 的保底缓冲，不被其他区域共享。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要求 lossless PG 的 reserved 至少覆盖 Xoff。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Shared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alpha/静态阈值动态共享的缓冲。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可吸收突发，但不能保证不被别的流量占用。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</w:t>
            </w:r>
          </w:p>
        </w:tc>
        <w:tc>
          <w:tcPr>
            <w:tcW w:type="dxa" w:w="396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Xoff 之后仍在链路上的报文所需的额外入口缓冲。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不足 → PFC 还没来得及生效就丢包。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6.3  Headroom 估算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文档明确指出：PFC 的 Xoff/Xon 阈值取决于带宽、链路时延、MTU 和分配到的缓冲大小；如果 headroom 不足，交换机会在 PFC 生效前丢包。Cumulus 文档还指出，PFC 缓冲计算是 IEEE 802.1Q-2012 定义的复杂问题，cable length 配错会导致“缓冲浪费/过早拥塞”或“PFC 还没触发就丢包”。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[S9]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[S12]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下面是一个只用于量级校验的工程公式，不是 NVIDIA 的交换机计算公式：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H_req ≈ 2 × C × T_prop + C × T_react + 2 × MTU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       = 线速（byte/s），100GbE = 12.5e9 B/s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T_prop  = 线缆长度 / 传播速度，光纤/铜缆约 2e8 m/s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T_react = Pause 帧序列化 + PHY/MAC + 发送端响应（建议实测或取保守值）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2×MTU  = 报文粒度/量化余量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示例（仅说明量级）：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100GbE、100 m、MTU 4200 B、T_react≈1 µs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2×C×T_prop = 12,500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C×T_react  = 12,500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2×MTU      = 8,400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合计约 33.4 KB；加 30% 余量约 43 KB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不要用这个公式替代厂商计算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真实交换机按 cell、端口、PG、共享池和 ASIC 内部延迟计算 headroom；上面的公式只用来判断“自动计算的 headroom 是否在同一量级”。如果交换机自动计算可用，优先使用自动计算；Cumulus 文档也建议不要随意改默认阈值，让 NOS 动态配置。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6.4  Xoff/Xon 设计规则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reserved ≥ Xoff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：Onyx 明确要求 lossless PG 的 reserved 至少等于 Xoff，否则水线没有足够的实体缓冲承接。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[S9]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Xon &lt; Xoff，并留回差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：两者太近会频繁 pause/unpause，形成抖动；太远会长时间不恢复，吞吐受损。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Xoff 不能吃掉 headroom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：headroom 是 Xoff 之后的在途报文空间，不能把 reserved 全部用到 Xoff。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cable length 要填真实值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：填短了会低估在途报文，导致丢包；填长了会浪费缓冲、过早拥塞。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MTU 要一致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：路径 MTU 变大，headroom 需求也变大；不要让 RoCE 流量在途中被分片。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先自动、后手动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：能自动计算就不要手调；必须手调时，用 `no-buffer-discard`、`buffer max usage`、PFC pause duration 做闭环。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6.5  PFC watchdog 与 PFC storm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 的副作用是反压会沿路径传播。如果某个接收端长期不 drain，缓冲区会一层层填满，Pause 帧会扩散成 PFC storm，严重时大面积停传。NVIDIA 用两类机制止损：交换机侧的 PFC watchdog，以及主机侧的 PFC stall prevention。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[S12]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4649"/>
        <w:gridCol w:w="2041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机制</w:t>
            </w:r>
          </w:p>
        </w:tc>
        <w:tc>
          <w:tcPr>
            <w:tcW w:type="dxa" w:w="4649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行为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关键参数/计数器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PFC watchdog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检测某个 TC 持续处于 pause 状态；超过 polling/robustness 阈值后，停止处理该 TC 的 Pause，并丢弃新到该队列的报文，直到风暴解除。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Cumulus 默认 polling 100 ms、robustness 3；Onyx 用 `pfc-wd` 开启。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主机 PFC stall prevention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本端持续发送 Pause 超过超时后，停止发送 Pause，避免把整条链路拖死。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 8 s；`auto` 模式为 100 ms。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主机计数器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`tx_pause_storm_warning_events`、`tx_pause_storm_error_events`。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warning 是预警；error 表示已超过超时并采取动作。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逐优先级计数器</w:t>
            </w:r>
          </w:p>
        </w:tc>
        <w:tc>
          <w:tcPr>
            <w:tcW w:type="dxa" w:w="4649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`prioN_tx_pause`、`prioN_rx_pause`、`prioN_tx_pause_duration`、`prioN_rx_pause_duration`。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tx=本端发出的 Pause；rx=本端收到的 Pause。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8 秒默认值偏长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主机 stall prevention 默认 8 s，意味着最坏情况下 Pause 会持续很久；`auto` 把它缩短到 100 ms。是否切到 `auto` 要评估误触发风险：太短可能在正常反压时误停 Pause，导致丢包。建议先在实验环境验证，再决定是否作为生产默认。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6.6  PFC 的代价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缓冲成本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：每个 lossless priority 都要预留 headroom/reserved；端口越多、速率越高、线缆越长，成本越大。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HOL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 只隔离 priority，不隔离同一 priority 内的流；一条慢流仍可能挡住同 priority 的其他流。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风暴风险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：一个坏接收端可以把反压传播到整片 fabric；必须配合 watchdog 和监控。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配置复杂度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：PFC、trust、DSCP/PCP、buffer、cable length、DCBX 必须端到端一致；任何一处错配都可能“看似开启、实际无效”。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不是所有场景都需要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：能容忍重传的 L3/多租户业务，lossy + ECN 往往更简单、更稳。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6.7  什么时候用 semi-lossless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Onyx 提供 semi-lossless 模式：主机到 ToR 的方向使用 PFC 吸收微突发，fabric 内部保持 lossy，不把 pause 传播到整网。它适合“边缘微突发很严重，但全网 lossless 成本和风险太高”的场景。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[S10]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semi-lossless 不是“半吊子 lossless”：它不保证端到端零丢包，只保证边缘能吸收瞬时突发。业务如果要求严格零丢包，仍然要设计完整的 lossless 域。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7  端到端设计：优先级、PFC 域与 ECN 域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设计阶段只做三件事：把流量分对类、把 PFC 限制在正确的域、把 ECN/DCQCN 覆盖到整条路径。配置命令是最后一步；分类和域设计错了，命令再对也不会稳定。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7.1  设计原则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一个 lossless priority 只承载一类业务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：RoCE 数据放独立 priority；不要把普通 TCP、管理流量、存储流量混进同一个 lossless class。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CNP 独立且最高优先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：CNP 走 strict priority，不与 RoCE 数据共享队列；否则拥塞时 CNP 自己也被排队。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域尽量靠近端点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：PFC 是逐跳反压，扩得越大，风暴影响面越大；跨 L3/WAN 不要依赖 PFC。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ECN 域覆盖全路径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：所有可能成为瓶颈的交换机都要支持 ECN，并在正确的 TC 上标记；否则 DCQCN 看不到瓶颈。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先于丢包、晚于 ECN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：目标是 ECN 先触发、PFC 兜底；但两者作用在不同缓冲，不能只比较数值，要用计数器验证。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缓冲按最坏情况设计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：最大 MTU、最长线缆、最高速率、最多 lossless priority；不要按平均值算 headroom。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可观测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：每个 priority 的 PFC、ECN、丢包、缓冲使用率都能被采集；否则无法调优。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8.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可回滚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：每次只改一个平面（分类/PFC/ECN/缓冲），保留上一版配置。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7.2  优先级与一致性矩阵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下面是 NVIDIA 文档中常见的 RoCE 默认规划：RoCE 数据 priority 3、DSCP 26；CNP priority 6、DSCP 48。它不是协议强制值，但作为起点最容易与 NVIDIA 的默认 profile 对齐。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1928"/>
        <w:gridCol w:w="680"/>
        <w:gridCol w:w="680"/>
        <w:gridCol w:w="1474"/>
        <w:gridCol w:w="794"/>
        <w:gridCol w:w="1814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流量</w:t>
            </w:r>
          </w:p>
        </w:tc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标记（典型）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SP</w:t>
            </w:r>
          </w:p>
        </w:tc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TC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PFC</w:t>
            </w:r>
          </w:p>
        </w:tc>
        <w:tc>
          <w:tcPr>
            <w:tcW w:type="dxa" w:w="79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ECN</w:t>
            </w:r>
          </w:p>
        </w:tc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RoCEv2 数据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 26 / PCP 3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开（仅此 priority）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开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主业务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 48 / PCP 6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不开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不标记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strict，不能被 pause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普通 TCP/管理</w:t>
            </w:r>
          </w:p>
        </w:tc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 0 / PCP 0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</w:t>
            </w:r>
          </w:p>
        </w:tc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不开</w:t>
            </w:r>
          </w:p>
        </w:tc>
        <w:tc>
          <w:tcPr>
            <w:tcW w:type="dxa" w:w="79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可开</w:t>
            </w:r>
          </w:p>
        </w:tc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lossy/best effort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一致性矩阵比单条命令重要。下面任何一行不匹配，都可能表现为“PFC 配了但不生效”或“ECN 标记了但 CNP 回不来”。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175"/>
        <w:gridCol w:w="2268"/>
        <w:gridCol w:w="2041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层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正确状态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常见错配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验证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应用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QP 设置 ToS/DSCP=26；CNP 由网卡生成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应用不设 ToS，流量落到 priority 0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 `tcpdump -v` 看 TOS，或看交换机 ECN/PFC 计数是否增长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网卡 trust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DSCP（L3）或 PCP（L2），与 fabric 一致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trust PCP 但网络只改 DSCP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$IF` 看 trust；抓包看 PCP/DSCP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网卡 PFC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priority 3 = 1，其余 0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开在 priority 4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$IF` 看 PFC 配置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网卡 ECN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roce_rp/roce_np 的 priority 3 都 enable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只开 RP 或只开 NP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`cat .../enable/3`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ingress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trust DSCP/PCP；DSCP26→SP3，DSCP48→SP6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trust L2 但只配 DSCP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`show qos` / `nv show qos`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egress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TC3 为 RoCE，TC6 为 CNP strict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和 RoCE 共用一个 TC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`show roce` / `nv show qos roce`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缓冲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PG3 lossless，headroom/Xoff/Xon 合理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PG3 仍是 lossy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`show buffers` / `nv show qos roce`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7.3  L2/PCP 还是 L3/DSCP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3515"/>
        <w:gridCol w:w="3742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维度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L2 / PCP</w:t>
            </w:r>
          </w:p>
        </w:tc>
        <w:tc>
          <w:tcPr>
            <w:tcW w:type="dxa" w:w="374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L3 / DSCP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标记位置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VLAN 标签的 PCP（3 bit）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IP 头的 DSCP（6 bit）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交换机 trust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L2 或 both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L3 或 both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适用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同子网、裸金属、传统 L2 fabric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路由、多租户、RoCEv2 主流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前提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端到端 VLAN 标签存在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应用/QP 设置 ToS；路径设备保留 DSCP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风险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VLAN 重写/剥离导致 PCP 丢失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应用未设 ToS，流量落到默认 priority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NVIDIA 默认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Onyx 默认 trust L2；RoCE lossless 用 L3</w:t>
            </w:r>
          </w:p>
        </w:tc>
        <w:tc>
          <w:tcPr>
            <w:tcW w:type="dxa" w:w="374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Cumulus RoCE 默认 trust pcp,dscp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选择建议：能端到端控制应用 ToS、且 fabric 是 L3 的，优先 DSCP；只能在 L2 内闭环、且 VLAN 可控的，用 PCP。不要在同一 lossless class 里同时依赖 PCP 和 DSCP 两套映射，除非你已经验证两者一致。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SR-IOV 的顺序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MLNX_OFED 文档明确：trust state 应在启用 SR-IOV 之前设置，以便传播到 VF。先在 PF 上把 trust/PFC 配好，再开 VF；否则 VF 可能看不到正确的优先级映射。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7.4  PFC 域与 ECN 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主机 A ──PFC── Leaf1 ──PFC── Spine ──PFC── Leaf2 ──PFC── 主机 B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|______________________ PFC：逐跳、L2、可扩散 ______________________|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 |______________________ ECN/DCQCN：端到端、L3 ________________________|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原则：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- PFC 只解决“这一跳的入口缓冲快满了”；不解决“整条路径谁该降速”。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- ECN 标记可以跨 L3；CNP 从接收端回到发送端，必须被优先转发。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- 跨 WAN/跨租户边界不要依赖 PFC；那里用 ECN + 重传/应用限速。</w:t>
            </w:r>
          </w:p>
        </w:tc>
      </w:tr>
    </w:tbl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域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：从主机网卡到 ToR，或到 leaf 的 lossless 边界；域内每一跳都要开 PFC、配好缓冲。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ECN 域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：所有可能拥塞的 L3 设备；至少覆盖 leaf/spine 的 RoCE TC。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边界设备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：如果 PFC 只到 ToR，ToR 到 spine 的链路按 lossy 设计，必须确保 ECN 能吸收溢出；否则会在边界丢包。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CNP 路径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：CNP 从接收端回到发送端，可能经过与数据不同的路径；每条可能路径都要保证 CNP 的 DSCP/PCP 和 strict 队列。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7.5  三种部署模式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587"/>
        <w:gridCol w:w="2041"/>
        <w:gridCol w:w="2835"/>
        <w:gridCol w:w="1701"/>
        <w:gridCol w:w="907"/>
      </w:tblGrid>
      <w:tr>
        <w:trPr>
          <w:tblHeader w:val="true"/>
          <w:cantSplit/>
        </w:trPr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模式</w:t>
            </w:r>
          </w:p>
        </w:tc>
        <w:tc>
          <w:tcPr>
            <w:tcW w:type="dxa" w:w="204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机制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适用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代价/风险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Lossless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+ ECN/DCQCN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存储、HPC、AI 训练等对丢包/重传敏感、fabric 可控的场景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配置复杂、PFC storm、缓冲成本高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Lossy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ECN/DCQCN，无 PFC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可重传、多租户、跨 L3、运维希望更简单的场景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时延/抖动、乱序、重传；拥塞严重时仍会丢包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  <w:tr>
        <w:trPr>
          <w:cantSplit/>
        </w:trPr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Semi-lossless</w:t>
            </w:r>
          </w:p>
        </w:tc>
        <w:tc>
          <w:tcPr>
            <w:tcW w:type="dxa" w:w="204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边缘单向 PFC + ECN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主机到 ToR 微突发严重、但不想把 pause 扩散到全网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不是端到端零丢包；边界仍需 ECN/缓冲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选择顺序：先问业务能否容忍重传/乱序；不能才上 lossless。不要因为“PFC 听起来更稳”就默认全闪；PFC 的运维复杂度往往高于 ECN。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7.6  带宽、超配与缓冲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PFC/ECN 都不创造带宽。持续 2:1、4:1 超配下的 incast，靠调阈值只能缓解，不能根治；先做流量工程/拥塞源控制。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缓冲不是越大越好：大缓冲会抬高排队时延，也会让 ECN 反应变慢；按 BDP + 突发 + MTU 设计，而不是“能给多少给多少”。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lossless 缓冲要按“最坏端口组合”算：多个 ingress 同时打一个 egress 时，headroom 和 shared pool 都会被放大。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PFC pause 长期很高但 ECN 标记很低，说明 ECN 没有承担主要工作；先调 ECN，而不是继续加缓冲。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`no-buffer-discard` 在增长，说明 lossless 已经破了；先查 cable length/headroom/Xoff，再谈 CC 参数。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7.7  两个参考场景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场景 A：单 ToR、小规模 lossless RoCE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主机双口接同一 ToR（或双 ToR，按 MC-LAG/MLAG 设计），ToR 上 RoCE priority 3 开 PFC，CNP priority 6 strict。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ToR 的 ECN 阈值按默认 RoCE profile 起步；用 4:1/8:1 incast 验证 ECN 标记和 PFC pause 都在可控范围。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 `mlnx_qos --pfc 0,0,0,1,0,0,0,0`，`--trust=dscp`，`--cable_len` 填实际值；ECN RP/NP priority 3 都开。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适合：小规模存储、单租户 HPC；不适合：跨 WAN、强多租户。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场景 B：Leaf-Spine、RoCEv2 over L3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主机到 leaf 可以 lossless（PFC 只到 leaf），leaf-spine 走 ECN；所有 leaf/spine 的 RoCE TC 都开 ECN。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的 DSCP 48 在全路径映射到 strict TC6；确保 spine 不会把 CNP 排到数据后面。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如果业务能重传，优先 lossy + ECN，避免 PFC 跨 spine 扩散；如果必须 lossless，PFC 域要显式限定，并开 watchdog。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适合：AI/HPC 多级 fabric；需要严格的 buffer/ECN 调优和监控。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7.8  反模式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所有 priority 都开 PFC，“反正不丢包”；结果普通 TCP 也会反压，风暴影响面最大。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开在 priority 4，ECN/应用用 priority 3；计数器全是 0，误以为“没拥塞”。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和 RoCE 数据共用一个 TC；拥塞时 CNP 被数据挡住，DCQCN 反应迟滞。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只在主机开 PFC，交换机没开；主机发 Pause，交换机不理会或不对称。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cable length 随便填 1 m；高估缓冲、低估在途，PFC 还没生效就丢包。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 `no-buffer-discard` 当成“正常重传”；lossless 设计里它应该是 0 或接近 0。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在生产环境用 `mlxconfig reset` 回滚；把所有固件参数一起清掉。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不记录基线，调参后只看吞吐峰值；P99 时延和 PFC 风暴被忽略。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8  实施步骤：从基线到上线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这一章给出一条可以照着执行的路径。命令中的 `$IF`、`$DEV`、`$P` 是占位符；执行前先替换成实际接口、MST 设备和优先级。不同固件/驱动的参数名可能带 `_P1/_P2` 后缀，先 query 再 set。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8.1  Step 0：盘点与备份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确认网卡、驱动、固件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lspci -d 15b3: -nn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ofed_info -s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mlxfwmanager --query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找到 MST 设备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mst start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mst status -v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备份当前配置（非常重要）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mkdir -p /root/roce-baseline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&gt; /root/roce-baseline/mlxconfig.before.txt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&gt; /root/roce-baseline/mlnx_qos.before.txt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-S $IF &gt; /root/roce-baseline/ethtool.before.txt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/sys/class/net/$IF/ecn/roce_rp/enable/$P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&gt; /root/roce-baseline/ecn_rp_enable.before.txt 2&gt;/dev/null || true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先确认端口是 Ethernet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VPI 卡可能当前是 IB 模式。`mlxconfig query` 看 `LINK_TYPE_P1/P2`；如果是 IB，先确认业务允许切换到 Ethernet，并预留重启/中断窗口。不要把 Ethernet 的 PFC 命令套到 IB 端口。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8.2  Step 1：固件侧（持久化）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固件侧主要设置三件事：哪些 priority 启用 DCQCN、CNP 的 DSCP/PCP、以及（必要时）端口链路类型。`mlxconfig` 的配置跨重启保留，修改后需要重启才能生效。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先看参数名和当前值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'ROCE_CC|CNP_|LINK_TYPE'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只对 priority 3 启用 DCQCN（bit3 = 8）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   如果 query 显示参数带端口后缀，则用 ROCE_CC_PRIO_MASK_P1 / CNP_DSCP_P1 ...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-y set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ROCE_CC_PRIO_MASK=8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CNP_DSCP=48 \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CNP_802P_PRIO=6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复核 Next Boot 值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4) 重启（官方要求）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reboot</w:t>
            </w:r>
          </w:p>
        </w:tc>
      </w:tr>
    </w:tbl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`ROCE_CC_PRIO_MASK=255` 表示 8 个 priority 全开，是 Network Operator 的 RoCE 优化默认；只承载一个 RoCE priority 时，用 8（bit3）更干净。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[S15]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`CNP_DSCP=48`、`CNP_802P_PRIO=6` 是 NVIDIA 默认；如果你的 fabric 把 CNP 映射到别的 SP/TC，必须同步改，不能只改一半。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[S6]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固件参数是持久化的；这正是它与 `mlnx_qos`/sysfs 的区别。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[S14]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[S15]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如果只是改 CNP 的 DSCP/PCP，不需要动 `LINK_TYPE`；不要为了“重置”而改链路类型。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8.3  Step 2：交换机侧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交换机侧要同时配置：trust、PFC、ECN、CNP 的 strict 队列、lossless buffer。NVIDIA Onyx 和 Cumulus Linux 都有 RoCE 一键 profile；先用 profile 建立基线，再做局部调优。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Onyx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进入 config 模式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configure terminal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一键 lossless RoCE：PFC priority 3 + ECN + buffer + CNP strict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roce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核对默认值（不同版本输出可能不同）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pfc prio 3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如果不用一键 profile，至少显式配置 PFC：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dcb priority-flow-control enable force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dcb priority-flow-control priority 3 enable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interface ethernet 1/1 dcb priority-flow-control mode on force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Onyx 的 `roce` 命令可能引起接口 toggle 和瞬时流量损失；变更前确认维护窗口。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[S11]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Cumulus Linux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lossless RoCE（默认模式）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roce mode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pfc default-global switch-priority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pfc default-global cable-length 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config apply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核对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qos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roce counters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如果只想用 ECN、不用 PFC：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set qos roce mode lossy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config apply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不要混用两套 NOS 命令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Onyx 与 Cumulus 的语法、默认值、对象模型不同；本文把它们并列只是为了说明“同一机制在不同 NOS 上怎么落”。生产环境只选你实际使用的那一套，不要把 `dcb priority-flow-control` 和 `nv set qos` 混着敲。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8.4  Step 3：主机侧（运行时）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主机侧要配置 trust、PFC priority、cable length、ECN RP/NP。PFC 和 trust 是运行时配置，通常不会跨重启保留；需要纳入启动脚本。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IF=ens1f0np0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P=3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1) DCBX 控制权：本地静态配置用 OS 控制；如果交换机用 DCBX 下发，改用 fw 并不要同时用 lldptool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--dcbx=os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2) trust：L3 用 dscp；L2 用 pcp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--trust=dscp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3) PFC：只开 priority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--pfc 0,0,0,1,0,0,0,0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4) cable length：按实际线缆填写（单位以工具帮助为准）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--cable_len=100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5) 可选：显式 DSCP→priority 映射，确保 26→3、48→6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--dscp2prio set,26,3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--dscp2prio set,48,6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6) ECN RP/NP：priority 3 启用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1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7) 核对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</w:t>
            </w:r>
          </w:p>
        </w:tc>
      </w:tr>
    </w:tbl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`--pfc` 的 8 个值对应 priority 0–7；第 4 个值是 priority 3。不要照抄文档里 priority 4 的示例。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`--cable_len` 影响主机侧 Xoff/Xon 阈值；填错会导致缓冲浪费或丢包。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`--trust=dscp` 是 L3 方案的起点；如果 fabric 是纯 L2/PCP，用 `--trust=pcp`，并确保 VLAN 标签存在。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DCBX 是 `fw` 控制，`mlnx_qos` 的修改可能被固件覆盖；先确认 `mlnx_qos -i $IF` 的 DCBX mode。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[S2]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8.5  Step 4：应用侧标记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如果应用不设置 ToS/DSCP，RoCE 流量可能落到 priority 0，PFC/ECN 都不会按预期工作。RoCE 应用通过 RDMA-CM 的 `RDMA_OPTION_ID_TOS` 设置 ToS；MLNX_OFED 文档特别提醒：RoCE 只有 4 个预定义 ToS 值可用于 QoS 映射。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[S2]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确认应用/中间件把 RoCE 流量标成 DSCP 26（或你的 fabric 规划值）。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CNP 由网卡生成，不经过应用；不要把 CNP 和业务流量混在一个 QP/priority。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用 `tcpdump -v` 或交换机计数器验证标记；不要只信应用配置。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如果使用 SR-IOV，先在 PF 上设置 trust，再启用 VF。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[S2]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8.6  Step 5：开机自动应用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把运行时配置做成 systemd oneshot、Ansible playbook 或 Network Operator 的 NicConfigurationTemplate。不要依赖“上次手动敲过”。下面的 unit 只是模板；ExecStart 需要替换成你的接口和参数。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/etc/systemd/system/roce-qos.service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[Unit]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Description=Apply RoCE PFC/trust/ECN runtime settings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After=network-online.target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Wants=network-online.target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[Service]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Type=oneshot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ExecStart=/usr/sbin/mlnx_qos -i ens1f0np0 --trust=dscp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ExecStart=/usr/sbin/mlnx_qos -i ens1f0np0 --pfc 0,0,0,1,0,0,0,0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ExecStart=/usr/sbin/mlnx_qos -i ens1f0np0 --cable_len=100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ExecStart=/bin/sh -c 'echo 1 &gt; /sys/class/net/ens1f0np0/ecn/roce_np/enable/3'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ExecStart=/bin/sh -c 'echo 1 &gt; /sys/class/net/ens1f0np0/ecn/roce_rp/enable/3'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RemainAfterExit=yes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[Install]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WantedBy=multi-user.target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EEF4FA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1F4E79"/>
              <w:left w:val="single" w:sz="24" w:color="1F4E79"/>
              <w:bottom w:val="single" w:sz="4" w:color="1F4E79"/>
              <w:right w:val="single" w:sz="4" w:color="1F4E7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4E79"/>
                <w:sz w:val="19"/>
                <w:lang w:val="en-US" w:eastAsia="zh-CN"/>
              </w:rPr>
              <w:t>Network Operator 已经做了这件事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如果你用 NVIDIA Network Operator 的 `roceOptimized`，它会设置 `ROCE_CC_PRIO_MASK=255`、CNP DSCP/PCP，并在每个 PF 上配置 PFC priority 3、trust dscp、ToS 0；文档明确这些运行时配置是非持久的，需要在每次启动后应用。不要和手写 systemd 重复配置，选一个 authority。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[S15]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8.7  Step 6：变更顺序与停机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80"/>
        <w:gridCol w:w="2268"/>
        <w:gridCol w:w="2721"/>
        <w:gridCol w:w="3402"/>
      </w:tblGrid>
      <w:tr>
        <w:trPr>
          <w:tblHeader w:val="true"/>
          <w:cantSplit/>
        </w:trPr>
        <w:tc>
          <w:tcPr>
            <w:tcW w:type="dxa" w:w="68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#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阶段</w:t>
            </w:r>
          </w:p>
        </w:tc>
        <w:tc>
          <w:tcPr>
            <w:tcW w:type="dxa" w:w="272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动作</w:t>
            </w:r>
          </w:p>
        </w:tc>
        <w:tc>
          <w:tcPr>
            <w:tcW w:type="dxa" w:w="340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影响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固件参数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mlxconfig + reboot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需要重启；业务中断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2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RoCE profile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lossless / nv set qos roce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 toggle 接口；业务中断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3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 buffer/ECN 微调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按厂商命令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可能瞬时丢包；维护窗口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主机 trust/PFC/cable_len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mlnx_qos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可能短暂断流；逐台滚动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主机 ECN sysfs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echo enable/params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可能短暂降速；逐台滚动</w:t>
            </w:r>
          </w:p>
        </w:tc>
      </w:tr>
      <w:tr>
        <w:trPr>
          <w:cantSplit/>
        </w:trPr>
        <w:tc>
          <w:tcPr>
            <w:tcW w:type="dxa" w:w="68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 ToS</w:t>
            </w:r>
          </w:p>
        </w:tc>
        <w:tc>
          <w:tcPr>
            <w:tcW w:type="dxa" w:w="272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应用/中间件配置</w:t>
            </w:r>
          </w:p>
        </w:tc>
        <w:tc>
          <w:tcPr>
            <w:tcW w:type="dxa" w:w="340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按应用灰度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每一阶段结束后都做一次最小验证（PFC 配置、ECN enable、CNP 计数），不要等全部配完再排错。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9  验证、验收与性能测试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验证的目标不是“命令敲成功了”，而是“拥塞时 PFC/ECN 按预期动作，业务指标达标”。至少要做单流、incast、故障/风暴、重启持久化四类测试。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9.1  测试拓扑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两台主机 + 一台交换机，链路速率/MTU/线缆长度与生产一致；主机双口建议接同一 ToR 或双 ToR，按生产拓扑。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RoCEv2 GID 用 `show_gids` 确认；`ib_write_bw -d mlx5_0 -x &lt;gid&gt;` 指定 RoCEv2 GID。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至少 4 个客户端打 1 个服务端做 incast；如果生产有 8:1、16:1，实验室也要覆盖。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交换机镜像/计数器和主机 `ethtool -S` 同时采集；否则无法判断 PFC 和 ECN 谁先动作。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9.2 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6123"/>
        <w:gridCol w:w="1020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项目</w:t>
            </w:r>
          </w:p>
        </w:tc>
        <w:tc>
          <w:tcPr>
            <w:tcW w:type="dxa" w:w="6123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通过标准（示例，按业务调整）</w:t>
            </w:r>
          </w:p>
        </w:tc>
        <w:tc>
          <w:tcPr>
            <w:tcW w:type="dxa" w:w="1020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级别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配置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$IF` 显示 priority 3 = 1，其余 0；交换机 `show dcb priority-flow-control` oper=Enabled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配置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RP/NP priority 3 enable=1；交换机 `show roce` ECN 在 TC3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路径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DSCP/PCP 与交换机映射一致；CNP 走 strict TC6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单流吞吐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达到线速的约定比例（按业务 SLO 定义）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incast 吞吐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无持续 PFC pause 风暴；吞吐随并发下降但可恢复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丢包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priority 的 `no-buffer-discard` 为 0 或接近 0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时延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P99 在 SLO 内；无持续毫秒级尖峰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风暴防护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 watchdog 开启；`tx_pause_storm_error_events` 不增长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重启持久化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固件参数保留；运行时配置由启动项自动恢复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回滚</w:t>
            </w:r>
          </w:p>
        </w:tc>
        <w:tc>
          <w:tcPr>
            <w:tcW w:type="dxa" w:w="6123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按第 11 章能在维护窗口内恢复</w:t>
            </w:r>
          </w:p>
        </w:tc>
        <w:tc>
          <w:tcPr>
            <w:tcW w:type="dxa" w:w="1020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必选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9.3  主机侧核对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IF=ens1f0np0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P=3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PFC / trust / cable length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PFC 计数器（只看 priority 3）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ethtool -S $IF | grep -E "prio${P}_(rx|tx)_pause|pause_storm"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ECN enable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cat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ECN 参数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for f in rpg_gd rpg_ai_rate rpg_hai_rate rpg_min_rate; do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 xml:space="preserve">  printf "%s=" "$f"; cat /sys/class/net/$IF/ecn/roce_rp/params/$f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done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RoCE 计数器（sysfs；不同驱动/固件名称可能不同，先 ls）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ls /sys/class/infiniband/mlx5_0/ports/1/hw_counters/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`ethtool -S` 的 pause 计数器语义：`tx_pause` 是本端发出的 Pause（本端接收侧拥塞），`rx_pause` 是本端收到的 Pause（对端让本端减速）。不要把两者看反。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[S3]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9.4  交换机侧核对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Onyx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interfaces ethernet 1/1 counters pfc prio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show dcb priority-flow-control interface ethernet 1/1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重点看：ECN marked packets、RoCE PFC pause packets/duration、no buffer discard、buffer max usage。`show roce` 还会给出 Min/Max、PFC priority、TC/ETS 映射。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[S11]</w:t>
      </w:r>
    </w:p>
    <w:p>
      <w:pPr>
        <w:pStyle w:val="Heading3"/>
        <w:keepNext/>
        <w:spacing w:before="200" w:after="80" w:line="288" w:lineRule="auto"/>
      </w:pPr>
      <w:r>
        <w:rPr>
          <w:rFonts w:ascii="Microsoft YaHei" w:hAnsi="Microsoft YaHei" w:eastAsia="Microsoft YaHei" w:cs="Microsoft YaHei"/>
          <w:b/>
          <w:i w:val="0"/>
          <w:color w:val="0B2545"/>
          <w:sz w:val="22"/>
          <w:lang w:val="en-US" w:eastAsia="zh-CN"/>
        </w:rPr>
        <w:t>Cumulus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qos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roce status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roce counters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nv show interface swp1 qos pfc-watchdog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重点看：pfc-priority、rx/tx enabled、congestion-control min/max、ECN marked、pause packets、no-buffer-discard、buffer max usage。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[S13]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9.5  流量测试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单流基线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：`ib_write_bw` 单 QP，确认 GID、MTU、速率、FEC 正常；记录吞吐/时延。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并发基线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：多 QP/多进程，但不过载；确认没有异常 PFC/ECN。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incast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：4:1、8:1 多打一，持续 10 分钟；观察 ECN 标记、CNP、PFC pause、buffer max usage、重传。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降速/恢复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：人为制造拥塞后停止，确认 RP 能恢复；不要只看“降下去”，要看“能回来且不振荡”。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负向测试（仅实验室）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：让接收端暂停 drain 或注入 pause，验证 watchdog/ stall prevention 能止损；绝不在生产做。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重启测试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：重启主机/交换机，确认固件参数保留、运行时配置由启动项恢复。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不要用 `ping` 验证 RoCE 拥塞控制；它不走 RDMA QP，也不产生 CNP。必须用 RDMA 流量（`ib_write_bw`/`ib_read_lat` 等）和交换机 RoCE 计数器。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9.6  计数器解读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608"/>
        <w:gridCol w:w="2835"/>
        <w:gridCol w:w="2608"/>
        <w:gridCol w:w="907"/>
      </w:tblGrid>
      <w:tr>
        <w:trPr>
          <w:tblHeader w:val="true"/>
          <w:cantSplit/>
        </w:trPr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现象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含义</w:t>
            </w:r>
          </w:p>
        </w:tc>
        <w:tc>
          <w:tcPr>
            <w:tcW w:type="dxa" w:w="260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下一步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依据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`prio3_tx_pause` 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本端接收侧入口拥塞，正在向对端发 Pause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看本端 ingress buffer、cable length、Xoff/headroom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`prio3_rx_pause` 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对端让本端减速；本端是发送侧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看对端/交换机缓冲，不要只调本端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`tx_pause_storm_warning_events`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Pause 持续时间超过预警水线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检查接收端是否慢 drain、是否死锁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`tx_pause_storm_error_events`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超过超时，Pause 发送被禁用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立即止损；可能已经丢包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switch `ECN marked packets` 高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交换机在标记，DCQCN 应降速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看 CNP 是否回得去、RP 是否 enable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[S11]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switch `no-buffer-discard` &gt; 0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已破，缓冲不足或 PFC 未生效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headroom/cable/Xoff/PFC 配置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[S11]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`buffer max usage` 接近分配值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缓冲接近上限，随时可能丢包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扩容/调 pool/降超配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[S11]</w:t>
            </w:r>
          </w:p>
        </w:tc>
      </w:tr>
      <w:tr>
        <w:trPr>
          <w:cantSplit/>
        </w:trPr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`out_of_sequence`/重传增长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丢包或乱序；RoCE 在重传</w:t>
            </w:r>
          </w:p>
        </w:tc>
        <w:tc>
          <w:tcPr>
            <w:tcW w:type="dxa" w:w="260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查链路、PFC、ECN、MTU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[S16]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9.7  验收记录模板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7483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项</w:t>
            </w:r>
          </w:p>
        </w:tc>
        <w:tc>
          <w:tcPr>
            <w:tcW w:type="dxa" w:w="748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环境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网卡型号/PSID、固件、驱动、交换机 NOS、端口速率、MTU、线缆长度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配置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RoCE priority、PFC mask、ECN TC、CNP DSCP/PCP、buffer 参数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基线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单流/并发/incast 的吞吐、P99、PFC pause、ECN 标记、丢包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变更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改了什么、为什么、谁批准、何时回滚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7"/>
                <w:lang w:val="en-US" w:eastAsia="zh-CN"/>
              </w:rPr>
              <w:t>结论</w:t>
            </w:r>
          </w:p>
        </w:tc>
        <w:tc>
          <w:tcPr>
            <w:tcW w:type="dxa" w:w="748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7"/>
                <w:lang w:val="en-US" w:eastAsia="zh-CN"/>
              </w:rPr>
              <w:t>通过/有条件通过/不通过；遗留问题与责任人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10  运维监控、故障排查与应急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PFC/ECN 的故障往往不是“完全不通”，而是“吞吐掉一半”“时延尖刺”“偶尔重传”。这类问题必须靠计数器定位，不能靠猜。下面给出最小监控集、排障矩阵和三个应急 runbook。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10.1  最小监控集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701"/>
        <w:gridCol w:w="3515"/>
        <w:gridCol w:w="2268"/>
        <w:gridCol w:w="1587"/>
      </w:tblGrid>
      <w:tr>
        <w:trPr>
          <w:tblHeader w:val="true"/>
          <w:cantSplit/>
        </w:trPr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指标</w:t>
            </w:r>
          </w:p>
        </w:tc>
        <w:tc>
          <w:tcPr>
            <w:tcW w:type="dxa" w:w="351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来源</w:t>
            </w:r>
          </w:p>
        </w:tc>
        <w:tc>
          <w:tcPr>
            <w:tcW w:type="dxa" w:w="226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阈值（预警 / 严重）</w:t>
            </w:r>
          </w:p>
        </w:tc>
        <w:tc>
          <w:tcPr>
            <w:tcW w:type="dxa" w:w="158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pause 速率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`prio3_tx_pause`、`prio3_rx_pause` 的增量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预警：相对基线持续升高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严重：&gt; 基线 5 倍或持续 10 分钟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查缓冲/ECN/接收端 drain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风暴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`tx_pause_storm_warning_events`、`tx_pause_storm_error_events`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预警：warning &gt; 0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严重：error &gt; 0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立即止损，见 10.4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丢失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switch `no-buffer-discard`、`out_of_buffer`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预警：&gt; 0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严重：持续增长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lossless 已破，查 headroom/cable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标记率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marked / RoCE TC packets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预警：&gt; 30% 持续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严重：&gt; 80% 持续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ECN 过激或拥塞严重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NP 生成计数、RP 处理计数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预警：CNP 不增长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严重：ECN 高但 CNP 低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 NP/CNP 队列/映射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缓冲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PG/TC max usage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预警：&gt; 70% 分配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严重：&gt; 90% 或接近上限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扩容/调 pool/降超配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重传/乱序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`out_of_sequence` 等 RoCE 重传/乱序计数器（名称以实际 `ls` 为准）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预警：相对基线升高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严重：持续升高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查丢包/链路/MTU</w:t>
            </w:r>
          </w:p>
        </w:tc>
      </w:tr>
      <w:tr>
        <w:trPr>
          <w:cantSplit/>
        </w:trPr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链路</w:t>
            </w:r>
          </w:p>
        </w:tc>
        <w:tc>
          <w:tcPr>
            <w:tcW w:type="dxa" w:w="351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FEC/BER、CRC、link down</w:t>
            </w:r>
          </w:p>
        </w:tc>
        <w:tc>
          <w:tcPr>
            <w:tcW w:type="dxa" w:w="226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预警：任何新增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严重：持续</w:t>
            </w:r>
          </w:p>
        </w:tc>
        <w:tc>
          <w:tcPr>
            <w:tcW w:type="dxa" w:w="158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换线/换模块/查光功率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阈值是建议起点，不是通用标准；请按业务基线调整。关键是“趋势 + 组合”：单独一个 PFC 计数高不一定有问题，PFC 高 + ECN 低 + 丢包增长才是危险组合。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10.2  排障矩阵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2381"/>
        <w:gridCol w:w="2835"/>
        <w:gridCol w:w="2381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症状</w:t>
            </w:r>
          </w:p>
        </w:tc>
        <w:tc>
          <w:tcPr>
            <w:tcW w:type="dxa" w:w="283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可能原因</w:t>
            </w:r>
          </w:p>
        </w:tc>
        <w:tc>
          <w:tcPr>
            <w:tcW w:type="dxa" w:w="238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先看什么</w:t>
            </w:r>
          </w:p>
        </w:tc>
        <w:tc>
          <w:tcPr>
            <w:tcW w:type="dxa" w:w="147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处理原则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 能通但吞吐只有一半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过激、PFC 频繁、MTU/FEC、PCIe 瓶颈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ECN 标记率、PFC pause、`ethtool -S` 错误、`mlxlink`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先分离是网络还是主机；不要先调 CC 参数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时延周期性尖刺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headroom 不足、buffer 满、CNP 延迟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buffer max usage、pause duration、CNP 计数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先保证不丢包，再谈降时延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配了但计数为 0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priority 不匹配、PFC 未真正 enable、DCBX 覆盖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`mlnx_qos -i`、交换机 oper 状态、抓包看 PFC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先让 PFC 真正生效，再调阈值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计数高但无丢包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阈值太高、PFC 在替 ECN 干活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ECN 标记率与 CNP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降低 ECN Kmin / 提高 Pmax，让 ECN 先动作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no-buffer-discard 增长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headroom 不足、cable length 错、Xoff 太高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buffer max usage、cable_len、MTU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按第 6 章重算，不要只加 Xoff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标记高但吞吐不降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RP 未 enable、CNP 没回来、priority mask 错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RP enable、CNP 计数、`ROCE_CC_PRIO_MASK`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先修 CNP 路径，再调阈值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 计数低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NP 未 enable、CNP 被丢/被 pause、DSCP 映射错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NP enable、TC6 strict、DSCP 48 映射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必须独立且最高优先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重启后配置丢失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PFC/trust/ECN sysfs 非持久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对比重启前后 `mlnx_qos`/enable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纳入 systemd/Ansible/Network Operator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换固件后行为变化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默认值/参数名变化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对比 `mlxconfig query`、release notes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按新固件重建基线</w:t>
            </w:r>
          </w:p>
        </w:tc>
      </w:tr>
      <w:tr>
        <w:trPr>
          <w:cantSplit/>
        </w:trPr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风暴/大面积停传</w:t>
            </w:r>
          </w:p>
        </w:tc>
        <w:tc>
          <w:tcPr>
            <w:tcW w:type="dxa" w:w="283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接收端不 drain、缓冲连锁占满、watchdog 未开</w:t>
            </w:r>
          </w:p>
        </w:tc>
        <w:tc>
          <w:tcPr>
            <w:tcW w:type="dxa" w:w="238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看 storm 计数、watchdog 状态、buffer</w:t>
            </w:r>
          </w:p>
        </w:tc>
        <w:tc>
          <w:tcPr>
            <w:tcW w:type="dxa" w:w="147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按 10.4 止损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10.3  Runbook 1：PFC pause 持续升高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确认范围：是单端口、单 priority，还是多端口/多 priority？先看 `prio3_tx_pause` 和交换机 PFC 计数。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判断方向：`tx_pause` 高是本端接收侧拥塞；`rx_pause` 高是本端被对端反压。不要把方向搞反。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查接收端 drain：应用是否停止读取、QP 是否 hung、CPU/内存/GPU 是否瓶颈。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查缓冲：`buffer max usage` 是否接近分配值；`no-buffer-discard` 是否增长。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 ECN：如果 ECN 标记很低，说明 PFC 在替 ECN 干活；先调 ECN 阈值，让发送端降速。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查线缆/MTU：cable length 是否准确、MTU 是否一致、是否有 FEC/CRC 错误。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临时缓解：降低非关键流量、限制 incast 源、扩大 lossless pool；不要盲目把 Xoff 调高。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8.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如果出现 storm 计数，转 Runbook 3。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10.4  Runbook 2：ECN 标记了但吞吐不恢复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确认交换机 ECN 标记在正确的 TC（RoCE TC3），不是普通 TC0。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NP 收到 CE 并生成 CNP：看 NP enable、CNP 计数、CNP DSCP/PCP。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CNP 没被丢/被 pause：CNP 应走 strict TC6；检查 PFC 是否误开在 priority 6。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RP 收到 CNP：看 RP enable、`ROCE_CC_PRIO_MASK` 是否覆盖 priority 3、QP 是否在该 priority。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确认降速不是过激：`RPG_GD` 是否被改小、`RPG_AI_RATE`/`RPG_HAI_RATE` 是否过小、`RPG_MIN_RATE` 是否太低。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确认恢复路径：CNP 停止后，AI/HAI 是否能让速率回来；如果回不来，查 `CLAMP_TGT_RATE`、`RPG_TIME_RESET`。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如果 CNP 路径正常但吞吐仍低，查主机/应用瓶颈（PCIe、NUMA、QP 数、消息大小）。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10.5  Runbook 3：PFC 风暴/大面积停传</w:t>
      </w:r>
    </w:p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止损优先于根因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PFC 风暴会沿路径扩散，等待根因分析可能让整片 fabric 停摆。先隔离/止损，再保留现场（计数器、日志、抓包）。</w:t>
            </w:r>
          </w:p>
        </w:tc>
      </w:tr>
    </w:tbl>
    <w:p>
      <w:pPr>
        <w:spacing w:after="20"/>
      </w:pP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确认 storm：交换机 PFC watchdog 状态、`tx_pause_storm_error_events`、多端口 PFC pause 同时升高。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隔离：在维护窗口内关闭问题端口/priority 的 PFC，或把该端口从 pool 中摘除；记录操作时间。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保护：确认交换机 PFC watchdog 已开启；如果没有，按厂商命令开启（Onyx `pfc-wd`，Cumulus `qos pfc-watchdog`）。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查接收端：应用是否 hang、QP 是否没有 post receive、GPU/存储是否停止 drain。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查环路/错配：是否有 PFC 配置成环、priority 映射错、两个 lossless pool 互相反压。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6.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恢复：先恢复接收端 drain，再逐步恢复 PFC；不要一次性全网重启。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7.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复盘：补 headroom/ECN 调优、加 storm 告警、把 watchdog 纳入基线。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10.6  变更管理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变更前：记录基线、确认回滚、通知业务、准备维护窗口；PFC/ECN 变更可能造成瞬时丢包。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变更中：一次只改一个平面；每步后用最小命令验证（PFC 状态、ECN enable、CNP 计数）。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变更后：至少观察 24 小时；看 PFC/ECN/丢包/时延趋势，不只看峰值吞吐。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文档：把“为什么改、改了什么、验证结果、回滚命令”写进变更记录。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10.7  容量与扩容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PFC/ECN 调优不能替代容量规划。出现以下信号时，优先考虑扩容/改造，而不是继续调参数：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标记率长期 &gt; 80%，且降速后吞吐仍达不到 SLO。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pause 长期占空比高，增加缓冲也只是把问题推迟。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incast 规模持续增长，单靠端点 CC 无法收敛。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`no-buffer-discard` 在扩容前持续增长，说明 lossless 已经不可维持。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11  风险、限制与回滚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这一章是给变更评审看的。PFC/ECN 不是“开了就完事”的特性；它们会改变拥塞传播方式，必须带着风险和回滚方案上线。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11.1 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907"/>
        <w:gridCol w:w="3288"/>
        <w:gridCol w:w="2948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风险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等级</w:t>
            </w:r>
          </w:p>
        </w:tc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触发条件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缓解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PFC 风暴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接收端不 drain、缓冲连锁占满、watchdog 未开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开 watchdog、监控 storm 计数、隔离 lossless 域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优先级错配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应用/PFC/ECN/交换机映射不一致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用一致性矩阵逐层核对；抓包验证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headroom 不足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cable length/MTU/速率错配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按最坏情况计算；用 `no-buffer-discard` 验证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 被丢/被 pause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与数据同 TC、DSCP 映射错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strict TC6；不要对 CNP priority 开 PFC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ECN 调参过激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Kmin 太低、RPG_GD 太小、AI/HAI 太小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一次只改一个；incast 验证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运行时配置丢失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PFC/trust/ECN 非持久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systemd/Ansible/Network Operator；重启验收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固件/驱动差异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中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默认值、参数名、特性集合变化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升级前查 release notes；升级后重建基线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变更中断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高</w:t>
            </w:r>
          </w:p>
        </w:tc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RoCE 模式切换、mlxconfig 重启、PFC 关闭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维护窗口、逐台滚动、回滚预案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11.2  本文的限制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本文基于公开文档整理，未在读者的具体硬件/固件/业务上做实测；性能数字和阈值必须按现场基线调整。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NVIDIA 文档会随版本变化；同一参数在不同固件上可能名称/默认值不同。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Onyx 与 Cumulus 的默认值只是示例，不代表所有 NVIDIA 交换机/所有 NOS 版本。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的 headroom 公式是工程校验公式，不是交换 ASIC 的精确计算公式；不能替代厂商工具。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本文不覆盖 InfiniBand 的 credit/IB CC、Windows/WinOF-2、非 NVIDIA 交换机的私有实现。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本文不构成性能承诺；PFC/ECN 不能解决带宽不足、应用设计缺陷、慢接收端等根本问题。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11.3  回滚方案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928"/>
        <w:gridCol w:w="4082"/>
        <w:gridCol w:w="3175"/>
      </w:tblGrid>
      <w:tr>
        <w:trPr>
          <w:tblHeader w:val="true"/>
          <w:cantSplit/>
        </w:trPr>
        <w:tc>
          <w:tcPr>
            <w:tcW w:type="dxa" w:w="192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变更</w:t>
            </w:r>
          </w:p>
        </w:tc>
        <w:tc>
          <w:tcPr>
            <w:tcW w:type="dxa" w:w="4082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回滚动作</w:t>
            </w:r>
          </w:p>
        </w:tc>
        <w:tc>
          <w:tcPr>
            <w:tcW w:type="dxa" w:w="317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影响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关闭 PFC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`mlnx_qos -i $IF --pfc 0,0,0,0,0,0,0,0`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可能立刻丢包；仅维护窗口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关闭 ECN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`echo 0 &gt; .../ecn/roce_rp/enable/$P`、NP 同理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DCQCN 停止；拥塞可能转成丢包/PFC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 PFC 配置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按备份的 `mlnx_qos` 输出重放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逐台执行；验证 oper 状态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恢复固件参数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按备份逐项 `mlxconfig set`，不要 `reset`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需要重启；可能中断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恢复交换机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恢复配置 checkpoint / 重新应用旧 profile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可能 toggle 接口</w:t>
            </w:r>
          </w:p>
        </w:tc>
      </w:tr>
      <w:tr>
        <w:trPr>
          <w:cantSplit/>
        </w:trPr>
        <w:tc>
          <w:tcPr>
            <w:tcW w:type="dxa" w:w="192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恢复应用 ToS</w:t>
            </w:r>
          </w:p>
        </w:tc>
        <w:tc>
          <w:tcPr>
            <w:tcW w:type="dxa" w:w="4082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回退应用/中间件配置</w:t>
            </w:r>
          </w:p>
        </w:tc>
        <w:tc>
          <w:tcPr>
            <w:tcW w:type="dxa" w:w="317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按应用灰度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最小回滚示例（先确认变量）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--pfc 0,0,0,0,0,0,0,0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/sys/class/net/$IF/ecn/roce_rp/enable/3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/sys/class/net/$IF/ecn/roce_np/enable/3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固件参数：用变更前备份的逐项值恢复，不要直接 reset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mlxconfig -d $DEV -y set ROCE_CC_PRIO_MASK=&lt;old&gt; CNP_DSCP=&lt;old&gt; CNP_802P_PRIO=&lt;old&gt;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reboot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DECEC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2318"/>
              <w:left w:val="single" w:sz="24" w:color="B42318"/>
              <w:bottom w:val="single" w:sz="4" w:color="B42318"/>
              <w:right w:val="single" w:sz="4" w:color="B42318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  <w:lang w:val="en-US" w:eastAsia="zh-CN"/>
              </w:rPr>
              <w:t>不要用 reset 做回滚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`mlxconfig reset` 会把所有固件参数恢复默认，包括 SR-IOV、链路类型、启动项等；在生产环境这是高风险操作。正确做法是变更前备份 `mlxconfig query`，回滚时逐项恢复。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[S14]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11.4  停止条件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出现以下任一情况，停止变更并回滚，不要继续“再调一个参数试试”：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lossless priority 出现持续 `no-buffer-discard`。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storm 计数增长，或交换机出现大面积 pause。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业务吞吐/P99 超过 SLO，且 10 分钟内无法定位。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计数异常下降，ECN 标记高但发送端不降速。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重启后关键配置未恢复，且无法在窗口内修复。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12  结论与检查清单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ConnectX-6 的 RoCEv2 稳定性，不取决于某一个“神奇参数”，而取决于四件事：分类正确、PFC 域正确、ECN/CNP 闭环正确、缓冲与运维正确。把这四件事做成可验证的基线，比追求一套“最优参数”更重要。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12.1  五条结论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1.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是逐跳流控，DCQCN 是端到端拥塞控制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；两者互补，不能互相替代。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[S3]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[S5]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2.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Lossless 需要 PFC + ECN 一起设计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；只开 PFC 会把拥塞变成反压，只开 ECN 在严重 incast 下仍可能丢包。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[S13]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3.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默认值是最好的起点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：RoCE priority 3 / DSCP 26、CNP 48/6、ECN 150 KB–1.5 MB、DCQCN 默认参数；先基线，再调优。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[S6]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[S10]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[S13]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4.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PFC 的成败在 headroom、cable length、Xoff/Xon、watchdog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；这些比“把 Xoff 调大”更重要。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[S8]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[S9]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[S12]</w:t>
      </w:r>
    </w:p>
    <w:p>
      <w:pPr>
        <w:spacing w:before="0" w:after="40" w:line="312" w:lineRule="auto"/>
        <w:ind w:left="369" w:hanging="272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5. </w:t>
      </w:r>
      <w:r>
        <w:rPr>
          <w:rFonts w:ascii="DengXian" w:hAnsi="DengXian" w:eastAsia="DengXian" w:cs="DengXian"/>
          <w:b/>
          <w:i w:val="0"/>
          <w:color w:val="0B2545"/>
          <w:sz w:val="20"/>
          <w:lang w:val="en-US" w:eastAsia="zh-CN"/>
        </w:rPr>
        <w:t>运行时配置不是持久的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；PFC/trust/ECN 要纳入启动项，固件参数用 mlxconfig 并重启。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[S14]</w:t>
      </w:r>
      <w:r>
        <w:rPr>
          <w:rFonts w:ascii="DengXian" w:hAnsi="DengXian" w:eastAsia="DengXian" w:cs="DengXian"/>
          <w:b w:val="0"/>
          <w:i w:val="0"/>
          <w:color w:val="1F4E79"/>
          <w:sz w:val="17"/>
          <w:lang w:val="en-US" w:eastAsia="zh-CN"/>
        </w:rPr>
        <w:t>[S15]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12.2  上线前检查清单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已确认端口是 Ethernet，VPI 卡没有停留在 IB 模式。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已记录固件/驱动/交换机 NOS 版本与 `mlxconfig query` 基线。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已确定 lossless/lossy/semi-lossless 模式，并得到业务确认。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RoCE、CNP、普通流量使用不同 priority/TC；CNP 走 strict。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应用/QP 已设置正确的 ToS/DSCP；不是“默认 priority 0”。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主机 trust 与 fabric 的 L2/L3 方案一致。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只开在 RoCE priority；交换机与主机两端一致。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在正确的 TC 启用；Kmin/Kmax/Pmax 已按平台单位确认。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CNP 的 DSCP/PCP 与交换机映射一致；CNP 不会被 PFC 暂停。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headroom/Xoff/Xon/cable length/MTU 按最坏情况核对。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watchdog 与主机 stall prevention 已评估并配置。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已用 4:1/8:1 incast 验证，不只看单流。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`no-buffer-discard`、`tx_pause_storm_*`、`out_of_sequence` 已纳入监控。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运行时配置已纳入 systemd/Ansible/Network Operator，并做过重启测试。</w:t>
      </w:r>
    </w:p>
    <w:p>
      <w:pPr>
        <w:spacing w:before="20" w:after="40" w:line="300" w:lineRule="auto"/>
        <w:ind w:left="312" w:hanging="255"/>
      </w:pPr>
      <w:r>
        <w:rPr>
          <w:rFonts w:ascii="DengXian" w:hAnsi="DengXian" w:eastAsia="DengXian" w:cs="DengXian"/>
          <w:b w:val="0"/>
          <w:i w:val="0"/>
          <w:color w:val="1F4E79"/>
          <w:sz w:val="21"/>
          <w:lang w:val="en-US" w:eastAsia="zh-CN"/>
        </w:rPr>
        <w:t xml:space="preserve">☐ 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回滚方案已演练；没有用 `mlxconfig reset` 作为回滚手段。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12.3  下一步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用第 9 章的模板做一次完整基线，不要直接上生产调参。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把第 10 章的指标接入现有监控；没有监控就不要开 PFC。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把第 11 章的风险登记和回滚方案交给变更评审。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固件/驱动/交换机 NOS 升级后，重新核对本文的默认值与命令。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A  附录 A  命令速查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以下命令用于快速复制；执行前先替换 `$IF`、`$DEV`、`$P`。不同版本参数名可能不同，以 `--help`/`query` 为准。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A.1 主机侧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盘点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lspci -d 15b3: -nn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ethtool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ofed_info -s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mst start &amp;&amp; mst status -v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备份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mlxconfig -d $DEV query &gt; mlxconfig.before.txt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&gt; mlnx_qos.before.txt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ethtool -S $IF &gt; ethtool.before.txt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PFC / trust / cable length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--dcbx=os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--trust=dscp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--pfc 0,0,0,1,0,0,0,0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--cable_len=100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--dscp2prio set,26,3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 --dscp2prio set,48,6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ECN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echo 1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echo 1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cat /sys/class/net/$IF/ecn/roce_rp/params/rpg_gd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核对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mlnx_qos -i $IF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ethtool -S $IF | grep -E "prio${P}_(rx|tx)_pause|pause_storm"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A.2 固件侧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查询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'ROCE_CC|CNP_|LINK_TYPE'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只开 priority 3；如参数带端口后缀，用 _P1/_P2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-y set ROCE_CC_PRIO_MASK=8 CNP_DSCP=48 CNP_802P_PRIO=6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复核 + 重启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mlxconfig -d $DEV query | grep -E 'ROCE_CC|CNP_'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reboot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A.3 交换机侧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Onyx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roce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interfaces ethernet 1/1 counters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interfaces ethernet 1/1 counters pfc prio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show dcb priority-flow-control interface ethernet 1/1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# Cumulus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set qos roce mode lossless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set qos pfc default-global switch-priority 3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set qos pfc default-global cable-length 100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config apply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show qos roce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show interface swp1 qos roce counters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5"/>
                <w:lang w:val="en-US" w:eastAsia="zh-CN"/>
              </w:rPr>
              <w:t>nv show interface swp1 qos pfc-watchdog</w:t>
            </w:r>
          </w:p>
        </w:tc>
      </w:tr>
    </w:tbl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A.4 回滚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4F6F8"/>
            <w:tcMar>
              <w:top w:w="56" w:type="dxa"/>
              <w:bottom w:w="56" w:type="dxa"/>
              <w:start w:w="79" w:type="dxa"/>
              <w:end w:w="79" w:type="dxa"/>
            </w:tcMar>
            <w:tcBorders>
              <w:top w:val="single" w:sz="4" w:color="D6DEE7"/>
              <w:left w:val="single" w:sz="18" w:color="D6DEE7"/>
              <w:bottom w:val="single" w:sz="4" w:color="D6DEE7"/>
              <w:right w:val="single" w:sz="4" w:color="D6DEE7"/>
            </w:tcBorders>
          </w:tcPr>
          <w:p>
            <w:pPr>
              <w:spacing w:before="0" w:after="0" w:line="250" w:lineRule="auto"/>
            </w:pP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mlnx_qos -i $IF --pfc 0,0,0,0,0,0,0,0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/sys/class/net/$IF/ecn/roce_rp/enable/$P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echo 0 &gt; /sys/class/net/$IF/ecn/roce_np/enable/$P</w:t>
            </w:r>
            <w:r>
              <w:br/>
            </w:r>
            <w:r>
              <w:rPr>
                <w:rFonts w:ascii="Consolas" w:hAnsi="Consolas" w:eastAsia="Microsoft YaHei" w:cs="Consolas"/>
                <w:b w:val="0"/>
                <w:i w:val="0"/>
                <w:color w:val="1F2937"/>
                <w:sz w:val="16"/>
                <w:lang w:val="en-US" w:eastAsia="zh-CN"/>
              </w:rPr>
              <w:t># 固件参数按备份逐项恢复；不要直接 mlxconfig reset</w:t>
            </w:r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回滚后至少确认以下四项，再宣布恢复：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PFC 已关闭或恢复到变更前状态；交换机侧 PFC oper 状态与主机一致。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ECN 的 RP/NP enable 与参数已恢复；业务不再出现持续降速。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业务吞吐/P99 恢复；`no-buffer-discard`、`out_of_sequence` 没有继续增长。</w:t>
      </w:r>
    </w:p>
    <w:p>
      <w:pPr>
        <w:spacing w:before="0" w:after="40" w:line="312" w:lineRule="auto"/>
        <w:ind w:left="312" w:hanging="215"/>
        <w:jc w:val="both"/>
      </w:pPr>
      <w:r>
        <w:rPr>
          <w:rFonts w:ascii="DengXian" w:hAnsi="DengXian" w:eastAsia="DengXian" w:cs="DengXian"/>
          <w:b/>
          <w:i w:val="0"/>
          <w:color w:val="1F4E79"/>
          <w:sz w:val="20"/>
          <w:lang w:val="en-US" w:eastAsia="zh-CN"/>
        </w:rPr>
        <w:t xml:space="preserve">• </w:t>
      </w:r>
      <w:r>
        <w:rPr>
          <w:rFonts w:ascii="DengXian" w:hAnsi="DengXian" w:eastAsia="DengXian" w:cs="DengXian"/>
          <w:b w:val="0"/>
          <w:i w:val="0"/>
          <w:color w:val="0B2545"/>
          <w:sz w:val="20"/>
          <w:lang w:val="en-US" w:eastAsia="zh-CN"/>
        </w:rPr>
        <w:t>记录回滚时间线、影响范围、根因和后续动作，更新变更记录。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B  附录 B  DCQCN 参数总表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下表把 DOCA 3.5 文档中的参数、默认值、单位和调优含义集中在一起。默认值适用 ConnectX-4 及以后；实际值以本机 `cat`/`mlxconfig query` 为准。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3288"/>
        <w:gridCol w:w="1134"/>
        <w:gridCol w:w="1701"/>
        <w:gridCol w:w="2948"/>
      </w:tblGrid>
      <w:tr>
        <w:trPr>
          <w:tblHeader w:val="true"/>
          <w:cantSplit/>
        </w:trPr>
        <w:tc>
          <w:tcPr>
            <w:tcW w:type="dxa" w:w="328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参数</w:t>
            </w:r>
          </w:p>
        </w:tc>
        <w:tc>
          <w:tcPr>
            <w:tcW w:type="dxa" w:w="113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默认</w:t>
            </w:r>
          </w:p>
        </w:tc>
        <w:tc>
          <w:tcPr>
            <w:tcW w:type="dxa" w:w="1701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单位/编码</w:t>
            </w:r>
          </w:p>
        </w:tc>
        <w:tc>
          <w:tcPr>
            <w:tcW w:type="dxa" w:w="2948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ROCE_CC_PRIO_MASK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Enable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8-bit mask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按 priority 启用 DCQCN；255=全开，8=priority3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DCE_TCP_G / dce_tcp_g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1019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10-bit fixed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更新权重；1019/1024≈0.995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DCE_TCP_RTT / dce_tcp_rtt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α 更新周期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INITIAL_ALPHA_VALUE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1023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10-bit fixed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首个 CNP 的 α 初值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RATE_TO_SET_ON_FIRST_CNP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首个 CNP 强制速率；0=不强制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RPG_MIN_DEC_FAC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%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单次降速上限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RPG_MIN_RATE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QP 最低速率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RPG_GD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exponent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降速指数；越小越狠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RATE_REDUCE_MONITOR_PERIOD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观察窗口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CLAMP_TGT_RATE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Disable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bool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连续 CNP 时 TargetRate 更新方式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RPG_TIME_RESET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300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升速定时器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RPG_BYTE_RESET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32767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64 B units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升速字节计数器；约 2 MB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RPG_THRESHOLD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1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count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AI/HAI 前的连续触发次数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RPG_AI_RATE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AI 步长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RPG_HAI_RATE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50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Mb/s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HAI 步长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CNP_DSCP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48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0–63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IP DSCP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CNP_802P_PRIO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6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0–7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VLAN PCP</w:t>
            </w:r>
          </w:p>
        </w:tc>
      </w:tr>
      <w:tr>
        <w:trPr>
          <w:cantSplit/>
        </w:trPr>
        <w:tc>
          <w:tcPr>
            <w:tcW w:type="dxa" w:w="328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6"/>
                <w:lang w:val="en-US" w:eastAsia="zh-CN"/>
              </w:rPr>
              <w:t>MIN_TIME_BETWEEN_CNPS</w:t>
            </w:r>
          </w:p>
        </w:tc>
        <w:tc>
          <w:tcPr>
            <w:tcW w:type="dxa" w:w="113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4</w:t>
            </w:r>
          </w:p>
        </w:tc>
        <w:tc>
          <w:tcPr>
            <w:tcW w:type="dxa" w:w="1701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µs</w:t>
            </w:r>
          </w:p>
        </w:tc>
        <w:tc>
          <w:tcPr>
            <w:tcW w:type="dxa" w:w="2948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6"/>
                <w:lang w:val="en-US" w:eastAsia="zh-CN"/>
              </w:rPr>
              <w:t>CNP 最小间隔</w:t>
            </w:r>
          </w:p>
        </w:tc>
      </w:tr>
    </w:tbl>
    <w:p>
      <w:pPr>
        <w:spacing w:before="4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072"/>
            <w:shd w:val="clear" w:color="auto" w:fill="FFF6E8"/>
            <w:tcMar>
              <w:top w:w="68" w:type="dxa"/>
              <w:bottom w:w="68" w:type="dxa"/>
              <w:start w:w="102" w:type="dxa"/>
              <w:end w:w="90" w:type="dxa"/>
            </w:tcMar>
            <w:tcBorders>
              <w:top w:val="single" w:sz="4" w:color="B45309"/>
              <w:left w:val="single" w:sz="24" w:color="B45309"/>
              <w:bottom w:val="single" w:sz="4" w:color="B45309"/>
              <w:right w:val="single" w:sz="4" w:color="B45309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5309"/>
                <w:sz w:val="19"/>
                <w:lang w:val="en-US" w:eastAsia="zh-CN"/>
              </w:rPr>
              <w:t>关于 RPG_GD 的编码</w:t>
            </w:r>
          </w:p>
          <w:p>
            <w:pPr>
              <w:spacing w:before="0" w:after="0" w:line="307" w:lineRule="auto"/>
              <w:jc w:val="both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8"/>
                <w:lang w:val="en-US" w:eastAsia="zh-CN"/>
              </w:rPr>
              <w:t>DOCA 文档对 `RPG_GD` 的“定点编码”描述较特殊，但降速公式明确使用 `2^RPG_GD`，默认值为 11。不要把它当成线性的百分比；修改前先用 sysfs 读取实际值，并在实验环境验证单次降速幅度。</w:t>
            </w: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</w:p>
        </w:tc>
      </w:tr>
    </w:tbl>
    <w:p>
      <w:pPr>
        <w:spacing w:after="20"/>
      </w:pP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`RPG_BYTE_RESET` 的单位是 64 字节，32767×64 B≈2 MB；不要误读成 32 KB。`DCE_TCP_RTT` 与 `RATE_REDUCE_MONITOR_PERIOD` 在 DOCA 表中的单位是 µs，默认分别是 1 和 4。</w:t>
      </w:r>
      <w:r>
        <w:rPr>
          <w:rFonts w:ascii="DengXian" w:hAnsi="DengXian" w:eastAsia="DengXian" w:cs="DengXian"/>
          <w:b w:val="0"/>
          <w:i w:val="0"/>
          <w:color w:val="1F4E79"/>
          <w:sz w:val="18"/>
          <w:lang w:val="en-US" w:eastAsia="zh-CN"/>
        </w:rPr>
        <w:t>[S6]</w:t>
      </w:r>
    </w:p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C  附录 C  官方原文证据摘录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下表摘录支撑本文关键结论的官方原文（节选），并给出中文释义与出处。完整上下文请打开附录 D 的链接。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1814"/>
        <w:gridCol w:w="4195"/>
        <w:gridCol w:w="2154"/>
        <w:gridCol w:w="907"/>
      </w:tblGrid>
      <w:tr>
        <w:trPr>
          <w:tblHeader w:val="true"/>
          <w:cantSplit/>
        </w:trPr>
        <w:tc>
          <w:tcPr>
            <w:tcW w:type="dxa" w:w="181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结论</w:t>
            </w:r>
          </w:p>
        </w:tc>
        <w:tc>
          <w:tcPr>
            <w:tcW w:type="dxa" w:w="4195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官方原文（节选）</w:t>
            </w:r>
          </w:p>
        </w:tc>
        <w:tc>
          <w:tcPr>
            <w:tcW w:type="dxa" w:w="2154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中文释义</w:t>
            </w:r>
          </w:p>
        </w:tc>
        <w:tc>
          <w:tcPr>
            <w:tcW w:type="dxa" w:w="907"/>
            <w:shd w:val="clear" w:color="auto" w:fill="0B2545"/>
            <w:tcMar>
              <w:top w:w="45" w:type="dxa"/>
              <w:bottom w:w="45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  <w:lang w:val="en-US" w:eastAsia="zh-CN"/>
              </w:rPr>
              <w:t>出处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是按优先级暂停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"Priority Flow Control (PFC) IEEE 802.1Qbb applies pause functionality to specific classes of traffic on the Ethernet link."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把暂停作用于特定流量类，而不是整条链路。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的 8 个虚拟链路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"PFC creates eight separate virtual links on the physical link and allows any of these links to be paused and restarted independently..."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一条物理链路上有 8 个可独立暂停/恢复的虚拟链路。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默认关闭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"Keeps flow control disabled for all priorities on all ports by default"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默认所有端口、所有优先级都关闭流控。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只支持物理口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"Supports flow control only on physical ports, not on logical interfaces..."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只作用于物理端口，不作用于隧道/逻辑接口。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[S8]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Lossless 不等于零丢包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"In this context, lossless does not mean that packets are absolutely never lost."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lossless 不意味着绝对不丢包。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[S10]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ECN 需要全路径支持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"This feature requires all nodes in the path ... to support ECN to ensure reliable communication."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ECN 需要路径上所有节点支持。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DCQCN 的三角色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CP is typically the network switch." / "The NP is the receiving NIC." / "The RP is the sending NIC."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CP=交换机，NP=接收网卡，RP=发送网卡。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PFC 缓冲与 cable length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"Incorrect cable length settings cause wasted buffer space ... or packet drops..."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cable length 配错会导致缓冲浪费或丢包。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[S12]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reserved 至少覆盖 Xoff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reserved allocation for this buffer should be at least the value of Xoff..."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lossless PG 的 reserved 至少应等于 Xoff。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[S9]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主机 stall prevention 默认 8 秒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stall prevention timeout is configured to 8 seconds by default. Auto mode sets ... 100 msec."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默认 8 秒；auto 为 100 ms。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[S3]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运行时配置非持久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"Configure pfc ... set trust to dscp ... Non-persistent (need to be applied after each boot)"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PFC/trust/ToS 等运行时配置需要每次启动后重新应用。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[S15]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mlxconfig 持久化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"The configuration is kept after reset." / "...reboot the system."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mlxconfig 配置跨 reset 保留，但需要重启生效。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[S14]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CNP 默认 DSCP/PCP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"CNP_DSCP ... 48" / "CNP_802P_PRIO ... 6"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CNP 默认 DSCP 48、PCP 6。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[S6]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 只有 4 个 ToS 值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"With RoCE, there can only be 4 predefined ToS values for the purpose of QoS mapping."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的 ToS→QoS 映射只有 4 个预定义值。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  <w:shd w:val="clear" w:color="auto" w:fill="F7F9FC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[S2]</w:t>
            </w:r>
          </w:p>
        </w:tc>
      </w:tr>
      <w:tr>
        <w:trPr>
          <w:cantSplit/>
        </w:trPr>
        <w:tc>
          <w:tcPr>
            <w:tcW w:type="dxa" w:w="181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RoCEv2 需要 lossless 流控</w:t>
            </w:r>
          </w:p>
        </w:tc>
        <w:tc>
          <w:tcPr>
            <w:tcW w:type="dxa" w:w="4195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"RoCEv2 requires flow control for lossless Ethernet."</w:t>
            </w:r>
          </w:p>
        </w:tc>
        <w:tc>
          <w:tcPr>
            <w:tcW w:type="dxa" w:w="2154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要实现 lossless Ethernet，RoCEv2 需要流控。</w:t>
            </w:r>
          </w:p>
        </w:tc>
        <w:tc>
          <w:tcPr>
            <w:tcW w:type="dxa" w:w="907"/>
            <w:tcMar>
              <w:top w:w="34" w:type="dxa"/>
              <w:bottom w:w="34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1F4E79"/>
                <w:sz w:val="16"/>
                <w:lang w:val="en-US" w:eastAsia="zh-CN"/>
              </w:rPr>
              <w:t>[S13]</w:t>
            </w:r>
          </w:p>
        </w:tc>
      </w:tr>
    </w:tbl>
    <w:p>
      <w:pPr>
        <w:pStyle w:val="Heading1"/>
        <w:keepNext/>
        <w:pageBreakBefore/>
        <w:spacing w:before="0" w:after="240" w:line="276" w:lineRule="auto"/>
        <w:pBdr>
          <w:bottom w:val="single" w:sz="12" w:space="6" w:color="2A9D8F"/>
        </w:pBdr>
      </w:pPr>
      <w:r>
        <w:rPr>
          <w:rFonts w:ascii="Microsoft YaHei" w:hAnsi="Microsoft YaHei" w:eastAsia="Microsoft YaHei" w:cs="Microsoft YaHei"/>
          <w:b/>
          <w:i w:val="0"/>
          <w:color w:val="0B2545"/>
          <w:sz w:val="36"/>
          <w:lang w:val="en-US" w:eastAsia="zh-CN"/>
        </w:rPr>
        <w:t>D  附录 D  参考文档与链接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以下 17 份文档是本文的事实来源；访问日期均为 2026-10-25。链接可能随 NVIDIA 文档版本更新而变化，若失效请用标题在 NVIDIA Networking Docs 中检索。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7"/>
          <w:left w:val="single" w:sz="4" w:space="0" w:color="D6DEE7"/>
          <w:bottom w:val="single" w:sz="4" w:space="0" w:color="D6DEE7"/>
          <w:right w:val="single" w:sz="4" w:space="0" w:color="D6DEE7"/>
          <w:insideH w:val="single" w:sz="4" w:space="0" w:color="D6DEE7"/>
          <w:insideV w:val="single" w:sz="4" w:space="0" w:color="D6DEE7"/>
        </w:tblBorders>
        <w:tblLayout w:type="fixed"/>
      </w:tblPr>
      <w:tblGrid>
        <w:gridCol w:w="624"/>
        <w:gridCol w:w="3969"/>
        <w:gridCol w:w="3061"/>
        <w:gridCol w:w="1417"/>
      </w:tblGrid>
      <w:tr>
        <w:trPr>
          <w:tblHeader w:val="true"/>
          <w:cantSplit/>
        </w:trPr>
        <w:tc>
          <w:tcPr>
            <w:tcW w:type="dxa" w:w="623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ID</w:t>
            </w:r>
          </w:p>
        </w:tc>
        <w:tc>
          <w:tcPr>
            <w:tcW w:type="dxa" w:w="3969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文档（版本）</w:t>
            </w:r>
          </w:p>
        </w:tc>
        <w:tc>
          <w:tcPr>
            <w:tcW w:type="dxa" w:w="3061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本文用途</w:t>
            </w:r>
          </w:p>
        </w:tc>
        <w:tc>
          <w:tcPr>
            <w:tcW w:type="dxa" w:w="1417"/>
            <w:shd w:val="clear" w:color="auto" w:fill="0B2545"/>
            <w:tcMar>
              <w:top w:w="39" w:type="dxa"/>
              <w:bottom w:w="39" w:type="dxa"/>
              <w:start w:w="56" w:type="dxa"/>
              <w:end w:w="56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  <w:lang w:val="en-US" w:eastAsia="zh-CN"/>
              </w:rPr>
              <w:t>链接</w:t>
            </w:r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ConnectX-6 Ethernet Adapter Cards User Manual — Introduction / Features and Benefits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Last updated 2022-08-31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CX6 的 PFC、QCN、ETS、RoCE、QoS 能力与型号边界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3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S2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Documentation — Quality of Service (QoS)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v24.10-2.1.8.0 LTS (2024 LTS U2)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ToS→sk_prio→UP→TC 映射、trust、mlnx_qos、DCBX、cable_len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S3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Documentation — Flow Control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v24.10-2.1.8.0 LTS (2024 LTS U2)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配置、逐优先级计数器、PFC stall prevention、Dropless RQ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5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S4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MLNX_OFED Documentation — Explicit Congestion Notification (ECN)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v24.10-2.1.8.0 LTS (2024 LTS U2)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RoCEv2 ECN 的 sysfs 启用方式、RP/NP 算法与参数路径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6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S5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DCQCN CC Algorithm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CP/NP/RP 三角色、ECN 标记、CNP、alpha 与速率恢复阶段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7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S6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DCQCN CC Parameters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参数、默认值、单位、CNP DSCP/PCP 与最小 CNP 间隔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18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S7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Congestion Control Infrastructure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3.5.0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DCQCN 的定位、原生 CC 与可编程 CC 的边界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19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S8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Priority Flow Control (PFC)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八个虚拟链路、默认关闭、物理口限制、Xoff/Xon、PFC watchdog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0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S9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Shared Buffers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lossless traffic pool、PG/TC、reserved/shared、headroom、Xoff/Xon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1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S10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RDMA over Converged Ethernet (RoCE)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lossless/semi-lossless/lossy 模式、默认优先级与 ECN 配置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2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S11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RoCE Commands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show roce 默认值、RoCE 计数器、模式切换的流量影响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3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S12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Cumulus Linux 5.15 — Quality of Service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Cumulus Linux 5.15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PFC 缓冲计算、cable length、PFC watchdog、ECN 默认阈值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4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S13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Cumulus Linux 5.15 — RDMA over Converged Ethernet (RoCE)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Cumulus Linux 5.15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默认配置、PFC+ECN 组合、DSCP 26/48 与优先级映射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5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S14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Firmware Tools (MFT) — mlxconfig: Changing Device Configuration Tool / Examples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MFT 4.36.0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mlxconfig 查询/设置、配置持久化、重启生效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6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S15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Network Operator — Configuration Details (RoCE optimized)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v26.10.0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ROCE_CC_PRIO_MASK=255、CNP DSCP/PCP、PFC priority 3、运行时配置非持久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7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S16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DOCA Documentation — Ethernet Interface: RoCE Counters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DOCA 2.9.2 LTS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RoCE 计数器所在的 sysfs 路径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  <w:shd w:val="clear" w:color="auto" w:fill="F7F9FC"/>
          </w:tcPr>
          <w:p>
            <w:pPr>
              <w:spacing w:before="0" w:after="0" w:line="276" w:lineRule="auto"/>
              <w:jc w:val="center"/>
            </w:pPr>
            <w:hyperlink r:id="rId28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  <w:tr>
        <w:trPr>
          <w:cantSplit/>
        </w:trPr>
        <w:tc>
          <w:tcPr>
            <w:tcW w:type="dxa" w:w="623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DengXian" w:hAnsi="DengXian" w:eastAsia="DengXian" w:cs="DengXian"/>
                <w:b/>
                <w:i w:val="0"/>
                <w:color w:val="0B2545"/>
                <w:sz w:val="15"/>
                <w:lang w:val="en-US" w:eastAsia="zh-CN"/>
              </w:rPr>
              <w:t>S17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NVIDIA Onyx User Manual — QoS Commands</w:t>
            </w:r>
            <w:r>
              <w:br/>
            </w: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Onyx 3.10.4800</w:t>
            </w:r>
          </w:p>
        </w:tc>
        <w:tc>
          <w:tcPr>
            <w:tcW w:type="dxa" w:w="3061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DengXian" w:hAnsi="DengXian" w:eastAsia="DengXian" w:cs="DengXian"/>
                <w:b w:val="0"/>
                <w:i w:val="0"/>
                <w:color w:val="0B2545"/>
                <w:sz w:val="15"/>
                <w:lang w:val="en-US" w:eastAsia="zh-CN"/>
              </w:rPr>
              <w:t>trust 默认值、DSCP/PCP 到 switch-priority 的默认映射</w:t>
            </w:r>
          </w:p>
        </w:tc>
        <w:tc>
          <w:tcPr>
            <w:tcW w:type="dxa" w:w="1417"/>
            <w:tcMar>
              <w:top w:w="28" w:type="dxa"/>
              <w:bottom w:w="28" w:type="dxa"/>
              <w:start w:w="51" w:type="dxa"/>
              <w:end w:w="51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hyperlink r:id="rId29">
              <w:r>
                <w:rPr>
                  <w:rFonts w:ascii="DengXian" w:hAnsi="DengXian" w:eastAsia="Microsoft YaHei"/>
                  <w:color w:val="1F4E79"/>
                  <w:sz w:val="15"/>
                  <w:u w:val="single"/>
                </w:rPr>
                <w:t xml:space="preserve">官方页面</w:t>
              </w:r>
            </w:hyperlink>
          </w:p>
        </w:tc>
      </w:tr>
    </w:tbl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延伸阅读（NVIDIA 企业支持社区，可能需要登录）：</w:t>
      </w:r>
    </w:p>
    <w:p>
      <w:pPr>
        <w:spacing w:before="0" w:after="40" w:line="288" w:lineRule="auto"/>
        <w:ind w:left="312" w:hanging="215"/>
      </w:pPr>
      <w:r>
        <w:rPr>
          <w:rFonts w:ascii="DengXian" w:hAnsi="DengXian" w:eastAsia="DengXian" w:cs="DengXian"/>
          <w:b/>
          <w:i w:val="0"/>
          <w:color w:val="1F4E79"/>
          <w:sz w:val="19"/>
          <w:lang w:val="en-US" w:eastAsia="zh-CN"/>
        </w:rPr>
        <w:t xml:space="preserve">• </w:t>
      </w:r>
      <w:hyperlink r:id="rId30">
        <w:r>
          <w:rPr>
            <w:rFonts w:ascii="DengXian" w:hAnsi="DengXian" w:eastAsia="Microsoft YaHei"/>
            <w:color w:val="1F4E79"/>
            <w:sz w:val="16"/>
            <w:u w:val="single"/>
          </w:rPr>
          <w:t xml:space="preserve">Understanding RoCEv2 Congestion Management</w:t>
        </w:r>
      </w:hyperlink>
    </w:p>
    <w:p>
      <w:pPr>
        <w:spacing w:before="0" w:after="40" w:line="288" w:lineRule="auto"/>
        <w:ind w:left="312" w:hanging="215"/>
      </w:pPr>
      <w:r>
        <w:rPr>
          <w:rFonts w:ascii="DengXian" w:hAnsi="DengXian" w:eastAsia="DengXian" w:cs="DengXian"/>
          <w:b/>
          <w:i w:val="0"/>
          <w:color w:val="1F4E79"/>
          <w:sz w:val="19"/>
          <w:lang w:val="en-US" w:eastAsia="zh-CN"/>
        </w:rPr>
        <w:t xml:space="preserve">• </w:t>
      </w:r>
      <w:hyperlink r:id="rId31">
        <w:r>
          <w:rPr>
            <w:rFonts w:ascii="DengXian" w:hAnsi="DengXian" w:eastAsia="Microsoft YaHei"/>
            <w:color w:val="1F4E79"/>
            <w:sz w:val="16"/>
            <w:u w:val="single"/>
          </w:rPr>
          <w:t xml:space="preserve">RDMA/RoCE Solutions</w:t>
        </w:r>
      </w:hyperlink>
    </w:p>
    <w:p>
      <w:pPr>
        <w:spacing w:before="0" w:after="40" w:line="288" w:lineRule="auto"/>
        <w:ind w:left="312" w:hanging="215"/>
      </w:pPr>
      <w:r>
        <w:rPr>
          <w:rFonts w:ascii="DengXian" w:hAnsi="DengXian" w:eastAsia="DengXian" w:cs="DengXian"/>
          <w:b/>
          <w:i w:val="0"/>
          <w:color w:val="1F4E79"/>
          <w:sz w:val="19"/>
          <w:lang w:val="en-US" w:eastAsia="zh-CN"/>
        </w:rPr>
        <w:t xml:space="preserve">• </w:t>
      </w:r>
      <w:hyperlink r:id="rId32">
        <w:r>
          <w:rPr>
            <w:rFonts w:ascii="DengXian" w:hAnsi="DengXian" w:eastAsia="Microsoft YaHei"/>
            <w:color w:val="1F4E79"/>
            <w:sz w:val="16"/>
            <w:u w:val="single"/>
          </w:rPr>
          <w:t xml:space="preserve">Recommended Network Configuration Examples for RoCE Deployment</w:t>
        </w:r>
      </w:hyperlink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文档维护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建议在以下时机复核本文：① 固件/驱动大版本升级；② 交换机 NOS 升级；③ 新增 lossless 业务或改变超配比；④ 发生 PFC 风暴/大面积丢包后；⑤ 每季度例行。复核时至少重跑第 9 章的单流、incast、重启持久化和回滚四项。</w:t>
      </w:r>
    </w:p>
    <w:p>
      <w:pPr>
        <w:pStyle w:val="Heading2"/>
        <w:keepNext/>
        <w:spacing w:before="280" w:after="120" w:line="288" w:lineRule="auto"/>
      </w:pPr>
      <w:r>
        <w:rPr>
          <w:rFonts w:ascii="Microsoft YaHei" w:hAnsi="Microsoft YaHei" w:eastAsia="Microsoft YaHei" w:cs="Microsoft YaHei"/>
          <w:b/>
          <w:i w:val="0"/>
          <w:color w:val="1F4E79"/>
          <w:sz w:val="27"/>
          <w:lang w:val="en-US" w:eastAsia="zh-CN"/>
        </w:rPr>
        <w:t>免责声明</w:t>
      </w:r>
    </w:p>
    <w:p>
      <w:pPr>
        <w:spacing w:before="0" w:after="100" w:line="331" w:lineRule="auto"/>
        <w:ind w:firstLine="420"/>
        <w:jc w:val="both"/>
      </w:pPr>
      <w:r>
        <w:rPr>
          <w:rFonts w:ascii="DengXian" w:hAnsi="DengXian" w:eastAsia="DengXian" w:cs="DengXian"/>
          <w:b w:val="0"/>
          <w:i w:val="0"/>
          <w:color w:val="0B2545"/>
          <w:sz w:val="21"/>
          <w:lang w:val="en-US" w:eastAsia="zh-CN"/>
        </w:rPr>
        <w:t>NVIDIA 文档会随固件、驱动、交换机 NOS 版本变化；同一参数在不同型号上也可能有不同默认值。本文给出的命令和数值用于建立可复现的基线，不构成对任何特定集群的性能承诺。生产变更前必须在同等固件/驱动的实验环境验证，并准备回滚方案。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77" w:left="1361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 xml:space="preserve">第 </w:t>
    </w: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ngXian" w:hAnsi="DengXian" w:eastAsia="DengXian" w:cs="DengXian"/>
        <w:b w:val="0"/>
        <w:i w:val="0"/>
        <w:color w:val="5B6B7C"/>
        <w:sz w:val="16"/>
        <w:lang w:val="en-US" w:eastAsia="zh-CN"/>
      </w:rPr>
      <w:t>ConnectX-6 网卡 RoCEv2 拥塞控制与 PFC 流控实施指南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DengXian" w:hAnsi="DengXian" w:eastAsia="DengXian" w:cs="DengXian"/>
      <w:color w:val="0B2545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networking-docs.nvidia.com/connectx6enhw/introduction" TargetMode="External"/><Relationship Id="rId14" Type="http://schemas.openxmlformats.org/officeDocument/2006/relationships/hyperlink" Target="https://networking-docs.nvidia.com/mlnxofedswum/24102180lts/quality-of-service-qos" TargetMode="External"/><Relationship Id="rId15" Type="http://schemas.openxmlformats.org/officeDocument/2006/relationships/hyperlink" Target="https://networking-docs.nvidia.com/mlnxofedswum/24102180lts/flow-control" TargetMode="External"/><Relationship Id="rId16" Type="http://schemas.openxmlformats.org/officeDocument/2006/relationships/hyperlink" Target="https://networking-docs.nvidia.com/mlnxofedswum/24102180lts/explicit-congestion-notification-ecn" TargetMode="External"/><Relationship Id="rId17" Type="http://schemas.openxmlformats.org/officeDocument/2006/relationships/hyperlink" Target="https://networking-docs.nvidia.com/doca/archive/3-5-0/dcqcn-cc-algorithm" TargetMode="External"/><Relationship Id="rId18" Type="http://schemas.openxmlformats.org/officeDocument/2006/relationships/hyperlink" Target="https://networking-docs.nvidia.com/doca/archive/3-5-0/dcqcn-cc-parameters" TargetMode="External"/><Relationship Id="rId19" Type="http://schemas.openxmlformats.org/officeDocument/2006/relationships/hyperlink" Target="https://networking-docs.nvidia.com/doca/archive/3-5-0/congestion-control-infrastructure" TargetMode="External"/><Relationship Id="rId20" Type="http://schemas.openxmlformats.org/officeDocument/2006/relationships/hyperlink" Target="https://networking-docs.nvidia.com/onyxum/3.10.4800/priority-flow-control-pfc" TargetMode="External"/><Relationship Id="rId21" Type="http://schemas.openxmlformats.org/officeDocument/2006/relationships/hyperlink" Target="https://networking-docs.nvidia.com/onyxum/3.10.4800/shared-buffers" TargetMode="External"/><Relationship Id="rId22" Type="http://schemas.openxmlformats.org/officeDocument/2006/relationships/hyperlink" Target="https://networking-docs.nvidia.com/onyxum/3.10.4800/rdma-over-converged-ethernet-roce" TargetMode="External"/><Relationship Id="rId23" Type="http://schemas.openxmlformats.org/officeDocument/2006/relationships/hyperlink" Target="https://networking-docs.nvidia.com/onyxum/3.10.4800/roce-commands" TargetMode="External"/><Relationship Id="rId24" Type="http://schemas.openxmlformats.org/officeDocument/2006/relationships/hyperlink" Target="https://docs.nvidia.com/networking-ethernet-software/cumulus-linux-515/Layer-1-and-Switch-Ports/Quality-of-Service/" TargetMode="External"/><Relationship Id="rId25" Type="http://schemas.openxmlformats.org/officeDocument/2006/relationships/hyperlink" Target="https://docs.nvidia.com/networking-ethernet-software/cumulus-linux-515/Layer-1-and-Switch-Ports/Quality-of-Service/RDMA-over-Converged-Ethernet-RoCE/" TargetMode="External"/><Relationship Id="rId26" Type="http://schemas.openxmlformats.org/officeDocument/2006/relationships/hyperlink" Target="https://networking-docs.nvidia.com/mftswum/4.36.0/examples-of-mlxconfig-usage" TargetMode="External"/><Relationship Id="rId27" Type="http://schemas.openxmlformats.org/officeDocument/2006/relationships/hyperlink" Target="https://mellanox.github.io/network-operator-docs/nic-conf-operator/configuration-details.html" TargetMode="External"/><Relationship Id="rId28" Type="http://schemas.openxmlformats.org/officeDocument/2006/relationships/hyperlink" Target="https://networking-docs.nvidia.com/doca/archive/2-9-2-lts-ovs-update/ethernet-interface" TargetMode="External"/><Relationship Id="rId29" Type="http://schemas.openxmlformats.org/officeDocument/2006/relationships/hyperlink" Target="https://networking-docs.nvidia.com/onyxum/3.10.4800/qos-commands" TargetMode="External"/><Relationship Id="rId30" Type="http://schemas.openxmlformats.org/officeDocument/2006/relationships/hyperlink" Target="https://enterprise-support.nvidia.com/s/article/understanding-rocev2-congestion-management" TargetMode="External"/><Relationship Id="rId31" Type="http://schemas.openxmlformats.org/officeDocument/2006/relationships/hyperlink" Target="https://enterprise-support.nvidia.com/s/article/rdma-roce-solutions" TargetMode="External"/><Relationship Id="rId32" Type="http://schemas.openxmlformats.org/officeDocument/2006/relationships/hyperlink" Target="https://enterprise-support.nvidia.com/s/article/recommended-network-configuration-examples-for-roce-deplo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ConnectX-6 网卡 RoCEv2 拥塞控制与 PFC 流控实施指南</dc:title>
  <dc:subject>基于 NVIDIA 官方文档的 DCQCN / ECN / PFC 设计、配置、验证与运维</dc:subject>
  <dc:creator>网络技术整理</dc:creator>
  <cp:keywords>ConnectX-6, RoCEv2, DCQCN, ECN, PFC, Congestion Control</cp:keywords>
  <dc:description>Based on public NVIDIA documentation; see Appendix 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