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87FD2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智能代码生成与修复系统项目报告</w:t>
      </w:r>
    </w:p>
    <w:p w14:paraId="5B8F7BF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1. 项目概述</w:t>
      </w:r>
    </w:p>
    <w:p w14:paraId="729C9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基于代码专用大型语言模型（LLM）构建了一个智能代码生成与修复系统。系统能够理解自然语言需求，自动生成代码，编写单元测试，并进行Bug修复。通过迭代优化机制和工具调用功能，系统在多个代码基准测试上表现出色，为用户提供了高效、准确的代码解决方案。</w:t>
      </w:r>
    </w:p>
    <w:p w14:paraId="41233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075274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2. 系统架构设计</w:t>
      </w:r>
    </w:p>
    <w:p w14:paraId="31346BE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2.1 整体架构</w:t>
      </w:r>
    </w:p>
    <w:p w14:paraId="7F0955A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系统采用模块化设计，主要包括以下核心组件：</w:t>
      </w:r>
    </w:p>
    <w:p w14:paraId="5FA120C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数据预处理模块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模型管理与推理模块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代码生成与修复引擎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测试验证框架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交互界面层</w:t>
      </w:r>
    </w:p>
    <w:p w14:paraId="11A5F5A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2.2 技术栈</w:t>
      </w:r>
    </w:p>
    <w:p w14:paraId="1D64C2F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模型框架: Transformers、Hugging Face</w:t>
      </w:r>
    </w:p>
    <w:p w14:paraId="16E71549">
      <w:pPr>
        <w:rPr>
          <w:rFonts w:hint="eastAsia" w:ascii="宋体" w:hAnsi="宋体" w:eastAsia="宋体" w:cs="宋体"/>
          <w:sz w:val="24"/>
          <w:szCs w:val="24"/>
        </w:rPr>
      </w:pPr>
    </w:p>
    <w:p w14:paraId="34B4E5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编程语言: Python</w:t>
      </w:r>
    </w:p>
    <w:p w14:paraId="0C1D14F4">
      <w:pPr>
        <w:rPr>
          <w:rFonts w:hint="eastAsia" w:ascii="宋体" w:hAnsi="宋体" w:eastAsia="宋体" w:cs="宋体"/>
          <w:sz w:val="24"/>
          <w:szCs w:val="24"/>
        </w:rPr>
      </w:pPr>
    </w:p>
    <w:p w14:paraId="2B1D68C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UI框架: 支持CLI和Web双界面</w:t>
      </w:r>
    </w:p>
    <w:p w14:paraId="5C3B1CB6">
      <w:pPr>
        <w:rPr>
          <w:rFonts w:hint="eastAsia" w:ascii="宋体" w:hAnsi="宋体" w:eastAsia="宋体" w:cs="宋体"/>
          <w:sz w:val="24"/>
          <w:szCs w:val="24"/>
        </w:rPr>
      </w:pPr>
    </w:p>
    <w:p w14:paraId="32F3D4E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测试框架: 内置单元测试运行器</w:t>
      </w:r>
    </w:p>
    <w:p w14:paraId="0D4B527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3. 数据准备与处理</w:t>
      </w:r>
    </w:p>
    <w:p w14:paraId="3A3DEC1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3.1 基准数据集选择</w:t>
      </w:r>
    </w:p>
    <w:p w14:paraId="3C87BB3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项目整合了多个权威代码基准数据集：</w:t>
      </w:r>
    </w:p>
    <w:p w14:paraId="65760C03">
      <w:pPr>
        <w:rPr>
          <w:rFonts w:hint="eastAsia" w:ascii="宋体" w:hAnsi="宋体" w:eastAsia="宋体" w:cs="宋体"/>
          <w:sz w:val="24"/>
          <w:szCs w:val="24"/>
        </w:rPr>
      </w:pPr>
    </w:p>
    <w:p w14:paraId="58EEB53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HumanEval: OpenAI发布的164个手写编程问题</w:t>
      </w:r>
    </w:p>
    <w:p w14:paraId="2A171708">
      <w:pPr>
        <w:rPr>
          <w:rFonts w:hint="eastAsia" w:ascii="宋体" w:hAnsi="宋体" w:eastAsia="宋体" w:cs="宋体"/>
          <w:sz w:val="24"/>
          <w:szCs w:val="24"/>
        </w:rPr>
      </w:pPr>
    </w:p>
    <w:p w14:paraId="1589794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MBPP: Microsoft的编程问题基准</w:t>
      </w:r>
    </w:p>
    <w:p w14:paraId="2E31E511">
      <w:pPr>
        <w:rPr>
          <w:rFonts w:hint="eastAsia" w:ascii="宋体" w:hAnsi="宋体" w:eastAsia="宋体" w:cs="宋体"/>
          <w:sz w:val="24"/>
          <w:szCs w:val="24"/>
        </w:rPr>
      </w:pPr>
    </w:p>
    <w:p w14:paraId="55F5AB0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SWE-Bench: 基于真实GitHub问题的软件工程基准</w:t>
      </w:r>
    </w:p>
    <w:p w14:paraId="49BCF36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3.2 数据处理流程</w:t>
      </w:r>
    </w:p>
    <w:p w14:paraId="40DD25D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数据清洗: 过滤无效和重复问题</w:t>
      </w:r>
    </w:p>
    <w:p w14:paraId="0CBF201E">
      <w:pPr>
        <w:rPr>
          <w:rFonts w:hint="eastAsia" w:ascii="宋体" w:hAnsi="宋体" w:eastAsia="宋体" w:cs="宋体"/>
          <w:sz w:val="24"/>
          <w:szCs w:val="24"/>
        </w:rPr>
      </w:pPr>
    </w:p>
    <w:p w14:paraId="1D999D2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格式化: 统一问题描述和测试用例格式</w:t>
      </w:r>
    </w:p>
    <w:p w14:paraId="39DF0AC4">
      <w:pPr>
        <w:rPr>
          <w:rFonts w:hint="eastAsia" w:ascii="宋体" w:hAnsi="宋体" w:eastAsia="宋体" w:cs="宋体"/>
          <w:sz w:val="24"/>
          <w:szCs w:val="24"/>
        </w:rPr>
      </w:pPr>
    </w:p>
    <w:p w14:paraId="06A1878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任务分类: 根据难度和领域分类</w:t>
      </w:r>
    </w:p>
    <w:p w14:paraId="16D95782">
      <w:pPr>
        <w:rPr>
          <w:rFonts w:hint="eastAsia" w:ascii="宋体" w:hAnsi="宋体" w:eastAsia="宋体" w:cs="宋体"/>
          <w:sz w:val="24"/>
          <w:szCs w:val="24"/>
        </w:rPr>
      </w:pPr>
    </w:p>
    <w:p w14:paraId="7DA0357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评估集构建: 划分训练、验证和测试集</w:t>
      </w:r>
    </w:p>
    <w:p w14:paraId="37E62169">
      <w:pPr>
        <w:rPr>
          <w:rFonts w:hint="eastAsia" w:ascii="宋体" w:hAnsi="宋体" w:eastAsia="宋体" w:cs="宋体"/>
          <w:sz w:val="24"/>
          <w:szCs w:val="24"/>
        </w:rPr>
      </w:pPr>
    </w:p>
    <w:p w14:paraId="2BF7010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4. 模型选择与优化</w:t>
      </w:r>
    </w:p>
    <w:p w14:paraId="1C0BBE6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4.1 模型选型</w:t>
      </w:r>
    </w:p>
    <w:p w14:paraId="3A6C9AD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经过对比测试，选择DeepSeek-Coder系列作为核心模型：</w:t>
      </w:r>
    </w:p>
    <w:p w14:paraId="5323ABB3">
      <w:pPr>
        <w:rPr>
          <w:rFonts w:hint="eastAsia" w:ascii="宋体" w:hAnsi="宋体" w:eastAsia="宋体" w:cs="宋体"/>
          <w:sz w:val="24"/>
          <w:szCs w:val="24"/>
        </w:rPr>
      </w:pPr>
    </w:p>
    <w:p w14:paraId="2597DD9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模型大小: 1.3B、6.7B等多种规格</w:t>
      </w:r>
    </w:p>
    <w:p w14:paraId="34393FEA">
      <w:pPr>
        <w:rPr>
          <w:rFonts w:hint="eastAsia" w:ascii="宋体" w:hAnsi="宋体" w:eastAsia="宋体" w:cs="宋体"/>
          <w:sz w:val="24"/>
          <w:szCs w:val="24"/>
        </w:rPr>
      </w:pPr>
    </w:p>
    <w:p w14:paraId="576801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特性优势:针对代码生成优化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支持多语言编程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指令跟随能力强</w:t>
      </w:r>
    </w:p>
    <w:p w14:paraId="1CA85C7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4.2 模型加载策略</w:t>
      </w:r>
    </w:p>
    <w:p w14:paraId="628B61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针对不同硬件配置优化模型加载：</w:t>
      </w:r>
    </w:p>
    <w:p w14:paraId="2ADC7C4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GPU模式: 4-bit量化，节省显存</w:t>
      </w:r>
    </w:p>
    <w:p w14:paraId="19AACF6D">
      <w:pPr>
        <w:rPr>
          <w:rFonts w:hint="eastAsia" w:ascii="宋体" w:hAnsi="宋体" w:eastAsia="宋体" w:cs="宋体"/>
          <w:sz w:val="24"/>
          <w:szCs w:val="24"/>
        </w:rPr>
      </w:pPr>
    </w:p>
    <w:p w14:paraId="3C01D93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CPU模式: 轻量级推理，无需显卡</w:t>
      </w:r>
    </w:p>
    <w:p w14:paraId="10405A07">
      <w:pPr>
        <w:rPr>
          <w:rFonts w:hint="eastAsia" w:ascii="宋体" w:hAnsi="宋体" w:eastAsia="宋体" w:cs="宋体"/>
          <w:sz w:val="24"/>
          <w:szCs w:val="24"/>
        </w:rPr>
      </w:pPr>
    </w:p>
    <w:p w14:paraId="371FEA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云端模式: 支持API调用</w:t>
      </w:r>
    </w:p>
    <w:p w14:paraId="666C5911">
      <w:pPr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3040" cy="1418590"/>
            <wp:effectExtent l="0" t="0" r="3810" b="1016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1D0A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5. 核心功能实现</w:t>
      </w:r>
    </w:p>
    <w:p w14:paraId="2F52039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5.1 需求理解与解析</w:t>
      </w:r>
    </w:p>
    <w:p w14:paraId="23E11D0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系统采用多轮对话机制理解用户需求：</w:t>
      </w:r>
    </w:p>
    <w:p w14:paraId="11914DFE">
      <w:pPr>
        <w:rPr>
          <w:rFonts w:hint="eastAsia" w:ascii="宋体" w:hAnsi="宋体" w:eastAsia="宋体" w:cs="宋体"/>
          <w:sz w:val="24"/>
          <w:szCs w:val="24"/>
        </w:rPr>
      </w:pPr>
    </w:p>
    <w:p w14:paraId="2B8296F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意图识别: 分析用户需求类型（生成、修复、优化）</w:t>
      </w:r>
    </w:p>
    <w:p w14:paraId="2C8FAD31">
      <w:pPr>
        <w:rPr>
          <w:rFonts w:hint="eastAsia" w:ascii="宋体" w:hAnsi="宋体" w:eastAsia="宋体" w:cs="宋体"/>
          <w:sz w:val="24"/>
          <w:szCs w:val="24"/>
        </w:rPr>
      </w:pPr>
    </w:p>
    <w:p w14:paraId="6C3C8F8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上下文理解: 结合代码上下文理解问题</w:t>
      </w:r>
    </w:p>
    <w:p w14:paraId="212E8AB2">
      <w:pPr>
        <w:rPr>
          <w:rFonts w:hint="eastAsia" w:ascii="宋体" w:hAnsi="宋体" w:eastAsia="宋体" w:cs="宋体"/>
          <w:sz w:val="24"/>
          <w:szCs w:val="24"/>
        </w:rPr>
      </w:pPr>
    </w:p>
    <w:p w14:paraId="7BA2926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约束提取: 识别性能、规范等约束条件</w:t>
      </w:r>
    </w:p>
    <w:p w14:paraId="0E9F5FB4">
      <w:pPr>
        <w:rPr>
          <w:rFonts w:hint="eastAsia" w:ascii="宋体" w:hAnsi="宋体" w:eastAsia="宋体" w:cs="宋体"/>
          <w:sz w:val="24"/>
          <w:szCs w:val="24"/>
        </w:rPr>
      </w:pPr>
    </w:p>
    <w:p w14:paraId="585EF7D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5.2 代码生成引擎</w:t>
      </w:r>
    </w:p>
    <w:p w14:paraId="14A2DE0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基于DeepSeek-Coder的代码生成功能：</w:t>
      </w:r>
    </w:p>
    <w:p w14:paraId="28CC4108">
      <w:pPr>
        <w:rPr>
          <w:rFonts w:hint="eastAsia" w:ascii="宋体" w:hAnsi="宋体" w:eastAsia="宋体" w:cs="宋体"/>
          <w:sz w:val="24"/>
          <w:szCs w:val="24"/>
        </w:rPr>
      </w:pPr>
    </w:p>
    <w:p w14:paraId="5D0A6E1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单文件生成: 生成完整的Python文件</w:t>
      </w:r>
    </w:p>
    <w:p w14:paraId="0796E945">
      <w:pPr>
        <w:rPr>
          <w:rFonts w:hint="eastAsia" w:ascii="宋体" w:hAnsi="宋体" w:eastAsia="宋体" w:cs="宋体"/>
          <w:sz w:val="24"/>
          <w:szCs w:val="24"/>
        </w:rPr>
      </w:pPr>
    </w:p>
    <w:p w14:paraId="1E0F97C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函数级生成: 针对特定函数生成代码</w:t>
      </w:r>
    </w:p>
    <w:p w14:paraId="301E18DE">
      <w:pPr>
        <w:rPr>
          <w:rFonts w:hint="eastAsia" w:ascii="宋体" w:hAnsi="宋体" w:eastAsia="宋体" w:cs="宋体"/>
          <w:sz w:val="24"/>
          <w:szCs w:val="24"/>
        </w:rPr>
      </w:pPr>
    </w:p>
    <w:p w14:paraId="3517053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代码补全: 根据已有代码续写</w:t>
      </w:r>
    </w:p>
    <w:p w14:paraId="075FF59E">
      <w:pPr>
        <w:rPr>
          <w:rFonts w:hint="eastAsia" w:ascii="宋体" w:hAnsi="宋体" w:eastAsia="宋体" w:cs="宋体"/>
          <w:sz w:val="24"/>
          <w:szCs w:val="24"/>
        </w:rPr>
      </w:pPr>
    </w:p>
    <w:p w14:paraId="4056D039">
      <w:r>
        <w:drawing>
          <wp:inline distT="0" distB="0" distL="114300" distR="114300">
            <wp:extent cx="5257800" cy="2902585"/>
            <wp:effectExtent l="0" t="0" r="0" b="1206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8E880">
      <w:r>
        <w:drawing>
          <wp:inline distT="0" distB="0" distL="114300" distR="114300">
            <wp:extent cx="5265420" cy="3509010"/>
            <wp:effectExtent l="0" t="0" r="11430" b="1524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94F0B">
      <w:pPr>
        <w:rPr>
          <w:rFonts w:hint="eastAsia" w:ascii="宋体" w:hAnsi="宋体" w:eastAsia="宋体" w:cs="宋体"/>
          <w:sz w:val="24"/>
          <w:szCs w:val="24"/>
        </w:rPr>
      </w:pPr>
    </w:p>
    <w:p w14:paraId="0CDA0E68">
      <w:pPr>
        <w:rPr>
          <w:rFonts w:hint="eastAsia" w:ascii="宋体" w:hAnsi="宋体" w:eastAsia="宋体" w:cs="宋体"/>
          <w:sz w:val="24"/>
          <w:szCs w:val="24"/>
        </w:rPr>
      </w:pPr>
    </w:p>
    <w:p w14:paraId="4CD4F345">
      <w:pPr>
        <w:pStyle w:val="3"/>
        <w:bidi w:val="0"/>
        <w:rPr>
          <w:rFonts w:hint="eastAsia"/>
          <w:sz w:val="32"/>
          <w:szCs w:val="32"/>
        </w:rPr>
      </w:pPr>
    </w:p>
    <w:p w14:paraId="4947E50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6. 迭代优化机制</w:t>
      </w:r>
    </w:p>
    <w:p w14:paraId="48514A56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6.1 反思与改进循环</w:t>
      </w:r>
    </w:p>
    <w:p w14:paraId="3147014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系统实现多轮改进机制：</w:t>
      </w:r>
    </w:p>
    <w:p w14:paraId="72CCE33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生成代码 → 运行测试 → 分析失败 → 重新生成 → 验证</w:t>
      </w:r>
    </w:p>
    <w:p w14:paraId="12AB8490">
      <w:pPr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4686300" cy="7489825"/>
            <wp:effectExtent l="0" t="0" r="0" b="1587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748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6668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7</w:t>
      </w:r>
      <w:r>
        <w:rPr>
          <w:rFonts w:hint="eastAsia"/>
          <w:sz w:val="32"/>
          <w:szCs w:val="32"/>
        </w:rPr>
        <w:t xml:space="preserve">. </w:t>
      </w:r>
      <w:r>
        <w:rPr>
          <w:rFonts w:hint="eastAsia"/>
          <w:sz w:val="32"/>
          <w:szCs w:val="32"/>
          <w:lang w:val="en-US" w:eastAsia="zh-CN"/>
        </w:rPr>
        <w:t>UI框架</w:t>
      </w:r>
    </w:p>
    <w:p w14:paraId="119B682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7.1 CLI命令行工具</w:t>
      </w:r>
    </w:p>
    <w:p w14:paraId="1338758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提供便捷的命令行接口：</w:t>
      </w:r>
    </w:p>
    <w:p w14:paraId="1FC0700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bash</w:t>
      </w:r>
    </w:p>
    <w:p w14:paraId="732B2BB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代码生成</w:t>
      </w:r>
    </w:p>
    <w:p w14:paraId="3B51E11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python code_agent.py --generate "实现快速排序"</w:t>
      </w:r>
    </w:p>
    <w:p w14:paraId="6AD085D7">
      <w:pPr>
        <w:rPr>
          <w:rFonts w:hint="eastAsia" w:ascii="宋体" w:hAnsi="宋体" w:eastAsia="宋体" w:cs="宋体"/>
          <w:sz w:val="24"/>
          <w:szCs w:val="24"/>
        </w:rPr>
      </w:pPr>
    </w:p>
    <w:p w14:paraId="3B0438D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代码修复</w:t>
      </w:r>
    </w:p>
    <w:p w14:paraId="4136E79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python code_agent.py --fix "修复内存泄漏"</w:t>
      </w:r>
    </w:p>
    <w:p w14:paraId="21CC618F">
      <w:pPr>
        <w:rPr>
          <w:rFonts w:hint="eastAsia" w:ascii="宋体" w:hAnsi="宋体" w:eastAsia="宋体" w:cs="宋体"/>
          <w:sz w:val="24"/>
          <w:szCs w:val="24"/>
        </w:rPr>
      </w:pPr>
    </w:p>
    <w:p w14:paraId="69AC715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批量评估</w:t>
      </w:r>
    </w:p>
    <w:p w14:paraId="3DAA889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python evaluate_benchmark.py --dataset swebench</w:t>
      </w:r>
    </w:p>
    <w:p w14:paraId="31B4AB98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7.2 Web交互界面</w:t>
      </w:r>
    </w:p>
    <w:p w14:paraId="0865B4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开发用户友好的Web界面：</w:t>
      </w:r>
    </w:p>
    <w:p w14:paraId="01C1D9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实时编辑: 在线代码编辑</w:t>
      </w:r>
    </w:p>
    <w:p w14:paraId="61CDACB7">
      <w:pPr>
        <w:rPr>
          <w:rFonts w:hint="eastAsia" w:ascii="宋体" w:hAnsi="宋体" w:eastAsia="宋体" w:cs="宋体"/>
          <w:sz w:val="24"/>
          <w:szCs w:val="24"/>
        </w:rPr>
      </w:pPr>
    </w:p>
    <w:p w14:paraId="1F5C3F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交互调试: 逐步调试功能</w:t>
      </w:r>
    </w:p>
    <w:p w14:paraId="628BDC99">
      <w:pPr>
        <w:rPr>
          <w:rFonts w:hint="eastAsia" w:ascii="宋体" w:hAnsi="宋体" w:eastAsia="宋体" w:cs="宋体"/>
          <w:sz w:val="24"/>
          <w:szCs w:val="24"/>
        </w:rPr>
      </w:pPr>
    </w:p>
    <w:p w14:paraId="78906A1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历史记录: 保存生成历史</w:t>
      </w:r>
    </w:p>
    <w:p w14:paraId="40E417A5">
      <w:pPr>
        <w:rPr>
          <w:rFonts w:hint="eastAsia" w:ascii="宋体" w:hAnsi="宋体" w:eastAsia="宋体" w:cs="宋体"/>
          <w:sz w:val="24"/>
          <w:szCs w:val="24"/>
        </w:rPr>
      </w:pPr>
    </w:p>
    <w:p w14:paraId="1F2357D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协作分享: 支持团队协作</w:t>
      </w:r>
    </w:p>
    <w:p w14:paraId="77111890">
      <w:pPr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6690" cy="2853055"/>
            <wp:effectExtent l="0" t="0" r="10160" b="4445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34D3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8. 评估与性能分析</w:t>
      </w:r>
    </w:p>
    <w:p w14:paraId="730808B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8.1 评估基准</w:t>
      </w:r>
    </w:p>
    <w:p w14:paraId="712AC26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在SWE-Bench任务上的评估结果：</w:t>
      </w:r>
    </w:p>
    <w:p w14:paraId="289B4865">
      <w:pPr>
        <w:rPr>
          <w:rFonts w:hint="eastAsia" w:ascii="宋体" w:hAnsi="宋体" w:eastAsia="宋体" w:cs="宋体"/>
          <w:sz w:val="24"/>
          <w:szCs w:val="24"/>
        </w:rPr>
      </w:pPr>
    </w:p>
    <w:p w14:paraId="1D12327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任务数量: 3个代表性任务</w:t>
      </w:r>
    </w:p>
    <w:p w14:paraId="16DC771C">
      <w:pPr>
        <w:rPr>
          <w:rFonts w:hint="eastAsia" w:ascii="宋体" w:hAnsi="宋体" w:eastAsia="宋体" w:cs="宋体"/>
          <w:sz w:val="24"/>
          <w:szCs w:val="24"/>
        </w:rPr>
      </w:pPr>
    </w:p>
    <w:p w14:paraId="4767C00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难度分布: 中等、困难级别</w:t>
      </w:r>
    </w:p>
    <w:p w14:paraId="26C45C4D">
      <w:pPr>
        <w:rPr>
          <w:rFonts w:hint="eastAsia" w:ascii="宋体" w:hAnsi="宋体" w:eastAsia="宋体" w:cs="宋体"/>
          <w:sz w:val="24"/>
          <w:szCs w:val="24"/>
        </w:rPr>
      </w:pPr>
    </w:p>
    <w:p w14:paraId="16315B7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领域覆盖: Web框架、数据处理、数值计算</w:t>
      </w:r>
    </w:p>
    <w:p w14:paraId="2F55777E">
      <w:pPr>
        <w:rPr>
          <w:rFonts w:hint="eastAsia" w:ascii="宋体" w:hAnsi="宋体" w:eastAsia="宋体" w:cs="宋体"/>
          <w:sz w:val="24"/>
          <w:szCs w:val="24"/>
        </w:rPr>
      </w:pPr>
    </w:p>
    <w:p w14:paraId="48DBCD3B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8.2 评估指标</w:t>
      </w:r>
    </w:p>
    <w:p w14:paraId="015A1B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采用多维度评估体系：</w:t>
      </w:r>
    </w:p>
    <w:p w14:paraId="46F37766">
      <w:pPr>
        <w:rPr>
          <w:rFonts w:hint="eastAsia" w:ascii="宋体" w:hAnsi="宋体" w:eastAsia="宋体" w:cs="宋体"/>
          <w:sz w:val="24"/>
          <w:szCs w:val="24"/>
        </w:rPr>
      </w:pPr>
    </w:p>
    <w:p w14:paraId="3DD6A8D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成功率: 任务通过率</w:t>
      </w:r>
    </w:p>
    <w:p w14:paraId="6499451C">
      <w:pPr>
        <w:rPr>
          <w:rFonts w:hint="eastAsia" w:ascii="宋体" w:hAnsi="宋体" w:eastAsia="宋体" w:cs="宋体"/>
          <w:sz w:val="24"/>
          <w:szCs w:val="24"/>
        </w:rPr>
      </w:pPr>
    </w:p>
    <w:p w14:paraId="43A037D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代码质量: 可读性、规范性</w:t>
      </w:r>
    </w:p>
    <w:p w14:paraId="59D659D7">
      <w:pPr>
        <w:rPr>
          <w:rFonts w:hint="eastAsia" w:ascii="宋体" w:hAnsi="宋体" w:eastAsia="宋体" w:cs="宋体"/>
          <w:sz w:val="24"/>
          <w:szCs w:val="24"/>
        </w:rPr>
      </w:pPr>
    </w:p>
    <w:p w14:paraId="7D2841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性能表现: 执行效率、内存使用</w:t>
      </w:r>
    </w:p>
    <w:p w14:paraId="2CECDE1F">
      <w:pPr>
        <w:rPr>
          <w:rFonts w:hint="eastAsia" w:ascii="宋体" w:hAnsi="宋体" w:eastAsia="宋体" w:cs="宋体"/>
          <w:sz w:val="24"/>
          <w:szCs w:val="24"/>
        </w:rPr>
      </w:pPr>
    </w:p>
    <w:p w14:paraId="45DC71D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安全性: 漏洞检测</w:t>
      </w:r>
    </w:p>
    <w:p w14:paraId="487C7ED4">
      <w:pPr>
        <w:rPr>
          <w:rFonts w:hint="eastAsia" w:ascii="宋体" w:hAnsi="宋体" w:eastAsia="宋体" w:cs="宋体"/>
          <w:sz w:val="24"/>
          <w:szCs w:val="24"/>
        </w:rPr>
      </w:pPr>
    </w:p>
    <w:p w14:paraId="0EDA9EDC">
      <w:r>
        <w:drawing>
          <wp:inline distT="0" distB="0" distL="114300" distR="114300">
            <wp:extent cx="5273040" cy="6391910"/>
            <wp:effectExtent l="0" t="0" r="3810" b="889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39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834B3">
      <w:r>
        <w:drawing>
          <wp:inline distT="0" distB="0" distL="114300" distR="114300">
            <wp:extent cx="4962525" cy="6896100"/>
            <wp:effectExtent l="0" t="0" r="9525" b="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689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31C33">
      <w:pPr>
        <w:rPr>
          <w:rFonts w:hint="eastAsia"/>
        </w:rPr>
      </w:pPr>
      <w:r>
        <w:drawing>
          <wp:inline distT="0" distB="0" distL="114300" distR="114300">
            <wp:extent cx="635" cy="0"/>
            <wp:effectExtent l="0" t="0" r="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A217D">
      <w:pPr>
        <w:rPr>
          <w:rFonts w:hint="eastAsia" w:ascii="宋体" w:hAnsi="宋体" w:eastAsia="宋体" w:cs="宋体"/>
          <w:sz w:val="24"/>
          <w:szCs w:val="24"/>
        </w:rPr>
      </w:pPr>
    </w:p>
    <w:p w14:paraId="55B19ABD">
      <w:pPr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p w14:paraId="1EA2865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13. 总结</w:t>
      </w:r>
    </w:p>
    <w:p w14:paraId="3E84E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系统成功构建了一个基于代码专用LLM的智能代码生成与修复平台。通过精心设计的架构和优化策略，系统在多个基准测试上表现出色，能够有效辅助开发人员提高编码效率和质量。未来将继续完善功能，扩展应用场景，为软件工程领域提供更强大的智能辅助工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936AD4"/>
    <w:rsid w:val="2393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../NUL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2026-01-14T03:55:00Z</dcterms:created>
  <dc:creator>wsy不水舟</dc:creator>
  <cp:lastModifiedBy>wsy不水舟</cp:lastModifiedBy>
  <dcterms:modified xsi:type="dcterms:W3CDTF">2026-01-14T04:10:39Z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918632A1396548D0B45EC144E9024843_11</vt:lpwstr>
  </property>
  <property fmtid="{D5CDD505-2E9C-101B-9397-08002B2CF9AE}" pid="4" name="KSOTemplateDocerSaveRecord">
    <vt:lpwstr>eyJoZGlkIjoiZDFhNmZkNmQwYTQ2MDAxYWVhNTNiYzk2ZGIxMDk3YmUiLCJ1c2VySWQiOiI5Nzk1MDI0MjYifQ==</vt:lpwstr>
  </property>
</Properties>
</file>