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BF4C69" w14:textId="77777777" w:rsidR="006A6019" w:rsidRDefault="00000000">
      <w:pPr>
        <w:spacing w:after="120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Supplementary File: Births by Sex and Life Expectancy at Age 60</w:t>
      </w:r>
    </w:p>
    <w:p w14:paraId="57E3305D" w14:textId="77777777" w:rsidR="006A6019" w:rsidRDefault="00000000">
      <w:pPr>
        <w:spacing w:after="100"/>
      </w:pPr>
      <w:r>
        <w:rPr>
          <w:rFonts w:ascii="Calibri" w:eastAsia="Calibri" w:hAnsi="Calibri" w:cs="Calibri"/>
          <w:sz w:val="21"/>
          <w:szCs w:val="21"/>
        </w:rPr>
        <w:t xml:space="preserve">File: </w:t>
      </w:r>
      <w:r>
        <w:rPr>
          <w:rFonts w:ascii="Consolas" w:eastAsia="Consolas" w:hAnsi="Consolas" w:cs="Consolas"/>
          <w:sz w:val="19"/>
          <w:szCs w:val="19"/>
        </w:rPr>
        <w:t>WPP2024_Supplement_Births_and_LE60.csv</w:t>
      </w:r>
    </w:p>
    <w:p w14:paraId="41C33906" w14:textId="77777777" w:rsidR="006A6019" w:rsidRDefault="00000000">
      <w:pPr>
        <w:pStyle w:val="Heading2"/>
        <w:spacing w:before="180" w:after="80"/>
      </w:pPr>
      <w:r>
        <w:t>What it is</w:t>
      </w:r>
    </w:p>
    <w:p w14:paraId="796F81D4" w14:textId="4C638E55" w:rsidR="006A6019" w:rsidRDefault="00000000">
      <w:pPr>
        <w:spacing w:after="100"/>
      </w:pPr>
      <w:r>
        <w:rPr>
          <w:rFonts w:ascii="Calibri" w:eastAsia="Calibri" w:hAnsi="Calibri" w:cs="Calibri"/>
          <w:sz w:val="21"/>
          <w:szCs w:val="21"/>
        </w:rPr>
        <w:t xml:space="preserve">A companion file to the WPP 2024 Demographic Indicators (Medium) file. It adds five indicators that the codebook (the notes file) describes but that are not columns in the Medium or </w:t>
      </w:r>
      <w:proofErr w:type="spellStart"/>
      <w:r>
        <w:rPr>
          <w:rFonts w:ascii="Calibri" w:eastAsia="Calibri" w:hAnsi="Calibri" w:cs="Calibri"/>
          <w:sz w:val="21"/>
          <w:szCs w:val="21"/>
        </w:rPr>
        <w:t>OtherVariants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data files. The UN's Excel version of the indicators file does not contain them either. </w:t>
      </w:r>
    </w:p>
    <w:p w14:paraId="45D49C60" w14:textId="77777777" w:rsidR="006A6019" w:rsidRDefault="00000000">
      <w:pPr>
        <w:pStyle w:val="Heading2"/>
        <w:spacing w:before="180" w:after="80"/>
      </w:pPr>
      <w:r>
        <w:t>What is in it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900"/>
        <w:gridCol w:w="1240"/>
      </w:tblGrid>
      <w:tr w:rsidR="006A6019" w14:paraId="517BF7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FDA2F" w14:textId="77777777" w:rsidR="006A6019" w:rsidRDefault="00000000">
            <w:r>
              <w:rPr>
                <w:rFonts w:ascii="Calibri" w:eastAsia="Calibri" w:hAnsi="Calibri" w:cs="Calibri"/>
                <w:b/>
                <w:bCs/>
              </w:rPr>
              <w:t>Column</w:t>
            </w:r>
          </w:p>
        </w:tc>
        <w:tc>
          <w:tcPr>
            <w:tcW w:w="59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1DF3E" w14:textId="77777777" w:rsidR="006A6019" w:rsidRDefault="00000000"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  <w:tc>
          <w:tcPr>
            <w:tcW w:w="124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E20C6" w14:textId="77777777" w:rsidR="006A6019" w:rsidRDefault="00000000">
            <w:r>
              <w:rPr>
                <w:rFonts w:ascii="Calibri" w:eastAsia="Calibri" w:hAnsi="Calibri" w:cs="Calibri"/>
                <w:b/>
                <w:bCs/>
              </w:rPr>
              <w:t>Unit</w:t>
            </w:r>
          </w:p>
        </w:tc>
      </w:tr>
      <w:tr w:rsidR="006A6019" w14:paraId="4DDDB2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FB784" w14:textId="77777777" w:rsidR="006A6019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LocID</w:t>
            </w:r>
            <w:proofErr w:type="spellEnd"/>
          </w:p>
        </w:tc>
        <w:tc>
          <w:tcPr>
            <w:tcW w:w="5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01692" w14:textId="77777777" w:rsidR="006A601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UN location code, same as in the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Medium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file</w:t>
            </w:r>
          </w:p>
        </w:tc>
        <w:tc>
          <w:tcPr>
            <w:tcW w:w="12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ED426" w14:textId="77777777" w:rsidR="006A601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—</w:t>
            </w:r>
          </w:p>
        </w:tc>
      </w:tr>
      <w:tr w:rsidR="006A6019" w14:paraId="19A852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2429B" w14:textId="77777777" w:rsidR="006A601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ISO3_code</w:t>
            </w:r>
          </w:p>
        </w:tc>
        <w:tc>
          <w:tcPr>
            <w:tcW w:w="5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213B1" w14:textId="77777777" w:rsidR="006A601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Three-letter country code, same as in the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Medium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file</w:t>
            </w:r>
          </w:p>
        </w:tc>
        <w:tc>
          <w:tcPr>
            <w:tcW w:w="12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A4FE9" w14:textId="77777777" w:rsidR="006A601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—</w:t>
            </w:r>
          </w:p>
        </w:tc>
      </w:tr>
      <w:tr w:rsidR="006A6019" w14:paraId="6B52D56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66158" w14:textId="77777777" w:rsidR="006A601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Location</w:t>
            </w:r>
          </w:p>
        </w:tc>
        <w:tc>
          <w:tcPr>
            <w:tcW w:w="5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16706" w14:textId="77777777" w:rsidR="006A601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Location name, same as in the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Medium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file</w:t>
            </w:r>
          </w:p>
        </w:tc>
        <w:tc>
          <w:tcPr>
            <w:tcW w:w="12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A4D42" w14:textId="77777777" w:rsidR="006A601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—</w:t>
            </w:r>
          </w:p>
        </w:tc>
      </w:tr>
      <w:tr w:rsidR="006A6019" w14:paraId="7160E4E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10CD5" w14:textId="77777777" w:rsidR="006A601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Time</w:t>
            </w:r>
          </w:p>
        </w:tc>
        <w:tc>
          <w:tcPr>
            <w:tcW w:w="5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6275C" w14:textId="77777777" w:rsidR="006A601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Calendar year</w:t>
            </w:r>
          </w:p>
        </w:tc>
        <w:tc>
          <w:tcPr>
            <w:tcW w:w="12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0E869" w14:textId="77777777" w:rsidR="006A601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—</w:t>
            </w:r>
          </w:p>
        </w:tc>
      </w:tr>
      <w:tr w:rsidR="006A6019" w14:paraId="6907536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95252" w14:textId="77777777" w:rsidR="006A6019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BirthsMale</w:t>
            </w:r>
            <w:proofErr w:type="spellEnd"/>
          </w:p>
        </w:tc>
        <w:tc>
          <w:tcPr>
            <w:tcW w:w="5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7F1AE" w14:textId="77777777" w:rsidR="006A601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Male live births</w:t>
            </w:r>
          </w:p>
        </w:tc>
        <w:tc>
          <w:tcPr>
            <w:tcW w:w="12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F442E" w14:textId="77777777" w:rsidR="006A601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thousands</w:t>
            </w:r>
          </w:p>
        </w:tc>
      </w:tr>
      <w:tr w:rsidR="006A6019" w14:paraId="694195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692B1" w14:textId="77777777" w:rsidR="006A6019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BirthsFemale</w:t>
            </w:r>
            <w:proofErr w:type="spellEnd"/>
          </w:p>
        </w:tc>
        <w:tc>
          <w:tcPr>
            <w:tcW w:w="5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68410" w14:textId="77777777" w:rsidR="006A601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Female live births</w:t>
            </w:r>
          </w:p>
        </w:tc>
        <w:tc>
          <w:tcPr>
            <w:tcW w:w="12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54C00" w14:textId="77777777" w:rsidR="006A601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thousands</w:t>
            </w:r>
          </w:p>
        </w:tc>
      </w:tr>
      <w:tr w:rsidR="006A6019" w14:paraId="13705B3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9D477" w14:textId="77777777" w:rsidR="006A601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LE60</w:t>
            </w:r>
          </w:p>
        </w:tc>
        <w:tc>
          <w:tcPr>
            <w:tcW w:w="5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887C3" w14:textId="77777777" w:rsidR="006A601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Life expectancy at age 60, both sexes</w:t>
            </w:r>
          </w:p>
        </w:tc>
        <w:tc>
          <w:tcPr>
            <w:tcW w:w="12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D15F7" w14:textId="77777777" w:rsidR="006A601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years</w:t>
            </w:r>
          </w:p>
        </w:tc>
      </w:tr>
      <w:tr w:rsidR="006A6019" w14:paraId="54CB4BB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7B5C0" w14:textId="77777777" w:rsidR="006A601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LE60Male</w:t>
            </w:r>
          </w:p>
        </w:tc>
        <w:tc>
          <w:tcPr>
            <w:tcW w:w="5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47B1E" w14:textId="77777777" w:rsidR="006A601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Male life expectancy at age 60</w:t>
            </w:r>
          </w:p>
        </w:tc>
        <w:tc>
          <w:tcPr>
            <w:tcW w:w="12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3E4BF" w14:textId="77777777" w:rsidR="006A601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years</w:t>
            </w:r>
          </w:p>
        </w:tc>
      </w:tr>
      <w:tr w:rsidR="006A6019" w14:paraId="560FDDA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4FE55" w14:textId="77777777" w:rsidR="006A601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LE60Female</w:t>
            </w:r>
          </w:p>
        </w:tc>
        <w:tc>
          <w:tcPr>
            <w:tcW w:w="5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DBB9A" w14:textId="77777777" w:rsidR="006A601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Female life expectancy at age 60</w:t>
            </w:r>
          </w:p>
        </w:tc>
        <w:tc>
          <w:tcPr>
            <w:tcW w:w="12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2C9AD" w14:textId="77777777" w:rsidR="006A6019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years</w:t>
            </w:r>
          </w:p>
        </w:tc>
      </w:tr>
    </w:tbl>
    <w:p w14:paraId="39B7D1A6" w14:textId="77777777" w:rsidR="006A6019" w:rsidRDefault="006A6019">
      <w:pPr>
        <w:spacing w:after="40"/>
      </w:pPr>
    </w:p>
    <w:p w14:paraId="5BF28FB1" w14:textId="77777777" w:rsidR="006A6019" w:rsidRDefault="00000000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Coverage: </w:t>
      </w:r>
      <w:r>
        <w:rPr>
          <w:rFonts w:ascii="Calibri" w:eastAsia="Calibri" w:hAnsi="Calibri" w:cs="Calibri"/>
          <w:sz w:val="21"/>
          <w:szCs w:val="21"/>
        </w:rPr>
        <w:t xml:space="preserve">236 countries or areas, 1950–2100, one row per location per year (35,636 rows), with no blank values. Years through 2023 are estimates and 2024 onward are projections, as in the </w:t>
      </w:r>
      <w:proofErr w:type="gramStart"/>
      <w:r>
        <w:rPr>
          <w:rFonts w:ascii="Calibri" w:eastAsia="Calibri" w:hAnsi="Calibri" w:cs="Calibri"/>
          <w:sz w:val="21"/>
          <w:szCs w:val="21"/>
        </w:rPr>
        <w:t>Medium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file. Births are in thousands to match the Births column; life expectancy is rounded to three decimals.</w:t>
      </w:r>
    </w:p>
    <w:p w14:paraId="037F5099" w14:textId="77777777" w:rsidR="006A6019" w:rsidRDefault="00000000">
      <w:pPr>
        <w:pStyle w:val="Heading2"/>
        <w:spacing w:before="180" w:after="80"/>
      </w:pPr>
      <w:r>
        <w:t>Where it comes from</w:t>
      </w:r>
    </w:p>
    <w:p w14:paraId="4643A226" w14:textId="77777777" w:rsidR="006A6019" w:rsidRDefault="00000000">
      <w:pPr>
        <w:spacing w:after="100"/>
      </w:pPr>
      <w:r>
        <w:rPr>
          <w:rFonts w:ascii="Calibri" w:eastAsia="Calibri" w:hAnsi="Calibri" w:cs="Calibri"/>
          <w:sz w:val="21"/>
          <w:szCs w:val="21"/>
        </w:rPr>
        <w:t>Extracted from the UN Population Division Data Portal (World Population Prospects 2024 revision): the indicators “Total births by sex” and “Life expectancy E(x) – complete” at age 60, medium projection (the portal labels it “Median”). Values were converted to the units above; nothing else was changed.</w:t>
      </w:r>
    </w:p>
    <w:p w14:paraId="2BB057DC" w14:textId="77777777" w:rsidR="006A6019" w:rsidRDefault="00000000">
      <w:pPr>
        <w:pStyle w:val="Heading2"/>
        <w:spacing w:before="180" w:after="80"/>
      </w:pPr>
      <w:r>
        <w:t>Things to know</w:t>
      </w:r>
    </w:p>
    <w:p w14:paraId="27275469" w14:textId="77777777" w:rsidR="006A60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Holy See has no rows. It appears in the </w:t>
      </w:r>
      <w:proofErr w:type="gramStart"/>
      <w:r>
        <w:rPr>
          <w:rFonts w:ascii="Calibri" w:eastAsia="Calibri" w:hAnsi="Calibri" w:cs="Calibri"/>
          <w:sz w:val="21"/>
          <w:szCs w:val="21"/>
        </w:rPr>
        <w:t>Medium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file but was not in the portal downloads.</w:t>
      </w:r>
    </w:p>
    <w:p w14:paraId="2ADE108B" w14:textId="77777777" w:rsidR="006A60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Rounding. The portal gives births as whole numbers. For locations with few births per year, the male-to-female ratio from these columns can differ noticeably from the </w:t>
      </w:r>
      <w:r>
        <w:rPr>
          <w:rFonts w:ascii="Consolas" w:eastAsia="Consolas" w:hAnsi="Consolas" w:cs="Consolas"/>
          <w:sz w:val="19"/>
          <w:szCs w:val="19"/>
        </w:rPr>
        <w:t>SRB</w:t>
      </w:r>
      <w:r>
        <w:rPr>
          <w:rFonts w:ascii="Calibri" w:eastAsia="Calibri" w:hAnsi="Calibri" w:cs="Calibri"/>
          <w:sz w:val="21"/>
          <w:szCs w:val="21"/>
        </w:rPr>
        <w:t xml:space="preserve"> column in the </w:t>
      </w:r>
      <w:proofErr w:type="gramStart"/>
      <w:r>
        <w:rPr>
          <w:rFonts w:ascii="Calibri" w:eastAsia="Calibri" w:hAnsi="Calibri" w:cs="Calibri"/>
          <w:sz w:val="21"/>
          <w:szCs w:val="21"/>
        </w:rPr>
        <w:t>Medium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file, so use </w:t>
      </w:r>
      <w:r>
        <w:rPr>
          <w:rFonts w:ascii="Consolas" w:eastAsia="Consolas" w:hAnsi="Consolas" w:cs="Consolas"/>
          <w:sz w:val="19"/>
          <w:szCs w:val="19"/>
        </w:rPr>
        <w:t>SRB</w:t>
      </w:r>
      <w:r>
        <w:rPr>
          <w:rFonts w:ascii="Calibri" w:eastAsia="Calibri" w:hAnsi="Calibri" w:cs="Calibri"/>
          <w:sz w:val="21"/>
          <w:szCs w:val="21"/>
        </w:rPr>
        <w:t xml:space="preserve"> when you need the ratio.</w:t>
      </w:r>
    </w:p>
    <w:p w14:paraId="242D7A84" w14:textId="77777777" w:rsidR="006A60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Consistency checks. Male plus female births match </w:t>
      </w:r>
      <w:r>
        <w:rPr>
          <w:rFonts w:ascii="Consolas" w:eastAsia="Consolas" w:hAnsi="Consolas" w:cs="Consolas"/>
          <w:sz w:val="19"/>
          <w:szCs w:val="19"/>
        </w:rPr>
        <w:t>Births</w:t>
      </w:r>
      <w:r>
        <w:rPr>
          <w:rFonts w:ascii="Calibri" w:eastAsia="Calibri" w:hAnsi="Calibri" w:cs="Calibri"/>
          <w:sz w:val="21"/>
          <w:szCs w:val="21"/>
        </w:rPr>
        <w:t xml:space="preserve"> in the Medium file to within 0.001, and LE60 for both sexes always lies between the male and female values.</w:t>
      </w:r>
    </w:p>
    <w:p w14:paraId="7FC1E182" w14:textId="77777777" w:rsidR="006A6019" w:rsidRDefault="00000000">
      <w:pPr>
        <w:pStyle w:val="Heading2"/>
        <w:spacing w:before="180" w:after="80"/>
      </w:pPr>
      <w:r>
        <w:t>Citation</w:t>
      </w:r>
    </w:p>
    <w:p w14:paraId="4BF523F9" w14:textId="77777777" w:rsidR="006A6019" w:rsidRDefault="00000000">
      <w:pPr>
        <w:spacing w:after="100"/>
      </w:pPr>
      <w:r>
        <w:rPr>
          <w:rFonts w:ascii="Calibri" w:eastAsia="Calibri" w:hAnsi="Calibri" w:cs="Calibri"/>
          <w:sz w:val="21"/>
          <w:szCs w:val="21"/>
        </w:rPr>
        <w:t>United Nations, Department of Economic and Social Affairs, Population Division (2024). World Population Prospects 2024, Online Edition. UN data are made available under a Creative Commons CC BY 3.0 IGO license.</w:t>
      </w:r>
    </w:p>
    <w:sectPr w:rsidR="006A6019">
      <w:pgSz w:w="12240" w:h="15840"/>
      <w:pgMar w:top="10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AD5F0C"/>
    <w:multiLevelType w:val="hybridMultilevel"/>
    <w:tmpl w:val="459CDC1A"/>
    <w:lvl w:ilvl="0" w:tplc="4A00706C">
      <w:start w:val="1"/>
      <w:numFmt w:val="bullet"/>
      <w:lvlText w:val="•"/>
      <w:lvlJc w:val="left"/>
      <w:pPr>
        <w:ind w:left="360" w:hanging="260"/>
      </w:pPr>
    </w:lvl>
    <w:lvl w:ilvl="1" w:tplc="49E076F6">
      <w:numFmt w:val="decimal"/>
      <w:lvlText w:val=""/>
      <w:lvlJc w:val="left"/>
    </w:lvl>
    <w:lvl w:ilvl="2" w:tplc="61BE5594">
      <w:numFmt w:val="decimal"/>
      <w:lvlText w:val=""/>
      <w:lvlJc w:val="left"/>
    </w:lvl>
    <w:lvl w:ilvl="3" w:tplc="85126E18">
      <w:numFmt w:val="decimal"/>
      <w:lvlText w:val=""/>
      <w:lvlJc w:val="left"/>
    </w:lvl>
    <w:lvl w:ilvl="4" w:tplc="045EEE54">
      <w:numFmt w:val="decimal"/>
      <w:lvlText w:val=""/>
      <w:lvlJc w:val="left"/>
    </w:lvl>
    <w:lvl w:ilvl="5" w:tplc="C570EFA4">
      <w:numFmt w:val="decimal"/>
      <w:lvlText w:val=""/>
      <w:lvlJc w:val="left"/>
    </w:lvl>
    <w:lvl w:ilvl="6" w:tplc="2CDECDA4">
      <w:numFmt w:val="decimal"/>
      <w:lvlText w:val=""/>
      <w:lvlJc w:val="left"/>
    </w:lvl>
    <w:lvl w:ilvl="7" w:tplc="A7726F6C">
      <w:numFmt w:val="decimal"/>
      <w:lvlText w:val=""/>
      <w:lvlJc w:val="left"/>
    </w:lvl>
    <w:lvl w:ilvl="8" w:tplc="223C9F50">
      <w:numFmt w:val="decimal"/>
      <w:lvlText w:val=""/>
      <w:lvlJc w:val="left"/>
    </w:lvl>
  </w:abstractNum>
  <w:abstractNum w:abstractNumId="1" w15:restartNumberingAfterBreak="0">
    <w:nsid w:val="6C2A6138"/>
    <w:multiLevelType w:val="hybridMultilevel"/>
    <w:tmpl w:val="C79A165C"/>
    <w:lvl w:ilvl="0" w:tplc="19621C34">
      <w:start w:val="1"/>
      <w:numFmt w:val="bullet"/>
      <w:lvlText w:val="●"/>
      <w:lvlJc w:val="left"/>
      <w:pPr>
        <w:ind w:left="720" w:hanging="360"/>
      </w:pPr>
    </w:lvl>
    <w:lvl w:ilvl="1" w:tplc="3D1848F6">
      <w:start w:val="1"/>
      <w:numFmt w:val="bullet"/>
      <w:lvlText w:val="○"/>
      <w:lvlJc w:val="left"/>
      <w:pPr>
        <w:ind w:left="1440" w:hanging="360"/>
      </w:pPr>
    </w:lvl>
    <w:lvl w:ilvl="2" w:tplc="62AE3CF2">
      <w:start w:val="1"/>
      <w:numFmt w:val="bullet"/>
      <w:lvlText w:val="■"/>
      <w:lvlJc w:val="left"/>
      <w:pPr>
        <w:ind w:left="2160" w:hanging="360"/>
      </w:pPr>
    </w:lvl>
    <w:lvl w:ilvl="3" w:tplc="72349CD2">
      <w:start w:val="1"/>
      <w:numFmt w:val="bullet"/>
      <w:lvlText w:val="●"/>
      <w:lvlJc w:val="left"/>
      <w:pPr>
        <w:ind w:left="2880" w:hanging="360"/>
      </w:pPr>
    </w:lvl>
    <w:lvl w:ilvl="4" w:tplc="94E0DA08">
      <w:start w:val="1"/>
      <w:numFmt w:val="bullet"/>
      <w:lvlText w:val="○"/>
      <w:lvlJc w:val="left"/>
      <w:pPr>
        <w:ind w:left="3600" w:hanging="360"/>
      </w:pPr>
    </w:lvl>
    <w:lvl w:ilvl="5" w:tplc="FE547BC4">
      <w:start w:val="1"/>
      <w:numFmt w:val="bullet"/>
      <w:lvlText w:val="■"/>
      <w:lvlJc w:val="left"/>
      <w:pPr>
        <w:ind w:left="4320" w:hanging="360"/>
      </w:pPr>
    </w:lvl>
    <w:lvl w:ilvl="6" w:tplc="77A68DCA">
      <w:start w:val="1"/>
      <w:numFmt w:val="bullet"/>
      <w:lvlText w:val="●"/>
      <w:lvlJc w:val="left"/>
      <w:pPr>
        <w:ind w:left="5040" w:hanging="360"/>
      </w:pPr>
    </w:lvl>
    <w:lvl w:ilvl="7" w:tplc="02386942">
      <w:start w:val="1"/>
      <w:numFmt w:val="bullet"/>
      <w:lvlText w:val="●"/>
      <w:lvlJc w:val="left"/>
      <w:pPr>
        <w:ind w:left="5760" w:hanging="360"/>
      </w:pPr>
    </w:lvl>
    <w:lvl w:ilvl="8" w:tplc="9E4C3CA6">
      <w:start w:val="1"/>
      <w:numFmt w:val="bullet"/>
      <w:lvlText w:val="●"/>
      <w:lvlJc w:val="left"/>
      <w:pPr>
        <w:ind w:left="6480" w:hanging="360"/>
      </w:pPr>
    </w:lvl>
  </w:abstractNum>
  <w:num w:numId="1" w16cid:durableId="297490066">
    <w:abstractNumId w:val="1"/>
    <w:lvlOverride w:ilvl="0">
      <w:startOverride w:val="1"/>
    </w:lvlOverride>
  </w:num>
  <w:num w:numId="2" w16cid:durableId="14673564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019"/>
    <w:rsid w:val="00670B72"/>
    <w:rsid w:val="006A6019"/>
    <w:rsid w:val="009B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400D3"/>
  <w15:docId w15:val="{4AF7416E-934A-9D4C-B388-EA54222A5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rFonts w:ascii="Calibri" w:eastAsia="Calibri" w:hAnsi="Calibri" w:cs="Calibri"/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359</Words>
  <Characters>1858</Characters>
  <Application>Microsoft Office Word</Application>
  <DocSecurity>0</DocSecurity>
  <Lines>54</Lines>
  <Paragraphs>47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LaLonde, Donna</cp:lastModifiedBy>
  <cp:revision>2</cp:revision>
  <dcterms:created xsi:type="dcterms:W3CDTF">2026-10-05T15:26:00Z</dcterms:created>
  <dcterms:modified xsi:type="dcterms:W3CDTF">2026-10-05T15:28:00Z</dcterms:modified>
</cp:coreProperties>
</file>