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3D350" w14:textId="77777777" w:rsidR="007B16D8" w:rsidRPr="006B2EB9" w:rsidRDefault="00B41A21" w:rsidP="007B16D8">
      <w:pPr>
        <w:jc w:val="right"/>
        <w:rPr>
          <w:rFonts w:asciiTheme="minorHAnsi" w:hAnsiTheme="minorHAnsi"/>
        </w:rPr>
      </w:pPr>
      <w:r w:rsidRPr="006B2EB9">
        <w:rPr>
          <w:rFonts w:asciiTheme="minorHAnsi" w:hAnsiTheme="minorHAnsi"/>
        </w:rPr>
        <w:t xml:space="preserve"> </w:t>
      </w:r>
    </w:p>
    <w:p w14:paraId="4D33D351" w14:textId="77777777" w:rsidR="007B16D8" w:rsidRPr="005C3CFA" w:rsidRDefault="007B16D8" w:rsidP="007B16D8">
      <w:pPr>
        <w:rPr>
          <w:rStyle w:val="StyleBodyCalibri"/>
        </w:rPr>
      </w:pPr>
    </w:p>
    <w:p w14:paraId="4D33D352" w14:textId="1B8EB23B" w:rsidR="00B93BDD" w:rsidRPr="005C3CFA" w:rsidRDefault="002B6906" w:rsidP="007B16D8">
      <w:pPr>
        <w:rPr>
          <w:rStyle w:val="StyleBodyCalibri"/>
        </w:rPr>
      </w:pPr>
      <w:r>
        <w:rPr>
          <w:noProof/>
          <w:lang w:val="pt-BR" w:eastAsia="pt-BR"/>
        </w:rPr>
        <w:drawing>
          <wp:inline distT="0" distB="0" distL="0" distR="0" wp14:anchorId="6AF2ADB4" wp14:editId="7AFEC9C0">
            <wp:extent cx="1324004" cy="11798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_r_1cB_Web_395x35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0303" cy="1203307"/>
                    </a:xfrm>
                    <a:prstGeom prst="rect">
                      <a:avLst/>
                    </a:prstGeom>
                  </pic:spPr>
                </pic:pic>
              </a:graphicData>
            </a:graphic>
          </wp:inline>
        </w:drawing>
      </w:r>
    </w:p>
    <w:p w14:paraId="4D33D353" w14:textId="77777777" w:rsidR="00B93BDD" w:rsidRPr="005C3CFA" w:rsidRDefault="00B93BDD" w:rsidP="007B16D8">
      <w:pPr>
        <w:rPr>
          <w:rStyle w:val="StyleBodyCalibri"/>
        </w:rPr>
      </w:pPr>
    </w:p>
    <w:p w14:paraId="4D33D354" w14:textId="77777777" w:rsidR="00B93BDD" w:rsidRPr="005C3CFA" w:rsidRDefault="00B93BDD" w:rsidP="007B16D8">
      <w:pPr>
        <w:rPr>
          <w:rStyle w:val="StyleBodyCalibri"/>
        </w:rPr>
      </w:pPr>
    </w:p>
    <w:p w14:paraId="4D33D355" w14:textId="77777777" w:rsidR="00B93BDD" w:rsidRPr="005C3CFA" w:rsidRDefault="00B93BDD" w:rsidP="007B16D8">
      <w:pPr>
        <w:rPr>
          <w:rStyle w:val="StyleBodyCalibri"/>
        </w:rPr>
      </w:pPr>
    </w:p>
    <w:p w14:paraId="4D33D356" w14:textId="77777777" w:rsidR="00B93BDD" w:rsidRPr="005C3CFA" w:rsidRDefault="00B93BDD" w:rsidP="007B16D8">
      <w:pPr>
        <w:rPr>
          <w:rStyle w:val="StyleBodyCalibri"/>
        </w:rPr>
      </w:pPr>
    </w:p>
    <w:p w14:paraId="4D33D357" w14:textId="77777777" w:rsidR="00B93BDD" w:rsidRDefault="00B93BDD" w:rsidP="007B16D8">
      <w:pPr>
        <w:rPr>
          <w:rStyle w:val="StyleBodyCalibri"/>
        </w:rPr>
      </w:pPr>
    </w:p>
    <w:p w14:paraId="4C582F11" w14:textId="77777777" w:rsidR="002B6906" w:rsidRDefault="002B6906" w:rsidP="007B16D8">
      <w:pPr>
        <w:rPr>
          <w:rStyle w:val="StyleBodyCalibri"/>
        </w:rPr>
      </w:pPr>
    </w:p>
    <w:p w14:paraId="56428102" w14:textId="77777777" w:rsidR="002B6906" w:rsidRPr="005C3CFA" w:rsidRDefault="002B6906" w:rsidP="007B16D8">
      <w:pPr>
        <w:rPr>
          <w:rStyle w:val="StyleBodyCalibri"/>
        </w:rPr>
      </w:pPr>
    </w:p>
    <w:p w14:paraId="4D33D358" w14:textId="77777777" w:rsidR="00B93BDD" w:rsidRPr="005C3CFA" w:rsidRDefault="00B93BDD" w:rsidP="007B16D8">
      <w:pPr>
        <w:rPr>
          <w:rStyle w:val="StyleBodyCalibri"/>
        </w:rPr>
      </w:pPr>
    </w:p>
    <w:p w14:paraId="4D33D359" w14:textId="77777777" w:rsidR="00B93BDD" w:rsidRPr="005C3CFA" w:rsidRDefault="00B93BDD" w:rsidP="007B16D8">
      <w:pPr>
        <w:rPr>
          <w:rStyle w:val="StyleBodyCalibri"/>
        </w:rPr>
      </w:pPr>
    </w:p>
    <w:p w14:paraId="4D33D35A" w14:textId="77777777" w:rsidR="00B93BDD" w:rsidRPr="005C3CFA" w:rsidRDefault="00B93BDD" w:rsidP="007B16D8">
      <w:pPr>
        <w:rPr>
          <w:rStyle w:val="StyleBodyCalibri"/>
        </w:rPr>
      </w:pPr>
    </w:p>
    <w:p w14:paraId="4D33D35B" w14:textId="77777777" w:rsidR="00B93BDD" w:rsidRPr="005C3CFA" w:rsidRDefault="00B93BDD" w:rsidP="007B16D8">
      <w:pPr>
        <w:rPr>
          <w:rStyle w:val="StyleBodyCalibri"/>
        </w:rPr>
      </w:pPr>
    </w:p>
    <w:p w14:paraId="4D33D35C" w14:textId="77777777" w:rsidR="00B93BDD" w:rsidRPr="005C3CFA" w:rsidRDefault="00B93BDD" w:rsidP="007B16D8">
      <w:pPr>
        <w:rPr>
          <w:rStyle w:val="StyleBodyCalibri"/>
        </w:rPr>
      </w:pPr>
    </w:p>
    <w:p w14:paraId="18B1E3D9" w14:textId="49E3CFA9" w:rsidR="009F7983" w:rsidRPr="009F7983" w:rsidRDefault="0020397B" w:rsidP="009F7983">
      <w:pPr>
        <w:pStyle w:val="Title"/>
        <w:jc w:val="right"/>
        <w:rPr>
          <w:rFonts w:asciiTheme="minorHAnsi" w:hAnsiTheme="minorHAnsi"/>
          <w:lang w:val="pt-BR"/>
        </w:rPr>
      </w:pPr>
      <w:r>
        <w:rPr>
          <w:rFonts w:asciiTheme="minorHAnsi" w:hAnsiTheme="minorHAnsi"/>
          <w:lang w:val="pt-BR"/>
        </w:rPr>
        <w:t>CA PPM v14.4</w:t>
      </w:r>
      <w:r w:rsidR="009F7983">
        <w:rPr>
          <w:rFonts w:asciiTheme="minorHAnsi" w:hAnsiTheme="minorHAnsi"/>
          <w:lang w:val="pt-BR"/>
        </w:rPr>
        <w:br/>
      </w:r>
    </w:p>
    <w:p w14:paraId="4D33D35E" w14:textId="457B44AE" w:rsidR="00C611D1" w:rsidRPr="006B2EB9" w:rsidRDefault="00E92E1D" w:rsidP="00371DD1">
      <w:pPr>
        <w:pStyle w:val="Title"/>
        <w:jc w:val="right"/>
        <w:rPr>
          <w:rFonts w:asciiTheme="minorHAnsi" w:hAnsiTheme="minorHAnsi"/>
        </w:rPr>
      </w:pPr>
      <w:r w:rsidRPr="006B2EB9">
        <w:rPr>
          <w:rFonts w:asciiTheme="minorHAnsi" w:hAnsiTheme="minorHAnsi"/>
        </w:rPr>
        <w:t xml:space="preserve">Strategic </w:t>
      </w:r>
      <w:r w:rsidR="00E06216">
        <w:rPr>
          <w:rFonts w:asciiTheme="minorHAnsi" w:hAnsiTheme="minorHAnsi"/>
        </w:rPr>
        <w:t>Planning</w:t>
      </w:r>
      <w:r w:rsidR="00774AA5" w:rsidRPr="006B2EB9">
        <w:rPr>
          <w:rFonts w:asciiTheme="minorHAnsi" w:hAnsiTheme="minorHAnsi"/>
        </w:rPr>
        <w:t xml:space="preserve"> </w:t>
      </w:r>
      <w:r w:rsidR="00D95DB0" w:rsidRPr="006B2EB9">
        <w:rPr>
          <w:rFonts w:asciiTheme="minorHAnsi" w:hAnsiTheme="minorHAnsi"/>
        </w:rPr>
        <w:t>Documentation</w:t>
      </w:r>
      <w:r w:rsidR="00C611D1" w:rsidRPr="006B2EB9">
        <w:rPr>
          <w:rFonts w:asciiTheme="minorHAnsi" w:hAnsiTheme="minorHAnsi"/>
        </w:rPr>
        <w:br/>
      </w:r>
      <w:r w:rsidR="00FE5ECC" w:rsidRPr="006B2EB9">
        <w:rPr>
          <w:rFonts w:asciiTheme="minorHAnsi" w:hAnsiTheme="minorHAnsi"/>
        </w:rPr>
        <w:t xml:space="preserve">Release </w:t>
      </w:r>
      <w:r w:rsidR="00E06216">
        <w:rPr>
          <w:rFonts w:asciiTheme="minorHAnsi" w:hAnsiTheme="minorHAnsi"/>
        </w:rPr>
        <w:t>5</w:t>
      </w:r>
      <w:r w:rsidR="009F7983">
        <w:rPr>
          <w:rFonts w:asciiTheme="minorHAnsi" w:hAnsiTheme="minorHAnsi"/>
        </w:rPr>
        <w:t>.1</w:t>
      </w:r>
      <w:r w:rsidR="004A5553" w:rsidRPr="006B2EB9">
        <w:rPr>
          <w:rFonts w:asciiTheme="minorHAnsi" w:hAnsiTheme="minorHAnsi"/>
        </w:rPr>
        <w:t xml:space="preserve"> – Installation Procedure</w:t>
      </w:r>
    </w:p>
    <w:p w14:paraId="4D33D35F" w14:textId="77777777" w:rsidR="004A5553" w:rsidRPr="005C3CFA" w:rsidRDefault="004A5553" w:rsidP="004A5553">
      <w:pPr>
        <w:rPr>
          <w:rStyle w:val="StyleBodyCalibri"/>
        </w:rPr>
      </w:pPr>
    </w:p>
    <w:p w14:paraId="4D33D360" w14:textId="77777777" w:rsidR="00E723A9" w:rsidRPr="005C3CFA" w:rsidRDefault="00E723A9" w:rsidP="00E723A9">
      <w:pPr>
        <w:rPr>
          <w:rStyle w:val="StyleBodyCalibri"/>
        </w:rPr>
      </w:pPr>
    </w:p>
    <w:p w14:paraId="4D33D361" w14:textId="77777777" w:rsidR="00E723A9" w:rsidRPr="006B2EB9" w:rsidRDefault="00E723A9" w:rsidP="00E723A9">
      <w:pPr>
        <w:rPr>
          <w:rFonts w:asciiTheme="minorHAnsi" w:hAnsiTheme="minorHAnsi"/>
          <w:b/>
        </w:rPr>
      </w:pP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p>
    <w:p w14:paraId="4D33D362" w14:textId="77777777" w:rsidR="007B16D8" w:rsidRPr="005C3CFA" w:rsidRDefault="007B16D8" w:rsidP="007B16D8">
      <w:pPr>
        <w:rPr>
          <w:rStyle w:val="StyleBodyCalibri"/>
        </w:rPr>
      </w:pPr>
    </w:p>
    <w:p w14:paraId="4D33D363" w14:textId="77777777" w:rsidR="00ED0315" w:rsidRPr="005C3CFA" w:rsidRDefault="006524D5" w:rsidP="00ED0315">
      <w:pPr>
        <w:rPr>
          <w:rStyle w:val="StyleBodyCalibri"/>
        </w:rPr>
      </w:pPr>
      <w:r w:rsidRPr="005C3CFA">
        <w:rPr>
          <w:rStyle w:val="StyleBodyCalibri"/>
        </w:rPr>
        <w:br w:type="page"/>
      </w:r>
      <w:bookmarkStart w:id="0" w:name="_Toc200338367"/>
      <w:bookmarkStart w:id="1" w:name="_Toc207437664"/>
      <w:bookmarkStart w:id="2" w:name="_GoBack"/>
      <w:bookmarkEnd w:id="2"/>
    </w:p>
    <w:bookmarkEnd w:id="0"/>
    <w:bookmarkEnd w:id="1"/>
    <w:p w14:paraId="4D33D364" w14:textId="77777777" w:rsidR="005D2BF9" w:rsidRPr="005C3CFA" w:rsidRDefault="005D2BF9" w:rsidP="00DD32E5">
      <w:pPr>
        <w:rPr>
          <w:rFonts w:asciiTheme="minorHAnsi" w:hAnsiTheme="minorHAnsi"/>
          <w:sz w:val="16"/>
          <w:szCs w:val="32"/>
        </w:rPr>
      </w:pPr>
      <w:r w:rsidRPr="006B2EB9">
        <w:rPr>
          <w:rFonts w:asciiTheme="minorHAnsi" w:hAnsiTheme="minorHAnsi"/>
          <w:b/>
          <w:sz w:val="32"/>
          <w:szCs w:val="32"/>
          <w:u w:val="single"/>
        </w:rPr>
        <w:lastRenderedPageBreak/>
        <w:t>Table of Contents</w:t>
      </w:r>
    </w:p>
    <w:p w14:paraId="4D33D365" w14:textId="77777777" w:rsidR="005D2BF9" w:rsidRPr="005C3CFA" w:rsidRDefault="005D2BF9" w:rsidP="00DD32E5">
      <w:pPr>
        <w:rPr>
          <w:rStyle w:val="StyleBodyCalibri"/>
        </w:rPr>
      </w:pPr>
    </w:p>
    <w:p w14:paraId="0568BC35" w14:textId="77777777" w:rsidR="00C437ED" w:rsidRDefault="00C65DBD">
      <w:pPr>
        <w:pStyle w:val="TOC1"/>
        <w:tabs>
          <w:tab w:val="left" w:pos="400"/>
          <w:tab w:val="right" w:leader="dot" w:pos="13526"/>
        </w:tabs>
        <w:rPr>
          <w:rFonts w:asciiTheme="minorHAnsi" w:eastAsiaTheme="minorEastAsia" w:hAnsiTheme="minorHAnsi" w:cstheme="minorBidi"/>
          <w:b w:val="0"/>
          <w:bCs w:val="0"/>
          <w:caps w:val="0"/>
          <w:noProof/>
          <w:sz w:val="22"/>
          <w:szCs w:val="22"/>
          <w:lang w:val="pt-BR" w:eastAsia="pt-BR"/>
        </w:rPr>
      </w:pPr>
      <w:r w:rsidRPr="006B2EB9">
        <w:rPr>
          <w:rFonts w:asciiTheme="minorHAnsi" w:hAnsiTheme="minorHAnsi"/>
        </w:rPr>
        <w:fldChar w:fldCharType="begin"/>
      </w:r>
      <w:r w:rsidR="002E1AED" w:rsidRPr="006B2EB9">
        <w:rPr>
          <w:rFonts w:asciiTheme="minorHAnsi" w:hAnsiTheme="minorHAnsi"/>
        </w:rPr>
        <w:instrText xml:space="preserve"> TOC \o "1-3" \h \z \u </w:instrText>
      </w:r>
      <w:r w:rsidRPr="006B2EB9">
        <w:rPr>
          <w:rFonts w:asciiTheme="minorHAnsi" w:hAnsiTheme="minorHAnsi"/>
        </w:rPr>
        <w:fldChar w:fldCharType="separate"/>
      </w:r>
      <w:hyperlink w:anchor="_Toc463519549" w:history="1">
        <w:r w:rsidR="00C437ED" w:rsidRPr="00CE0089">
          <w:rPr>
            <w:rStyle w:val="Hyperlink"/>
            <w:noProof/>
          </w:rPr>
          <w:t>1.</w:t>
        </w:r>
        <w:r w:rsidR="00C437ED">
          <w:rPr>
            <w:rFonts w:asciiTheme="minorHAnsi" w:eastAsiaTheme="minorEastAsia" w:hAnsiTheme="minorHAnsi" w:cstheme="minorBidi"/>
            <w:b w:val="0"/>
            <w:bCs w:val="0"/>
            <w:caps w:val="0"/>
            <w:noProof/>
            <w:sz w:val="22"/>
            <w:szCs w:val="22"/>
            <w:lang w:val="pt-BR" w:eastAsia="pt-BR"/>
          </w:rPr>
          <w:tab/>
        </w:r>
        <w:r w:rsidR="00C437ED" w:rsidRPr="00CE0089">
          <w:rPr>
            <w:rStyle w:val="Hyperlink"/>
            <w:noProof/>
          </w:rPr>
          <w:t>Installation Instructions</w:t>
        </w:r>
        <w:r w:rsidR="00C437ED">
          <w:rPr>
            <w:noProof/>
            <w:webHidden/>
          </w:rPr>
          <w:tab/>
        </w:r>
        <w:r w:rsidR="00C437ED">
          <w:rPr>
            <w:noProof/>
            <w:webHidden/>
          </w:rPr>
          <w:fldChar w:fldCharType="begin"/>
        </w:r>
        <w:r w:rsidR="00C437ED">
          <w:rPr>
            <w:noProof/>
            <w:webHidden/>
          </w:rPr>
          <w:instrText xml:space="preserve"> PAGEREF _Toc463519549 \h </w:instrText>
        </w:r>
        <w:r w:rsidR="00C437ED">
          <w:rPr>
            <w:noProof/>
            <w:webHidden/>
          </w:rPr>
        </w:r>
        <w:r w:rsidR="00C437ED">
          <w:rPr>
            <w:noProof/>
            <w:webHidden/>
          </w:rPr>
          <w:fldChar w:fldCharType="separate"/>
        </w:r>
        <w:r w:rsidR="00C437ED">
          <w:rPr>
            <w:noProof/>
            <w:webHidden/>
          </w:rPr>
          <w:t>3</w:t>
        </w:r>
        <w:r w:rsidR="00C437ED">
          <w:rPr>
            <w:noProof/>
            <w:webHidden/>
          </w:rPr>
          <w:fldChar w:fldCharType="end"/>
        </w:r>
      </w:hyperlink>
    </w:p>
    <w:p w14:paraId="1E08E977" w14:textId="77777777" w:rsidR="00C437ED" w:rsidRDefault="00C437ED">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63519550" w:history="1">
        <w:r w:rsidRPr="00CE0089">
          <w:rPr>
            <w:rStyle w:val="Hyperlink"/>
            <w:noProof/>
          </w:rPr>
          <w:t>1.1.</w:t>
        </w:r>
        <w:r>
          <w:rPr>
            <w:rFonts w:asciiTheme="minorHAnsi" w:eastAsiaTheme="minorEastAsia" w:hAnsiTheme="minorHAnsi" w:cstheme="minorBidi"/>
            <w:smallCaps w:val="0"/>
            <w:noProof/>
            <w:sz w:val="22"/>
            <w:szCs w:val="22"/>
            <w:lang w:val="pt-BR" w:eastAsia="pt-BR"/>
          </w:rPr>
          <w:tab/>
        </w:r>
        <w:r w:rsidRPr="00CE0089">
          <w:rPr>
            <w:rStyle w:val="Hyperlink"/>
            <w:noProof/>
          </w:rPr>
          <w:t>Pre-requisites for installation</w:t>
        </w:r>
        <w:r>
          <w:rPr>
            <w:noProof/>
            <w:webHidden/>
          </w:rPr>
          <w:tab/>
        </w:r>
        <w:r>
          <w:rPr>
            <w:noProof/>
            <w:webHidden/>
          </w:rPr>
          <w:fldChar w:fldCharType="begin"/>
        </w:r>
        <w:r>
          <w:rPr>
            <w:noProof/>
            <w:webHidden/>
          </w:rPr>
          <w:instrText xml:space="preserve"> PAGEREF _Toc463519550 \h </w:instrText>
        </w:r>
        <w:r>
          <w:rPr>
            <w:noProof/>
            <w:webHidden/>
          </w:rPr>
        </w:r>
        <w:r>
          <w:rPr>
            <w:noProof/>
            <w:webHidden/>
          </w:rPr>
          <w:fldChar w:fldCharType="separate"/>
        </w:r>
        <w:r>
          <w:rPr>
            <w:noProof/>
            <w:webHidden/>
          </w:rPr>
          <w:t>3</w:t>
        </w:r>
        <w:r>
          <w:rPr>
            <w:noProof/>
            <w:webHidden/>
          </w:rPr>
          <w:fldChar w:fldCharType="end"/>
        </w:r>
      </w:hyperlink>
    </w:p>
    <w:p w14:paraId="56F13426" w14:textId="77777777" w:rsidR="00C437ED" w:rsidRDefault="00C437ED">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63519551" w:history="1">
        <w:r w:rsidRPr="00CE0089">
          <w:rPr>
            <w:rStyle w:val="Hyperlink"/>
            <w:noProof/>
          </w:rPr>
          <w:t>1.2.</w:t>
        </w:r>
        <w:r>
          <w:rPr>
            <w:rFonts w:asciiTheme="minorHAnsi" w:eastAsiaTheme="minorEastAsia" w:hAnsiTheme="minorHAnsi" w:cstheme="minorBidi"/>
            <w:smallCaps w:val="0"/>
            <w:noProof/>
            <w:sz w:val="22"/>
            <w:szCs w:val="22"/>
            <w:lang w:val="pt-BR" w:eastAsia="pt-BR"/>
          </w:rPr>
          <w:tab/>
        </w:r>
        <w:r w:rsidRPr="00CE0089">
          <w:rPr>
            <w:rStyle w:val="Hyperlink"/>
            <w:noProof/>
          </w:rPr>
          <w:t>Pre-Installation Steps</w:t>
        </w:r>
        <w:r>
          <w:rPr>
            <w:noProof/>
            <w:webHidden/>
          </w:rPr>
          <w:tab/>
        </w:r>
        <w:r>
          <w:rPr>
            <w:noProof/>
            <w:webHidden/>
          </w:rPr>
          <w:fldChar w:fldCharType="begin"/>
        </w:r>
        <w:r>
          <w:rPr>
            <w:noProof/>
            <w:webHidden/>
          </w:rPr>
          <w:instrText xml:space="preserve"> PAGEREF _Toc463519551 \h </w:instrText>
        </w:r>
        <w:r>
          <w:rPr>
            <w:noProof/>
            <w:webHidden/>
          </w:rPr>
        </w:r>
        <w:r>
          <w:rPr>
            <w:noProof/>
            <w:webHidden/>
          </w:rPr>
          <w:fldChar w:fldCharType="separate"/>
        </w:r>
        <w:r>
          <w:rPr>
            <w:noProof/>
            <w:webHidden/>
          </w:rPr>
          <w:t>3</w:t>
        </w:r>
        <w:r>
          <w:rPr>
            <w:noProof/>
            <w:webHidden/>
          </w:rPr>
          <w:fldChar w:fldCharType="end"/>
        </w:r>
      </w:hyperlink>
    </w:p>
    <w:p w14:paraId="7E6A7F4D" w14:textId="77777777" w:rsidR="00C437ED" w:rsidRDefault="00C437ED">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63519552" w:history="1">
        <w:r w:rsidRPr="00CE0089">
          <w:rPr>
            <w:rStyle w:val="Hyperlink"/>
            <w:noProof/>
          </w:rPr>
          <w:t>1.3.</w:t>
        </w:r>
        <w:r>
          <w:rPr>
            <w:rFonts w:asciiTheme="minorHAnsi" w:eastAsiaTheme="minorEastAsia" w:hAnsiTheme="minorHAnsi" w:cstheme="minorBidi"/>
            <w:smallCaps w:val="0"/>
            <w:noProof/>
            <w:sz w:val="22"/>
            <w:szCs w:val="22"/>
            <w:lang w:val="pt-BR" w:eastAsia="pt-BR"/>
          </w:rPr>
          <w:tab/>
        </w:r>
        <w:r w:rsidRPr="00CE0089">
          <w:rPr>
            <w:rStyle w:val="Hyperlink"/>
            <w:noProof/>
          </w:rPr>
          <w:t>Installing the Application for the First Time</w:t>
        </w:r>
        <w:r>
          <w:rPr>
            <w:noProof/>
            <w:webHidden/>
          </w:rPr>
          <w:tab/>
        </w:r>
        <w:r>
          <w:rPr>
            <w:noProof/>
            <w:webHidden/>
          </w:rPr>
          <w:fldChar w:fldCharType="begin"/>
        </w:r>
        <w:r>
          <w:rPr>
            <w:noProof/>
            <w:webHidden/>
          </w:rPr>
          <w:instrText xml:space="preserve"> PAGEREF _Toc463519552 \h </w:instrText>
        </w:r>
        <w:r>
          <w:rPr>
            <w:noProof/>
            <w:webHidden/>
          </w:rPr>
        </w:r>
        <w:r>
          <w:rPr>
            <w:noProof/>
            <w:webHidden/>
          </w:rPr>
          <w:fldChar w:fldCharType="separate"/>
        </w:r>
        <w:r>
          <w:rPr>
            <w:noProof/>
            <w:webHidden/>
          </w:rPr>
          <w:t>4</w:t>
        </w:r>
        <w:r>
          <w:rPr>
            <w:noProof/>
            <w:webHidden/>
          </w:rPr>
          <w:fldChar w:fldCharType="end"/>
        </w:r>
      </w:hyperlink>
    </w:p>
    <w:p w14:paraId="56A2A395" w14:textId="77777777" w:rsidR="00C437ED" w:rsidRDefault="00C437ED">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63519553" w:history="1">
        <w:r w:rsidRPr="00CE0089">
          <w:rPr>
            <w:rStyle w:val="Hyperlink"/>
            <w:noProof/>
          </w:rPr>
          <w:t>1.4.</w:t>
        </w:r>
        <w:r>
          <w:rPr>
            <w:rFonts w:asciiTheme="minorHAnsi" w:eastAsiaTheme="minorEastAsia" w:hAnsiTheme="minorHAnsi" w:cstheme="minorBidi"/>
            <w:smallCaps w:val="0"/>
            <w:noProof/>
            <w:sz w:val="22"/>
            <w:szCs w:val="22"/>
            <w:lang w:val="pt-BR" w:eastAsia="pt-BR"/>
          </w:rPr>
          <w:tab/>
        </w:r>
        <w:r w:rsidRPr="00CE0089">
          <w:rPr>
            <w:rStyle w:val="Hyperlink"/>
            <w:noProof/>
          </w:rPr>
          <w:t>Post-installation procedures</w:t>
        </w:r>
        <w:r>
          <w:rPr>
            <w:noProof/>
            <w:webHidden/>
          </w:rPr>
          <w:tab/>
        </w:r>
        <w:r>
          <w:rPr>
            <w:noProof/>
            <w:webHidden/>
          </w:rPr>
          <w:fldChar w:fldCharType="begin"/>
        </w:r>
        <w:r>
          <w:rPr>
            <w:noProof/>
            <w:webHidden/>
          </w:rPr>
          <w:instrText xml:space="preserve"> PAGEREF _Toc463519553 \h </w:instrText>
        </w:r>
        <w:r>
          <w:rPr>
            <w:noProof/>
            <w:webHidden/>
          </w:rPr>
        </w:r>
        <w:r>
          <w:rPr>
            <w:noProof/>
            <w:webHidden/>
          </w:rPr>
          <w:fldChar w:fldCharType="separate"/>
        </w:r>
        <w:r>
          <w:rPr>
            <w:noProof/>
            <w:webHidden/>
          </w:rPr>
          <w:t>5</w:t>
        </w:r>
        <w:r>
          <w:rPr>
            <w:noProof/>
            <w:webHidden/>
          </w:rPr>
          <w:fldChar w:fldCharType="end"/>
        </w:r>
      </w:hyperlink>
    </w:p>
    <w:p w14:paraId="386A79A6" w14:textId="77777777" w:rsidR="00C437ED" w:rsidRDefault="00C437ED">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63519554" w:history="1">
        <w:r w:rsidRPr="00CE0089">
          <w:rPr>
            <w:rStyle w:val="Hyperlink"/>
            <w:noProof/>
          </w:rPr>
          <w:t>1.5.</w:t>
        </w:r>
        <w:r>
          <w:rPr>
            <w:rFonts w:asciiTheme="minorHAnsi" w:eastAsiaTheme="minorEastAsia" w:hAnsiTheme="minorHAnsi" w:cstheme="minorBidi"/>
            <w:smallCaps w:val="0"/>
            <w:noProof/>
            <w:sz w:val="22"/>
            <w:szCs w:val="22"/>
            <w:lang w:val="pt-BR" w:eastAsia="pt-BR"/>
          </w:rPr>
          <w:tab/>
        </w:r>
        <w:r w:rsidRPr="00CE0089">
          <w:rPr>
            <w:rStyle w:val="Hyperlink"/>
            <w:noProof/>
          </w:rPr>
          <w:t>Installing Demo Data</w:t>
        </w:r>
        <w:r>
          <w:rPr>
            <w:noProof/>
            <w:webHidden/>
          </w:rPr>
          <w:tab/>
        </w:r>
        <w:r>
          <w:rPr>
            <w:noProof/>
            <w:webHidden/>
          </w:rPr>
          <w:fldChar w:fldCharType="begin"/>
        </w:r>
        <w:r>
          <w:rPr>
            <w:noProof/>
            <w:webHidden/>
          </w:rPr>
          <w:instrText xml:space="preserve"> PAGEREF _Toc463519554 \h </w:instrText>
        </w:r>
        <w:r>
          <w:rPr>
            <w:noProof/>
            <w:webHidden/>
          </w:rPr>
        </w:r>
        <w:r>
          <w:rPr>
            <w:noProof/>
            <w:webHidden/>
          </w:rPr>
          <w:fldChar w:fldCharType="separate"/>
        </w:r>
        <w:r>
          <w:rPr>
            <w:noProof/>
            <w:webHidden/>
          </w:rPr>
          <w:t>9</w:t>
        </w:r>
        <w:r>
          <w:rPr>
            <w:noProof/>
            <w:webHidden/>
          </w:rPr>
          <w:fldChar w:fldCharType="end"/>
        </w:r>
      </w:hyperlink>
    </w:p>
    <w:p w14:paraId="67C9AC12" w14:textId="77777777" w:rsidR="00C437ED" w:rsidRDefault="00C437ED">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63519555" w:history="1">
        <w:r w:rsidRPr="00CE0089">
          <w:rPr>
            <w:rStyle w:val="Hyperlink"/>
            <w:noProof/>
          </w:rPr>
          <w:t>1.6.</w:t>
        </w:r>
        <w:r>
          <w:rPr>
            <w:rFonts w:asciiTheme="minorHAnsi" w:eastAsiaTheme="minorEastAsia" w:hAnsiTheme="minorHAnsi" w:cstheme="minorBidi"/>
            <w:smallCaps w:val="0"/>
            <w:noProof/>
            <w:sz w:val="22"/>
            <w:szCs w:val="22"/>
            <w:lang w:val="pt-BR" w:eastAsia="pt-BR"/>
          </w:rPr>
          <w:tab/>
        </w:r>
        <w:r w:rsidRPr="00CE0089">
          <w:rPr>
            <w:rStyle w:val="Hyperlink"/>
            <w:noProof/>
          </w:rPr>
          <w:t>Demo Data Post-Installation</w:t>
        </w:r>
        <w:r>
          <w:rPr>
            <w:noProof/>
            <w:webHidden/>
          </w:rPr>
          <w:tab/>
        </w:r>
        <w:r>
          <w:rPr>
            <w:noProof/>
            <w:webHidden/>
          </w:rPr>
          <w:fldChar w:fldCharType="begin"/>
        </w:r>
        <w:r>
          <w:rPr>
            <w:noProof/>
            <w:webHidden/>
          </w:rPr>
          <w:instrText xml:space="preserve"> PAGEREF _Toc463519555 \h </w:instrText>
        </w:r>
        <w:r>
          <w:rPr>
            <w:noProof/>
            <w:webHidden/>
          </w:rPr>
        </w:r>
        <w:r>
          <w:rPr>
            <w:noProof/>
            <w:webHidden/>
          </w:rPr>
          <w:fldChar w:fldCharType="separate"/>
        </w:r>
        <w:r>
          <w:rPr>
            <w:noProof/>
            <w:webHidden/>
          </w:rPr>
          <w:t>10</w:t>
        </w:r>
        <w:r>
          <w:rPr>
            <w:noProof/>
            <w:webHidden/>
          </w:rPr>
          <w:fldChar w:fldCharType="end"/>
        </w:r>
      </w:hyperlink>
    </w:p>
    <w:p w14:paraId="3EDB156A" w14:textId="77777777" w:rsidR="00C437ED" w:rsidRDefault="00C437ED">
      <w:pPr>
        <w:pStyle w:val="TOC1"/>
        <w:tabs>
          <w:tab w:val="left" w:pos="400"/>
          <w:tab w:val="right" w:leader="dot" w:pos="13526"/>
        </w:tabs>
        <w:rPr>
          <w:rFonts w:asciiTheme="minorHAnsi" w:eastAsiaTheme="minorEastAsia" w:hAnsiTheme="minorHAnsi" w:cstheme="minorBidi"/>
          <w:b w:val="0"/>
          <w:bCs w:val="0"/>
          <w:caps w:val="0"/>
          <w:noProof/>
          <w:sz w:val="22"/>
          <w:szCs w:val="22"/>
          <w:lang w:val="pt-BR" w:eastAsia="pt-BR"/>
        </w:rPr>
      </w:pPr>
      <w:hyperlink w:anchor="_Toc463519556" w:history="1">
        <w:r w:rsidRPr="00CE0089">
          <w:rPr>
            <w:rStyle w:val="Hyperlink"/>
            <w:noProof/>
          </w:rPr>
          <w:t>2.</w:t>
        </w:r>
        <w:r>
          <w:rPr>
            <w:rFonts w:asciiTheme="minorHAnsi" w:eastAsiaTheme="minorEastAsia" w:hAnsiTheme="minorHAnsi" w:cstheme="minorBidi"/>
            <w:b w:val="0"/>
            <w:bCs w:val="0"/>
            <w:caps w:val="0"/>
            <w:noProof/>
            <w:sz w:val="22"/>
            <w:szCs w:val="22"/>
            <w:lang w:val="pt-BR" w:eastAsia="pt-BR"/>
          </w:rPr>
          <w:tab/>
        </w:r>
        <w:r w:rsidRPr="00CE0089">
          <w:rPr>
            <w:rStyle w:val="Hyperlink"/>
            <w:noProof/>
          </w:rPr>
          <w:t>Upgrade Instructions</w:t>
        </w:r>
        <w:r>
          <w:rPr>
            <w:noProof/>
            <w:webHidden/>
          </w:rPr>
          <w:tab/>
        </w:r>
        <w:r>
          <w:rPr>
            <w:noProof/>
            <w:webHidden/>
          </w:rPr>
          <w:fldChar w:fldCharType="begin"/>
        </w:r>
        <w:r>
          <w:rPr>
            <w:noProof/>
            <w:webHidden/>
          </w:rPr>
          <w:instrText xml:space="preserve"> PAGEREF _Toc463519556 \h </w:instrText>
        </w:r>
        <w:r>
          <w:rPr>
            <w:noProof/>
            <w:webHidden/>
          </w:rPr>
        </w:r>
        <w:r>
          <w:rPr>
            <w:noProof/>
            <w:webHidden/>
          </w:rPr>
          <w:fldChar w:fldCharType="separate"/>
        </w:r>
        <w:r>
          <w:rPr>
            <w:noProof/>
            <w:webHidden/>
          </w:rPr>
          <w:t>15</w:t>
        </w:r>
        <w:r>
          <w:rPr>
            <w:noProof/>
            <w:webHidden/>
          </w:rPr>
          <w:fldChar w:fldCharType="end"/>
        </w:r>
      </w:hyperlink>
    </w:p>
    <w:p w14:paraId="75D16C68" w14:textId="77777777" w:rsidR="00C437ED" w:rsidRDefault="00C437ED">
      <w:pPr>
        <w:pStyle w:val="TOC1"/>
        <w:tabs>
          <w:tab w:val="left" w:pos="400"/>
          <w:tab w:val="right" w:leader="dot" w:pos="13526"/>
        </w:tabs>
        <w:rPr>
          <w:rFonts w:asciiTheme="minorHAnsi" w:eastAsiaTheme="minorEastAsia" w:hAnsiTheme="minorHAnsi" w:cstheme="minorBidi"/>
          <w:b w:val="0"/>
          <w:bCs w:val="0"/>
          <w:caps w:val="0"/>
          <w:noProof/>
          <w:sz w:val="22"/>
          <w:szCs w:val="22"/>
          <w:lang w:val="pt-BR" w:eastAsia="pt-BR"/>
        </w:rPr>
      </w:pPr>
      <w:hyperlink w:anchor="_Toc463519557" w:history="1">
        <w:r w:rsidRPr="00CE0089">
          <w:rPr>
            <w:rStyle w:val="Hyperlink"/>
            <w:noProof/>
          </w:rPr>
          <w:t>3.</w:t>
        </w:r>
        <w:r>
          <w:rPr>
            <w:rFonts w:asciiTheme="minorHAnsi" w:eastAsiaTheme="minorEastAsia" w:hAnsiTheme="minorHAnsi" w:cstheme="minorBidi"/>
            <w:b w:val="0"/>
            <w:bCs w:val="0"/>
            <w:caps w:val="0"/>
            <w:noProof/>
            <w:sz w:val="22"/>
            <w:szCs w:val="22"/>
            <w:lang w:val="pt-BR" w:eastAsia="pt-BR"/>
          </w:rPr>
          <w:tab/>
        </w:r>
        <w:r w:rsidRPr="00CE0089">
          <w:rPr>
            <w:rStyle w:val="Hyperlink"/>
            <w:noProof/>
          </w:rPr>
          <w:t>Known Issues</w:t>
        </w:r>
        <w:r>
          <w:rPr>
            <w:noProof/>
            <w:webHidden/>
          </w:rPr>
          <w:tab/>
        </w:r>
        <w:r>
          <w:rPr>
            <w:noProof/>
            <w:webHidden/>
          </w:rPr>
          <w:fldChar w:fldCharType="begin"/>
        </w:r>
        <w:r>
          <w:rPr>
            <w:noProof/>
            <w:webHidden/>
          </w:rPr>
          <w:instrText xml:space="preserve"> PAGEREF _Toc463519557 \h </w:instrText>
        </w:r>
        <w:r>
          <w:rPr>
            <w:noProof/>
            <w:webHidden/>
          </w:rPr>
        </w:r>
        <w:r>
          <w:rPr>
            <w:noProof/>
            <w:webHidden/>
          </w:rPr>
          <w:fldChar w:fldCharType="separate"/>
        </w:r>
        <w:r>
          <w:rPr>
            <w:noProof/>
            <w:webHidden/>
          </w:rPr>
          <w:t>15</w:t>
        </w:r>
        <w:r>
          <w:rPr>
            <w:noProof/>
            <w:webHidden/>
          </w:rPr>
          <w:fldChar w:fldCharType="end"/>
        </w:r>
      </w:hyperlink>
    </w:p>
    <w:p w14:paraId="7E38B702" w14:textId="77777777" w:rsidR="00C437ED" w:rsidRDefault="00C437ED">
      <w:pPr>
        <w:pStyle w:val="TOC1"/>
        <w:tabs>
          <w:tab w:val="left" w:pos="400"/>
          <w:tab w:val="right" w:leader="dot" w:pos="13526"/>
        </w:tabs>
        <w:rPr>
          <w:rFonts w:asciiTheme="minorHAnsi" w:eastAsiaTheme="minorEastAsia" w:hAnsiTheme="minorHAnsi" w:cstheme="minorBidi"/>
          <w:b w:val="0"/>
          <w:bCs w:val="0"/>
          <w:caps w:val="0"/>
          <w:noProof/>
          <w:sz w:val="22"/>
          <w:szCs w:val="22"/>
          <w:lang w:val="pt-BR" w:eastAsia="pt-BR"/>
        </w:rPr>
      </w:pPr>
      <w:hyperlink w:anchor="_Toc463519558" w:history="1">
        <w:r w:rsidRPr="00CE0089">
          <w:rPr>
            <w:rStyle w:val="Hyperlink"/>
            <w:noProof/>
          </w:rPr>
          <w:t>4.</w:t>
        </w:r>
        <w:r>
          <w:rPr>
            <w:rFonts w:asciiTheme="minorHAnsi" w:eastAsiaTheme="minorEastAsia" w:hAnsiTheme="minorHAnsi" w:cstheme="minorBidi"/>
            <w:b w:val="0"/>
            <w:bCs w:val="0"/>
            <w:caps w:val="0"/>
            <w:noProof/>
            <w:sz w:val="22"/>
            <w:szCs w:val="22"/>
            <w:lang w:val="pt-BR" w:eastAsia="pt-BR"/>
          </w:rPr>
          <w:tab/>
        </w:r>
        <w:r w:rsidRPr="00CE0089">
          <w:rPr>
            <w:rStyle w:val="Hyperlink"/>
            <w:noProof/>
          </w:rPr>
          <w:t>Technical Summary</w:t>
        </w:r>
        <w:r>
          <w:rPr>
            <w:noProof/>
            <w:webHidden/>
          </w:rPr>
          <w:tab/>
        </w:r>
        <w:r>
          <w:rPr>
            <w:noProof/>
            <w:webHidden/>
          </w:rPr>
          <w:fldChar w:fldCharType="begin"/>
        </w:r>
        <w:r>
          <w:rPr>
            <w:noProof/>
            <w:webHidden/>
          </w:rPr>
          <w:instrText xml:space="preserve"> PAGEREF _Toc463519558 \h </w:instrText>
        </w:r>
        <w:r>
          <w:rPr>
            <w:noProof/>
            <w:webHidden/>
          </w:rPr>
        </w:r>
        <w:r>
          <w:rPr>
            <w:noProof/>
            <w:webHidden/>
          </w:rPr>
          <w:fldChar w:fldCharType="separate"/>
        </w:r>
        <w:r>
          <w:rPr>
            <w:noProof/>
            <w:webHidden/>
          </w:rPr>
          <w:t>16</w:t>
        </w:r>
        <w:r>
          <w:rPr>
            <w:noProof/>
            <w:webHidden/>
          </w:rPr>
          <w:fldChar w:fldCharType="end"/>
        </w:r>
      </w:hyperlink>
    </w:p>
    <w:p w14:paraId="60D1B0D9" w14:textId="77777777" w:rsidR="00C437ED" w:rsidRDefault="00C437ED">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63519559" w:history="1">
        <w:r w:rsidRPr="00CE0089">
          <w:rPr>
            <w:rStyle w:val="Hyperlink"/>
            <w:noProof/>
          </w:rPr>
          <w:t>4.1.</w:t>
        </w:r>
        <w:r>
          <w:rPr>
            <w:rFonts w:asciiTheme="minorHAnsi" w:eastAsiaTheme="minorEastAsia" w:hAnsiTheme="minorHAnsi" w:cstheme="minorBidi"/>
            <w:smallCaps w:val="0"/>
            <w:noProof/>
            <w:sz w:val="22"/>
            <w:szCs w:val="22"/>
            <w:lang w:val="pt-BR" w:eastAsia="pt-BR"/>
          </w:rPr>
          <w:tab/>
        </w:r>
        <w:r w:rsidRPr="00CE0089">
          <w:rPr>
            <w:rStyle w:val="Hyperlink"/>
            <w:noProof/>
          </w:rPr>
          <w:t>Object Description</w:t>
        </w:r>
        <w:r>
          <w:rPr>
            <w:noProof/>
            <w:webHidden/>
          </w:rPr>
          <w:tab/>
        </w:r>
        <w:r>
          <w:rPr>
            <w:noProof/>
            <w:webHidden/>
          </w:rPr>
          <w:fldChar w:fldCharType="begin"/>
        </w:r>
        <w:r>
          <w:rPr>
            <w:noProof/>
            <w:webHidden/>
          </w:rPr>
          <w:instrText xml:space="preserve"> PAGEREF _Toc463519559 \h </w:instrText>
        </w:r>
        <w:r>
          <w:rPr>
            <w:noProof/>
            <w:webHidden/>
          </w:rPr>
        </w:r>
        <w:r>
          <w:rPr>
            <w:noProof/>
            <w:webHidden/>
          </w:rPr>
          <w:fldChar w:fldCharType="separate"/>
        </w:r>
        <w:r>
          <w:rPr>
            <w:noProof/>
            <w:webHidden/>
          </w:rPr>
          <w:t>16</w:t>
        </w:r>
        <w:r>
          <w:rPr>
            <w:noProof/>
            <w:webHidden/>
          </w:rPr>
          <w:fldChar w:fldCharType="end"/>
        </w:r>
      </w:hyperlink>
    </w:p>
    <w:p w14:paraId="677A6F0A" w14:textId="77777777" w:rsidR="00C437ED" w:rsidRDefault="00C437ED">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63519560" w:history="1">
        <w:r w:rsidRPr="00CE0089">
          <w:rPr>
            <w:rStyle w:val="Hyperlink"/>
            <w:noProof/>
          </w:rPr>
          <w:t>4.2.</w:t>
        </w:r>
        <w:r>
          <w:rPr>
            <w:rFonts w:asciiTheme="minorHAnsi" w:eastAsiaTheme="minorEastAsia" w:hAnsiTheme="minorHAnsi" w:cstheme="minorBidi"/>
            <w:smallCaps w:val="0"/>
            <w:noProof/>
            <w:sz w:val="22"/>
            <w:szCs w:val="22"/>
            <w:lang w:val="pt-BR" w:eastAsia="pt-BR"/>
          </w:rPr>
          <w:tab/>
        </w:r>
        <w:r w:rsidRPr="00CE0089">
          <w:rPr>
            <w:rStyle w:val="Hyperlink"/>
            <w:noProof/>
          </w:rPr>
          <w:t>Pages</w:t>
        </w:r>
        <w:r>
          <w:rPr>
            <w:noProof/>
            <w:webHidden/>
          </w:rPr>
          <w:tab/>
        </w:r>
        <w:r>
          <w:rPr>
            <w:noProof/>
            <w:webHidden/>
          </w:rPr>
          <w:fldChar w:fldCharType="begin"/>
        </w:r>
        <w:r>
          <w:rPr>
            <w:noProof/>
            <w:webHidden/>
          </w:rPr>
          <w:instrText xml:space="preserve"> PAGEREF _Toc463519560 \h </w:instrText>
        </w:r>
        <w:r>
          <w:rPr>
            <w:noProof/>
            <w:webHidden/>
          </w:rPr>
        </w:r>
        <w:r>
          <w:rPr>
            <w:noProof/>
            <w:webHidden/>
          </w:rPr>
          <w:fldChar w:fldCharType="separate"/>
        </w:r>
        <w:r>
          <w:rPr>
            <w:noProof/>
            <w:webHidden/>
          </w:rPr>
          <w:t>17</w:t>
        </w:r>
        <w:r>
          <w:rPr>
            <w:noProof/>
            <w:webHidden/>
          </w:rPr>
          <w:fldChar w:fldCharType="end"/>
        </w:r>
      </w:hyperlink>
    </w:p>
    <w:p w14:paraId="5F02B649" w14:textId="77777777" w:rsidR="00C437ED" w:rsidRDefault="00C437ED">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63519561" w:history="1">
        <w:r w:rsidRPr="00CE0089">
          <w:rPr>
            <w:rStyle w:val="Hyperlink"/>
            <w:noProof/>
          </w:rPr>
          <w:t>4.3.</w:t>
        </w:r>
        <w:r>
          <w:rPr>
            <w:rFonts w:asciiTheme="minorHAnsi" w:eastAsiaTheme="minorEastAsia" w:hAnsiTheme="minorHAnsi" w:cstheme="minorBidi"/>
            <w:smallCaps w:val="0"/>
            <w:noProof/>
            <w:sz w:val="22"/>
            <w:szCs w:val="22"/>
            <w:lang w:val="pt-BR" w:eastAsia="pt-BR"/>
          </w:rPr>
          <w:tab/>
        </w:r>
        <w:r w:rsidRPr="00CE0089">
          <w:rPr>
            <w:rStyle w:val="Hyperlink"/>
            <w:noProof/>
          </w:rPr>
          <w:t>Processes</w:t>
        </w:r>
        <w:r>
          <w:rPr>
            <w:noProof/>
            <w:webHidden/>
          </w:rPr>
          <w:tab/>
        </w:r>
        <w:r>
          <w:rPr>
            <w:noProof/>
            <w:webHidden/>
          </w:rPr>
          <w:fldChar w:fldCharType="begin"/>
        </w:r>
        <w:r>
          <w:rPr>
            <w:noProof/>
            <w:webHidden/>
          </w:rPr>
          <w:instrText xml:space="preserve"> PAGEREF _Toc463519561 \h </w:instrText>
        </w:r>
        <w:r>
          <w:rPr>
            <w:noProof/>
            <w:webHidden/>
          </w:rPr>
        </w:r>
        <w:r>
          <w:rPr>
            <w:noProof/>
            <w:webHidden/>
          </w:rPr>
          <w:fldChar w:fldCharType="separate"/>
        </w:r>
        <w:r>
          <w:rPr>
            <w:noProof/>
            <w:webHidden/>
          </w:rPr>
          <w:t>18</w:t>
        </w:r>
        <w:r>
          <w:rPr>
            <w:noProof/>
            <w:webHidden/>
          </w:rPr>
          <w:fldChar w:fldCharType="end"/>
        </w:r>
      </w:hyperlink>
    </w:p>
    <w:p w14:paraId="4D33D372" w14:textId="77777777" w:rsidR="000F04DD" w:rsidRPr="005C3CFA" w:rsidRDefault="00C65DBD" w:rsidP="00DD32E5">
      <w:pPr>
        <w:rPr>
          <w:rStyle w:val="StyleBodyCalibri"/>
        </w:rPr>
      </w:pPr>
      <w:r w:rsidRPr="006B2EB9">
        <w:rPr>
          <w:rFonts w:asciiTheme="minorHAnsi" w:hAnsiTheme="minorHAnsi"/>
        </w:rPr>
        <w:fldChar w:fldCharType="end"/>
      </w:r>
      <w:r w:rsidR="00AD45DB" w:rsidRPr="005C3CFA">
        <w:rPr>
          <w:rStyle w:val="StyleBodyCalibri"/>
        </w:rPr>
        <w:br w:type="page"/>
      </w:r>
    </w:p>
    <w:p w14:paraId="4D33D373" w14:textId="77777777" w:rsidR="005D2BF9" w:rsidRPr="005C3CFA" w:rsidRDefault="005D2BF9" w:rsidP="005C3CFA">
      <w:pPr>
        <w:pStyle w:val="Heading1"/>
      </w:pPr>
      <w:bookmarkStart w:id="3" w:name="_Toc463519549"/>
      <w:r w:rsidRPr="005C3CFA">
        <w:lastRenderedPageBreak/>
        <w:t>Installation Instructions</w:t>
      </w:r>
      <w:bookmarkEnd w:id="3"/>
    </w:p>
    <w:p w14:paraId="4D33D374" w14:textId="5D372239" w:rsidR="00133C63" w:rsidRPr="00CF65D4" w:rsidRDefault="00133C63" w:rsidP="00CF65D4">
      <w:pPr>
        <w:pStyle w:val="Heading2"/>
      </w:pPr>
      <w:bookmarkStart w:id="4" w:name="_Toc463519550"/>
      <w:r w:rsidRPr="00CF65D4">
        <w:t>Pre-re</w:t>
      </w:r>
      <w:r w:rsidR="00CF65D4">
        <w:t>quisites for installation</w:t>
      </w:r>
      <w:bookmarkEnd w:id="4"/>
    </w:p>
    <w:p w14:paraId="0D36B51A" w14:textId="7CA03FE4" w:rsidR="00DC055B" w:rsidRDefault="00DC055B" w:rsidP="00DC055B">
      <w:pPr>
        <w:numPr>
          <w:ilvl w:val="0"/>
          <w:numId w:val="7"/>
        </w:numPr>
        <w:rPr>
          <w:rStyle w:val="StyleBodyCalibri"/>
        </w:rPr>
      </w:pPr>
      <w:r>
        <w:rPr>
          <w:rStyle w:val="StyleBodyCalibri"/>
        </w:rPr>
        <w:t xml:space="preserve">At this time, the Strategic Planning accelerator is prepared to work with CA PPM On Demand and On Premises, running </w:t>
      </w:r>
      <w:r w:rsidR="009F7983">
        <w:rPr>
          <w:rStyle w:val="StyleBodyCalibri"/>
        </w:rPr>
        <w:t xml:space="preserve">both </w:t>
      </w:r>
      <w:r>
        <w:rPr>
          <w:rStyle w:val="StyleBodyCalibri"/>
        </w:rPr>
        <w:t xml:space="preserve">on Oracle </w:t>
      </w:r>
      <w:proofErr w:type="spellStart"/>
      <w:r w:rsidR="009F7983">
        <w:rPr>
          <w:rStyle w:val="StyleBodyCalibri"/>
        </w:rPr>
        <w:t>ans</w:t>
      </w:r>
      <w:proofErr w:type="spellEnd"/>
      <w:r w:rsidR="009F7983">
        <w:rPr>
          <w:rStyle w:val="StyleBodyCalibri"/>
        </w:rPr>
        <w:t xml:space="preserve"> SQL Server </w:t>
      </w:r>
      <w:r>
        <w:rPr>
          <w:rStyle w:val="StyleBodyCalibri"/>
        </w:rPr>
        <w:t>database</w:t>
      </w:r>
      <w:r w:rsidR="009F7983">
        <w:rPr>
          <w:rStyle w:val="StyleBodyCalibri"/>
        </w:rPr>
        <w:t>s</w:t>
      </w:r>
      <w:r>
        <w:rPr>
          <w:rStyle w:val="StyleBodyCalibri"/>
        </w:rPr>
        <w:t xml:space="preserve">. </w:t>
      </w:r>
    </w:p>
    <w:p w14:paraId="5F33FEE0" w14:textId="33C7DC5D" w:rsidR="00135B3B" w:rsidRDefault="00E43398" w:rsidP="00CF65D4">
      <w:pPr>
        <w:numPr>
          <w:ilvl w:val="0"/>
          <w:numId w:val="7"/>
        </w:numPr>
        <w:rPr>
          <w:rStyle w:val="StyleBodyCalibri"/>
        </w:rPr>
      </w:pPr>
      <w:r>
        <w:rPr>
          <w:rStyle w:val="StyleBodyCalibri"/>
        </w:rPr>
        <w:t>You have sleep.exe installed</w:t>
      </w:r>
      <w:r w:rsidR="00135B3B">
        <w:rPr>
          <w:rStyle w:val="StyleBodyCalibri"/>
        </w:rPr>
        <w:t>. Possible installation locations:</w:t>
      </w:r>
      <w:r w:rsidR="00CF65D4">
        <w:rPr>
          <w:rStyle w:val="StyleBodyCalibri"/>
        </w:rPr>
        <w:t xml:space="preserve"> </w:t>
      </w:r>
      <w:r w:rsidR="00135B3B">
        <w:rPr>
          <w:rStyle w:val="StyleBodyCalibri"/>
        </w:rPr>
        <w:t>C:/apps/clients</w:t>
      </w:r>
      <w:r w:rsidR="00CF65D4">
        <w:rPr>
          <w:rStyle w:val="StyleBodyCalibri"/>
        </w:rPr>
        <w:t xml:space="preserve">, </w:t>
      </w:r>
      <w:r w:rsidR="00135B3B">
        <w:rPr>
          <w:rStyle w:val="StyleBodyCalibri"/>
        </w:rPr>
        <w:t>C:/apps/userapps</w:t>
      </w:r>
      <w:r w:rsidR="00CF65D4">
        <w:rPr>
          <w:rStyle w:val="StyleBodyCalibri"/>
        </w:rPr>
        <w:t xml:space="preserve">, </w:t>
      </w:r>
      <w:r w:rsidR="00135B3B">
        <w:rPr>
          <w:rStyle w:val="StyleBodyCalibri"/>
        </w:rPr>
        <w:t>C:/apps/gnuwin32</w:t>
      </w:r>
      <w:r w:rsidR="00E32FEA">
        <w:rPr>
          <w:rStyle w:val="StyleBodyCalibri"/>
        </w:rPr>
        <w:t>/bin</w:t>
      </w:r>
    </w:p>
    <w:p w14:paraId="4D33D376" w14:textId="2AC014C7" w:rsidR="00133C63" w:rsidRDefault="00133C63" w:rsidP="00133C63">
      <w:pPr>
        <w:numPr>
          <w:ilvl w:val="0"/>
          <w:numId w:val="7"/>
        </w:numPr>
        <w:rPr>
          <w:rStyle w:val="StyleBodyCalibri"/>
        </w:rPr>
      </w:pPr>
      <w:r w:rsidRPr="005C3CFA">
        <w:rPr>
          <w:rStyle w:val="StyleBodyCalibri"/>
        </w:rPr>
        <w:t xml:space="preserve">You have </w:t>
      </w:r>
      <w:r w:rsidRPr="00CF65D4">
        <w:rPr>
          <w:rStyle w:val="StyleBodyCalibri"/>
        </w:rPr>
        <w:t>XOG</w:t>
      </w:r>
      <w:r w:rsidRPr="0038455A">
        <w:rPr>
          <w:rStyle w:val="StyleBodyCalibri"/>
          <w:b/>
        </w:rPr>
        <w:t xml:space="preserve"> </w:t>
      </w:r>
      <w:r w:rsidRPr="005C3CFA">
        <w:rPr>
          <w:rStyle w:val="StyleBodyCalibri"/>
        </w:rPr>
        <w:t>installed</w:t>
      </w:r>
      <w:r w:rsidR="00FB3CBA">
        <w:rPr>
          <w:rStyle w:val="StyleBodyCalibri"/>
        </w:rPr>
        <w:t xml:space="preserve"> for the proper version (</w:t>
      </w:r>
      <w:r w:rsidR="004C025D">
        <w:rPr>
          <w:rStyle w:val="StyleBodyCalibri"/>
        </w:rPr>
        <w:t>v14.4</w:t>
      </w:r>
      <w:r w:rsidR="00FB3CBA">
        <w:rPr>
          <w:rStyle w:val="StyleBodyCalibri"/>
        </w:rPr>
        <w:t>)</w:t>
      </w:r>
    </w:p>
    <w:p w14:paraId="4D33D377" w14:textId="77777777" w:rsidR="002071D0" w:rsidRDefault="002071D0" w:rsidP="00133C63">
      <w:pPr>
        <w:numPr>
          <w:ilvl w:val="0"/>
          <w:numId w:val="7"/>
        </w:numPr>
        <w:rPr>
          <w:rStyle w:val="StyleBodyCalibri"/>
        </w:rPr>
      </w:pPr>
      <w:r>
        <w:rPr>
          <w:rStyle w:val="StyleBodyCalibri"/>
        </w:rPr>
        <w:t>Increase XOG memory size to 1.5GB</w:t>
      </w:r>
    </w:p>
    <w:p w14:paraId="4D33D378" w14:textId="77777777" w:rsidR="002071D0" w:rsidRDefault="002071D0" w:rsidP="002071D0">
      <w:pPr>
        <w:numPr>
          <w:ilvl w:val="1"/>
          <w:numId w:val="7"/>
        </w:numPr>
        <w:rPr>
          <w:rStyle w:val="StyleBodyCalibri"/>
        </w:rPr>
      </w:pPr>
      <w:r>
        <w:rPr>
          <w:rStyle w:val="StyleBodyCalibri"/>
        </w:rPr>
        <w:t>Go to your XOG Bin Folder (i.e. c:\apps\clients\xog\bin)</w:t>
      </w:r>
    </w:p>
    <w:p w14:paraId="4D33D379" w14:textId="77777777" w:rsidR="002071D0" w:rsidRDefault="002071D0" w:rsidP="002071D0">
      <w:pPr>
        <w:numPr>
          <w:ilvl w:val="1"/>
          <w:numId w:val="7"/>
        </w:numPr>
        <w:rPr>
          <w:rStyle w:val="StyleBodyCalibri"/>
        </w:rPr>
      </w:pPr>
      <w:r>
        <w:rPr>
          <w:rStyle w:val="StyleBodyCalibri"/>
        </w:rPr>
        <w:t>Edit XOG.BAT in Notepad++</w:t>
      </w:r>
    </w:p>
    <w:p w14:paraId="4D33D37A" w14:textId="77777777" w:rsidR="002071D0" w:rsidRDefault="002071D0" w:rsidP="002071D0">
      <w:pPr>
        <w:numPr>
          <w:ilvl w:val="1"/>
          <w:numId w:val="7"/>
        </w:numPr>
        <w:rPr>
          <w:rStyle w:val="StyleBodyCalibri"/>
        </w:rPr>
      </w:pPr>
      <w:r>
        <w:rPr>
          <w:rStyle w:val="StyleBodyCalibri"/>
        </w:rPr>
        <w:t>Search for the string “</w:t>
      </w:r>
      <w:r w:rsidRPr="002071D0">
        <w:rPr>
          <w:rStyle w:val="StyleBodyCalibri"/>
          <w:b/>
        </w:rPr>
        <w:t>-</w:t>
      </w:r>
      <w:proofErr w:type="spellStart"/>
      <w:r w:rsidRPr="002071D0">
        <w:rPr>
          <w:rStyle w:val="StyleBodyCalibri"/>
          <w:b/>
        </w:rPr>
        <w:t>Xmx</w:t>
      </w:r>
      <w:proofErr w:type="spellEnd"/>
      <w:r>
        <w:rPr>
          <w:rStyle w:val="StyleBodyCalibri"/>
        </w:rPr>
        <w:t xml:space="preserve">” using </w:t>
      </w:r>
      <w:r w:rsidR="00D165C6">
        <w:rPr>
          <w:rStyle w:val="StyleBodyCalibri"/>
        </w:rPr>
        <w:t>&lt;</w:t>
      </w:r>
      <w:r>
        <w:rPr>
          <w:rStyle w:val="StyleBodyCalibri"/>
        </w:rPr>
        <w:t>CTRL+F</w:t>
      </w:r>
      <w:r w:rsidR="00D165C6">
        <w:rPr>
          <w:rStyle w:val="StyleBodyCalibri"/>
        </w:rPr>
        <w:t>&gt;</w:t>
      </w:r>
    </w:p>
    <w:p w14:paraId="4D33D37B" w14:textId="77777777" w:rsidR="002071D0" w:rsidRPr="002071D0" w:rsidRDefault="002071D0" w:rsidP="002071D0">
      <w:pPr>
        <w:numPr>
          <w:ilvl w:val="1"/>
          <w:numId w:val="7"/>
        </w:numPr>
        <w:rPr>
          <w:rStyle w:val="StyleBodyCalibri"/>
        </w:rPr>
      </w:pPr>
      <w:r>
        <w:rPr>
          <w:rStyle w:val="StyleBodyCalibri"/>
        </w:rPr>
        <w:t>Replace the number that follows –</w:t>
      </w:r>
      <w:proofErr w:type="spellStart"/>
      <w:r>
        <w:rPr>
          <w:rStyle w:val="StyleBodyCalibri"/>
        </w:rPr>
        <w:t>Xmx</w:t>
      </w:r>
      <w:proofErr w:type="spellEnd"/>
      <w:r>
        <w:rPr>
          <w:rStyle w:val="StyleBodyCalibri"/>
        </w:rPr>
        <w:t xml:space="preserve"> with 1536m – like this: </w:t>
      </w:r>
      <w:r w:rsidRPr="002071D0">
        <w:rPr>
          <w:rStyle w:val="StyleBodyCalibri"/>
          <w:b/>
        </w:rPr>
        <w:t>-Xmx1536m</w:t>
      </w:r>
    </w:p>
    <w:p w14:paraId="4D33D37C" w14:textId="77777777" w:rsidR="002071D0" w:rsidRPr="002071D0" w:rsidRDefault="002071D0" w:rsidP="002071D0">
      <w:pPr>
        <w:numPr>
          <w:ilvl w:val="1"/>
          <w:numId w:val="7"/>
        </w:numPr>
        <w:rPr>
          <w:rStyle w:val="StyleBodyCalibri"/>
        </w:rPr>
      </w:pPr>
      <w:r w:rsidRPr="002071D0">
        <w:rPr>
          <w:rStyle w:val="StyleBodyCalibri"/>
        </w:rPr>
        <w:t>Save and Close Notepad++</w:t>
      </w:r>
    </w:p>
    <w:p w14:paraId="4D33D37D" w14:textId="0A21DBDC" w:rsidR="00060FC6" w:rsidRPr="005C3CFA" w:rsidRDefault="00133C63" w:rsidP="00CB2520">
      <w:pPr>
        <w:numPr>
          <w:ilvl w:val="0"/>
          <w:numId w:val="7"/>
        </w:numPr>
        <w:rPr>
          <w:rStyle w:val="StyleBodyCalibri"/>
        </w:rPr>
      </w:pPr>
      <w:r w:rsidRPr="005C3CFA">
        <w:rPr>
          <w:rStyle w:val="StyleBodyCalibri"/>
        </w:rPr>
        <w:t>You have</w:t>
      </w:r>
      <w:r w:rsidR="00CF65D4">
        <w:rPr>
          <w:rStyle w:val="StyleBodyCalibri"/>
        </w:rPr>
        <w:t xml:space="preserve"> in you CA PPM installation</w:t>
      </w:r>
      <w:r w:rsidRPr="005C3CFA">
        <w:rPr>
          <w:rStyle w:val="StyleBodyCalibri"/>
        </w:rPr>
        <w:t xml:space="preserve"> a </w:t>
      </w:r>
      <w:r w:rsidRPr="0038455A">
        <w:rPr>
          <w:rStyle w:val="StyleBodyCalibri"/>
          <w:b/>
        </w:rPr>
        <w:t>user</w:t>
      </w:r>
      <w:r w:rsidRPr="005C3CFA">
        <w:rPr>
          <w:rStyle w:val="StyleBodyCalibri"/>
        </w:rPr>
        <w:t xml:space="preserve"> called “</w:t>
      </w:r>
      <w:proofErr w:type="spellStart"/>
      <w:r w:rsidRPr="0038455A">
        <w:rPr>
          <w:rStyle w:val="StyleBodyCalibri"/>
          <w:b/>
        </w:rPr>
        <w:t>xog</w:t>
      </w:r>
      <w:proofErr w:type="spellEnd"/>
      <w:r w:rsidRPr="005C3CFA">
        <w:rPr>
          <w:rStyle w:val="StyleBodyCalibri"/>
        </w:rPr>
        <w:t>” that has a password “</w:t>
      </w:r>
      <w:proofErr w:type="spellStart"/>
      <w:r w:rsidRPr="0038455A">
        <w:rPr>
          <w:rStyle w:val="StyleBodyCalibri"/>
          <w:b/>
        </w:rPr>
        <w:t>gox</w:t>
      </w:r>
      <w:proofErr w:type="spellEnd"/>
      <w:r w:rsidRPr="005C3CFA">
        <w:rPr>
          <w:rStyle w:val="StyleBodyCalibri"/>
        </w:rPr>
        <w:t xml:space="preserve">” with </w:t>
      </w:r>
      <w:r w:rsidRPr="006B2EB9">
        <w:rPr>
          <w:rFonts w:asciiTheme="minorHAnsi" w:hAnsiTheme="minorHAnsi"/>
          <w:b/>
        </w:rPr>
        <w:t>all access rights</w:t>
      </w:r>
      <w:r w:rsidRPr="005C3CFA">
        <w:rPr>
          <w:rStyle w:val="StyleBodyCalibri"/>
        </w:rPr>
        <w:t xml:space="preserve"> to </w:t>
      </w:r>
      <w:proofErr w:type="spellStart"/>
      <w:r w:rsidRPr="005C3CFA">
        <w:rPr>
          <w:rStyle w:val="StyleBodyCalibri"/>
        </w:rPr>
        <w:t>xog</w:t>
      </w:r>
      <w:proofErr w:type="spellEnd"/>
      <w:r w:rsidRPr="005C3CFA">
        <w:rPr>
          <w:rStyle w:val="StyleBodyCalibri"/>
        </w:rPr>
        <w:t xml:space="preserve"> stuff in.</w:t>
      </w:r>
      <w:r w:rsidR="00BB5311" w:rsidRPr="005C3CFA">
        <w:rPr>
          <w:rStyle w:val="StyleBodyCalibri"/>
        </w:rPr>
        <w:t xml:space="preserve"> </w:t>
      </w:r>
    </w:p>
    <w:p w14:paraId="6B557A06" w14:textId="310B3858" w:rsidR="00ED6588" w:rsidRPr="00FB1AA3" w:rsidRDefault="00060FC6" w:rsidP="00844523">
      <w:pPr>
        <w:numPr>
          <w:ilvl w:val="0"/>
          <w:numId w:val="7"/>
        </w:numPr>
        <w:rPr>
          <w:rStyle w:val="StyleBodyCalibri"/>
          <w:rFonts w:ascii="Verdana" w:hAnsi="Verdana"/>
          <w:sz w:val="20"/>
        </w:rPr>
      </w:pPr>
      <w:r w:rsidRPr="00FB1AA3">
        <w:rPr>
          <w:rStyle w:val="StyleBodyCalibri"/>
          <w:b/>
          <w:u w:val="single"/>
        </w:rPr>
        <w:t xml:space="preserve">If you want to use the Strategic </w:t>
      </w:r>
      <w:r w:rsidR="00CB5F8E" w:rsidRPr="00FB1AA3">
        <w:rPr>
          <w:rStyle w:val="StyleBodyCalibri"/>
          <w:b/>
          <w:u w:val="single"/>
        </w:rPr>
        <w:t xml:space="preserve">Heat </w:t>
      </w:r>
      <w:r w:rsidR="00FB3CBA" w:rsidRPr="00FB1AA3">
        <w:rPr>
          <w:rStyle w:val="StyleBodyCalibri"/>
          <w:b/>
          <w:u w:val="single"/>
        </w:rPr>
        <w:t xml:space="preserve">Maps, </w:t>
      </w:r>
      <w:r w:rsidR="00CB5F8E" w:rsidRPr="00FB1AA3">
        <w:rPr>
          <w:rStyle w:val="StyleBodyCalibri"/>
          <w:b/>
          <w:u w:val="single"/>
        </w:rPr>
        <w:t>Hierarchies</w:t>
      </w:r>
      <w:r w:rsidR="00FB3CBA" w:rsidRPr="00FB1AA3">
        <w:rPr>
          <w:rStyle w:val="StyleBodyCalibri"/>
          <w:b/>
          <w:u w:val="single"/>
        </w:rPr>
        <w:t xml:space="preserve">, Word Trees and Sankey Diagrams </w:t>
      </w:r>
      <w:r w:rsidRPr="00FB1AA3">
        <w:rPr>
          <w:rStyle w:val="StyleBodyCalibri"/>
          <w:b/>
          <w:u w:val="single"/>
        </w:rPr>
        <w:t>you will need to load the “Hierarchical Views” package</w:t>
      </w:r>
      <w:r w:rsidRPr="005C3CFA">
        <w:rPr>
          <w:rStyle w:val="StyleBodyCalibri"/>
        </w:rPr>
        <w:t>.</w:t>
      </w:r>
      <w:r w:rsidR="00F15E06" w:rsidRPr="005C3CFA">
        <w:rPr>
          <w:rStyle w:val="StyleBodyCalibri"/>
        </w:rPr>
        <w:t xml:space="preserve"> </w:t>
      </w:r>
      <w:r w:rsidR="00ED6588" w:rsidRPr="00ED6588">
        <w:rPr>
          <w:rStyle w:val="StyleBodyCalibri"/>
        </w:rPr>
        <w:t>Follow the instructions from the file “Hierarchical Views – Installation.docx” to install Hierar</w:t>
      </w:r>
      <w:r w:rsidR="00795D59">
        <w:rPr>
          <w:rStyle w:val="StyleBodyCalibri"/>
        </w:rPr>
        <w:t>chical Views if necessary.</w:t>
      </w:r>
    </w:p>
    <w:p w14:paraId="61177C37" w14:textId="77777777" w:rsidR="00D2200C" w:rsidRDefault="00D2200C" w:rsidP="00D2200C">
      <w:pPr>
        <w:ind w:left="720"/>
        <w:rPr>
          <w:rStyle w:val="StyleBodyCalibri"/>
        </w:rPr>
      </w:pPr>
    </w:p>
    <w:p w14:paraId="5D052577" w14:textId="297B3E1E" w:rsidR="00D2200C" w:rsidRPr="00CF65D4" w:rsidRDefault="00D2200C" w:rsidP="00CF65D4">
      <w:pPr>
        <w:pStyle w:val="Heading2"/>
        <w:rPr>
          <w:rStyle w:val="StyleBodyCalibri"/>
          <w:rFonts w:ascii="Verdana" w:hAnsi="Verdana"/>
          <w:sz w:val="20"/>
        </w:rPr>
      </w:pPr>
      <w:bookmarkStart w:id="5" w:name="_Toc463519551"/>
      <w:r w:rsidRPr="00CF65D4">
        <w:rPr>
          <w:rStyle w:val="StyleBodyCalibri"/>
          <w:rFonts w:ascii="Verdana" w:hAnsi="Verdana"/>
          <w:sz w:val="20"/>
        </w:rPr>
        <w:t>Pre-Installation Steps</w:t>
      </w:r>
      <w:bookmarkEnd w:id="5"/>
    </w:p>
    <w:p w14:paraId="3C042758" w14:textId="77777777" w:rsidR="00E32FEA" w:rsidRDefault="00E32FEA" w:rsidP="00E32FEA">
      <w:pPr>
        <w:numPr>
          <w:ilvl w:val="0"/>
          <w:numId w:val="30"/>
        </w:numPr>
      </w:pPr>
      <w:r>
        <w:t>Download the Package ZIP file from the CA Wiki page.</w:t>
      </w:r>
    </w:p>
    <w:p w14:paraId="06662048" w14:textId="77777777" w:rsidR="00E32FEA" w:rsidRDefault="00E32FEA" w:rsidP="00E32FEA">
      <w:pPr>
        <w:numPr>
          <w:ilvl w:val="0"/>
          <w:numId w:val="30"/>
        </w:numPr>
      </w:pPr>
      <w:r>
        <w:t>Unzip the package file into your c:\temp folder.</w:t>
      </w:r>
    </w:p>
    <w:p w14:paraId="52314F48" w14:textId="77777777" w:rsidR="00ED6588" w:rsidRPr="00D2200C" w:rsidRDefault="00ED6588" w:rsidP="00D2200C">
      <w:pPr>
        <w:numPr>
          <w:ilvl w:val="0"/>
          <w:numId w:val="29"/>
        </w:numPr>
        <w:rPr>
          <w:rFonts w:asciiTheme="minorHAnsi" w:hAnsiTheme="minorHAnsi"/>
          <w:sz w:val="22"/>
        </w:rPr>
      </w:pPr>
      <w:r>
        <w:t>Login to CA PPM</w:t>
      </w:r>
    </w:p>
    <w:p w14:paraId="48BB67A1" w14:textId="77777777" w:rsidR="00ED6588" w:rsidRDefault="00ED6588" w:rsidP="00D2200C">
      <w:pPr>
        <w:numPr>
          <w:ilvl w:val="0"/>
          <w:numId w:val="29"/>
        </w:numPr>
      </w:pPr>
      <w:r>
        <w:t>Navigate to Knowledge Store</w:t>
      </w:r>
    </w:p>
    <w:p w14:paraId="58836999" w14:textId="2515081B" w:rsidR="00ED6588" w:rsidRDefault="00FB1AA3" w:rsidP="00D2200C">
      <w:pPr>
        <w:numPr>
          <w:ilvl w:val="0"/>
          <w:numId w:val="29"/>
        </w:numPr>
      </w:pPr>
      <w:r>
        <w:t xml:space="preserve">If you have a </w:t>
      </w:r>
      <w:r w:rsidR="00ED6588">
        <w:t>“Scripts” folder</w:t>
      </w:r>
      <w:r>
        <w:t>, open it. Otherwise, create a new folder called “Scripts”</w:t>
      </w:r>
    </w:p>
    <w:p w14:paraId="0FF7F7A5" w14:textId="3E88AA02" w:rsidR="00D2200C" w:rsidRDefault="00D2200C" w:rsidP="00D2200C">
      <w:pPr>
        <w:numPr>
          <w:ilvl w:val="0"/>
          <w:numId w:val="29"/>
        </w:numPr>
      </w:pPr>
      <w:r>
        <w:t>Click Add Documents for folder “Scripts”</w:t>
      </w:r>
    </w:p>
    <w:p w14:paraId="0F08C3F5" w14:textId="3234B72B" w:rsidR="00D2200C" w:rsidRDefault="00D2200C" w:rsidP="00844523">
      <w:pPr>
        <w:numPr>
          <w:ilvl w:val="0"/>
          <w:numId w:val="29"/>
        </w:numPr>
      </w:pPr>
      <w:r>
        <w:t>Click “Choose File”</w:t>
      </w:r>
      <w:r w:rsidR="00FB1AA3">
        <w:t xml:space="preserve"> and select </w:t>
      </w:r>
      <w:r>
        <w:t>C:\Temp\</w:t>
      </w:r>
      <w:r w:rsidR="009F7983">
        <w:t>StratPlanning_v5_1</w:t>
      </w:r>
      <w:r w:rsidR="00FB1AA3">
        <w:t>\wsdl_wrapper.js</w:t>
      </w:r>
    </w:p>
    <w:p w14:paraId="1325AEB0" w14:textId="77777777" w:rsidR="00D2200C" w:rsidRDefault="00D2200C" w:rsidP="00D2200C">
      <w:pPr>
        <w:numPr>
          <w:ilvl w:val="0"/>
          <w:numId w:val="29"/>
        </w:numPr>
      </w:pPr>
      <w:r>
        <w:t>The file will be uploaded to the Knowledge Store</w:t>
      </w:r>
    </w:p>
    <w:p w14:paraId="27AB581A" w14:textId="77777777" w:rsidR="00D2200C" w:rsidRDefault="00D2200C" w:rsidP="00D2200C">
      <w:pPr>
        <w:numPr>
          <w:ilvl w:val="0"/>
          <w:numId w:val="29"/>
        </w:numPr>
      </w:pPr>
      <w:r>
        <w:t>Right-click the file and choose “Copy link address”</w:t>
      </w:r>
    </w:p>
    <w:p w14:paraId="735F9FD4" w14:textId="5DBAA602" w:rsidR="00D2200C" w:rsidRDefault="00D2200C" w:rsidP="00D2200C">
      <w:pPr>
        <w:numPr>
          <w:ilvl w:val="0"/>
          <w:numId w:val="29"/>
        </w:numPr>
      </w:pPr>
      <w:r>
        <w:t xml:space="preserve">Paste the results in the “A” row on the Table below </w:t>
      </w:r>
    </w:p>
    <w:p w14:paraId="66EA941D" w14:textId="03EC8E1B" w:rsidR="00D2200C" w:rsidRDefault="00D2200C" w:rsidP="00D2200C">
      <w:pPr>
        <w:numPr>
          <w:ilvl w:val="0"/>
          <w:numId w:val="29"/>
        </w:numPr>
      </w:pPr>
      <w:r>
        <w:t>Copy the part of the URL containing the “</w:t>
      </w:r>
      <w:proofErr w:type="spellStart"/>
      <w:r>
        <w:t>fileId</w:t>
      </w:r>
      <w:proofErr w:type="spellEnd"/>
      <w:r>
        <w:t>” and paste on the “C” row on the Table below. It should look like the “B” row, but probably with a different ID Number.</w:t>
      </w:r>
    </w:p>
    <w:p w14:paraId="4476F1D1" w14:textId="50410D74" w:rsidR="00ED6588" w:rsidRDefault="00ED6588" w:rsidP="00D2200C">
      <w:pPr>
        <w:numPr>
          <w:ilvl w:val="0"/>
          <w:numId w:val="29"/>
        </w:numPr>
      </w:pPr>
      <w:r>
        <w:t>Right-click the “hierView.html” file and choose “Copy link address”</w:t>
      </w:r>
    </w:p>
    <w:p w14:paraId="2227B399" w14:textId="2D124493" w:rsidR="00ED6588" w:rsidRDefault="00ED6588" w:rsidP="00D2200C">
      <w:pPr>
        <w:numPr>
          <w:ilvl w:val="0"/>
          <w:numId w:val="29"/>
        </w:numPr>
      </w:pPr>
      <w:r>
        <w:t>Paste the results in the “</w:t>
      </w:r>
      <w:r w:rsidR="00D2200C">
        <w:t>D</w:t>
      </w:r>
      <w:r>
        <w:t>” row on the Table below</w:t>
      </w:r>
    </w:p>
    <w:p w14:paraId="6821B1CC" w14:textId="662687EF" w:rsidR="00ED6588" w:rsidRDefault="00ED6588" w:rsidP="00D2200C">
      <w:pPr>
        <w:numPr>
          <w:ilvl w:val="0"/>
          <w:numId w:val="29"/>
        </w:numPr>
      </w:pPr>
      <w:r>
        <w:t>Copy the part of the URL containing the “</w:t>
      </w:r>
      <w:proofErr w:type="spellStart"/>
      <w:r>
        <w:t>fileId</w:t>
      </w:r>
      <w:proofErr w:type="spellEnd"/>
      <w:r>
        <w:t>” and paste on the “</w:t>
      </w:r>
      <w:r w:rsidR="006D033D">
        <w:t>F</w:t>
      </w:r>
      <w:r>
        <w:t>” row on the Table below. It should look like the “</w:t>
      </w:r>
      <w:r w:rsidR="006D033D">
        <w:t>E</w:t>
      </w:r>
      <w:r>
        <w:t xml:space="preserve">” row, but </w:t>
      </w:r>
      <w:r w:rsidR="00D2200C">
        <w:t>probably</w:t>
      </w:r>
      <w:r>
        <w:t xml:space="preserve"> with a different </w:t>
      </w:r>
      <w:r w:rsidR="00D2200C">
        <w:t>ID Number</w:t>
      </w:r>
      <w:r>
        <w:t>.</w:t>
      </w:r>
    </w:p>
    <w:p w14:paraId="6FAEC84E" w14:textId="77777777" w:rsidR="00ED6588" w:rsidRDefault="00ED6588" w:rsidP="00ED6588">
      <w:pPr>
        <w:ind w:left="360"/>
      </w:pPr>
    </w:p>
    <w:tbl>
      <w:tblPr>
        <w:tblStyle w:val="TableGrid"/>
        <w:tblW w:w="13392" w:type="dxa"/>
        <w:tblInd w:w="360" w:type="dxa"/>
        <w:tblLayout w:type="fixed"/>
        <w:tblLook w:val="04A0" w:firstRow="1" w:lastRow="0" w:firstColumn="1" w:lastColumn="0" w:noHBand="0" w:noVBand="1"/>
      </w:tblPr>
      <w:tblGrid>
        <w:gridCol w:w="378"/>
        <w:gridCol w:w="13014"/>
      </w:tblGrid>
      <w:tr w:rsidR="00D2200C" w14:paraId="002FA898" w14:textId="77777777" w:rsidTr="009E3A4E">
        <w:tc>
          <w:tcPr>
            <w:tcW w:w="378" w:type="dxa"/>
          </w:tcPr>
          <w:p w14:paraId="29072EC1" w14:textId="3F638F22" w:rsidR="00D2200C" w:rsidRDefault="00D2200C" w:rsidP="009E3A4E">
            <w:r>
              <w:t>A</w:t>
            </w:r>
          </w:p>
        </w:tc>
        <w:tc>
          <w:tcPr>
            <w:tcW w:w="13014" w:type="dxa"/>
          </w:tcPr>
          <w:p w14:paraId="13996E78" w14:textId="13B498D3" w:rsidR="00D2200C" w:rsidRPr="00470BB5" w:rsidRDefault="006B609F" w:rsidP="00D2200C">
            <w:pPr>
              <w:rPr>
                <w:sz w:val="16"/>
              </w:rPr>
            </w:pPr>
            <w:r w:rsidRPr="006B609F">
              <w:t>http://</w:t>
            </w:r>
            <w:r w:rsidR="00620271">
              <w:t>&lt;SERVER&gt;</w:t>
            </w:r>
            <w:r w:rsidRPr="006B609F">
              <w:t>/niku/app?action=dms.viewFile&amp;RhXm0r7tSeUqEr=true&amp;fileId=5082200&amp;fileName=wsdl_wrapper.js&amp;filedownload=filedownload&amp;RhXm0r7tSeUqEr=true</w:t>
            </w:r>
          </w:p>
        </w:tc>
      </w:tr>
      <w:tr w:rsidR="00D2200C" w14:paraId="5A2AEC0C" w14:textId="77777777" w:rsidTr="009E3A4E">
        <w:tc>
          <w:tcPr>
            <w:tcW w:w="378" w:type="dxa"/>
          </w:tcPr>
          <w:p w14:paraId="5B954677" w14:textId="359D70D4" w:rsidR="00D2200C" w:rsidRDefault="00D2200C" w:rsidP="009E3A4E">
            <w:r>
              <w:t>B</w:t>
            </w:r>
          </w:p>
        </w:tc>
        <w:tc>
          <w:tcPr>
            <w:tcW w:w="13014" w:type="dxa"/>
          </w:tcPr>
          <w:p w14:paraId="08BD1DBF" w14:textId="0EA28701" w:rsidR="00D2200C" w:rsidRPr="00470BB5" w:rsidRDefault="00D2200C" w:rsidP="009E3A4E">
            <w:pPr>
              <w:rPr>
                <w:sz w:val="16"/>
              </w:rPr>
            </w:pPr>
            <w:proofErr w:type="spellStart"/>
            <w:r w:rsidRPr="00D2200C">
              <w:rPr>
                <w:sz w:val="16"/>
              </w:rPr>
              <w:t>fileId</w:t>
            </w:r>
            <w:proofErr w:type="spellEnd"/>
            <w:r w:rsidRPr="00D2200C">
              <w:rPr>
                <w:sz w:val="16"/>
              </w:rPr>
              <w:t>=</w:t>
            </w:r>
            <w:r w:rsidR="009F7983" w:rsidRPr="009F7983">
              <w:t>5094800</w:t>
            </w:r>
          </w:p>
        </w:tc>
      </w:tr>
      <w:tr w:rsidR="00ED6588" w14:paraId="7D7CC9C8" w14:textId="77777777" w:rsidTr="009E3A4E">
        <w:tc>
          <w:tcPr>
            <w:tcW w:w="378" w:type="dxa"/>
          </w:tcPr>
          <w:p w14:paraId="1F475971" w14:textId="7BFC120F" w:rsidR="00ED6588" w:rsidRDefault="00D2200C" w:rsidP="009E3A4E">
            <w:r>
              <w:t>C</w:t>
            </w:r>
          </w:p>
        </w:tc>
        <w:tc>
          <w:tcPr>
            <w:tcW w:w="13014" w:type="dxa"/>
          </w:tcPr>
          <w:p w14:paraId="0F3EF655" w14:textId="0DEE9BFF" w:rsidR="00ED6588" w:rsidRPr="00470BB5" w:rsidRDefault="00ED6588" w:rsidP="009E3A4E">
            <w:pPr>
              <w:rPr>
                <w:sz w:val="16"/>
              </w:rPr>
            </w:pPr>
          </w:p>
        </w:tc>
      </w:tr>
      <w:tr w:rsidR="00ED6588" w14:paraId="5AA91EE1" w14:textId="77777777" w:rsidTr="009E3A4E">
        <w:tc>
          <w:tcPr>
            <w:tcW w:w="378" w:type="dxa"/>
          </w:tcPr>
          <w:p w14:paraId="3755F29F" w14:textId="110A76C4" w:rsidR="00ED6588" w:rsidRDefault="00D2200C" w:rsidP="009E3A4E">
            <w:r>
              <w:lastRenderedPageBreak/>
              <w:t>D</w:t>
            </w:r>
          </w:p>
        </w:tc>
        <w:tc>
          <w:tcPr>
            <w:tcW w:w="13014" w:type="dxa"/>
          </w:tcPr>
          <w:p w14:paraId="77498611" w14:textId="16EB9382" w:rsidR="00ED6588" w:rsidRPr="00470BB5" w:rsidRDefault="006B609F" w:rsidP="00620271">
            <w:pPr>
              <w:rPr>
                <w:sz w:val="16"/>
              </w:rPr>
            </w:pPr>
            <w:r w:rsidRPr="006B609F">
              <w:t>http://</w:t>
            </w:r>
            <w:r w:rsidR="00620271">
              <w:t>&lt;SERVER&gt;</w:t>
            </w:r>
            <w:r w:rsidRPr="006B609F">
              <w:t>/niku/app?action=dms.viewFile&amp;RhXm0r7tSeUqEr=true&amp;fileId=5082102&amp;fileName=hierView.html&amp;filedownload=filedownload&amp;RhXm0r7tSeUqEr=true</w:t>
            </w:r>
          </w:p>
        </w:tc>
      </w:tr>
      <w:tr w:rsidR="00ED6588" w14:paraId="40A32D14" w14:textId="77777777" w:rsidTr="009E3A4E">
        <w:tc>
          <w:tcPr>
            <w:tcW w:w="378" w:type="dxa"/>
          </w:tcPr>
          <w:p w14:paraId="25127C60" w14:textId="27E627E9" w:rsidR="00ED6588" w:rsidRDefault="00D2200C" w:rsidP="009E3A4E">
            <w:r>
              <w:t>E</w:t>
            </w:r>
          </w:p>
        </w:tc>
        <w:tc>
          <w:tcPr>
            <w:tcW w:w="13014" w:type="dxa"/>
          </w:tcPr>
          <w:p w14:paraId="513A3229" w14:textId="42EA9767" w:rsidR="00ED6588" w:rsidRPr="00470BB5" w:rsidRDefault="006D033D" w:rsidP="009E3A4E">
            <w:pPr>
              <w:rPr>
                <w:sz w:val="16"/>
              </w:rPr>
            </w:pPr>
            <w:proofErr w:type="spellStart"/>
            <w:r w:rsidRPr="00470BB5">
              <w:rPr>
                <w:sz w:val="16"/>
              </w:rPr>
              <w:t>fileId</w:t>
            </w:r>
            <w:proofErr w:type="spellEnd"/>
            <w:r w:rsidRPr="00470BB5">
              <w:rPr>
                <w:sz w:val="16"/>
              </w:rPr>
              <w:t>=</w:t>
            </w:r>
            <w:r w:rsidR="009F7983" w:rsidRPr="009F7983">
              <w:t>5094701</w:t>
            </w:r>
          </w:p>
        </w:tc>
      </w:tr>
      <w:tr w:rsidR="006D033D" w14:paraId="256ED9D4" w14:textId="77777777" w:rsidTr="009E3A4E">
        <w:tc>
          <w:tcPr>
            <w:tcW w:w="378" w:type="dxa"/>
          </w:tcPr>
          <w:p w14:paraId="6619BDB7" w14:textId="28A757C2" w:rsidR="006D033D" w:rsidRDefault="006D033D" w:rsidP="009E3A4E">
            <w:r>
              <w:t>F</w:t>
            </w:r>
          </w:p>
        </w:tc>
        <w:tc>
          <w:tcPr>
            <w:tcW w:w="13014" w:type="dxa"/>
          </w:tcPr>
          <w:p w14:paraId="04900DD2" w14:textId="3644F16C" w:rsidR="006D033D" w:rsidRPr="00470BB5" w:rsidRDefault="006D033D" w:rsidP="009E3A4E">
            <w:pPr>
              <w:rPr>
                <w:sz w:val="16"/>
              </w:rPr>
            </w:pPr>
          </w:p>
        </w:tc>
      </w:tr>
    </w:tbl>
    <w:p w14:paraId="33D788D1" w14:textId="77777777" w:rsidR="00ED6588" w:rsidRPr="00ED6588" w:rsidRDefault="00ED6588" w:rsidP="00ED6588">
      <w:pPr>
        <w:ind w:left="720"/>
        <w:rPr>
          <w:rStyle w:val="StyleBodyCalibri"/>
          <w:rFonts w:ascii="Verdana" w:hAnsi="Verdana"/>
          <w:sz w:val="20"/>
        </w:rPr>
      </w:pPr>
    </w:p>
    <w:p w14:paraId="4D33D37F" w14:textId="23BCEAB3" w:rsidR="004A5553" w:rsidRPr="005C3CFA" w:rsidRDefault="004A5553" w:rsidP="005C3CFA">
      <w:pPr>
        <w:pStyle w:val="Heading2"/>
      </w:pPr>
      <w:bookmarkStart w:id="6" w:name="_Toc463519552"/>
      <w:r w:rsidRPr="005C3CFA">
        <w:t>Installing the Application</w:t>
      </w:r>
      <w:r w:rsidR="00E06216">
        <w:t xml:space="preserve"> for the First Time</w:t>
      </w:r>
      <w:bookmarkEnd w:id="6"/>
    </w:p>
    <w:p w14:paraId="4D33D385" w14:textId="2C0F6212" w:rsidR="005D2BF9" w:rsidRPr="005C3CFA" w:rsidRDefault="00A16E8D" w:rsidP="008B0DC9">
      <w:pPr>
        <w:numPr>
          <w:ilvl w:val="0"/>
          <w:numId w:val="16"/>
        </w:numPr>
        <w:rPr>
          <w:rStyle w:val="StyleBodyCalibri"/>
        </w:rPr>
      </w:pPr>
      <w:r>
        <w:rPr>
          <w:rStyle w:val="StyleBodyCalibri"/>
        </w:rPr>
        <w:t xml:space="preserve">Open Windows Explorer and </w:t>
      </w:r>
      <w:r w:rsidR="00EA48CC" w:rsidRPr="005C3CFA">
        <w:rPr>
          <w:rStyle w:val="StyleBodyCalibri"/>
        </w:rPr>
        <w:t>Navigate to C:\Temp\</w:t>
      </w:r>
      <w:r w:rsidR="009F7983">
        <w:rPr>
          <w:rStyle w:val="StyleBodyCalibri"/>
        </w:rPr>
        <w:t>StratPlanning_v5_1</w:t>
      </w:r>
    </w:p>
    <w:p w14:paraId="5AF5923F" w14:textId="37C5C4D9" w:rsidR="00ED6588" w:rsidRPr="00ED6588" w:rsidRDefault="00ED6588" w:rsidP="00ED6588">
      <w:pPr>
        <w:numPr>
          <w:ilvl w:val="0"/>
          <w:numId w:val="16"/>
        </w:numPr>
        <w:rPr>
          <w:rFonts w:asciiTheme="minorHAnsi" w:hAnsiTheme="minorHAnsi"/>
          <w:sz w:val="22"/>
        </w:rPr>
      </w:pPr>
      <w:r>
        <w:t>Right-click and Edit file “</w:t>
      </w:r>
      <w:r w:rsidR="00EB4779">
        <w:t>165-Portlets.xml</w:t>
      </w:r>
      <w:r>
        <w:t xml:space="preserve">” </w:t>
      </w:r>
    </w:p>
    <w:p w14:paraId="5170C413" w14:textId="1FDAFAF3" w:rsidR="006D033D" w:rsidRDefault="006D033D" w:rsidP="006D033D">
      <w:pPr>
        <w:pStyle w:val="ListParagraph"/>
        <w:numPr>
          <w:ilvl w:val="0"/>
          <w:numId w:val="16"/>
        </w:numPr>
      </w:pPr>
      <w:r>
        <w:t xml:space="preserve">Run a “Search and Replace” operation Searching for the text in “B” and Replacing all occurrences with the text in “C” from the table above (one occurrence) </w:t>
      </w:r>
    </w:p>
    <w:p w14:paraId="6E1EF8CC" w14:textId="150D92DB" w:rsidR="006D033D" w:rsidRDefault="006D033D" w:rsidP="006D033D">
      <w:pPr>
        <w:pStyle w:val="ListParagraph"/>
        <w:numPr>
          <w:ilvl w:val="0"/>
          <w:numId w:val="16"/>
        </w:numPr>
      </w:pPr>
      <w:r>
        <w:t>Run a “Search and Replace” operation Searching for the text in “E” and Replacing all occurrences with the text in “F” from the table above (several occurrences)</w:t>
      </w:r>
    </w:p>
    <w:p w14:paraId="69275A99" w14:textId="77777777" w:rsidR="00ED6588" w:rsidRDefault="00ED6588" w:rsidP="00ED6588">
      <w:pPr>
        <w:pStyle w:val="ListParagraph"/>
        <w:numPr>
          <w:ilvl w:val="0"/>
          <w:numId w:val="16"/>
        </w:numPr>
      </w:pPr>
      <w:r>
        <w:t xml:space="preserve">Save the File </w:t>
      </w:r>
    </w:p>
    <w:p w14:paraId="4D33D386" w14:textId="4B6AFD49" w:rsidR="005D2BF9" w:rsidRPr="005C3CFA" w:rsidRDefault="005D2BF9" w:rsidP="008B0DC9">
      <w:pPr>
        <w:numPr>
          <w:ilvl w:val="0"/>
          <w:numId w:val="16"/>
        </w:numPr>
        <w:rPr>
          <w:rStyle w:val="StyleBodyCalibri"/>
        </w:rPr>
      </w:pPr>
      <w:r w:rsidRPr="005C3CFA">
        <w:rPr>
          <w:rStyle w:val="StyleBodyCalibri"/>
        </w:rPr>
        <w:t xml:space="preserve">Right-Click </w:t>
      </w:r>
      <w:r w:rsidR="00ED6588">
        <w:rPr>
          <w:rStyle w:val="StyleBodyCalibri"/>
        </w:rPr>
        <w:t xml:space="preserve">and Edit </w:t>
      </w:r>
      <w:r w:rsidRPr="005C3CFA">
        <w:rPr>
          <w:rStyle w:val="StyleBodyCalibri"/>
        </w:rPr>
        <w:t>file “</w:t>
      </w:r>
      <w:r w:rsidR="009F7983">
        <w:rPr>
          <w:rStyle w:val="StyleBodyCalibri"/>
        </w:rPr>
        <w:t>StratPlanning_v5_1</w:t>
      </w:r>
      <w:r w:rsidR="00EA48CC" w:rsidRPr="005C3CFA">
        <w:rPr>
          <w:rStyle w:val="StyleBodyCalibri"/>
        </w:rPr>
        <w:t>Install</w:t>
      </w:r>
      <w:r w:rsidRPr="005C3CFA">
        <w:rPr>
          <w:rStyle w:val="StyleBodyCalibri"/>
        </w:rPr>
        <w:t xml:space="preserve">.bat” </w:t>
      </w:r>
    </w:p>
    <w:p w14:paraId="4D33D387" w14:textId="77777777" w:rsidR="005D2BF9" w:rsidRPr="005C3CFA" w:rsidRDefault="005D2BF9" w:rsidP="008B0DC9">
      <w:pPr>
        <w:numPr>
          <w:ilvl w:val="0"/>
          <w:numId w:val="16"/>
        </w:numPr>
        <w:rPr>
          <w:rStyle w:val="StyleBodyCalibri"/>
        </w:rPr>
      </w:pPr>
      <w:r w:rsidRPr="005C3CFA">
        <w:rPr>
          <w:rStyle w:val="StyleBodyCalibri"/>
        </w:rPr>
        <w:t>Locate the line where the XOG_HOME variable is set and replace the path to reflect your XOG installation path</w:t>
      </w:r>
    </w:p>
    <w:p w14:paraId="4D33D388" w14:textId="77777777" w:rsidR="005D2BF9" w:rsidRPr="005C3CFA" w:rsidRDefault="005D2BF9" w:rsidP="008B0DC9">
      <w:pPr>
        <w:numPr>
          <w:ilvl w:val="0"/>
          <w:numId w:val="16"/>
        </w:numPr>
        <w:rPr>
          <w:rStyle w:val="StyleBodyCalibri"/>
        </w:rPr>
      </w:pPr>
      <w:r w:rsidRPr="005C3CFA">
        <w:rPr>
          <w:rStyle w:val="StyleBodyCalibri"/>
        </w:rPr>
        <w:t xml:space="preserve">Locate the line where the SERVERNAME variable is set and replace the value with your server </w:t>
      </w:r>
      <w:r w:rsidR="00210BE7" w:rsidRPr="005C3CFA">
        <w:rPr>
          <w:rStyle w:val="StyleBodyCalibri"/>
        </w:rPr>
        <w:t>name or IP address</w:t>
      </w:r>
    </w:p>
    <w:p w14:paraId="4D33D389" w14:textId="77777777" w:rsidR="005D2BF9" w:rsidRPr="005C3CFA" w:rsidRDefault="005D2BF9" w:rsidP="008B0DC9">
      <w:pPr>
        <w:numPr>
          <w:ilvl w:val="0"/>
          <w:numId w:val="16"/>
        </w:numPr>
        <w:rPr>
          <w:rStyle w:val="StyleBodyCalibri"/>
        </w:rPr>
      </w:pPr>
      <w:r w:rsidRPr="005C3CFA">
        <w:rPr>
          <w:rStyle w:val="StyleBodyCalibri"/>
        </w:rPr>
        <w:t>Locate the line where the PORTNUMBER variable is set and replace it with the appropriate value (normally, it’s 80)</w:t>
      </w:r>
    </w:p>
    <w:p w14:paraId="4D33D38A" w14:textId="77777777" w:rsidR="005D2BF9" w:rsidRPr="005C3CFA" w:rsidRDefault="005D2BF9" w:rsidP="008B0DC9">
      <w:pPr>
        <w:numPr>
          <w:ilvl w:val="0"/>
          <w:numId w:val="16"/>
        </w:numPr>
        <w:rPr>
          <w:rStyle w:val="StyleBodyCalibri"/>
        </w:rPr>
      </w:pPr>
      <w:r w:rsidRPr="005C3CFA">
        <w:rPr>
          <w:rStyle w:val="StyleBodyCalibri"/>
        </w:rPr>
        <w:t>Locate the line where the USERNAME variable is set and replace it with the username you will use (</w:t>
      </w:r>
      <w:r w:rsidR="00210BE7" w:rsidRPr="005C3CFA">
        <w:rPr>
          <w:rStyle w:val="StyleBodyCalibri"/>
        </w:rPr>
        <w:t>default is the ‘</w:t>
      </w:r>
      <w:proofErr w:type="spellStart"/>
      <w:r w:rsidR="00210BE7" w:rsidRPr="005C3CFA">
        <w:rPr>
          <w:rStyle w:val="StyleBodyCalibri"/>
        </w:rPr>
        <w:t>xog</w:t>
      </w:r>
      <w:proofErr w:type="spellEnd"/>
      <w:r w:rsidR="00210BE7" w:rsidRPr="005C3CFA">
        <w:rPr>
          <w:rStyle w:val="StyleBodyCalibri"/>
        </w:rPr>
        <w:t>’ user</w:t>
      </w:r>
      <w:r w:rsidRPr="005C3CFA">
        <w:rPr>
          <w:rStyle w:val="StyleBodyCalibri"/>
        </w:rPr>
        <w:t>)</w:t>
      </w:r>
    </w:p>
    <w:p w14:paraId="4D33D38B" w14:textId="77777777" w:rsidR="005D2BF9" w:rsidRDefault="005D2BF9" w:rsidP="008B0DC9">
      <w:pPr>
        <w:numPr>
          <w:ilvl w:val="0"/>
          <w:numId w:val="16"/>
        </w:numPr>
        <w:rPr>
          <w:rStyle w:val="StyleBodyCalibri"/>
        </w:rPr>
      </w:pPr>
      <w:r w:rsidRPr="005C3CFA">
        <w:rPr>
          <w:rStyle w:val="StyleBodyCalibri"/>
        </w:rPr>
        <w:t>Locate the line where the PASSWORD variable is set and replace it with the password for that user (</w:t>
      </w:r>
      <w:r w:rsidR="00210BE7" w:rsidRPr="005C3CFA">
        <w:rPr>
          <w:rStyle w:val="StyleBodyCalibri"/>
        </w:rPr>
        <w:t>default is ‘</w:t>
      </w:r>
      <w:proofErr w:type="spellStart"/>
      <w:r w:rsidR="00210BE7" w:rsidRPr="005C3CFA">
        <w:rPr>
          <w:rStyle w:val="StyleBodyCalibri"/>
        </w:rPr>
        <w:t>gox</w:t>
      </w:r>
      <w:proofErr w:type="spellEnd"/>
      <w:r w:rsidR="00210BE7" w:rsidRPr="005C3CFA">
        <w:rPr>
          <w:rStyle w:val="StyleBodyCalibri"/>
        </w:rPr>
        <w:t>’</w:t>
      </w:r>
      <w:r w:rsidRPr="005C3CFA">
        <w:rPr>
          <w:rStyle w:val="StyleBodyCalibri"/>
        </w:rPr>
        <w:t>)</w:t>
      </w:r>
    </w:p>
    <w:p w14:paraId="4F224E07" w14:textId="77777777" w:rsidR="00E06216" w:rsidRDefault="00E06216" w:rsidP="00E06216">
      <w:pPr>
        <w:numPr>
          <w:ilvl w:val="0"/>
          <w:numId w:val="16"/>
        </w:numPr>
      </w:pPr>
      <w:r>
        <w:t>Locate the line where the JAVA_HOME variable is set</w:t>
      </w:r>
      <w:r w:rsidRPr="009B0F93">
        <w:t xml:space="preserve"> </w:t>
      </w:r>
      <w:r>
        <w:t xml:space="preserve">and replace it with the correct JAVA_HOME path </w:t>
      </w:r>
    </w:p>
    <w:p w14:paraId="2DCC177A" w14:textId="5779C19F" w:rsidR="00E43398" w:rsidRDefault="00E43398" w:rsidP="00E43398">
      <w:pPr>
        <w:numPr>
          <w:ilvl w:val="0"/>
          <w:numId w:val="16"/>
        </w:numPr>
      </w:pPr>
      <w:r>
        <w:t>Locate the line where the SLEEP_HOME variable is set</w:t>
      </w:r>
      <w:r w:rsidRPr="009B0F93">
        <w:t xml:space="preserve"> </w:t>
      </w:r>
      <w:r>
        <w:t xml:space="preserve">and replace it with the correct path for the SLEEP.EXE utility </w:t>
      </w:r>
    </w:p>
    <w:p w14:paraId="4D33D38C" w14:textId="3935B118" w:rsidR="00B3139F" w:rsidRDefault="00B3139F" w:rsidP="008B0DC9">
      <w:pPr>
        <w:numPr>
          <w:ilvl w:val="0"/>
          <w:numId w:val="16"/>
        </w:numPr>
        <w:rPr>
          <w:rStyle w:val="StyleBodyCalibri"/>
        </w:rPr>
      </w:pPr>
      <w:r>
        <w:rPr>
          <w:rStyle w:val="StyleBodyCalibri"/>
        </w:rPr>
        <w:t xml:space="preserve">If you are loading into a new Dataset which might have changes in the Business Alignment page for Projects (or Alignment &amp; Risk for Ideas) it may be a good idea to comment out the lines referring to the “Stock Views”. </w:t>
      </w:r>
    </w:p>
    <w:p w14:paraId="4D33D38D" w14:textId="3A85D0B7" w:rsidR="00B3139F" w:rsidRDefault="00B3139F" w:rsidP="00B3139F">
      <w:pPr>
        <w:numPr>
          <w:ilvl w:val="1"/>
          <w:numId w:val="16"/>
        </w:numPr>
        <w:rPr>
          <w:rStyle w:val="StyleBodyCalibri"/>
        </w:rPr>
      </w:pPr>
      <w:r>
        <w:rPr>
          <w:rStyle w:val="StyleBodyCalibri"/>
        </w:rPr>
        <w:t xml:space="preserve">Replace “Call” with “rem Call” for </w:t>
      </w:r>
      <w:r w:rsidR="00E06216">
        <w:rPr>
          <w:rStyle w:val="StyleBodyCalibri"/>
        </w:rPr>
        <w:t>all lines corresponding to the files starting in “</w:t>
      </w:r>
      <w:r w:rsidR="00EB4779">
        <w:rPr>
          <w:rStyle w:val="StyleBodyCalibri"/>
        </w:rPr>
        <w:t>145-</w:t>
      </w:r>
      <w:r w:rsidR="00E06216">
        <w:rPr>
          <w:rStyle w:val="StyleBodyCalibri"/>
        </w:rPr>
        <w:t>”</w:t>
      </w:r>
    </w:p>
    <w:p w14:paraId="281BDE67" w14:textId="57E3E0B4" w:rsidR="00E06216" w:rsidRDefault="00E06216" w:rsidP="00E06216">
      <w:pPr>
        <w:numPr>
          <w:ilvl w:val="0"/>
          <w:numId w:val="16"/>
        </w:numPr>
        <w:rPr>
          <w:rStyle w:val="StyleBodyCalibri"/>
        </w:rPr>
      </w:pPr>
      <w:r>
        <w:rPr>
          <w:rStyle w:val="StyleBodyCalibri"/>
        </w:rPr>
        <w:t>If you are NOT using Hierarchical Views r3</w:t>
      </w:r>
    </w:p>
    <w:p w14:paraId="5C303208" w14:textId="5ECAAFF6" w:rsidR="00E06216" w:rsidRDefault="00E06216" w:rsidP="00E06216">
      <w:pPr>
        <w:numPr>
          <w:ilvl w:val="1"/>
          <w:numId w:val="16"/>
        </w:numPr>
        <w:rPr>
          <w:rStyle w:val="StyleBodyCalibri"/>
        </w:rPr>
      </w:pPr>
      <w:r>
        <w:rPr>
          <w:rStyle w:val="StyleBodyCalibri"/>
        </w:rPr>
        <w:t>Replace “Call” with “rem Call” for the line corresponding to file “</w:t>
      </w:r>
      <w:r w:rsidR="00EB4779">
        <w:rPr>
          <w:rStyle w:val="StyleBodyCalibri"/>
        </w:rPr>
        <w:t>300</w:t>
      </w:r>
      <w:r w:rsidRPr="00FB3CBA">
        <w:rPr>
          <w:rStyle w:val="StyleBodyCalibri"/>
        </w:rPr>
        <w:t>-SeedData_customObjectInstance_2.xml</w:t>
      </w:r>
      <w:r>
        <w:rPr>
          <w:rStyle w:val="StyleBodyCalibri"/>
        </w:rPr>
        <w:t>”</w:t>
      </w:r>
    </w:p>
    <w:p w14:paraId="39244AF2" w14:textId="413F0E3A" w:rsidR="00ED6588" w:rsidRDefault="005D2BF9" w:rsidP="00ED6588">
      <w:pPr>
        <w:numPr>
          <w:ilvl w:val="0"/>
          <w:numId w:val="16"/>
        </w:numPr>
        <w:rPr>
          <w:rStyle w:val="StyleBodyCalibri"/>
        </w:rPr>
      </w:pPr>
      <w:r w:rsidRPr="005C3CFA">
        <w:rPr>
          <w:rStyle w:val="StyleBodyCalibri"/>
        </w:rPr>
        <w:t xml:space="preserve">Save </w:t>
      </w:r>
      <w:r w:rsidR="00ED6588">
        <w:rPr>
          <w:rStyle w:val="StyleBodyCalibri"/>
        </w:rPr>
        <w:t>the</w:t>
      </w:r>
      <w:r w:rsidRPr="005C3CFA">
        <w:rPr>
          <w:rStyle w:val="StyleBodyCalibri"/>
        </w:rPr>
        <w:t xml:space="preserve"> file</w:t>
      </w:r>
    </w:p>
    <w:p w14:paraId="4D33D38F" w14:textId="77777777" w:rsidR="005C3CFA" w:rsidRPr="005C3CFA" w:rsidRDefault="005C3CFA" w:rsidP="005C3CFA">
      <w:pPr>
        <w:numPr>
          <w:ilvl w:val="0"/>
          <w:numId w:val="16"/>
        </w:numPr>
        <w:rPr>
          <w:rStyle w:val="StyleBodyCalibri"/>
        </w:rPr>
      </w:pPr>
      <w:r w:rsidRPr="005C3CFA">
        <w:rPr>
          <w:rStyle w:val="StyleBodyCalibri"/>
        </w:rPr>
        <w:t>If there are any additional instructions inside the file – please follow those instructions</w:t>
      </w:r>
    </w:p>
    <w:p w14:paraId="4D33D390" w14:textId="77777777" w:rsidR="005D2BF9" w:rsidRPr="005C3CFA" w:rsidRDefault="005D2BF9" w:rsidP="008B0DC9">
      <w:pPr>
        <w:numPr>
          <w:ilvl w:val="0"/>
          <w:numId w:val="16"/>
        </w:numPr>
        <w:rPr>
          <w:rStyle w:val="StyleBodyCalibri"/>
        </w:rPr>
      </w:pPr>
      <w:r w:rsidRPr="005C3CFA">
        <w:rPr>
          <w:rStyle w:val="StyleBodyCalibri"/>
        </w:rPr>
        <w:t>Run the file by double-clicking it.</w:t>
      </w:r>
    </w:p>
    <w:p w14:paraId="4D33D391" w14:textId="745BE15F" w:rsidR="00BB06BC" w:rsidRPr="005C3CFA" w:rsidRDefault="00BB06BC" w:rsidP="008B0DC9">
      <w:pPr>
        <w:numPr>
          <w:ilvl w:val="0"/>
          <w:numId w:val="16"/>
        </w:numPr>
        <w:rPr>
          <w:rStyle w:val="StyleBodyCalibri"/>
        </w:rPr>
      </w:pPr>
      <w:r w:rsidRPr="005C3CFA">
        <w:rPr>
          <w:rStyle w:val="StyleBodyCalibri"/>
        </w:rPr>
        <w:t>Navigate to C:\Temp\</w:t>
      </w:r>
      <w:r w:rsidR="009F7983">
        <w:rPr>
          <w:rStyle w:val="StyleBodyCalibri"/>
        </w:rPr>
        <w:t>StratPlanning_v5_1</w:t>
      </w:r>
      <w:r w:rsidRPr="005C3CFA">
        <w:rPr>
          <w:rStyle w:val="StyleBodyCalibri"/>
        </w:rPr>
        <w:t>\output</w:t>
      </w:r>
    </w:p>
    <w:p w14:paraId="4D33D392" w14:textId="77777777" w:rsidR="00BB06BC" w:rsidRPr="005C3CFA" w:rsidRDefault="00BB06BC" w:rsidP="008B0DC9">
      <w:pPr>
        <w:numPr>
          <w:ilvl w:val="0"/>
          <w:numId w:val="16"/>
        </w:numPr>
        <w:rPr>
          <w:rStyle w:val="StyleBodyCalibri"/>
        </w:rPr>
      </w:pPr>
      <w:r w:rsidRPr="005C3CFA">
        <w:rPr>
          <w:rStyle w:val="StyleBodyCalibri"/>
        </w:rPr>
        <w:t xml:space="preserve">Check all the output files for errors. </w:t>
      </w:r>
    </w:p>
    <w:p w14:paraId="4D33D393" w14:textId="77777777" w:rsidR="00BB06BC" w:rsidRDefault="00BB06BC" w:rsidP="008B0DC9">
      <w:pPr>
        <w:numPr>
          <w:ilvl w:val="0"/>
          <w:numId w:val="16"/>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14:paraId="213BFF27" w14:textId="77777777" w:rsidR="00E06216" w:rsidRDefault="00E06216" w:rsidP="00E06216">
      <w:pPr>
        <w:numPr>
          <w:ilvl w:val="0"/>
          <w:numId w:val="16"/>
        </w:numPr>
        <w:rPr>
          <w:rStyle w:val="StyleBodyCalibri"/>
        </w:rPr>
      </w:pPr>
      <w:r w:rsidRPr="005C3CFA">
        <w:rPr>
          <w:rStyle w:val="StyleBodyCalibri"/>
        </w:rPr>
        <w:t>Security warnings for Pages and Portlets are normal – they will be corrected when the Groups are loaded. Security warnings for Groups are also normal – they will be corrected when Seed Data is loaded.</w:t>
      </w:r>
    </w:p>
    <w:p w14:paraId="4D33D394" w14:textId="6F893DB9" w:rsidR="005C3CFA" w:rsidRPr="005C3CFA" w:rsidRDefault="005C3CFA" w:rsidP="008B0DC9">
      <w:pPr>
        <w:numPr>
          <w:ilvl w:val="0"/>
          <w:numId w:val="16"/>
        </w:numPr>
        <w:rPr>
          <w:rStyle w:val="StyleBodyCalibri"/>
        </w:rPr>
      </w:pPr>
      <w:r>
        <w:rPr>
          <w:rStyle w:val="StyleBodyCalibri"/>
        </w:rPr>
        <w:t xml:space="preserve">If you find an empty file it may be because XOG Timed Out </w:t>
      </w:r>
      <w:r w:rsidR="00E06216">
        <w:rPr>
          <w:rStyle w:val="StyleBodyCalibri"/>
        </w:rPr>
        <w:t xml:space="preserve">or had an Out-of-Memory issue </w:t>
      </w:r>
      <w:r>
        <w:rPr>
          <w:rStyle w:val="StyleBodyCalibri"/>
        </w:rPr>
        <w:t>before writing the log file. Normally, the file will have been executed correctly after a while. You may run only that file again, just to be sure, or you can check CA PPM and see if the changes were correctly applied.</w:t>
      </w:r>
    </w:p>
    <w:p w14:paraId="4D33D396" w14:textId="54CC2219" w:rsidR="0042178E" w:rsidRPr="0042178E" w:rsidRDefault="00E06216" w:rsidP="00E06216">
      <w:pPr>
        <w:numPr>
          <w:ilvl w:val="1"/>
          <w:numId w:val="16"/>
        </w:numPr>
        <w:rPr>
          <w:rStyle w:val="StyleBodyCalibri"/>
          <w:b/>
        </w:rPr>
      </w:pPr>
      <w:r>
        <w:rPr>
          <w:rStyle w:val="StyleBodyCalibri"/>
        </w:rPr>
        <w:lastRenderedPageBreak/>
        <w:t>File</w:t>
      </w:r>
      <w:r w:rsidR="00A16E8D">
        <w:rPr>
          <w:rStyle w:val="StyleBodyCalibri"/>
        </w:rPr>
        <w:t>s</w:t>
      </w:r>
      <w:r>
        <w:rPr>
          <w:rStyle w:val="StyleBodyCalibri"/>
        </w:rPr>
        <w:t xml:space="preserve"> </w:t>
      </w:r>
      <w:r w:rsidR="00EB4779">
        <w:rPr>
          <w:rStyle w:val="StyleBodyCalibri"/>
          <w:b/>
        </w:rPr>
        <w:t>143</w:t>
      </w:r>
      <w:r w:rsidR="0042178E" w:rsidRPr="0042178E">
        <w:rPr>
          <w:rStyle w:val="StyleBodyCalibri"/>
          <w:b/>
        </w:rPr>
        <w:t>-StockObjectCustomAttributes_inv</w:t>
      </w:r>
      <w:r w:rsidR="00A16E8D">
        <w:rPr>
          <w:rStyle w:val="StyleBodyCalibri"/>
          <w:b/>
        </w:rPr>
        <w:t>_*</w:t>
      </w:r>
      <w:r w:rsidR="0042178E" w:rsidRPr="0042178E">
        <w:rPr>
          <w:rStyle w:val="StyleBodyCalibri"/>
          <w:b/>
        </w:rPr>
        <w:t>.xml</w:t>
      </w:r>
      <w:r w:rsidR="0042178E">
        <w:rPr>
          <w:rStyle w:val="StyleBodyCalibri"/>
        </w:rPr>
        <w:t xml:space="preserve"> </w:t>
      </w:r>
      <w:r w:rsidR="00A16E8D">
        <w:rPr>
          <w:rStyle w:val="StyleBodyCalibri"/>
        </w:rPr>
        <w:t>are</w:t>
      </w:r>
      <w:r>
        <w:rPr>
          <w:rStyle w:val="StyleBodyCalibri"/>
        </w:rPr>
        <w:t xml:space="preserve"> the one</w:t>
      </w:r>
      <w:r w:rsidR="00A16E8D">
        <w:rPr>
          <w:rStyle w:val="StyleBodyCalibri"/>
        </w:rPr>
        <w:t>s</w:t>
      </w:r>
      <w:r>
        <w:rPr>
          <w:rStyle w:val="StyleBodyCalibri"/>
        </w:rPr>
        <w:t xml:space="preserve"> that </w:t>
      </w:r>
      <w:r w:rsidR="00A16E8D">
        <w:rPr>
          <w:rStyle w:val="StyleBodyCalibri"/>
        </w:rPr>
        <w:t xml:space="preserve">will </w:t>
      </w:r>
      <w:r>
        <w:rPr>
          <w:rStyle w:val="StyleBodyCalibri"/>
        </w:rPr>
        <w:t>take longer</w:t>
      </w:r>
      <w:r w:rsidR="00D75C3B">
        <w:rPr>
          <w:rStyle w:val="StyleBodyCalibri"/>
        </w:rPr>
        <w:t xml:space="preserve"> (around 10 minutes each)</w:t>
      </w:r>
      <w:r>
        <w:rPr>
          <w:rStyle w:val="StyleBodyCalibri"/>
        </w:rPr>
        <w:t xml:space="preserve"> and may get a </w:t>
      </w:r>
      <w:r w:rsidR="0042178E">
        <w:rPr>
          <w:rStyle w:val="StyleBodyCalibri"/>
        </w:rPr>
        <w:t xml:space="preserve">time out </w:t>
      </w:r>
      <w:r w:rsidR="00895917">
        <w:rPr>
          <w:rStyle w:val="StyleBodyCalibri"/>
        </w:rPr>
        <w:t xml:space="preserve">(output file empty, size = 0) </w:t>
      </w:r>
      <w:r w:rsidR="0042178E">
        <w:rPr>
          <w:rStyle w:val="StyleBodyCalibri"/>
        </w:rPr>
        <w:t xml:space="preserve">open the investment objects (Project, Idea, Service, Application, </w:t>
      </w:r>
      <w:proofErr w:type="spellStart"/>
      <w:r w:rsidR="0042178E">
        <w:rPr>
          <w:rStyle w:val="StyleBodyCalibri"/>
        </w:rPr>
        <w:t>etc</w:t>
      </w:r>
      <w:proofErr w:type="spellEnd"/>
      <w:r w:rsidR="0042178E">
        <w:rPr>
          <w:rStyle w:val="StyleBodyCalibri"/>
        </w:rPr>
        <w:t xml:space="preserve">) to verify the </w:t>
      </w:r>
      <w:proofErr w:type="spellStart"/>
      <w:r w:rsidR="0042178E">
        <w:rPr>
          <w:rStyle w:val="StyleBodyCalibri"/>
        </w:rPr>
        <w:t>strat_corp_alignment</w:t>
      </w:r>
      <w:proofErr w:type="spellEnd"/>
      <w:r w:rsidR="0042178E">
        <w:rPr>
          <w:rStyle w:val="StyleBodyCalibri"/>
        </w:rPr>
        <w:t xml:space="preserve">, </w:t>
      </w:r>
      <w:proofErr w:type="spellStart"/>
      <w:r w:rsidR="0042178E">
        <w:rPr>
          <w:rStyle w:val="StyleBodyCalibri"/>
        </w:rPr>
        <w:t>strat_bu_alignment</w:t>
      </w:r>
      <w:proofErr w:type="spellEnd"/>
      <w:r w:rsidR="0042178E">
        <w:rPr>
          <w:rStyle w:val="StyleBodyCalibri"/>
        </w:rPr>
        <w:t xml:space="preserve">, </w:t>
      </w:r>
      <w:proofErr w:type="spellStart"/>
      <w:r w:rsidR="0042178E">
        <w:rPr>
          <w:rStyle w:val="StyleBodyCalibri"/>
        </w:rPr>
        <w:t>strat_dept_alignment</w:t>
      </w:r>
      <w:proofErr w:type="spellEnd"/>
      <w:r w:rsidR="00A16E8D">
        <w:rPr>
          <w:rStyle w:val="StyleBodyCalibri"/>
        </w:rPr>
        <w:t xml:space="preserve">, </w:t>
      </w:r>
      <w:proofErr w:type="spellStart"/>
      <w:r w:rsidR="00A16E8D">
        <w:rPr>
          <w:rStyle w:val="StyleBodyCalibri"/>
        </w:rPr>
        <w:t>strat_align_score</w:t>
      </w:r>
      <w:proofErr w:type="spellEnd"/>
      <w:r w:rsidR="00A16E8D">
        <w:rPr>
          <w:rStyle w:val="StyleBodyCalibri"/>
        </w:rPr>
        <w:t xml:space="preserve">, </w:t>
      </w:r>
      <w:proofErr w:type="spellStart"/>
      <w:r w:rsidR="00A16E8D">
        <w:rPr>
          <w:rStyle w:val="StyleBodyCalibri"/>
        </w:rPr>
        <w:t>strat_sup_goals</w:t>
      </w:r>
      <w:proofErr w:type="spellEnd"/>
      <w:r w:rsidR="0042178E">
        <w:rPr>
          <w:rStyle w:val="StyleBodyCalibri"/>
        </w:rPr>
        <w:t xml:space="preserve"> and </w:t>
      </w:r>
      <w:proofErr w:type="spellStart"/>
      <w:r w:rsidR="0042178E">
        <w:rPr>
          <w:rStyle w:val="StyleBodyCalibri"/>
        </w:rPr>
        <w:t>strat_fund_source</w:t>
      </w:r>
      <w:proofErr w:type="spellEnd"/>
      <w:r w:rsidR="0042178E">
        <w:rPr>
          <w:rStyle w:val="StyleBodyCalibri"/>
        </w:rPr>
        <w:t xml:space="preserve"> are available. </w:t>
      </w:r>
    </w:p>
    <w:p w14:paraId="4D33D398" w14:textId="6157DE44" w:rsidR="002E2C03" w:rsidRDefault="002E2C03">
      <w:pPr>
        <w:rPr>
          <w:rStyle w:val="StyleBodyCalibri"/>
        </w:rPr>
      </w:pPr>
    </w:p>
    <w:p w14:paraId="4D33D399" w14:textId="3FAADAFC" w:rsidR="004A5553" w:rsidRPr="006B2EB9" w:rsidRDefault="00BB06BC" w:rsidP="005C3CFA">
      <w:pPr>
        <w:pStyle w:val="Heading2"/>
      </w:pPr>
      <w:bookmarkStart w:id="7" w:name="_Toc463519553"/>
      <w:r w:rsidRPr="006B2EB9">
        <w:t>Post-installation procedures</w:t>
      </w:r>
      <w:bookmarkEnd w:id="7"/>
    </w:p>
    <w:p w14:paraId="4D33D39A" w14:textId="77777777" w:rsidR="005D2BF9" w:rsidRPr="005C3CFA" w:rsidRDefault="005D2BF9" w:rsidP="00BB06BC">
      <w:pPr>
        <w:numPr>
          <w:ilvl w:val="0"/>
          <w:numId w:val="11"/>
        </w:numPr>
        <w:rPr>
          <w:rStyle w:val="StyleBodyCalibri"/>
        </w:rPr>
      </w:pPr>
      <w:r w:rsidRPr="005C3CFA">
        <w:rPr>
          <w:rStyle w:val="StyleBodyCalibri"/>
        </w:rPr>
        <w:t>Login to Clarity with “Admin”</w:t>
      </w:r>
    </w:p>
    <w:p w14:paraId="4D33D39B" w14:textId="77777777" w:rsidR="005D2BF9" w:rsidRPr="005C3CFA" w:rsidRDefault="005D2BF9" w:rsidP="00BB06BC">
      <w:pPr>
        <w:numPr>
          <w:ilvl w:val="0"/>
          <w:numId w:val="11"/>
        </w:numPr>
        <w:rPr>
          <w:rStyle w:val="StyleBodyCalibri"/>
        </w:rPr>
      </w:pPr>
      <w:r w:rsidRPr="005C3CFA">
        <w:rPr>
          <w:rStyle w:val="StyleBodyCalibri"/>
        </w:rPr>
        <w:t>Go to the Admin tool</w:t>
      </w:r>
    </w:p>
    <w:p w14:paraId="4D33D39C" w14:textId="77777777" w:rsidR="005D2BF9" w:rsidRPr="005C3CFA" w:rsidRDefault="005D2BF9" w:rsidP="00BB06BC">
      <w:pPr>
        <w:numPr>
          <w:ilvl w:val="0"/>
          <w:numId w:val="11"/>
        </w:numPr>
        <w:rPr>
          <w:rStyle w:val="StyleBodyCalibri"/>
        </w:rPr>
      </w:pPr>
      <w:r w:rsidRPr="005C3CFA">
        <w:rPr>
          <w:rStyle w:val="StyleBodyCalibri"/>
        </w:rPr>
        <w:t>Click on Processes</w:t>
      </w:r>
    </w:p>
    <w:p w14:paraId="4D33D39D" w14:textId="77777777" w:rsidR="005D2BF9" w:rsidRPr="005C3CFA" w:rsidRDefault="00EA48CC" w:rsidP="00BB06BC">
      <w:pPr>
        <w:numPr>
          <w:ilvl w:val="0"/>
          <w:numId w:val="11"/>
        </w:numPr>
        <w:rPr>
          <w:rStyle w:val="StyleBodyCalibri"/>
        </w:rPr>
      </w:pPr>
      <w:r w:rsidRPr="005C3CFA">
        <w:rPr>
          <w:rStyle w:val="StyleBodyCalibri"/>
        </w:rPr>
        <w:t xml:space="preserve">Filter all processes starting with “Strat”. </w:t>
      </w:r>
    </w:p>
    <w:p w14:paraId="4D33D39E" w14:textId="77777777" w:rsidR="00053025" w:rsidRDefault="003B7616" w:rsidP="0094501E">
      <w:pPr>
        <w:numPr>
          <w:ilvl w:val="0"/>
          <w:numId w:val="11"/>
        </w:numPr>
        <w:rPr>
          <w:rStyle w:val="StyleBodyCalibri"/>
        </w:rPr>
      </w:pPr>
      <w:r w:rsidRPr="005C3CFA">
        <w:rPr>
          <w:rStyle w:val="StyleBodyCalibri"/>
        </w:rPr>
        <w:t xml:space="preserve">Activate </w:t>
      </w:r>
      <w:r w:rsidR="0094501E" w:rsidRPr="005C3CFA">
        <w:rPr>
          <w:rStyle w:val="StyleBodyCalibri"/>
        </w:rPr>
        <w:t>all</w:t>
      </w:r>
      <w:r w:rsidRPr="005C3CFA">
        <w:rPr>
          <w:rStyle w:val="StyleBodyCalibri"/>
        </w:rPr>
        <w:t xml:space="preserve"> </w:t>
      </w:r>
      <w:r w:rsidR="0094501E" w:rsidRPr="005C3CFA">
        <w:rPr>
          <w:rStyle w:val="StyleBodyCalibri"/>
        </w:rPr>
        <w:t xml:space="preserve">listed </w:t>
      </w:r>
      <w:r w:rsidR="00EA48CC" w:rsidRPr="005C3CFA">
        <w:rPr>
          <w:rStyle w:val="StyleBodyCalibri"/>
        </w:rPr>
        <w:t xml:space="preserve">processes by clicking on them, navigating </w:t>
      </w:r>
      <w:r w:rsidR="005D2BF9" w:rsidRPr="005C3CFA">
        <w:rPr>
          <w:rStyle w:val="StyleBodyCalibri"/>
        </w:rPr>
        <w:t xml:space="preserve">to </w:t>
      </w:r>
      <w:r w:rsidR="00EA48CC" w:rsidRPr="005C3CFA">
        <w:rPr>
          <w:rStyle w:val="StyleBodyCalibri"/>
        </w:rPr>
        <w:t>“</w:t>
      </w:r>
      <w:r w:rsidR="005D2BF9" w:rsidRPr="005C3CFA">
        <w:rPr>
          <w:rStyle w:val="StyleBodyCalibri"/>
        </w:rPr>
        <w:t>validation</w:t>
      </w:r>
      <w:r w:rsidR="00EA48CC" w:rsidRPr="005C3CFA">
        <w:rPr>
          <w:rStyle w:val="StyleBodyCalibri"/>
        </w:rPr>
        <w:t>” and</w:t>
      </w:r>
      <w:r w:rsidR="005D2BF9" w:rsidRPr="005C3CFA">
        <w:rPr>
          <w:rStyle w:val="StyleBodyCalibri"/>
        </w:rPr>
        <w:t xml:space="preserve"> click</w:t>
      </w:r>
      <w:r w:rsidR="00EA48CC" w:rsidRPr="005C3CFA">
        <w:rPr>
          <w:rStyle w:val="StyleBodyCalibri"/>
        </w:rPr>
        <w:t>ing on</w:t>
      </w:r>
      <w:r w:rsidR="005D2BF9" w:rsidRPr="005C3CFA">
        <w:rPr>
          <w:rStyle w:val="StyleBodyCalibri"/>
        </w:rPr>
        <w:t xml:space="preserve"> “Validate All and Activate”</w:t>
      </w:r>
      <w:r w:rsidR="00EA48CC" w:rsidRPr="005C3CFA">
        <w:rPr>
          <w:rStyle w:val="StyleBodyCalibri"/>
        </w:rPr>
        <w:t>.</w:t>
      </w:r>
      <w:r w:rsidR="00053025" w:rsidRPr="005C3CFA">
        <w:rPr>
          <w:rStyle w:val="StyleBodyCalibri"/>
        </w:rPr>
        <w:t xml:space="preserve"> </w:t>
      </w:r>
    </w:p>
    <w:p w14:paraId="4D33D39F" w14:textId="77777777" w:rsidR="00623AB5" w:rsidRDefault="00623AB5" w:rsidP="0094501E">
      <w:pPr>
        <w:numPr>
          <w:ilvl w:val="0"/>
          <w:numId w:val="11"/>
        </w:numPr>
        <w:rPr>
          <w:rStyle w:val="StyleBodyCalibri"/>
        </w:rPr>
      </w:pPr>
      <w:r>
        <w:rPr>
          <w:rStyle w:val="StyleBodyCalibri"/>
        </w:rPr>
        <w:t>If you wish to use the new Dimensional Alignment attributes in Portfolios:</w:t>
      </w:r>
    </w:p>
    <w:p w14:paraId="4D33D3A0" w14:textId="77777777" w:rsidR="00623AB5" w:rsidRDefault="00623AB5" w:rsidP="00623AB5">
      <w:pPr>
        <w:numPr>
          <w:ilvl w:val="1"/>
          <w:numId w:val="11"/>
        </w:numPr>
        <w:rPr>
          <w:rStyle w:val="StyleBodyCalibri"/>
        </w:rPr>
      </w:pPr>
      <w:r>
        <w:rPr>
          <w:rStyle w:val="StyleBodyCalibri"/>
        </w:rPr>
        <w:t>Open the “Portfolio Investment” object</w:t>
      </w:r>
    </w:p>
    <w:p w14:paraId="4D33D3A1" w14:textId="77777777" w:rsidR="00623AB5" w:rsidRDefault="00623AB5" w:rsidP="00623AB5">
      <w:pPr>
        <w:numPr>
          <w:ilvl w:val="1"/>
          <w:numId w:val="11"/>
        </w:numPr>
        <w:rPr>
          <w:rStyle w:val="StyleBodyCalibri"/>
        </w:rPr>
      </w:pPr>
      <w:r>
        <w:rPr>
          <w:rStyle w:val="StyleBodyCalibri"/>
        </w:rPr>
        <w:t>Click “Attribute Registry”</w:t>
      </w:r>
    </w:p>
    <w:p w14:paraId="4D33D3A2" w14:textId="77777777" w:rsidR="00623AB5" w:rsidRDefault="00623AB5" w:rsidP="00623AB5">
      <w:pPr>
        <w:numPr>
          <w:ilvl w:val="1"/>
          <w:numId w:val="11"/>
        </w:numPr>
        <w:rPr>
          <w:rStyle w:val="StyleBodyCalibri"/>
        </w:rPr>
      </w:pPr>
      <w:r>
        <w:rPr>
          <w:rStyle w:val="StyleBodyCalibri"/>
        </w:rPr>
        <w:t>Add the Alignment attributes to the Registry. The Default dimensions are Business Unit, Department and Corporate. The attributes are Business Unit Alignment, Department Alignment and Corporate Alignment – respectively</w:t>
      </w:r>
    </w:p>
    <w:p w14:paraId="4D33D3A3" w14:textId="77777777" w:rsidR="00623AB5" w:rsidRDefault="00623AB5" w:rsidP="00623AB5">
      <w:pPr>
        <w:numPr>
          <w:ilvl w:val="1"/>
          <w:numId w:val="11"/>
        </w:numPr>
        <w:rPr>
          <w:rStyle w:val="StyleBodyCalibri"/>
        </w:rPr>
      </w:pPr>
      <w:r>
        <w:rPr>
          <w:rStyle w:val="StyleBodyCalibri"/>
        </w:rPr>
        <w:t>Add the Overall Alignment Score attribute as well</w:t>
      </w:r>
    </w:p>
    <w:p w14:paraId="4D33D3A4" w14:textId="77777777" w:rsidR="00623AB5" w:rsidRDefault="00623AB5" w:rsidP="00623AB5">
      <w:pPr>
        <w:numPr>
          <w:ilvl w:val="1"/>
          <w:numId w:val="11"/>
        </w:numPr>
        <w:rPr>
          <w:rStyle w:val="StyleBodyCalibri"/>
        </w:rPr>
      </w:pPr>
      <w:r>
        <w:rPr>
          <w:rStyle w:val="StyleBodyCalibri"/>
        </w:rPr>
        <w:t>Save and Return</w:t>
      </w:r>
    </w:p>
    <w:p w14:paraId="4D33D3A5" w14:textId="77777777" w:rsidR="00CB2520" w:rsidRDefault="00CB2520" w:rsidP="0094501E">
      <w:pPr>
        <w:numPr>
          <w:ilvl w:val="0"/>
          <w:numId w:val="11"/>
        </w:numPr>
        <w:rPr>
          <w:rStyle w:val="StyleBodyCalibri"/>
        </w:rPr>
      </w:pPr>
      <w:r>
        <w:rPr>
          <w:rStyle w:val="StyleBodyCalibri"/>
        </w:rPr>
        <w:t>There are known issues with Link</w:t>
      </w:r>
      <w:r w:rsidR="007E4BD9">
        <w:rPr>
          <w:rStyle w:val="StyleBodyCalibri"/>
        </w:rPr>
        <w:t>s and Action</w:t>
      </w:r>
      <w:r>
        <w:rPr>
          <w:rStyle w:val="StyleBodyCalibri"/>
        </w:rPr>
        <w:t xml:space="preserve">s. You will need to </w:t>
      </w:r>
      <w:r w:rsidR="00895917">
        <w:rPr>
          <w:rStyle w:val="StyleBodyCalibri"/>
        </w:rPr>
        <w:t>perform these steps</w:t>
      </w:r>
      <w:r>
        <w:rPr>
          <w:rStyle w:val="StyleBodyCalibri"/>
        </w:rPr>
        <w:t>:</w:t>
      </w:r>
    </w:p>
    <w:p w14:paraId="4D33D3A6" w14:textId="77777777" w:rsidR="001A51FE" w:rsidRDefault="001A51FE" w:rsidP="001A51FE">
      <w:pPr>
        <w:numPr>
          <w:ilvl w:val="1"/>
          <w:numId w:val="11"/>
        </w:numPr>
        <w:rPr>
          <w:rStyle w:val="StyleBodyCalibri"/>
        </w:rPr>
      </w:pPr>
      <w:r>
        <w:rPr>
          <w:rStyle w:val="StyleBodyCalibri"/>
        </w:rPr>
        <w:t>Open the “Strategic Indicator” object</w:t>
      </w:r>
    </w:p>
    <w:p w14:paraId="4D33D3A7" w14:textId="77777777" w:rsidR="001A51FE" w:rsidRDefault="001A51FE" w:rsidP="001A51FE">
      <w:pPr>
        <w:numPr>
          <w:ilvl w:val="1"/>
          <w:numId w:val="11"/>
        </w:numPr>
        <w:rPr>
          <w:rStyle w:val="StyleBodyCalibri"/>
        </w:rPr>
      </w:pPr>
      <w:r>
        <w:rPr>
          <w:rStyle w:val="StyleBodyCalibri"/>
        </w:rPr>
        <w:t>Click Linking</w:t>
      </w:r>
    </w:p>
    <w:p w14:paraId="4D33D3A8" w14:textId="77777777" w:rsidR="001A51FE" w:rsidRDefault="001A51FE" w:rsidP="00FB0458">
      <w:pPr>
        <w:numPr>
          <w:ilvl w:val="1"/>
          <w:numId w:val="11"/>
        </w:numPr>
        <w:rPr>
          <w:rStyle w:val="StyleBodyCalibri"/>
        </w:rPr>
      </w:pPr>
      <w:r>
        <w:rPr>
          <w:rStyle w:val="StyleBodyCalibri"/>
        </w:rPr>
        <w:t>Look for the “</w:t>
      </w:r>
      <w:r w:rsidR="00FB0458" w:rsidRPr="00FB0458">
        <w:rPr>
          <w:rStyle w:val="StyleBodyCalibri"/>
        </w:rPr>
        <w:t xml:space="preserve">General </w:t>
      </w:r>
      <w:proofErr w:type="spellStart"/>
      <w:r w:rsidR="00FB0458" w:rsidRPr="00FB0458">
        <w:rPr>
          <w:rStyle w:val="StyleBodyCalibri"/>
        </w:rPr>
        <w:t>SubPage</w:t>
      </w:r>
      <w:proofErr w:type="spellEnd"/>
      <w:r w:rsidR="00FB0458" w:rsidRPr="00FB0458">
        <w:rPr>
          <w:rStyle w:val="StyleBodyCalibri"/>
        </w:rPr>
        <w:t xml:space="preserve"> Strategic Indicator </w:t>
      </w:r>
      <w:proofErr w:type="spellStart"/>
      <w:r w:rsidR="00FB0458" w:rsidRPr="00FB0458">
        <w:rPr>
          <w:rStyle w:val="StyleBodyCalibri"/>
        </w:rPr>
        <w:t>Indicator</w:t>
      </w:r>
      <w:proofErr w:type="spellEnd"/>
      <w:r w:rsidR="00FB0458" w:rsidRPr="00FB0458">
        <w:rPr>
          <w:rStyle w:val="StyleBodyCalibri"/>
        </w:rPr>
        <w:t xml:space="preserve"> Target List link</w:t>
      </w:r>
      <w:r>
        <w:rPr>
          <w:rStyle w:val="StyleBodyCalibri"/>
        </w:rPr>
        <w:t>” link:</w:t>
      </w:r>
    </w:p>
    <w:p w14:paraId="4D33D3A9" w14:textId="3458835A" w:rsidR="001A51FE" w:rsidRDefault="001A51FE" w:rsidP="001A51FE">
      <w:pPr>
        <w:numPr>
          <w:ilvl w:val="2"/>
          <w:numId w:val="11"/>
        </w:numPr>
        <w:rPr>
          <w:rStyle w:val="StyleBodyCalibri"/>
        </w:rPr>
      </w:pPr>
      <w:r>
        <w:rPr>
          <w:rStyle w:val="StyleBodyCalibri"/>
        </w:rPr>
        <w:t xml:space="preserve">Copy the Action ID in the “Action” column (it should look like </w:t>
      </w:r>
      <w:r w:rsidRPr="001A51FE">
        <w:rPr>
          <w:rStyle w:val="StyleBodyCalibri"/>
          <w:b/>
        </w:rPr>
        <w:t>SubPage.50700</w:t>
      </w:r>
      <w:r w:rsidR="00FB0458">
        <w:rPr>
          <w:rStyle w:val="StyleBodyCalibri"/>
          <w:b/>
        </w:rPr>
        <w:t>99</w:t>
      </w:r>
      <w:r w:rsidRPr="001A51FE">
        <w:rPr>
          <w:rStyle w:val="StyleBodyCalibri"/>
          <w:b/>
        </w:rPr>
        <w:t>.actionLink</w:t>
      </w:r>
      <w:r>
        <w:rPr>
          <w:rStyle w:val="StyleBodyCalibri"/>
        </w:rPr>
        <w:t>)</w:t>
      </w:r>
      <w:r w:rsidR="00573A49">
        <w:rPr>
          <w:rStyle w:val="StyleBodyCalibri"/>
        </w:rPr>
        <w:t xml:space="preserve"> and paste it in the Action ID column on Row “A” of the table below </w:t>
      </w:r>
    </w:p>
    <w:p w14:paraId="4D33D3AA" w14:textId="38DF39DA" w:rsidR="001A51FE" w:rsidRDefault="001A51FE" w:rsidP="00FB0458">
      <w:pPr>
        <w:numPr>
          <w:ilvl w:val="2"/>
          <w:numId w:val="11"/>
        </w:numPr>
        <w:rPr>
          <w:rStyle w:val="StyleBodyCalibri"/>
        </w:rPr>
      </w:pPr>
      <w:r>
        <w:rPr>
          <w:rStyle w:val="StyleBodyCalibri"/>
        </w:rPr>
        <w:t xml:space="preserve">Click on the Link Name and Copy the Link ID (it should look like </w:t>
      </w:r>
      <w:r w:rsidR="00FB0458" w:rsidRPr="00FB0458">
        <w:rPr>
          <w:rStyle w:val="StyleBodyCalibri"/>
          <w:b/>
        </w:rPr>
        <w:t>strat_kpi.strat_kpi_target.5039212.link</w:t>
      </w:r>
      <w:r>
        <w:rPr>
          <w:rStyle w:val="StyleBodyCalibri"/>
        </w:rPr>
        <w:t>)</w:t>
      </w:r>
      <w:r w:rsidR="00573A49" w:rsidRPr="00573A49">
        <w:rPr>
          <w:rStyle w:val="StyleBodyCalibri"/>
        </w:rPr>
        <w:t xml:space="preserve"> </w:t>
      </w:r>
      <w:r w:rsidR="00573A49">
        <w:rPr>
          <w:rStyle w:val="StyleBodyCalibri"/>
        </w:rPr>
        <w:t>and paste it in the Link ID column on Row “A” of the table below</w:t>
      </w:r>
    </w:p>
    <w:p w14:paraId="4D33D3AB" w14:textId="77777777" w:rsidR="00FB0458" w:rsidRDefault="00FB0458" w:rsidP="00FB0458">
      <w:pPr>
        <w:numPr>
          <w:ilvl w:val="1"/>
          <w:numId w:val="11"/>
        </w:numPr>
        <w:rPr>
          <w:rStyle w:val="StyleBodyCalibri"/>
        </w:rPr>
      </w:pPr>
      <w:r>
        <w:rPr>
          <w:rStyle w:val="StyleBodyCalibri"/>
        </w:rPr>
        <w:t>Look for the “</w:t>
      </w:r>
      <w:r w:rsidRPr="00FB0458">
        <w:rPr>
          <w:rStyle w:val="StyleBodyCalibri"/>
        </w:rPr>
        <w:t xml:space="preserve">General </w:t>
      </w:r>
      <w:proofErr w:type="spellStart"/>
      <w:r w:rsidRPr="00FB0458">
        <w:rPr>
          <w:rStyle w:val="StyleBodyCalibri"/>
        </w:rPr>
        <w:t>SubPage</w:t>
      </w:r>
      <w:proofErr w:type="spellEnd"/>
      <w:r w:rsidRPr="00FB0458">
        <w:rPr>
          <w:rStyle w:val="StyleBodyCalibri"/>
        </w:rPr>
        <w:t xml:space="preserve"> Strategic Indicator </w:t>
      </w:r>
      <w:proofErr w:type="spellStart"/>
      <w:r w:rsidRPr="00FB0458">
        <w:rPr>
          <w:rStyle w:val="StyleBodyCalibri"/>
        </w:rPr>
        <w:t>Indicator</w:t>
      </w:r>
      <w:proofErr w:type="spellEnd"/>
      <w:r w:rsidRPr="00FB0458">
        <w:rPr>
          <w:rStyle w:val="StyleBodyCalibri"/>
        </w:rPr>
        <w:t xml:space="preserve"> </w:t>
      </w:r>
      <w:r>
        <w:rPr>
          <w:rStyle w:val="StyleBodyCalibri"/>
        </w:rPr>
        <w:t>Measurement</w:t>
      </w:r>
      <w:r w:rsidRPr="00FB0458">
        <w:rPr>
          <w:rStyle w:val="StyleBodyCalibri"/>
        </w:rPr>
        <w:t xml:space="preserve"> List link</w:t>
      </w:r>
      <w:r>
        <w:rPr>
          <w:rStyle w:val="StyleBodyCalibri"/>
        </w:rPr>
        <w:t>” link:</w:t>
      </w:r>
    </w:p>
    <w:p w14:paraId="4D33D3AC" w14:textId="031C4222" w:rsidR="00FB0458" w:rsidRDefault="00FB0458" w:rsidP="00FB0458">
      <w:pPr>
        <w:numPr>
          <w:ilvl w:val="2"/>
          <w:numId w:val="11"/>
        </w:numPr>
        <w:rPr>
          <w:rStyle w:val="StyleBodyCalibri"/>
        </w:rPr>
      </w:pPr>
      <w:r>
        <w:rPr>
          <w:rStyle w:val="StyleBodyCalibri"/>
        </w:rPr>
        <w:t xml:space="preserve">Copy the Action ID in the “Action” column (it should look like </w:t>
      </w:r>
      <w:r w:rsidRPr="001A51FE">
        <w:rPr>
          <w:rStyle w:val="StyleBodyCalibri"/>
          <w:b/>
        </w:rPr>
        <w:t>SubPage.5070</w:t>
      </w:r>
      <w:r>
        <w:rPr>
          <w:rStyle w:val="StyleBodyCalibri"/>
          <w:b/>
        </w:rPr>
        <w:t>100</w:t>
      </w:r>
      <w:r w:rsidRPr="001A51FE">
        <w:rPr>
          <w:rStyle w:val="StyleBodyCalibri"/>
          <w:b/>
        </w:rPr>
        <w:t>.actionLink</w:t>
      </w:r>
      <w:r>
        <w:rPr>
          <w:rStyle w:val="StyleBodyCalibri"/>
        </w:rPr>
        <w:t>)</w:t>
      </w:r>
      <w:r w:rsidR="00573A49">
        <w:rPr>
          <w:rStyle w:val="StyleBodyCalibri"/>
        </w:rPr>
        <w:t xml:space="preserve"> and paste it in the Action ID column on Row “B” of the table below</w:t>
      </w:r>
    </w:p>
    <w:p w14:paraId="4D33D3AD" w14:textId="0C308302" w:rsidR="00FB0458" w:rsidRDefault="00FB0458" w:rsidP="00FB0458">
      <w:pPr>
        <w:numPr>
          <w:ilvl w:val="2"/>
          <w:numId w:val="11"/>
        </w:numPr>
        <w:rPr>
          <w:rStyle w:val="StyleBodyCalibri"/>
        </w:rPr>
      </w:pPr>
      <w:r>
        <w:rPr>
          <w:rStyle w:val="StyleBodyCalibri"/>
        </w:rPr>
        <w:t xml:space="preserve">Click on the Link Name and Copy the Link ID (it should look like </w:t>
      </w:r>
      <w:r w:rsidRPr="00FB0458">
        <w:rPr>
          <w:rStyle w:val="StyleBodyCalibri"/>
          <w:b/>
        </w:rPr>
        <w:t>strat_kpi.strat_kpi_</w:t>
      </w:r>
      <w:r>
        <w:rPr>
          <w:rStyle w:val="StyleBodyCalibri"/>
          <w:b/>
        </w:rPr>
        <w:t>measure</w:t>
      </w:r>
      <w:r w:rsidRPr="00FB0458">
        <w:rPr>
          <w:rStyle w:val="StyleBodyCalibri"/>
          <w:b/>
        </w:rPr>
        <w:t>.5039212.link</w:t>
      </w:r>
      <w:r>
        <w:rPr>
          <w:rStyle w:val="StyleBodyCalibri"/>
        </w:rPr>
        <w:t>)</w:t>
      </w:r>
      <w:r w:rsidR="00573A49">
        <w:rPr>
          <w:rStyle w:val="StyleBodyCalibri"/>
        </w:rPr>
        <w:t xml:space="preserve"> and paste it in the Link ID column on Row “B” of the table below</w:t>
      </w:r>
    </w:p>
    <w:p w14:paraId="4D33D3AE" w14:textId="77777777" w:rsidR="00FB0458" w:rsidRDefault="00FB0458" w:rsidP="00551D9B">
      <w:pPr>
        <w:ind w:left="2340"/>
        <w:rPr>
          <w:rStyle w:val="StyleBodyCalibri"/>
        </w:rPr>
      </w:pPr>
    </w:p>
    <w:tbl>
      <w:tblPr>
        <w:tblStyle w:val="TableGrid"/>
        <w:tblW w:w="0" w:type="auto"/>
        <w:tblLook w:val="04A0" w:firstRow="1" w:lastRow="0" w:firstColumn="1" w:lastColumn="0" w:noHBand="0" w:noVBand="1"/>
      </w:tblPr>
      <w:tblGrid>
        <w:gridCol w:w="513"/>
        <w:gridCol w:w="6797"/>
        <w:gridCol w:w="3256"/>
        <w:gridCol w:w="3186"/>
      </w:tblGrid>
      <w:tr w:rsidR="00D1753F" w14:paraId="4D33D3B3" w14:textId="77777777" w:rsidTr="00E81D40">
        <w:tc>
          <w:tcPr>
            <w:tcW w:w="513" w:type="dxa"/>
          </w:tcPr>
          <w:p w14:paraId="4D33D3AF" w14:textId="77777777" w:rsidR="00D1753F" w:rsidRDefault="00D1753F" w:rsidP="00FB0458">
            <w:pPr>
              <w:rPr>
                <w:rStyle w:val="StyleBodyCalibri"/>
              </w:rPr>
            </w:pPr>
            <w:r>
              <w:rPr>
                <w:rStyle w:val="StyleBodyCalibri"/>
              </w:rPr>
              <w:t>Ref</w:t>
            </w:r>
          </w:p>
        </w:tc>
        <w:tc>
          <w:tcPr>
            <w:tcW w:w="6797" w:type="dxa"/>
          </w:tcPr>
          <w:p w14:paraId="4D33D3B0" w14:textId="77777777" w:rsidR="00D1753F" w:rsidRPr="00FB0458" w:rsidRDefault="00D1753F" w:rsidP="00FB0458">
            <w:pPr>
              <w:rPr>
                <w:rStyle w:val="StyleBodyCalibri"/>
              </w:rPr>
            </w:pPr>
            <w:r>
              <w:rPr>
                <w:rStyle w:val="StyleBodyCalibri"/>
              </w:rPr>
              <w:t>Link Name</w:t>
            </w:r>
          </w:p>
        </w:tc>
        <w:tc>
          <w:tcPr>
            <w:tcW w:w="3256" w:type="dxa"/>
          </w:tcPr>
          <w:p w14:paraId="4D33D3B1" w14:textId="77777777" w:rsidR="00D1753F" w:rsidRDefault="00D1753F" w:rsidP="00FB0458">
            <w:pPr>
              <w:rPr>
                <w:rStyle w:val="StyleBodyCalibri"/>
              </w:rPr>
            </w:pPr>
            <w:r>
              <w:rPr>
                <w:rStyle w:val="StyleBodyCalibri"/>
              </w:rPr>
              <w:t>Action ID</w:t>
            </w:r>
          </w:p>
        </w:tc>
        <w:tc>
          <w:tcPr>
            <w:tcW w:w="3186" w:type="dxa"/>
          </w:tcPr>
          <w:p w14:paraId="4D33D3B2" w14:textId="77777777" w:rsidR="00D1753F" w:rsidRDefault="00D1753F" w:rsidP="00FB0458">
            <w:pPr>
              <w:rPr>
                <w:rStyle w:val="StyleBodyCalibri"/>
              </w:rPr>
            </w:pPr>
            <w:r>
              <w:rPr>
                <w:rStyle w:val="StyleBodyCalibri"/>
              </w:rPr>
              <w:t>Link ID</w:t>
            </w:r>
          </w:p>
        </w:tc>
      </w:tr>
      <w:tr w:rsidR="00D1753F" w14:paraId="4D33D3B8" w14:textId="77777777" w:rsidTr="00E81D40">
        <w:tc>
          <w:tcPr>
            <w:tcW w:w="513" w:type="dxa"/>
          </w:tcPr>
          <w:p w14:paraId="4D33D3B4" w14:textId="77777777" w:rsidR="00D1753F" w:rsidRPr="00FB0458" w:rsidRDefault="00E81D40" w:rsidP="00FB0458">
            <w:pPr>
              <w:rPr>
                <w:rStyle w:val="StyleBodyCalibri"/>
              </w:rPr>
            </w:pPr>
            <w:r>
              <w:rPr>
                <w:rStyle w:val="StyleBodyCalibri"/>
              </w:rPr>
              <w:t>A</w:t>
            </w:r>
          </w:p>
        </w:tc>
        <w:tc>
          <w:tcPr>
            <w:tcW w:w="6797" w:type="dxa"/>
          </w:tcPr>
          <w:p w14:paraId="4D33D3B5" w14:textId="77777777" w:rsidR="00D1753F" w:rsidRDefault="00D1753F" w:rsidP="00FB0458">
            <w:pPr>
              <w:rPr>
                <w:rStyle w:val="StyleBodyCalibri"/>
              </w:rPr>
            </w:pPr>
            <w:r w:rsidRPr="00FB0458">
              <w:rPr>
                <w:rStyle w:val="StyleBodyCalibri"/>
              </w:rPr>
              <w:t xml:space="preserve">General </w:t>
            </w:r>
            <w:proofErr w:type="spellStart"/>
            <w:r w:rsidRPr="00FB0458">
              <w:rPr>
                <w:rStyle w:val="StyleBodyCalibri"/>
              </w:rPr>
              <w:t>SubPage</w:t>
            </w:r>
            <w:proofErr w:type="spellEnd"/>
            <w:r w:rsidRPr="00FB0458">
              <w:rPr>
                <w:rStyle w:val="StyleBodyCalibri"/>
              </w:rPr>
              <w:t xml:space="preserve"> Strategic Indicator </w:t>
            </w:r>
            <w:proofErr w:type="spellStart"/>
            <w:r w:rsidRPr="00FB0458">
              <w:rPr>
                <w:rStyle w:val="StyleBodyCalibri"/>
              </w:rPr>
              <w:t>Indicator</w:t>
            </w:r>
            <w:proofErr w:type="spellEnd"/>
            <w:r w:rsidRPr="00FB0458">
              <w:rPr>
                <w:rStyle w:val="StyleBodyCalibri"/>
              </w:rPr>
              <w:t xml:space="preserve"> Target List link</w:t>
            </w:r>
          </w:p>
        </w:tc>
        <w:tc>
          <w:tcPr>
            <w:tcW w:w="3256" w:type="dxa"/>
          </w:tcPr>
          <w:p w14:paraId="4D33D3B6" w14:textId="0BF2F6AB" w:rsidR="00D1753F" w:rsidRDefault="00D1753F" w:rsidP="00FB0458">
            <w:pPr>
              <w:rPr>
                <w:rStyle w:val="StyleBodyCalibri"/>
              </w:rPr>
            </w:pPr>
          </w:p>
        </w:tc>
        <w:tc>
          <w:tcPr>
            <w:tcW w:w="3186" w:type="dxa"/>
          </w:tcPr>
          <w:p w14:paraId="4D33D3B7" w14:textId="0C21E8F7" w:rsidR="00D1753F" w:rsidRPr="0026524C" w:rsidRDefault="00D1753F" w:rsidP="00FB0458">
            <w:pPr>
              <w:rPr>
                <w:rStyle w:val="StyleBodyCalibri"/>
                <w:rFonts w:ascii="inherit" w:hAnsi="inherit" w:cs="Arial"/>
                <w:color w:val="000000"/>
                <w:sz w:val="17"/>
                <w:szCs w:val="17"/>
              </w:rPr>
            </w:pPr>
          </w:p>
        </w:tc>
      </w:tr>
      <w:tr w:rsidR="00D1753F" w14:paraId="4D33D3BD" w14:textId="77777777" w:rsidTr="00E81D40">
        <w:tc>
          <w:tcPr>
            <w:tcW w:w="513" w:type="dxa"/>
          </w:tcPr>
          <w:p w14:paraId="4D33D3B9" w14:textId="77777777" w:rsidR="00D1753F" w:rsidRPr="00FB0458" w:rsidRDefault="00E81D40" w:rsidP="00FB0458">
            <w:pPr>
              <w:rPr>
                <w:rStyle w:val="StyleBodyCalibri"/>
              </w:rPr>
            </w:pPr>
            <w:r>
              <w:rPr>
                <w:rStyle w:val="StyleBodyCalibri"/>
              </w:rPr>
              <w:t>B</w:t>
            </w:r>
          </w:p>
        </w:tc>
        <w:tc>
          <w:tcPr>
            <w:tcW w:w="6797" w:type="dxa"/>
          </w:tcPr>
          <w:p w14:paraId="4D33D3BA" w14:textId="77777777" w:rsidR="00D1753F" w:rsidRDefault="00D1753F" w:rsidP="00FB0458">
            <w:pPr>
              <w:rPr>
                <w:rStyle w:val="StyleBodyCalibri"/>
              </w:rPr>
            </w:pPr>
            <w:r w:rsidRPr="00FB0458">
              <w:rPr>
                <w:rStyle w:val="StyleBodyCalibri"/>
              </w:rPr>
              <w:t xml:space="preserve">General </w:t>
            </w:r>
            <w:proofErr w:type="spellStart"/>
            <w:r w:rsidRPr="00FB0458">
              <w:rPr>
                <w:rStyle w:val="StyleBodyCalibri"/>
              </w:rPr>
              <w:t>SubPage</w:t>
            </w:r>
            <w:proofErr w:type="spellEnd"/>
            <w:r w:rsidRPr="00FB0458">
              <w:rPr>
                <w:rStyle w:val="StyleBodyCalibri"/>
              </w:rPr>
              <w:t xml:space="preserve"> Strategic Indicator </w:t>
            </w:r>
            <w:proofErr w:type="spellStart"/>
            <w:r w:rsidRPr="00FB0458">
              <w:rPr>
                <w:rStyle w:val="StyleBodyCalibri"/>
              </w:rPr>
              <w:t>Indicator</w:t>
            </w:r>
            <w:proofErr w:type="spellEnd"/>
            <w:r w:rsidRPr="00FB0458">
              <w:rPr>
                <w:rStyle w:val="StyleBodyCalibri"/>
              </w:rPr>
              <w:t xml:space="preserve"> </w:t>
            </w:r>
            <w:r>
              <w:rPr>
                <w:rStyle w:val="StyleBodyCalibri"/>
              </w:rPr>
              <w:t>Measurement</w:t>
            </w:r>
            <w:r w:rsidRPr="00FB0458">
              <w:rPr>
                <w:rStyle w:val="StyleBodyCalibri"/>
              </w:rPr>
              <w:t xml:space="preserve"> List link</w:t>
            </w:r>
          </w:p>
        </w:tc>
        <w:tc>
          <w:tcPr>
            <w:tcW w:w="3256" w:type="dxa"/>
          </w:tcPr>
          <w:p w14:paraId="4D33D3BB" w14:textId="7438E6F3" w:rsidR="00D1753F" w:rsidRDefault="00D1753F" w:rsidP="0026524C">
            <w:pPr>
              <w:rPr>
                <w:rStyle w:val="StyleBodyCalibri"/>
              </w:rPr>
            </w:pPr>
          </w:p>
        </w:tc>
        <w:tc>
          <w:tcPr>
            <w:tcW w:w="3186" w:type="dxa"/>
          </w:tcPr>
          <w:p w14:paraId="4D33D3BC" w14:textId="02EDB4AC" w:rsidR="00D1753F" w:rsidRPr="0026524C" w:rsidRDefault="00D1753F" w:rsidP="00153CFF">
            <w:pPr>
              <w:rPr>
                <w:rStyle w:val="StyleBodyCalibri"/>
                <w:rFonts w:ascii="inherit" w:hAnsi="inherit" w:cs="Arial"/>
                <w:color w:val="000000"/>
                <w:sz w:val="17"/>
                <w:szCs w:val="17"/>
              </w:rPr>
            </w:pPr>
          </w:p>
        </w:tc>
      </w:tr>
    </w:tbl>
    <w:p w14:paraId="4D33D3BE" w14:textId="77777777" w:rsidR="00FB0458" w:rsidRDefault="00FB0458" w:rsidP="00FB0458">
      <w:pPr>
        <w:rPr>
          <w:rStyle w:val="StyleBodyCalibri"/>
        </w:rPr>
      </w:pPr>
    </w:p>
    <w:p w14:paraId="4D33D3BF" w14:textId="77777777" w:rsidR="00FB0458" w:rsidRDefault="00D1753F" w:rsidP="00D1753F">
      <w:pPr>
        <w:pStyle w:val="ListParagraph"/>
        <w:numPr>
          <w:ilvl w:val="1"/>
          <w:numId w:val="11"/>
        </w:numPr>
        <w:rPr>
          <w:rStyle w:val="StyleBodyCalibri"/>
        </w:rPr>
      </w:pPr>
      <w:r>
        <w:rPr>
          <w:rStyle w:val="StyleBodyCalibri"/>
        </w:rPr>
        <w:t>Open the “Strategic Item” object</w:t>
      </w:r>
    </w:p>
    <w:p w14:paraId="4D33D3C0" w14:textId="77777777" w:rsidR="00D1753F" w:rsidRDefault="00D1753F" w:rsidP="00D1753F">
      <w:pPr>
        <w:numPr>
          <w:ilvl w:val="1"/>
          <w:numId w:val="11"/>
        </w:numPr>
        <w:rPr>
          <w:rStyle w:val="StyleBodyCalibri"/>
        </w:rPr>
      </w:pPr>
      <w:r>
        <w:rPr>
          <w:rStyle w:val="StyleBodyCalibri"/>
        </w:rPr>
        <w:t>Click Linking</w:t>
      </w:r>
    </w:p>
    <w:p w14:paraId="4D33D3C1" w14:textId="77777777" w:rsidR="00D1753F" w:rsidRDefault="00D1753F" w:rsidP="00D1753F">
      <w:pPr>
        <w:numPr>
          <w:ilvl w:val="1"/>
          <w:numId w:val="11"/>
        </w:numPr>
        <w:rPr>
          <w:rStyle w:val="StyleBodyCalibri"/>
        </w:rPr>
      </w:pPr>
      <w:r>
        <w:rPr>
          <w:rStyle w:val="StyleBodyCalibri"/>
        </w:rPr>
        <w:lastRenderedPageBreak/>
        <w:t>Look for the “</w:t>
      </w:r>
      <w:r w:rsidRPr="00D1753F">
        <w:rPr>
          <w:rStyle w:val="StyleBodyCalibri"/>
        </w:rPr>
        <w:t>Strategic Item Top Down Planning by Stage Link</w:t>
      </w:r>
      <w:r>
        <w:rPr>
          <w:rStyle w:val="StyleBodyCalibri"/>
        </w:rPr>
        <w:t>” link:</w:t>
      </w:r>
    </w:p>
    <w:p w14:paraId="4D33D3C2" w14:textId="5DAF6921" w:rsidR="00D1753F" w:rsidRDefault="00D1753F" w:rsidP="00D1753F">
      <w:pPr>
        <w:numPr>
          <w:ilvl w:val="2"/>
          <w:numId w:val="11"/>
        </w:numPr>
        <w:rPr>
          <w:rStyle w:val="StyleBodyCalibri"/>
        </w:rPr>
      </w:pPr>
      <w:r>
        <w:rPr>
          <w:rStyle w:val="StyleBodyCalibri"/>
        </w:rPr>
        <w:t xml:space="preserve">Copy the Action ID in the “Action” column (it should look like </w:t>
      </w:r>
      <w:r w:rsidRPr="00D1753F">
        <w:rPr>
          <w:rStyle w:val="StyleBodyCalibri"/>
          <w:b/>
        </w:rPr>
        <w:t>SubPage.5070110.actionLink</w:t>
      </w:r>
      <w:r>
        <w:rPr>
          <w:rStyle w:val="StyleBodyCalibri"/>
        </w:rPr>
        <w:t>)</w:t>
      </w:r>
      <w:r w:rsidR="00573A49">
        <w:rPr>
          <w:rStyle w:val="StyleBodyCalibri"/>
        </w:rPr>
        <w:t xml:space="preserve"> and paste it in the Action ID column on Row “C” of the table below</w:t>
      </w:r>
    </w:p>
    <w:p w14:paraId="4D33D3C3" w14:textId="3CC5EB7E" w:rsidR="00D1753F" w:rsidRDefault="00D1753F" w:rsidP="00D1753F">
      <w:pPr>
        <w:numPr>
          <w:ilvl w:val="2"/>
          <w:numId w:val="11"/>
        </w:numPr>
        <w:rPr>
          <w:rStyle w:val="StyleBodyCalibri"/>
        </w:rPr>
      </w:pPr>
      <w:r>
        <w:rPr>
          <w:rStyle w:val="StyleBodyCalibri"/>
        </w:rPr>
        <w:t xml:space="preserve">Click on the Link Name and Copy the Link ID (it should look like </w:t>
      </w:r>
      <w:proofErr w:type="spellStart"/>
      <w:r w:rsidRPr="00D1753F">
        <w:rPr>
          <w:rStyle w:val="StyleBodyCalibri"/>
          <w:b/>
        </w:rPr>
        <w:t>strategic_item.strat_td_planning</w:t>
      </w:r>
      <w:proofErr w:type="spellEnd"/>
      <w:r>
        <w:rPr>
          <w:rStyle w:val="StyleBodyCalibri"/>
        </w:rPr>
        <w:t>)</w:t>
      </w:r>
      <w:r w:rsidR="00573A49">
        <w:rPr>
          <w:rStyle w:val="StyleBodyCalibri"/>
        </w:rPr>
        <w:t xml:space="preserve"> and paste it in the Link ID column on Row “C” of the table below</w:t>
      </w:r>
    </w:p>
    <w:p w14:paraId="4D33D3C4" w14:textId="77777777" w:rsidR="00D1753F" w:rsidRDefault="00D1753F" w:rsidP="00D1753F">
      <w:pPr>
        <w:ind w:left="2340"/>
        <w:rPr>
          <w:rStyle w:val="StyleBodyCalibri"/>
        </w:rPr>
      </w:pPr>
    </w:p>
    <w:tbl>
      <w:tblPr>
        <w:tblStyle w:val="TableGrid"/>
        <w:tblW w:w="0" w:type="auto"/>
        <w:tblLook w:val="04A0" w:firstRow="1" w:lastRow="0" w:firstColumn="1" w:lastColumn="0" w:noHBand="0" w:noVBand="1"/>
      </w:tblPr>
      <w:tblGrid>
        <w:gridCol w:w="513"/>
        <w:gridCol w:w="6794"/>
        <w:gridCol w:w="3257"/>
        <w:gridCol w:w="3188"/>
      </w:tblGrid>
      <w:tr w:rsidR="00D1753F" w14:paraId="4D33D3C9" w14:textId="77777777" w:rsidTr="00D1753F">
        <w:tc>
          <w:tcPr>
            <w:tcW w:w="378" w:type="dxa"/>
          </w:tcPr>
          <w:p w14:paraId="4D33D3C5" w14:textId="77777777" w:rsidR="00D1753F" w:rsidRDefault="00D1753F" w:rsidP="00D1753F">
            <w:pPr>
              <w:rPr>
                <w:rStyle w:val="StyleBodyCalibri"/>
              </w:rPr>
            </w:pPr>
            <w:r>
              <w:rPr>
                <w:rStyle w:val="StyleBodyCalibri"/>
              </w:rPr>
              <w:t>Ref</w:t>
            </w:r>
          </w:p>
        </w:tc>
        <w:tc>
          <w:tcPr>
            <w:tcW w:w="6866" w:type="dxa"/>
          </w:tcPr>
          <w:p w14:paraId="4D33D3C6" w14:textId="77777777" w:rsidR="00D1753F" w:rsidRPr="00FB0458" w:rsidRDefault="00D1753F" w:rsidP="00D1753F">
            <w:pPr>
              <w:rPr>
                <w:rStyle w:val="StyleBodyCalibri"/>
              </w:rPr>
            </w:pPr>
            <w:r>
              <w:rPr>
                <w:rStyle w:val="StyleBodyCalibri"/>
              </w:rPr>
              <w:t>Link Name</w:t>
            </w:r>
          </w:p>
        </w:tc>
        <w:tc>
          <w:tcPr>
            <w:tcW w:w="3288" w:type="dxa"/>
          </w:tcPr>
          <w:p w14:paraId="4D33D3C7" w14:textId="77777777" w:rsidR="00D1753F" w:rsidRDefault="00D1753F" w:rsidP="00D1753F">
            <w:pPr>
              <w:rPr>
                <w:rStyle w:val="StyleBodyCalibri"/>
              </w:rPr>
            </w:pPr>
            <w:r>
              <w:rPr>
                <w:rStyle w:val="StyleBodyCalibri"/>
              </w:rPr>
              <w:t>Action ID</w:t>
            </w:r>
          </w:p>
        </w:tc>
        <w:tc>
          <w:tcPr>
            <w:tcW w:w="3220" w:type="dxa"/>
          </w:tcPr>
          <w:p w14:paraId="4D33D3C8" w14:textId="77777777" w:rsidR="00D1753F" w:rsidRDefault="00D1753F" w:rsidP="00D1753F">
            <w:pPr>
              <w:rPr>
                <w:rStyle w:val="StyleBodyCalibri"/>
              </w:rPr>
            </w:pPr>
            <w:r>
              <w:rPr>
                <w:rStyle w:val="StyleBodyCalibri"/>
              </w:rPr>
              <w:t>Link ID</w:t>
            </w:r>
          </w:p>
        </w:tc>
      </w:tr>
      <w:tr w:rsidR="00D1753F" w14:paraId="4D33D3CE" w14:textId="77777777" w:rsidTr="00D1753F">
        <w:tc>
          <w:tcPr>
            <w:tcW w:w="378" w:type="dxa"/>
          </w:tcPr>
          <w:p w14:paraId="4D33D3CA" w14:textId="77777777" w:rsidR="00D1753F" w:rsidRPr="00FB0458" w:rsidRDefault="00E81D40" w:rsidP="00D1753F">
            <w:pPr>
              <w:rPr>
                <w:rStyle w:val="StyleBodyCalibri"/>
              </w:rPr>
            </w:pPr>
            <w:r>
              <w:rPr>
                <w:rStyle w:val="StyleBodyCalibri"/>
              </w:rPr>
              <w:t>C</w:t>
            </w:r>
          </w:p>
        </w:tc>
        <w:tc>
          <w:tcPr>
            <w:tcW w:w="6866" w:type="dxa"/>
          </w:tcPr>
          <w:p w14:paraId="4D33D3CB" w14:textId="77777777" w:rsidR="00D1753F" w:rsidRDefault="00D1753F" w:rsidP="00D1753F">
            <w:pPr>
              <w:rPr>
                <w:rStyle w:val="StyleBodyCalibri"/>
              </w:rPr>
            </w:pPr>
            <w:r w:rsidRPr="00D1753F">
              <w:rPr>
                <w:rStyle w:val="StyleBodyCalibri"/>
              </w:rPr>
              <w:t>Strategic Item Top Down Planning by Stage Link</w:t>
            </w:r>
          </w:p>
        </w:tc>
        <w:tc>
          <w:tcPr>
            <w:tcW w:w="3288" w:type="dxa"/>
          </w:tcPr>
          <w:p w14:paraId="4D33D3CC" w14:textId="4600E886" w:rsidR="00D1753F" w:rsidRDefault="00D1753F" w:rsidP="00D1753F">
            <w:pPr>
              <w:rPr>
                <w:rStyle w:val="StyleBodyCalibri"/>
              </w:rPr>
            </w:pPr>
          </w:p>
        </w:tc>
        <w:tc>
          <w:tcPr>
            <w:tcW w:w="3220" w:type="dxa"/>
          </w:tcPr>
          <w:p w14:paraId="4D33D3CD" w14:textId="1198465E" w:rsidR="00D1753F" w:rsidRPr="00280149" w:rsidRDefault="00D1753F" w:rsidP="00D1753F">
            <w:pPr>
              <w:rPr>
                <w:rStyle w:val="StyleBodyCalibri"/>
                <w:rFonts w:ascii="inherit" w:hAnsi="inherit" w:cs="Arial"/>
                <w:color w:val="000000"/>
                <w:sz w:val="17"/>
                <w:szCs w:val="17"/>
              </w:rPr>
            </w:pPr>
          </w:p>
        </w:tc>
      </w:tr>
    </w:tbl>
    <w:p w14:paraId="4D33D3CF" w14:textId="77777777" w:rsidR="00D1753F" w:rsidRDefault="00D1753F" w:rsidP="00D1753F">
      <w:pPr>
        <w:rPr>
          <w:rStyle w:val="StyleBodyCalibri"/>
        </w:rPr>
      </w:pPr>
    </w:p>
    <w:p w14:paraId="4D33D3D0" w14:textId="0E1EDFDA" w:rsidR="00D1753F" w:rsidRDefault="00573A49" w:rsidP="00D1753F">
      <w:pPr>
        <w:pStyle w:val="ListParagraph"/>
        <w:numPr>
          <w:ilvl w:val="1"/>
          <w:numId w:val="11"/>
        </w:numPr>
        <w:rPr>
          <w:rStyle w:val="StyleBodyCalibri"/>
        </w:rPr>
      </w:pPr>
      <w:r>
        <w:rPr>
          <w:rStyle w:val="StyleBodyCalibri"/>
        </w:rPr>
        <w:t xml:space="preserve">Open the </w:t>
      </w:r>
      <w:r w:rsidR="00EB4779" w:rsidRPr="005C3CFA">
        <w:rPr>
          <w:rStyle w:val="StyleBodyCalibri"/>
        </w:rPr>
        <w:t>C:\Temp\</w:t>
      </w:r>
      <w:r w:rsidR="009F7983">
        <w:rPr>
          <w:rStyle w:val="StyleBodyCalibri"/>
        </w:rPr>
        <w:t>StratPlanning_v5_1</w:t>
      </w:r>
      <w:r w:rsidR="00EB4779">
        <w:rPr>
          <w:rStyle w:val="StyleBodyCalibri"/>
        </w:rPr>
        <w:t>\</w:t>
      </w:r>
      <w:r w:rsidR="0026524C">
        <w:rPr>
          <w:rStyle w:val="StyleBodyCalibri"/>
        </w:rPr>
        <w:t>260</w:t>
      </w:r>
      <w:r>
        <w:rPr>
          <w:rStyle w:val="StyleBodyCalibri"/>
        </w:rPr>
        <w:t>-Queries</w:t>
      </w:r>
      <w:r w:rsidR="00FB0458">
        <w:rPr>
          <w:rStyle w:val="StyleBodyCalibri"/>
        </w:rPr>
        <w:t xml:space="preserve">.xml file </w:t>
      </w:r>
      <w:r w:rsidR="00D1753F">
        <w:rPr>
          <w:rStyle w:val="StyleBodyCalibri"/>
        </w:rPr>
        <w:t>in Notepad++ and run a “Replace Command” with the following data, then Save.</w:t>
      </w:r>
    </w:p>
    <w:tbl>
      <w:tblPr>
        <w:tblStyle w:val="TableGrid"/>
        <w:tblW w:w="0" w:type="auto"/>
        <w:tblLook w:val="04A0" w:firstRow="1" w:lastRow="0" w:firstColumn="1" w:lastColumn="0" w:noHBand="0" w:noVBand="1"/>
      </w:tblPr>
      <w:tblGrid>
        <w:gridCol w:w="2988"/>
        <w:gridCol w:w="10688"/>
      </w:tblGrid>
      <w:tr w:rsidR="00FB0458" w14:paraId="4D33D3D3" w14:textId="77777777" w:rsidTr="00FB0458">
        <w:tc>
          <w:tcPr>
            <w:tcW w:w="2988" w:type="dxa"/>
          </w:tcPr>
          <w:p w14:paraId="4D33D3D1" w14:textId="77777777" w:rsidR="00FB0458" w:rsidRDefault="00FB0458" w:rsidP="00FB0458">
            <w:pPr>
              <w:rPr>
                <w:rStyle w:val="StyleBodyCalibri"/>
              </w:rPr>
            </w:pPr>
            <w:r>
              <w:rPr>
                <w:rStyle w:val="StyleBodyCalibri"/>
              </w:rPr>
              <w:t>From</w:t>
            </w:r>
          </w:p>
        </w:tc>
        <w:tc>
          <w:tcPr>
            <w:tcW w:w="10688" w:type="dxa"/>
          </w:tcPr>
          <w:p w14:paraId="4D33D3D2" w14:textId="77777777" w:rsidR="00FB0458" w:rsidRDefault="00FB0458" w:rsidP="00FB0458">
            <w:pPr>
              <w:rPr>
                <w:rStyle w:val="StyleBodyCalibri"/>
              </w:rPr>
            </w:pPr>
            <w:r>
              <w:rPr>
                <w:rStyle w:val="StyleBodyCalibri"/>
              </w:rPr>
              <w:t>To</w:t>
            </w:r>
          </w:p>
        </w:tc>
      </w:tr>
      <w:tr w:rsidR="00FB0458" w14:paraId="4D33D3D6" w14:textId="77777777" w:rsidTr="00FB0458">
        <w:tc>
          <w:tcPr>
            <w:tcW w:w="2988" w:type="dxa"/>
          </w:tcPr>
          <w:p w14:paraId="4D33D3D4" w14:textId="13144797" w:rsidR="00FB0458" w:rsidRPr="00FB0458" w:rsidRDefault="009F7983" w:rsidP="00FB0458">
            <w:pPr>
              <w:rPr>
                <w:rStyle w:val="StyleBodyCalibri"/>
              </w:rPr>
            </w:pPr>
            <w:r>
              <w:rPr>
                <w:rStyle w:val="StyleBodyCalibri"/>
              </w:rPr>
              <w:t>SubPage.5137140</w:t>
            </w:r>
            <w:r w:rsidRPr="009F7983">
              <w:rPr>
                <w:rStyle w:val="StyleBodyCalibri"/>
              </w:rPr>
              <w:t>.actionLink</w:t>
            </w:r>
          </w:p>
        </w:tc>
        <w:tc>
          <w:tcPr>
            <w:tcW w:w="10688" w:type="dxa"/>
          </w:tcPr>
          <w:p w14:paraId="4D33D3D5" w14:textId="77777777" w:rsidR="00FB0458" w:rsidRPr="00D1753F" w:rsidRDefault="00D1753F" w:rsidP="00E81D40">
            <w:pPr>
              <w:rPr>
                <w:rStyle w:val="StyleBodyCalibri"/>
              </w:rPr>
            </w:pPr>
            <w:r w:rsidRPr="00D1753F">
              <w:rPr>
                <w:rStyle w:val="StyleBodyCalibri"/>
              </w:rPr>
              <w:t>&lt;the Action ID for the “</w:t>
            </w:r>
            <w:r w:rsidR="00E81D40">
              <w:rPr>
                <w:rStyle w:val="StyleBodyCalibri"/>
              </w:rPr>
              <w:t>A</w:t>
            </w:r>
            <w:r w:rsidRPr="00D1753F">
              <w:rPr>
                <w:rStyle w:val="StyleBodyCalibri"/>
              </w:rPr>
              <w:t xml:space="preserve">” line on the Table above, such as </w:t>
            </w:r>
            <w:r w:rsidRPr="00D1753F">
              <w:rPr>
                <w:rStyle w:val="StyleBodyCalibri"/>
                <w:b/>
              </w:rPr>
              <w:t>SubPage.5070099.actionLink</w:t>
            </w:r>
            <w:r w:rsidRPr="00D1753F">
              <w:rPr>
                <w:rStyle w:val="StyleBodyCalibri"/>
              </w:rPr>
              <w:t>&gt;</w:t>
            </w:r>
          </w:p>
        </w:tc>
      </w:tr>
      <w:tr w:rsidR="00FB0458" w14:paraId="4D33D3D9" w14:textId="77777777" w:rsidTr="00FB0458">
        <w:tc>
          <w:tcPr>
            <w:tcW w:w="2988" w:type="dxa"/>
          </w:tcPr>
          <w:p w14:paraId="4D33D3D7" w14:textId="73F5F4F8" w:rsidR="00FB0458" w:rsidRDefault="009F7983" w:rsidP="00FB0458">
            <w:pPr>
              <w:rPr>
                <w:rStyle w:val="StyleBodyCalibri"/>
              </w:rPr>
            </w:pPr>
            <w:r w:rsidRPr="009F7983">
              <w:rPr>
                <w:rStyle w:val="StyleBodyCalibri"/>
              </w:rPr>
              <w:t>SubPage.5137141.actionLink</w:t>
            </w:r>
          </w:p>
        </w:tc>
        <w:tc>
          <w:tcPr>
            <w:tcW w:w="10688" w:type="dxa"/>
          </w:tcPr>
          <w:p w14:paraId="4D33D3D8" w14:textId="77777777" w:rsidR="00FB0458" w:rsidRPr="00D1753F" w:rsidRDefault="00E81D40" w:rsidP="00D1753F">
            <w:pPr>
              <w:rPr>
                <w:rStyle w:val="StyleBodyCalibri"/>
              </w:rPr>
            </w:pPr>
            <w:r>
              <w:rPr>
                <w:rStyle w:val="StyleBodyCalibri"/>
              </w:rPr>
              <w:t>&lt;the Action ID for the “B</w:t>
            </w:r>
            <w:r w:rsidR="00D1753F" w:rsidRPr="00D1753F">
              <w:rPr>
                <w:rStyle w:val="StyleBodyCalibri"/>
              </w:rPr>
              <w:t xml:space="preserve">” line on the Table above, such as </w:t>
            </w:r>
            <w:r w:rsidR="00D1753F" w:rsidRPr="00D1753F">
              <w:rPr>
                <w:rStyle w:val="StyleBodyCalibri"/>
                <w:b/>
              </w:rPr>
              <w:t>SubPage.5070100.actionLink</w:t>
            </w:r>
            <w:r w:rsidR="00D1753F" w:rsidRPr="00D1753F">
              <w:rPr>
                <w:rStyle w:val="StyleBodyCalibri"/>
              </w:rPr>
              <w:t>&gt;</w:t>
            </w:r>
          </w:p>
        </w:tc>
      </w:tr>
      <w:tr w:rsidR="00D1753F" w14:paraId="4D33D3DC" w14:textId="77777777" w:rsidTr="00FB0458">
        <w:tc>
          <w:tcPr>
            <w:tcW w:w="2988" w:type="dxa"/>
          </w:tcPr>
          <w:p w14:paraId="4D33D3DA" w14:textId="03D808B1" w:rsidR="00D1753F" w:rsidRPr="00FB0458" w:rsidRDefault="000B21A3" w:rsidP="00D1753F">
            <w:pPr>
              <w:rPr>
                <w:rStyle w:val="StyleBodyCalibri"/>
              </w:rPr>
            </w:pPr>
            <w:r w:rsidRPr="000B21A3">
              <w:rPr>
                <w:rStyle w:val="StyleBodyCalibri"/>
              </w:rPr>
              <w:t>SubPage.5137190.actionLink</w:t>
            </w:r>
          </w:p>
        </w:tc>
        <w:tc>
          <w:tcPr>
            <w:tcW w:w="10688" w:type="dxa"/>
          </w:tcPr>
          <w:p w14:paraId="4D33D3DB" w14:textId="77777777" w:rsidR="00D1753F" w:rsidRPr="00D1753F" w:rsidRDefault="00D1753F" w:rsidP="00E81D40">
            <w:pPr>
              <w:rPr>
                <w:rStyle w:val="StyleBodyCalibri"/>
              </w:rPr>
            </w:pPr>
            <w:r w:rsidRPr="00D1753F">
              <w:rPr>
                <w:rStyle w:val="StyleBodyCalibri"/>
              </w:rPr>
              <w:t>&lt;the Action ID for the “</w:t>
            </w:r>
            <w:r w:rsidR="00E81D40">
              <w:rPr>
                <w:rStyle w:val="StyleBodyCalibri"/>
              </w:rPr>
              <w:t>C</w:t>
            </w:r>
            <w:r w:rsidRPr="00D1753F">
              <w:rPr>
                <w:rStyle w:val="StyleBodyCalibri"/>
              </w:rPr>
              <w:t xml:space="preserve">” line on the Table above, such as </w:t>
            </w:r>
            <w:r w:rsidRPr="00D1753F">
              <w:rPr>
                <w:rStyle w:val="StyleBodyCalibri"/>
                <w:b/>
              </w:rPr>
              <w:t>SubPage.5070110.actionLink</w:t>
            </w:r>
            <w:r w:rsidRPr="00D1753F">
              <w:rPr>
                <w:rStyle w:val="StyleBodyCalibri"/>
              </w:rPr>
              <w:t>&gt;</w:t>
            </w:r>
          </w:p>
        </w:tc>
      </w:tr>
    </w:tbl>
    <w:p w14:paraId="4D33D3DD" w14:textId="77777777" w:rsidR="00FB0458" w:rsidRDefault="00FB0458" w:rsidP="00FB0458">
      <w:pPr>
        <w:rPr>
          <w:rStyle w:val="StyleBodyCalibri"/>
        </w:rPr>
      </w:pPr>
    </w:p>
    <w:p w14:paraId="4D33D3DE" w14:textId="77258449" w:rsidR="00D1753F" w:rsidRDefault="00D1753F" w:rsidP="00D1753F">
      <w:pPr>
        <w:numPr>
          <w:ilvl w:val="1"/>
          <w:numId w:val="11"/>
        </w:numPr>
        <w:rPr>
          <w:rStyle w:val="StyleBodyCalibri"/>
        </w:rPr>
      </w:pPr>
      <w:r>
        <w:rPr>
          <w:rStyle w:val="StyleBodyCalibri"/>
        </w:rPr>
        <w:t xml:space="preserve">Open the </w:t>
      </w:r>
      <w:r w:rsidR="00D165C6" w:rsidRPr="005C3CFA">
        <w:rPr>
          <w:rStyle w:val="StyleBodyCalibri"/>
        </w:rPr>
        <w:t>C:\Temp\</w:t>
      </w:r>
      <w:r w:rsidR="009F7983">
        <w:rPr>
          <w:rStyle w:val="StyleBodyCalibri"/>
        </w:rPr>
        <w:t>StratPlanning_v5_1</w:t>
      </w:r>
      <w:r w:rsidR="00FB3CBA">
        <w:rPr>
          <w:rStyle w:val="StyleBodyCalibri"/>
        </w:rPr>
        <w:t>\</w:t>
      </w:r>
      <w:r w:rsidR="0026524C">
        <w:rPr>
          <w:rStyle w:val="StyleBodyCalibri"/>
        </w:rPr>
        <w:t>230</w:t>
      </w:r>
      <w:r w:rsidR="00573A49">
        <w:rPr>
          <w:rStyle w:val="StyleBodyCalibri"/>
        </w:rPr>
        <w:t>-Views</w:t>
      </w:r>
      <w:r>
        <w:rPr>
          <w:rStyle w:val="StyleBodyCalibri"/>
        </w:rPr>
        <w:t xml:space="preserve">.xml file in Notepad++ and </w:t>
      </w:r>
      <w:r w:rsidR="00D165C6">
        <w:rPr>
          <w:rStyle w:val="StyleBodyCalibri"/>
        </w:rPr>
        <w:t xml:space="preserve">do </w:t>
      </w:r>
      <w:r>
        <w:rPr>
          <w:rStyle w:val="StyleBodyCalibri"/>
        </w:rPr>
        <w:t>a “</w:t>
      </w:r>
      <w:r w:rsidR="00D165C6">
        <w:rPr>
          <w:rStyle w:val="StyleBodyCalibri"/>
        </w:rPr>
        <w:t>Search and Replace</w:t>
      </w:r>
      <w:r>
        <w:rPr>
          <w:rStyle w:val="StyleBodyCalibri"/>
        </w:rPr>
        <w:t xml:space="preserve">” </w:t>
      </w:r>
      <w:r w:rsidR="00D165C6">
        <w:rPr>
          <w:rStyle w:val="StyleBodyCalibri"/>
        </w:rPr>
        <w:t xml:space="preserve">using &lt;CTRL+H&gt; </w:t>
      </w:r>
      <w:r>
        <w:rPr>
          <w:rStyle w:val="StyleBodyCalibri"/>
        </w:rPr>
        <w:t xml:space="preserve">with the following data, then </w:t>
      </w:r>
      <w:proofErr w:type="gramStart"/>
      <w:r>
        <w:rPr>
          <w:rStyle w:val="StyleBodyCalibri"/>
        </w:rPr>
        <w:t>Save</w:t>
      </w:r>
      <w:proofErr w:type="gramEnd"/>
      <w:r>
        <w:rPr>
          <w:rStyle w:val="StyleBodyCalibri"/>
        </w:rPr>
        <w:t>.</w:t>
      </w:r>
    </w:p>
    <w:tbl>
      <w:tblPr>
        <w:tblStyle w:val="TableGrid"/>
        <w:tblW w:w="0" w:type="auto"/>
        <w:tblLook w:val="04A0" w:firstRow="1" w:lastRow="0" w:firstColumn="1" w:lastColumn="0" w:noHBand="0" w:noVBand="1"/>
      </w:tblPr>
      <w:tblGrid>
        <w:gridCol w:w="3978"/>
        <w:gridCol w:w="9774"/>
      </w:tblGrid>
      <w:tr w:rsidR="00D1753F" w14:paraId="4D33D3E1" w14:textId="77777777" w:rsidTr="001817D7">
        <w:tc>
          <w:tcPr>
            <w:tcW w:w="3978" w:type="dxa"/>
          </w:tcPr>
          <w:p w14:paraId="4D33D3DF" w14:textId="77777777" w:rsidR="00D1753F" w:rsidRDefault="00D1753F" w:rsidP="00D1753F">
            <w:pPr>
              <w:rPr>
                <w:rStyle w:val="StyleBodyCalibri"/>
              </w:rPr>
            </w:pPr>
            <w:r>
              <w:rPr>
                <w:rStyle w:val="StyleBodyCalibri"/>
              </w:rPr>
              <w:t>From</w:t>
            </w:r>
          </w:p>
        </w:tc>
        <w:tc>
          <w:tcPr>
            <w:tcW w:w="9774" w:type="dxa"/>
          </w:tcPr>
          <w:p w14:paraId="4D33D3E0" w14:textId="77777777" w:rsidR="00D1753F" w:rsidRDefault="00D1753F" w:rsidP="00D1753F">
            <w:pPr>
              <w:rPr>
                <w:rStyle w:val="StyleBodyCalibri"/>
              </w:rPr>
            </w:pPr>
            <w:r>
              <w:rPr>
                <w:rStyle w:val="StyleBodyCalibri"/>
              </w:rPr>
              <w:t>To</w:t>
            </w:r>
          </w:p>
        </w:tc>
      </w:tr>
      <w:tr w:rsidR="00D1753F" w14:paraId="4D33D3E4" w14:textId="77777777" w:rsidTr="001817D7">
        <w:tc>
          <w:tcPr>
            <w:tcW w:w="3978" w:type="dxa"/>
          </w:tcPr>
          <w:p w14:paraId="4D33D3E2" w14:textId="37EDBE17" w:rsidR="00D1753F" w:rsidRPr="00FB0458" w:rsidRDefault="000B21A3" w:rsidP="00D1753F">
            <w:pPr>
              <w:rPr>
                <w:rStyle w:val="StyleBodyCalibri"/>
              </w:rPr>
            </w:pPr>
            <w:r w:rsidRPr="000B21A3">
              <w:rPr>
                <w:rStyle w:val="StyleBodyCalibri"/>
              </w:rPr>
              <w:t>strat_kpi.strat_kpi_target.5090397.link</w:t>
            </w:r>
          </w:p>
        </w:tc>
        <w:tc>
          <w:tcPr>
            <w:tcW w:w="9774" w:type="dxa"/>
          </w:tcPr>
          <w:p w14:paraId="4D33D3E3" w14:textId="77777777" w:rsidR="00D1753F" w:rsidRPr="00D1753F" w:rsidRDefault="00D1753F" w:rsidP="00E81D40">
            <w:pPr>
              <w:rPr>
                <w:rStyle w:val="StyleBodyCalibri"/>
              </w:rPr>
            </w:pPr>
            <w:r w:rsidRPr="00D1753F">
              <w:rPr>
                <w:rStyle w:val="StyleBodyCalibri"/>
              </w:rPr>
              <w:t xml:space="preserve">&lt;the </w:t>
            </w:r>
            <w:r w:rsidR="00E81D40">
              <w:rPr>
                <w:rStyle w:val="StyleBodyCalibri"/>
              </w:rPr>
              <w:t>Link ID for the “A</w:t>
            </w:r>
            <w:r w:rsidRPr="00D1753F">
              <w:rPr>
                <w:rStyle w:val="StyleBodyCalibri"/>
              </w:rPr>
              <w:t xml:space="preserve">” line on the Table above, such as </w:t>
            </w:r>
            <w:r w:rsidR="00E81D40" w:rsidRPr="00FB0458">
              <w:rPr>
                <w:rStyle w:val="StyleBodyCalibri"/>
                <w:b/>
              </w:rPr>
              <w:t>strat_kpi.strat_kpi_target.5039212.link</w:t>
            </w:r>
            <w:r w:rsidR="00E81D40" w:rsidRPr="00D1753F">
              <w:rPr>
                <w:rStyle w:val="StyleBodyCalibri"/>
              </w:rPr>
              <w:t xml:space="preserve"> </w:t>
            </w:r>
            <w:r w:rsidRPr="00D1753F">
              <w:rPr>
                <w:rStyle w:val="StyleBodyCalibri"/>
              </w:rPr>
              <w:t>&gt;</w:t>
            </w:r>
          </w:p>
        </w:tc>
      </w:tr>
      <w:tr w:rsidR="00D1753F" w14:paraId="4D33D3E7" w14:textId="77777777" w:rsidTr="001817D7">
        <w:tc>
          <w:tcPr>
            <w:tcW w:w="3978" w:type="dxa"/>
          </w:tcPr>
          <w:p w14:paraId="4D33D3E5" w14:textId="5D1329CC" w:rsidR="00D1753F" w:rsidRDefault="000B21A3" w:rsidP="00D1753F">
            <w:pPr>
              <w:rPr>
                <w:rStyle w:val="StyleBodyCalibri"/>
              </w:rPr>
            </w:pPr>
            <w:r w:rsidRPr="000B21A3">
              <w:rPr>
                <w:rStyle w:val="StyleBodyCalibri"/>
              </w:rPr>
              <w:t>strat_kpi.strat_kpi_measure.5090397.link</w:t>
            </w:r>
          </w:p>
        </w:tc>
        <w:tc>
          <w:tcPr>
            <w:tcW w:w="9774" w:type="dxa"/>
          </w:tcPr>
          <w:p w14:paraId="4D33D3E6" w14:textId="77777777" w:rsidR="00D1753F" w:rsidRPr="00D1753F" w:rsidRDefault="00D1753F" w:rsidP="00E81D40">
            <w:pPr>
              <w:rPr>
                <w:rStyle w:val="StyleBodyCalibri"/>
              </w:rPr>
            </w:pPr>
            <w:r w:rsidRPr="00D1753F">
              <w:rPr>
                <w:rStyle w:val="StyleBodyCalibri"/>
              </w:rPr>
              <w:t xml:space="preserve">&lt;the </w:t>
            </w:r>
            <w:r w:rsidR="00E81D40">
              <w:rPr>
                <w:rStyle w:val="StyleBodyCalibri"/>
              </w:rPr>
              <w:t>Link ID for the “B</w:t>
            </w:r>
            <w:r w:rsidRPr="00D1753F">
              <w:rPr>
                <w:rStyle w:val="StyleBodyCalibri"/>
              </w:rPr>
              <w:t xml:space="preserve">” line on the Table above, such as </w:t>
            </w:r>
            <w:r w:rsidR="00E81D40" w:rsidRPr="00FB0458">
              <w:rPr>
                <w:rStyle w:val="StyleBodyCalibri"/>
                <w:b/>
              </w:rPr>
              <w:t>strat_kpi.strat_kpi_</w:t>
            </w:r>
            <w:r w:rsidR="00E81D40">
              <w:rPr>
                <w:rStyle w:val="StyleBodyCalibri"/>
                <w:b/>
              </w:rPr>
              <w:t>measure</w:t>
            </w:r>
            <w:r w:rsidR="00E81D40" w:rsidRPr="00FB0458">
              <w:rPr>
                <w:rStyle w:val="StyleBodyCalibri"/>
                <w:b/>
              </w:rPr>
              <w:t>.5039212.link</w:t>
            </w:r>
            <w:r w:rsidR="00E81D40" w:rsidRPr="00D1753F">
              <w:rPr>
                <w:rStyle w:val="StyleBodyCalibri"/>
              </w:rPr>
              <w:t xml:space="preserve"> </w:t>
            </w:r>
            <w:r w:rsidRPr="00D1753F">
              <w:rPr>
                <w:rStyle w:val="StyleBodyCalibri"/>
              </w:rPr>
              <w:t>&gt;</w:t>
            </w:r>
          </w:p>
        </w:tc>
      </w:tr>
    </w:tbl>
    <w:p w14:paraId="4D33D3E8" w14:textId="77777777" w:rsidR="00D1753F" w:rsidRDefault="00D1753F" w:rsidP="00D1753F">
      <w:pPr>
        <w:rPr>
          <w:rStyle w:val="StyleBodyCalibri"/>
        </w:rPr>
      </w:pPr>
    </w:p>
    <w:p w14:paraId="4D33D3E9" w14:textId="38D6DC3D" w:rsidR="00A94FBB" w:rsidRPr="005C3CFA" w:rsidRDefault="00A94FBB" w:rsidP="00A94FBB">
      <w:pPr>
        <w:numPr>
          <w:ilvl w:val="0"/>
          <w:numId w:val="11"/>
        </w:numPr>
        <w:rPr>
          <w:rStyle w:val="StyleBodyCalibri"/>
        </w:rPr>
      </w:pPr>
      <w:r w:rsidRPr="005C3CFA">
        <w:rPr>
          <w:rStyle w:val="StyleBodyCalibri"/>
        </w:rPr>
        <w:t xml:space="preserve">Navigate to </w:t>
      </w:r>
      <w:r w:rsidR="009B638E">
        <w:rPr>
          <w:rStyle w:val="StyleBodyCalibri"/>
        </w:rPr>
        <w:t>C:\Temp\</w:t>
      </w:r>
      <w:r w:rsidR="009F7983">
        <w:rPr>
          <w:rStyle w:val="StyleBodyCalibri"/>
        </w:rPr>
        <w:t>StratPlanning_v5_1</w:t>
      </w:r>
    </w:p>
    <w:p w14:paraId="4D33D3EA" w14:textId="1744FD0F" w:rsidR="00A94FBB" w:rsidRPr="005C3CFA" w:rsidRDefault="00A94FBB" w:rsidP="00A94FBB">
      <w:pPr>
        <w:numPr>
          <w:ilvl w:val="0"/>
          <w:numId w:val="11"/>
        </w:numPr>
        <w:rPr>
          <w:rStyle w:val="StyleBodyCalibri"/>
        </w:rPr>
      </w:pPr>
      <w:r w:rsidRPr="005C3CFA">
        <w:rPr>
          <w:rStyle w:val="StyleBodyCalibri"/>
        </w:rPr>
        <w:t>Right-C</w:t>
      </w:r>
      <w:r w:rsidR="009B638E">
        <w:rPr>
          <w:rStyle w:val="StyleBodyCalibri"/>
        </w:rPr>
        <w:t>lick the file “</w:t>
      </w:r>
      <w:r w:rsidR="009F7983">
        <w:rPr>
          <w:rStyle w:val="StyleBodyCalibri"/>
        </w:rPr>
        <w:t>StratPlanning_v5_1</w:t>
      </w:r>
      <w:r w:rsidR="009B638E">
        <w:rPr>
          <w:rStyle w:val="StyleBodyCalibri"/>
        </w:rPr>
        <w:t>Post</w:t>
      </w:r>
      <w:r w:rsidRPr="005C3CFA">
        <w:rPr>
          <w:rStyle w:val="StyleBodyCalibri"/>
        </w:rPr>
        <w:t>Install.bat” and select “Edit” from the Drop Down Menu</w:t>
      </w:r>
    </w:p>
    <w:p w14:paraId="4D33D3EB" w14:textId="77777777" w:rsidR="00A94FBB" w:rsidRPr="005C3CFA" w:rsidRDefault="00A94FBB" w:rsidP="00A94FBB">
      <w:pPr>
        <w:numPr>
          <w:ilvl w:val="0"/>
          <w:numId w:val="11"/>
        </w:numPr>
        <w:rPr>
          <w:rStyle w:val="StyleBodyCalibri"/>
        </w:rPr>
      </w:pPr>
      <w:r w:rsidRPr="005C3CFA">
        <w:rPr>
          <w:rStyle w:val="StyleBodyCalibri"/>
        </w:rPr>
        <w:t>Locate the line where the XOG_HOME variable is set and replace the path to reflect your XOG installation path</w:t>
      </w:r>
    </w:p>
    <w:p w14:paraId="4D33D3EC" w14:textId="77777777" w:rsidR="00A94FBB" w:rsidRPr="005C3CFA" w:rsidRDefault="00A94FBB" w:rsidP="00A94FBB">
      <w:pPr>
        <w:numPr>
          <w:ilvl w:val="0"/>
          <w:numId w:val="11"/>
        </w:numPr>
        <w:rPr>
          <w:rStyle w:val="StyleBodyCalibri"/>
        </w:rPr>
      </w:pPr>
      <w:r w:rsidRPr="005C3CFA">
        <w:rPr>
          <w:rStyle w:val="StyleBodyCalibri"/>
        </w:rPr>
        <w:t>Locate the line where the SERVERNAME variable is set and replace the value with your server name or IP address</w:t>
      </w:r>
    </w:p>
    <w:p w14:paraId="4D33D3ED" w14:textId="77777777" w:rsidR="00A94FBB" w:rsidRPr="005C3CFA" w:rsidRDefault="00A94FBB" w:rsidP="00A94FBB">
      <w:pPr>
        <w:numPr>
          <w:ilvl w:val="0"/>
          <w:numId w:val="11"/>
        </w:numPr>
        <w:rPr>
          <w:rStyle w:val="StyleBodyCalibri"/>
        </w:rPr>
      </w:pPr>
      <w:r w:rsidRPr="005C3CFA">
        <w:rPr>
          <w:rStyle w:val="StyleBodyCalibri"/>
        </w:rPr>
        <w:t>Locate the line where the PORTNUMBER variable is set and replace it with the appropriate value (normally, it’s 80)</w:t>
      </w:r>
    </w:p>
    <w:p w14:paraId="4D33D3EE" w14:textId="77777777" w:rsidR="00A94FBB" w:rsidRPr="005C3CFA" w:rsidRDefault="00A94FBB" w:rsidP="00A94FBB">
      <w:pPr>
        <w:numPr>
          <w:ilvl w:val="0"/>
          <w:numId w:val="11"/>
        </w:numPr>
        <w:rPr>
          <w:rStyle w:val="StyleBodyCalibri"/>
        </w:rPr>
      </w:pPr>
      <w:r w:rsidRPr="005C3CFA">
        <w:rPr>
          <w:rStyle w:val="StyleBodyCalibri"/>
        </w:rPr>
        <w:t>Locate the line where the USERNAME variable is set and replace it with the username you will use (default is the ‘</w:t>
      </w:r>
      <w:proofErr w:type="spellStart"/>
      <w:r w:rsidRPr="005C3CFA">
        <w:rPr>
          <w:rStyle w:val="StyleBodyCalibri"/>
        </w:rPr>
        <w:t>xog</w:t>
      </w:r>
      <w:proofErr w:type="spellEnd"/>
      <w:r w:rsidRPr="005C3CFA">
        <w:rPr>
          <w:rStyle w:val="StyleBodyCalibri"/>
        </w:rPr>
        <w:t>’ user)</w:t>
      </w:r>
    </w:p>
    <w:p w14:paraId="4D33D3EF" w14:textId="77777777" w:rsidR="00A94FBB" w:rsidRPr="005C3CFA" w:rsidRDefault="00A94FBB" w:rsidP="00A94FBB">
      <w:pPr>
        <w:numPr>
          <w:ilvl w:val="0"/>
          <w:numId w:val="11"/>
        </w:numPr>
        <w:rPr>
          <w:rStyle w:val="StyleBodyCalibri"/>
        </w:rPr>
      </w:pPr>
      <w:r w:rsidRPr="005C3CFA">
        <w:rPr>
          <w:rStyle w:val="StyleBodyCalibri"/>
        </w:rPr>
        <w:t>Locate the line where the PASSWORD variable is set and replace it with the password for that user (default is ‘</w:t>
      </w:r>
      <w:proofErr w:type="spellStart"/>
      <w:r w:rsidRPr="005C3CFA">
        <w:rPr>
          <w:rStyle w:val="StyleBodyCalibri"/>
        </w:rPr>
        <w:t>gox</w:t>
      </w:r>
      <w:proofErr w:type="spellEnd"/>
      <w:r w:rsidRPr="005C3CFA">
        <w:rPr>
          <w:rStyle w:val="StyleBodyCalibri"/>
        </w:rPr>
        <w:t>’)</w:t>
      </w:r>
    </w:p>
    <w:p w14:paraId="03997DF6" w14:textId="77777777" w:rsidR="009B638E" w:rsidRDefault="009B638E" w:rsidP="009B638E">
      <w:pPr>
        <w:numPr>
          <w:ilvl w:val="0"/>
          <w:numId w:val="11"/>
        </w:numPr>
      </w:pPr>
      <w:r>
        <w:t>Locate the line where the JAVA_HOME variable is set</w:t>
      </w:r>
      <w:r w:rsidRPr="009B0F93">
        <w:t xml:space="preserve"> </w:t>
      </w:r>
      <w:r>
        <w:t xml:space="preserve">and replace it with the correct JAVA_HOME path </w:t>
      </w:r>
    </w:p>
    <w:p w14:paraId="4D33D3F0" w14:textId="77777777" w:rsidR="00A94FBB" w:rsidRPr="005C3CFA" w:rsidRDefault="00A94FBB" w:rsidP="00A94FBB">
      <w:pPr>
        <w:numPr>
          <w:ilvl w:val="0"/>
          <w:numId w:val="11"/>
        </w:numPr>
        <w:rPr>
          <w:rStyle w:val="StyleBodyCalibri"/>
        </w:rPr>
      </w:pPr>
      <w:r w:rsidRPr="005C3CFA">
        <w:rPr>
          <w:rStyle w:val="StyleBodyCalibri"/>
        </w:rPr>
        <w:t>Save this file</w:t>
      </w:r>
    </w:p>
    <w:p w14:paraId="4D33D3F1" w14:textId="77777777" w:rsidR="00A94FBB" w:rsidRPr="005C3CFA" w:rsidRDefault="00A94FBB" w:rsidP="00A94FBB">
      <w:pPr>
        <w:numPr>
          <w:ilvl w:val="0"/>
          <w:numId w:val="11"/>
        </w:numPr>
        <w:rPr>
          <w:rStyle w:val="StyleBodyCalibri"/>
        </w:rPr>
      </w:pPr>
      <w:r w:rsidRPr="005C3CFA">
        <w:rPr>
          <w:rStyle w:val="StyleBodyCalibri"/>
        </w:rPr>
        <w:t>If there are any additional instructions inside the file – please follow those instructions</w:t>
      </w:r>
    </w:p>
    <w:p w14:paraId="4D33D3F2" w14:textId="77777777" w:rsidR="00A94FBB" w:rsidRPr="005C3CFA" w:rsidRDefault="00A94FBB" w:rsidP="00A94FBB">
      <w:pPr>
        <w:numPr>
          <w:ilvl w:val="0"/>
          <w:numId w:val="11"/>
        </w:numPr>
        <w:rPr>
          <w:rStyle w:val="StyleBodyCalibri"/>
        </w:rPr>
      </w:pPr>
      <w:r w:rsidRPr="005C3CFA">
        <w:rPr>
          <w:rStyle w:val="StyleBodyCalibri"/>
        </w:rPr>
        <w:t>Run the file by double-clicking it.</w:t>
      </w:r>
    </w:p>
    <w:p w14:paraId="4D33D3F3" w14:textId="20948CB8" w:rsidR="00A94FBB" w:rsidRPr="005C3CFA" w:rsidRDefault="00A94FBB" w:rsidP="00A94FBB">
      <w:pPr>
        <w:numPr>
          <w:ilvl w:val="0"/>
          <w:numId w:val="11"/>
        </w:numPr>
        <w:rPr>
          <w:rStyle w:val="StyleBodyCalibri"/>
        </w:rPr>
      </w:pPr>
      <w:r w:rsidRPr="005C3CFA">
        <w:rPr>
          <w:rStyle w:val="StyleBodyCalibri"/>
        </w:rPr>
        <w:t>Navigate to C:\Temp\</w:t>
      </w:r>
      <w:r w:rsidR="009F7983">
        <w:rPr>
          <w:rStyle w:val="StyleBodyCalibri"/>
        </w:rPr>
        <w:t>StratPlanning_v5_1</w:t>
      </w:r>
      <w:r w:rsidR="00FB3CBA">
        <w:rPr>
          <w:rStyle w:val="StyleBodyCalibri"/>
        </w:rPr>
        <w:t>\</w:t>
      </w:r>
      <w:r w:rsidRPr="005C3CFA">
        <w:rPr>
          <w:rStyle w:val="StyleBodyCalibri"/>
        </w:rPr>
        <w:t>output</w:t>
      </w:r>
    </w:p>
    <w:p w14:paraId="4D33D3F4" w14:textId="77777777" w:rsidR="00A94FBB" w:rsidRPr="005C3CFA" w:rsidRDefault="00A94FBB" w:rsidP="00A94FBB">
      <w:pPr>
        <w:numPr>
          <w:ilvl w:val="0"/>
          <w:numId w:val="11"/>
        </w:numPr>
        <w:rPr>
          <w:rStyle w:val="StyleBodyCalibri"/>
        </w:rPr>
      </w:pPr>
      <w:r w:rsidRPr="005C3CFA">
        <w:rPr>
          <w:rStyle w:val="StyleBodyCalibri"/>
        </w:rPr>
        <w:t xml:space="preserve">Check all the output files for errors. </w:t>
      </w:r>
    </w:p>
    <w:p w14:paraId="4D33D3F5" w14:textId="77777777" w:rsidR="00A94FBB" w:rsidRDefault="00A94FBB" w:rsidP="00A94FBB">
      <w:pPr>
        <w:numPr>
          <w:ilvl w:val="0"/>
          <w:numId w:val="11"/>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14:paraId="4D33D3F6" w14:textId="77777777" w:rsidR="00A94FBB" w:rsidRDefault="00A94FBB" w:rsidP="00A94FBB">
      <w:pPr>
        <w:numPr>
          <w:ilvl w:val="0"/>
          <w:numId w:val="11"/>
        </w:numPr>
        <w:rPr>
          <w:rStyle w:val="StyleBodyCalibri"/>
        </w:rPr>
      </w:pPr>
      <w:r>
        <w:rPr>
          <w:rStyle w:val="StyleBodyCalibri"/>
        </w:rPr>
        <w:lastRenderedPageBreak/>
        <w:t>If you find an empty file it may be because XOG Timed Out before writing the log file. Normally, the file will have been executed correctly after a while. You may run only that file again, just to be sure, or you can check CA PPM and see if the changes were correctly applied.</w:t>
      </w:r>
    </w:p>
    <w:p w14:paraId="4D33D3F7" w14:textId="29902DCA" w:rsidR="004C3BCB" w:rsidRDefault="004C3BCB" w:rsidP="004C3BCB">
      <w:pPr>
        <w:numPr>
          <w:ilvl w:val="0"/>
          <w:numId w:val="11"/>
        </w:numPr>
        <w:rPr>
          <w:rStyle w:val="StyleBodyCalibri"/>
        </w:rPr>
      </w:pPr>
      <w:r>
        <w:rPr>
          <w:rStyle w:val="StyleBodyCalibri"/>
        </w:rPr>
        <w:t>Manually change the Idea and the Project Views to add the following</w:t>
      </w:r>
      <w:r w:rsidR="00F06819">
        <w:rPr>
          <w:rStyle w:val="StyleBodyCalibri"/>
        </w:rPr>
        <w:t xml:space="preserve"> (if necessary)</w:t>
      </w:r>
      <w:r>
        <w:rPr>
          <w:rStyle w:val="StyleBodyCalibri"/>
        </w:rPr>
        <w:t>:</w:t>
      </w:r>
    </w:p>
    <w:p w14:paraId="4D33D3F8" w14:textId="6E3D4391" w:rsidR="004C3BCB" w:rsidRDefault="004C3BCB" w:rsidP="004C3BCB">
      <w:pPr>
        <w:numPr>
          <w:ilvl w:val="1"/>
          <w:numId w:val="11"/>
        </w:numPr>
        <w:rPr>
          <w:rStyle w:val="StyleBodyCalibri"/>
        </w:rPr>
      </w:pPr>
      <w:r>
        <w:rPr>
          <w:rStyle w:val="StyleBodyCalibri"/>
        </w:rPr>
        <w:t>Add “Strategic Alignment” section to Alignment &amp; Risk (on Ideas) and Business alignment (on Projects</w:t>
      </w:r>
      <w:r w:rsidR="00F06819">
        <w:rPr>
          <w:rStyle w:val="StyleBodyCalibri"/>
        </w:rPr>
        <w:t xml:space="preserve"> and Programs</w:t>
      </w:r>
      <w:r>
        <w:rPr>
          <w:rStyle w:val="StyleBodyCalibri"/>
        </w:rPr>
        <w:t>)</w:t>
      </w:r>
    </w:p>
    <w:p w14:paraId="4D33D3F9" w14:textId="77777777" w:rsidR="004C3BCB" w:rsidRDefault="004C3BCB" w:rsidP="004C3BCB">
      <w:pPr>
        <w:numPr>
          <w:ilvl w:val="1"/>
          <w:numId w:val="11"/>
        </w:numPr>
        <w:rPr>
          <w:rStyle w:val="StyleBodyCalibri"/>
        </w:rPr>
      </w:pPr>
      <w:r>
        <w:rPr>
          <w:rStyle w:val="StyleBodyCalibri"/>
        </w:rPr>
        <w:t>Add Overall Strategic Score, Corporate Alignment, Business Unit Alignment and Department Alignment to the Left Column</w:t>
      </w:r>
    </w:p>
    <w:p w14:paraId="4D33D3FA" w14:textId="77777777" w:rsidR="004C3BCB" w:rsidRDefault="004C3BCB" w:rsidP="004C3BCB">
      <w:pPr>
        <w:numPr>
          <w:ilvl w:val="1"/>
          <w:numId w:val="11"/>
        </w:numPr>
        <w:rPr>
          <w:rStyle w:val="StyleBodyCalibri"/>
        </w:rPr>
      </w:pPr>
      <w:r>
        <w:rPr>
          <w:rStyle w:val="StyleBodyCalibri"/>
        </w:rPr>
        <w:t>Add Strategic Funding Source and Supported Goals to the Right Column.</w:t>
      </w:r>
    </w:p>
    <w:p w14:paraId="4D33D3FB" w14:textId="77777777" w:rsidR="004C3BCB" w:rsidRPr="005C3CFA" w:rsidRDefault="004C3BCB" w:rsidP="004C3BCB">
      <w:pPr>
        <w:numPr>
          <w:ilvl w:val="1"/>
          <w:numId w:val="11"/>
        </w:numPr>
        <w:rPr>
          <w:rStyle w:val="StyleBodyCalibri"/>
        </w:rPr>
      </w:pPr>
      <w:r>
        <w:rPr>
          <w:rStyle w:val="StyleBodyCalibri"/>
        </w:rPr>
        <w:t>On the View’s “Fields” add the Image Icons to the Alignment Attributes.</w:t>
      </w:r>
    </w:p>
    <w:p w14:paraId="4D33D3FC" w14:textId="77777777" w:rsidR="004C3BCB" w:rsidRDefault="004C3BCB" w:rsidP="00A94FBB">
      <w:pPr>
        <w:numPr>
          <w:ilvl w:val="0"/>
          <w:numId w:val="11"/>
        </w:numPr>
        <w:rPr>
          <w:rStyle w:val="StyleBodyCalibri"/>
        </w:rPr>
      </w:pPr>
      <w:r>
        <w:rPr>
          <w:rStyle w:val="StyleBodyCalibri"/>
        </w:rPr>
        <w:t>You need to go to the Administration Menu and configure two new Time-Slices:</w:t>
      </w:r>
    </w:p>
    <w:p w14:paraId="4D33D3FD" w14:textId="77777777" w:rsidR="004C3BCB" w:rsidRPr="005C3CFA" w:rsidRDefault="004C3BCB" w:rsidP="004C3BCB">
      <w:pPr>
        <w:numPr>
          <w:ilvl w:val="1"/>
          <w:numId w:val="11"/>
        </w:numPr>
        <w:rPr>
          <w:rStyle w:val="StyleBodyCalibri"/>
        </w:rPr>
      </w:pPr>
      <w:r>
        <w:rPr>
          <w:rStyle w:val="StyleBodyCalibri"/>
        </w:rPr>
        <w:t xml:space="preserve">Request Name must be “Planned Cost for Top-Down Plan”; </w:t>
      </w:r>
      <w:r w:rsidR="00A44360">
        <w:rPr>
          <w:rStyle w:val="StyleBodyCalibri"/>
        </w:rPr>
        <w:t xml:space="preserve">field Investment Cost Plan; </w:t>
      </w:r>
      <w:r>
        <w:rPr>
          <w:rStyle w:val="StyleBodyCalibri"/>
        </w:rPr>
        <w:t>monthly rollover; monthly period; 30 periods; Start Jan 1</w:t>
      </w:r>
      <w:r w:rsidRPr="004C3BCB">
        <w:rPr>
          <w:rStyle w:val="StyleBodyCalibri"/>
          <w:vertAlign w:val="superscript"/>
        </w:rPr>
        <w:t>st</w:t>
      </w:r>
      <w:r>
        <w:rPr>
          <w:rStyle w:val="StyleBodyCalibri"/>
        </w:rPr>
        <w:t xml:space="preserve"> </w:t>
      </w:r>
      <w:r w:rsidR="00A44360">
        <w:rPr>
          <w:rStyle w:val="StyleBodyCalibri"/>
        </w:rPr>
        <w:t xml:space="preserve">2015 </w:t>
      </w:r>
    </w:p>
    <w:p w14:paraId="4D33D3FE" w14:textId="77777777" w:rsidR="004C3BCB" w:rsidRDefault="004C3BCB" w:rsidP="004C3BCB">
      <w:pPr>
        <w:numPr>
          <w:ilvl w:val="1"/>
          <w:numId w:val="11"/>
        </w:numPr>
        <w:rPr>
          <w:rStyle w:val="StyleBodyCalibri"/>
        </w:rPr>
      </w:pPr>
      <w:r>
        <w:rPr>
          <w:rStyle w:val="StyleBodyCalibri"/>
        </w:rPr>
        <w:t xml:space="preserve">Request Name must be “Planned Benefit for Top-Down Plan”; </w:t>
      </w:r>
      <w:r w:rsidR="00A44360">
        <w:rPr>
          <w:rStyle w:val="StyleBodyCalibri"/>
        </w:rPr>
        <w:t xml:space="preserve">field Investment Benefit Plan; </w:t>
      </w:r>
      <w:r>
        <w:rPr>
          <w:rStyle w:val="StyleBodyCalibri"/>
        </w:rPr>
        <w:t>monthly rollover; monthly period; 30 periods; Start Jan 1</w:t>
      </w:r>
      <w:r w:rsidRPr="004C3BCB">
        <w:rPr>
          <w:rStyle w:val="StyleBodyCalibri"/>
          <w:vertAlign w:val="superscript"/>
        </w:rPr>
        <w:t>st</w:t>
      </w:r>
      <w:r>
        <w:rPr>
          <w:rStyle w:val="StyleBodyCalibri"/>
        </w:rPr>
        <w:t xml:space="preserve"> 2015</w:t>
      </w:r>
    </w:p>
    <w:p w14:paraId="6A0DCDC6" w14:textId="0D65B842" w:rsidR="0076570E" w:rsidRDefault="0076570E" w:rsidP="0076570E">
      <w:pPr>
        <w:numPr>
          <w:ilvl w:val="0"/>
          <w:numId w:val="11"/>
        </w:numPr>
        <w:rPr>
          <w:rStyle w:val="StyleBodyCalibri"/>
        </w:rPr>
      </w:pPr>
      <w:r>
        <w:rPr>
          <w:rStyle w:val="StyleBodyCalibri"/>
        </w:rPr>
        <w:t xml:space="preserve">This version of Strategic Planning brings a new UI Theme “CA PPM Strat UI” based on the “Teal and Grey” standard theme. </w:t>
      </w:r>
    </w:p>
    <w:p w14:paraId="125A6424" w14:textId="200CF1CE" w:rsidR="0076570E" w:rsidRDefault="0076570E" w:rsidP="0076570E">
      <w:pPr>
        <w:numPr>
          <w:ilvl w:val="1"/>
          <w:numId w:val="11"/>
        </w:numPr>
        <w:rPr>
          <w:rStyle w:val="StyleBodyCalibri"/>
        </w:rPr>
      </w:pPr>
      <w:r>
        <w:rPr>
          <w:rStyle w:val="StyleBodyCalibri"/>
        </w:rPr>
        <w:t xml:space="preserve">Set CA PPM Strat UI as the Default Theme and the UI Theme for your </w:t>
      </w:r>
      <w:r w:rsidR="00334F5F">
        <w:rPr>
          <w:rStyle w:val="StyleBodyCalibri"/>
        </w:rPr>
        <w:t>users’ Partitions</w:t>
      </w:r>
    </w:p>
    <w:p w14:paraId="2F3CD341" w14:textId="4B811E88" w:rsidR="0076570E" w:rsidRDefault="0076570E" w:rsidP="0076570E">
      <w:pPr>
        <w:ind w:left="1440"/>
        <w:rPr>
          <w:rStyle w:val="StyleBodyCalibri"/>
        </w:rPr>
      </w:pPr>
      <w:r>
        <w:rPr>
          <w:rStyle w:val="StyleBodyCalibri"/>
        </w:rPr>
        <w:t>OR</w:t>
      </w:r>
    </w:p>
    <w:p w14:paraId="337D30E8" w14:textId="19E4FC1D" w:rsidR="0076570E" w:rsidRDefault="0076570E" w:rsidP="0076570E">
      <w:pPr>
        <w:pStyle w:val="ListParagraph"/>
        <w:numPr>
          <w:ilvl w:val="1"/>
          <w:numId w:val="11"/>
        </w:numPr>
        <w:rPr>
          <w:rStyle w:val="StyleBodyCalibri"/>
        </w:rPr>
      </w:pPr>
      <w:r>
        <w:rPr>
          <w:rStyle w:val="StyleBodyCalibri"/>
        </w:rPr>
        <w:t>Open the Theme of your choice and add the following lines to the end:</w:t>
      </w:r>
    </w:p>
    <w:p w14:paraId="70A8E1A2" w14:textId="77777777" w:rsidR="0076570E" w:rsidRDefault="0076570E" w:rsidP="0076570E">
      <w:pPr>
        <w:pStyle w:val="ListParagraph"/>
        <w:ind w:left="1440"/>
        <w:rPr>
          <w:rStyle w:val="StyleBodyCalibri"/>
        </w:rPr>
      </w:pPr>
    </w:p>
    <w:p w14:paraId="70230265"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 Strategic Planning Package */</w:t>
      </w:r>
    </w:p>
    <w:p w14:paraId="0A1FD807"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r w:rsidRPr="0076570E">
        <w:rPr>
          <w:rStyle w:val="StyleBodyCalibri"/>
          <w:rFonts w:ascii="Courier New" w:hAnsi="Courier New" w:cs="Courier New"/>
          <w:sz w:val="20"/>
        </w:rPr>
        <w:t>parentdiv</w:t>
      </w:r>
      <w:proofErr w:type="spellEnd"/>
    </w:p>
    <w:p w14:paraId="02AF376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16EDEA87"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position</w:t>
      </w:r>
      <w:proofErr w:type="gramEnd"/>
      <w:r w:rsidRPr="0076570E">
        <w:rPr>
          <w:rStyle w:val="StyleBodyCalibri"/>
          <w:rFonts w:ascii="Courier New" w:hAnsi="Courier New" w:cs="Courier New"/>
          <w:sz w:val="20"/>
        </w:rPr>
        <w:t>: relative;</w:t>
      </w:r>
    </w:p>
    <w:p w14:paraId="404AEAAD"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width</w:t>
      </w:r>
      <w:proofErr w:type="gramEnd"/>
      <w:r w:rsidRPr="0076570E">
        <w:rPr>
          <w:rStyle w:val="StyleBodyCalibri"/>
          <w:rFonts w:ascii="Courier New" w:hAnsi="Courier New" w:cs="Courier New"/>
          <w:sz w:val="20"/>
        </w:rPr>
        <w:t>: 1000px;</w:t>
      </w:r>
    </w:p>
    <w:p w14:paraId="1519D115"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height</w:t>
      </w:r>
      <w:proofErr w:type="gramEnd"/>
      <w:r w:rsidRPr="0076570E">
        <w:rPr>
          <w:rStyle w:val="StyleBodyCalibri"/>
          <w:rFonts w:ascii="Courier New" w:hAnsi="Courier New" w:cs="Courier New"/>
          <w:sz w:val="20"/>
        </w:rPr>
        <w:t>: 660px;</w:t>
      </w:r>
    </w:p>
    <w:p w14:paraId="1A76CB21"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5A5B62D0"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7EEABDBE"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r w:rsidRPr="0076570E">
        <w:rPr>
          <w:rStyle w:val="StyleBodyCalibri"/>
          <w:rFonts w:ascii="Courier New" w:hAnsi="Courier New" w:cs="Courier New"/>
          <w:sz w:val="20"/>
        </w:rPr>
        <w:t>stratItem</w:t>
      </w:r>
      <w:proofErr w:type="spellEnd"/>
      <w:r w:rsidRPr="0076570E">
        <w:rPr>
          <w:rStyle w:val="StyleBodyCalibri"/>
          <w:rFonts w:ascii="Courier New" w:hAnsi="Courier New" w:cs="Courier New"/>
          <w:sz w:val="20"/>
        </w:rPr>
        <w:t xml:space="preserve">    {</w:t>
      </w:r>
    </w:p>
    <w:p w14:paraId="0E7E2FB7"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position</w:t>
      </w:r>
      <w:proofErr w:type="gramEnd"/>
      <w:r w:rsidRPr="0076570E">
        <w:rPr>
          <w:rStyle w:val="StyleBodyCalibri"/>
          <w:rFonts w:ascii="Courier New" w:hAnsi="Courier New" w:cs="Courier New"/>
          <w:sz w:val="20"/>
        </w:rPr>
        <w:t>: absolute;</w:t>
      </w:r>
    </w:p>
    <w:p w14:paraId="19F9458B"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width</w:t>
      </w:r>
      <w:proofErr w:type="gramEnd"/>
      <w:r w:rsidRPr="0076570E">
        <w:rPr>
          <w:rStyle w:val="StyleBodyCalibri"/>
          <w:rFonts w:ascii="Courier New" w:hAnsi="Courier New" w:cs="Courier New"/>
          <w:sz w:val="20"/>
        </w:rPr>
        <w:t>: 30px;</w:t>
      </w:r>
    </w:p>
    <w:p w14:paraId="0AED929B"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height</w:t>
      </w:r>
      <w:proofErr w:type="gramEnd"/>
      <w:r w:rsidRPr="0076570E">
        <w:rPr>
          <w:rStyle w:val="StyleBodyCalibri"/>
          <w:rFonts w:ascii="Courier New" w:hAnsi="Courier New" w:cs="Courier New"/>
          <w:sz w:val="20"/>
        </w:rPr>
        <w:t>: 30px;</w:t>
      </w:r>
    </w:p>
    <w:p w14:paraId="571E051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background-color</w:t>
      </w:r>
      <w:proofErr w:type="gramEnd"/>
      <w:r w:rsidRPr="0076570E">
        <w:rPr>
          <w:rStyle w:val="StyleBodyCalibri"/>
          <w:rFonts w:ascii="Courier New" w:hAnsi="Courier New" w:cs="Courier New"/>
          <w:sz w:val="20"/>
        </w:rPr>
        <w:t>: #444;</w:t>
      </w:r>
    </w:p>
    <w:p w14:paraId="35B754A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border-radius</w:t>
      </w:r>
      <w:proofErr w:type="gramEnd"/>
      <w:r w:rsidRPr="0076570E">
        <w:rPr>
          <w:rStyle w:val="StyleBodyCalibri"/>
          <w:rFonts w:ascii="Courier New" w:hAnsi="Courier New" w:cs="Courier New"/>
          <w:sz w:val="20"/>
        </w:rPr>
        <w:t>: 60px;</w:t>
      </w:r>
    </w:p>
    <w:p w14:paraId="55381F3A"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cursor</w:t>
      </w:r>
      <w:proofErr w:type="gramEnd"/>
      <w:r w:rsidRPr="0076570E">
        <w:rPr>
          <w:rStyle w:val="StyleBodyCalibri"/>
          <w:rFonts w:ascii="Courier New" w:hAnsi="Courier New" w:cs="Courier New"/>
          <w:sz w:val="20"/>
        </w:rPr>
        <w:t xml:space="preserve">: pointer; </w:t>
      </w:r>
    </w:p>
    <w:p w14:paraId="6512DE9E"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cursor</w:t>
      </w:r>
      <w:proofErr w:type="gramEnd"/>
      <w:r w:rsidRPr="0076570E">
        <w:rPr>
          <w:rStyle w:val="StyleBodyCalibri"/>
          <w:rFonts w:ascii="Courier New" w:hAnsi="Courier New" w:cs="Courier New"/>
          <w:sz w:val="20"/>
        </w:rPr>
        <w:t>: hand;</w:t>
      </w:r>
    </w:p>
    <w:p w14:paraId="1FF3387B"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50CA7B6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02EE265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proofErr w:type="gramStart"/>
      <w:r w:rsidRPr="0076570E">
        <w:rPr>
          <w:rStyle w:val="StyleBodyCalibri"/>
          <w:rFonts w:ascii="Courier New" w:hAnsi="Courier New" w:cs="Courier New"/>
          <w:sz w:val="20"/>
        </w:rPr>
        <w:t>stratItemBlack</w:t>
      </w:r>
      <w:proofErr w:type="spellEnd"/>
      <w:r w:rsidRPr="0076570E">
        <w:rPr>
          <w:rStyle w:val="StyleBodyCalibri"/>
          <w:rFonts w:ascii="Courier New" w:hAnsi="Courier New" w:cs="Courier New"/>
          <w:sz w:val="20"/>
        </w:rPr>
        <w:t xml:space="preserve">  {</w:t>
      </w:r>
      <w:proofErr w:type="gramEnd"/>
    </w:p>
    <w:p w14:paraId="0542C436"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background-color</w:t>
      </w:r>
      <w:proofErr w:type="gramEnd"/>
      <w:r w:rsidRPr="0076570E">
        <w:rPr>
          <w:rStyle w:val="StyleBodyCalibri"/>
          <w:rFonts w:ascii="Courier New" w:hAnsi="Courier New" w:cs="Courier New"/>
          <w:sz w:val="20"/>
        </w:rPr>
        <w:t>: #000;</w:t>
      </w:r>
    </w:p>
    <w:p w14:paraId="6D6DF9D9"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2F16ED70"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1D9FB6B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proofErr w:type="gramStart"/>
      <w:r w:rsidRPr="0076570E">
        <w:rPr>
          <w:rStyle w:val="StyleBodyCalibri"/>
          <w:rFonts w:ascii="Courier New" w:hAnsi="Courier New" w:cs="Courier New"/>
          <w:sz w:val="20"/>
        </w:rPr>
        <w:t>stratItemRed</w:t>
      </w:r>
      <w:proofErr w:type="spellEnd"/>
      <w:r w:rsidRPr="0076570E">
        <w:rPr>
          <w:rStyle w:val="StyleBodyCalibri"/>
          <w:rFonts w:ascii="Courier New" w:hAnsi="Courier New" w:cs="Courier New"/>
          <w:sz w:val="20"/>
        </w:rPr>
        <w:t xml:space="preserve">  {</w:t>
      </w:r>
      <w:proofErr w:type="gramEnd"/>
    </w:p>
    <w:p w14:paraId="133203F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background-color</w:t>
      </w:r>
      <w:proofErr w:type="gramEnd"/>
      <w:r w:rsidRPr="0076570E">
        <w:rPr>
          <w:rStyle w:val="StyleBodyCalibri"/>
          <w:rFonts w:ascii="Courier New" w:hAnsi="Courier New" w:cs="Courier New"/>
          <w:sz w:val="20"/>
        </w:rPr>
        <w:t>: red;</w:t>
      </w:r>
    </w:p>
    <w:p w14:paraId="00CFFBD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45FE5043"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lastRenderedPageBreak/>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4859E14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proofErr w:type="gramStart"/>
      <w:r w:rsidRPr="0076570E">
        <w:rPr>
          <w:rStyle w:val="StyleBodyCalibri"/>
          <w:rFonts w:ascii="Courier New" w:hAnsi="Courier New" w:cs="Courier New"/>
          <w:sz w:val="20"/>
        </w:rPr>
        <w:t>stratItemYellow</w:t>
      </w:r>
      <w:proofErr w:type="spellEnd"/>
      <w:r w:rsidRPr="0076570E">
        <w:rPr>
          <w:rStyle w:val="StyleBodyCalibri"/>
          <w:rFonts w:ascii="Courier New" w:hAnsi="Courier New" w:cs="Courier New"/>
          <w:sz w:val="20"/>
        </w:rPr>
        <w:t xml:space="preserve">  {</w:t>
      </w:r>
      <w:proofErr w:type="gramEnd"/>
    </w:p>
    <w:p w14:paraId="3B250670"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background-color</w:t>
      </w:r>
      <w:proofErr w:type="gramEnd"/>
      <w:r w:rsidRPr="0076570E">
        <w:rPr>
          <w:rStyle w:val="StyleBodyCalibri"/>
          <w:rFonts w:ascii="Courier New" w:hAnsi="Courier New" w:cs="Courier New"/>
          <w:sz w:val="20"/>
        </w:rPr>
        <w:t>: yellow;</w:t>
      </w:r>
    </w:p>
    <w:p w14:paraId="1674CAC3"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199346AD"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420B184A"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proofErr w:type="gramStart"/>
      <w:r w:rsidRPr="0076570E">
        <w:rPr>
          <w:rStyle w:val="StyleBodyCalibri"/>
          <w:rFonts w:ascii="Courier New" w:hAnsi="Courier New" w:cs="Courier New"/>
          <w:sz w:val="20"/>
        </w:rPr>
        <w:t>stratItemGreen</w:t>
      </w:r>
      <w:proofErr w:type="spellEnd"/>
      <w:r w:rsidRPr="0076570E">
        <w:rPr>
          <w:rStyle w:val="StyleBodyCalibri"/>
          <w:rFonts w:ascii="Courier New" w:hAnsi="Courier New" w:cs="Courier New"/>
          <w:sz w:val="20"/>
        </w:rPr>
        <w:t xml:space="preserve">  {</w:t>
      </w:r>
      <w:proofErr w:type="gramEnd"/>
    </w:p>
    <w:p w14:paraId="3EAFA6A0"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background-color</w:t>
      </w:r>
      <w:proofErr w:type="gramEnd"/>
      <w:r w:rsidRPr="0076570E">
        <w:rPr>
          <w:rStyle w:val="StyleBodyCalibri"/>
          <w:rFonts w:ascii="Courier New" w:hAnsi="Courier New" w:cs="Courier New"/>
          <w:sz w:val="20"/>
        </w:rPr>
        <w:t>: green;</w:t>
      </w:r>
    </w:p>
    <w:p w14:paraId="7398167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2CA40631"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2B8E499D"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proofErr w:type="gramStart"/>
      <w:r w:rsidRPr="0076570E">
        <w:rPr>
          <w:rStyle w:val="StyleBodyCalibri"/>
          <w:rFonts w:ascii="Courier New" w:hAnsi="Courier New" w:cs="Courier New"/>
          <w:sz w:val="20"/>
        </w:rPr>
        <w:t>stratItemBlue</w:t>
      </w:r>
      <w:proofErr w:type="spellEnd"/>
      <w:r w:rsidRPr="0076570E">
        <w:rPr>
          <w:rStyle w:val="StyleBodyCalibri"/>
          <w:rFonts w:ascii="Courier New" w:hAnsi="Courier New" w:cs="Courier New"/>
          <w:sz w:val="20"/>
        </w:rPr>
        <w:t xml:space="preserve">  {</w:t>
      </w:r>
      <w:proofErr w:type="gramEnd"/>
    </w:p>
    <w:p w14:paraId="0CAACE46"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background-color</w:t>
      </w:r>
      <w:proofErr w:type="gramEnd"/>
      <w:r w:rsidRPr="0076570E">
        <w:rPr>
          <w:rStyle w:val="StyleBodyCalibri"/>
          <w:rFonts w:ascii="Courier New" w:hAnsi="Courier New" w:cs="Courier New"/>
          <w:sz w:val="20"/>
        </w:rPr>
        <w:t>: blue;</w:t>
      </w:r>
    </w:p>
    <w:p w14:paraId="0FB81CCA"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25351E31"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01D4091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proofErr w:type="gramStart"/>
      <w:r w:rsidRPr="0076570E">
        <w:rPr>
          <w:rStyle w:val="StyleBodyCalibri"/>
          <w:rFonts w:ascii="Courier New" w:hAnsi="Courier New" w:cs="Courier New"/>
          <w:sz w:val="20"/>
        </w:rPr>
        <w:t>stratItemWhite</w:t>
      </w:r>
      <w:proofErr w:type="spellEnd"/>
      <w:r w:rsidRPr="0076570E">
        <w:rPr>
          <w:rStyle w:val="StyleBodyCalibri"/>
          <w:rFonts w:ascii="Courier New" w:hAnsi="Courier New" w:cs="Courier New"/>
          <w:sz w:val="20"/>
        </w:rPr>
        <w:t xml:space="preserve">  {</w:t>
      </w:r>
      <w:proofErr w:type="gramEnd"/>
    </w:p>
    <w:p w14:paraId="3E6E1957"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background-color</w:t>
      </w:r>
      <w:proofErr w:type="gramEnd"/>
      <w:r w:rsidRPr="0076570E">
        <w:rPr>
          <w:rStyle w:val="StyleBodyCalibri"/>
          <w:rFonts w:ascii="Courier New" w:hAnsi="Courier New" w:cs="Courier New"/>
          <w:sz w:val="20"/>
        </w:rPr>
        <w:t>: #</w:t>
      </w:r>
      <w:proofErr w:type="spellStart"/>
      <w:r w:rsidRPr="0076570E">
        <w:rPr>
          <w:rStyle w:val="StyleBodyCalibri"/>
          <w:rFonts w:ascii="Courier New" w:hAnsi="Courier New" w:cs="Courier New"/>
          <w:sz w:val="20"/>
        </w:rPr>
        <w:t>fff</w:t>
      </w:r>
      <w:proofErr w:type="spellEnd"/>
      <w:r w:rsidRPr="0076570E">
        <w:rPr>
          <w:rStyle w:val="StyleBodyCalibri"/>
          <w:rFonts w:ascii="Courier New" w:hAnsi="Courier New" w:cs="Courier New"/>
          <w:sz w:val="20"/>
        </w:rPr>
        <w:t>;</w:t>
      </w:r>
    </w:p>
    <w:p w14:paraId="20CEF1DB"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3E212178"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180DDA4E"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667C906A"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r w:rsidRPr="0076570E">
        <w:rPr>
          <w:rStyle w:val="StyleBodyCalibri"/>
          <w:rFonts w:ascii="Courier New" w:hAnsi="Courier New" w:cs="Courier New"/>
          <w:sz w:val="20"/>
        </w:rPr>
        <w:t>stratItem</w:t>
      </w:r>
      <w:proofErr w:type="spellEnd"/>
      <w:r w:rsidRPr="0076570E">
        <w:rPr>
          <w:rStyle w:val="StyleBodyCalibri"/>
          <w:rFonts w:ascii="Courier New" w:hAnsi="Courier New" w:cs="Courier New"/>
          <w:sz w:val="20"/>
        </w:rPr>
        <w:t xml:space="preserve"> &gt; div {</w:t>
      </w:r>
    </w:p>
    <w:p w14:paraId="53BD278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color</w:t>
      </w:r>
      <w:proofErr w:type="gramEnd"/>
      <w:r w:rsidRPr="0076570E">
        <w:rPr>
          <w:rStyle w:val="StyleBodyCalibri"/>
          <w:rFonts w:ascii="Courier New" w:hAnsi="Courier New" w:cs="Courier New"/>
          <w:sz w:val="20"/>
        </w:rPr>
        <w:t>: #</w:t>
      </w:r>
      <w:proofErr w:type="spellStart"/>
      <w:r w:rsidRPr="0076570E">
        <w:rPr>
          <w:rStyle w:val="StyleBodyCalibri"/>
          <w:rFonts w:ascii="Courier New" w:hAnsi="Courier New" w:cs="Courier New"/>
          <w:sz w:val="20"/>
        </w:rPr>
        <w:t>fff</w:t>
      </w:r>
      <w:proofErr w:type="spellEnd"/>
      <w:r w:rsidRPr="0076570E">
        <w:rPr>
          <w:rStyle w:val="StyleBodyCalibri"/>
          <w:rFonts w:ascii="Courier New" w:hAnsi="Courier New" w:cs="Courier New"/>
          <w:sz w:val="20"/>
        </w:rPr>
        <w:t>;</w:t>
      </w:r>
    </w:p>
    <w:p w14:paraId="1AA2F510"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font-size</w:t>
      </w:r>
      <w:proofErr w:type="gramEnd"/>
      <w:r w:rsidRPr="0076570E">
        <w:rPr>
          <w:rStyle w:val="StyleBodyCalibri"/>
          <w:rFonts w:ascii="Courier New" w:hAnsi="Courier New" w:cs="Courier New"/>
          <w:sz w:val="20"/>
        </w:rPr>
        <w:t>: 10px;</w:t>
      </w:r>
    </w:p>
    <w:p w14:paraId="78A01A0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text-</w:t>
      </w:r>
      <w:proofErr w:type="gramEnd"/>
      <w:r w:rsidRPr="0076570E">
        <w:rPr>
          <w:rStyle w:val="StyleBodyCalibri"/>
          <w:rFonts w:ascii="Courier New" w:hAnsi="Courier New" w:cs="Courier New"/>
          <w:sz w:val="20"/>
        </w:rPr>
        <w:t>align: center;</w:t>
      </w:r>
    </w:p>
    <w:p w14:paraId="3114BAF2"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vertical-</w:t>
      </w:r>
      <w:proofErr w:type="gramEnd"/>
      <w:r w:rsidRPr="0076570E">
        <w:rPr>
          <w:rStyle w:val="StyleBodyCalibri"/>
          <w:rFonts w:ascii="Courier New" w:hAnsi="Courier New" w:cs="Courier New"/>
          <w:sz w:val="20"/>
        </w:rPr>
        <w:t>align: middle;</w:t>
      </w:r>
    </w:p>
    <w:p w14:paraId="03549562"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line-height</w:t>
      </w:r>
      <w:proofErr w:type="gramEnd"/>
      <w:r w:rsidRPr="0076570E">
        <w:rPr>
          <w:rStyle w:val="StyleBodyCalibri"/>
          <w:rFonts w:ascii="Courier New" w:hAnsi="Courier New" w:cs="Courier New"/>
          <w:sz w:val="20"/>
        </w:rPr>
        <w:t>: 30px;</w:t>
      </w:r>
    </w:p>
    <w:p w14:paraId="5EF37E4E"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3E416EE6"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6F4841F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r w:rsidRPr="0076570E">
        <w:rPr>
          <w:rStyle w:val="StyleBodyCalibri"/>
          <w:rFonts w:ascii="Courier New" w:hAnsi="Courier New" w:cs="Courier New"/>
          <w:sz w:val="20"/>
        </w:rPr>
        <w:t>stratItemYellow</w:t>
      </w:r>
      <w:proofErr w:type="spellEnd"/>
      <w:r w:rsidRPr="0076570E">
        <w:rPr>
          <w:rStyle w:val="StyleBodyCalibri"/>
          <w:rFonts w:ascii="Courier New" w:hAnsi="Courier New" w:cs="Courier New"/>
          <w:sz w:val="20"/>
        </w:rPr>
        <w:t xml:space="preserve"> &gt; </w:t>
      </w:r>
      <w:proofErr w:type="gramStart"/>
      <w:r w:rsidRPr="0076570E">
        <w:rPr>
          <w:rStyle w:val="StyleBodyCalibri"/>
          <w:rFonts w:ascii="Courier New" w:hAnsi="Courier New" w:cs="Courier New"/>
          <w:sz w:val="20"/>
        </w:rPr>
        <w:t>div  {</w:t>
      </w:r>
      <w:proofErr w:type="gramEnd"/>
    </w:p>
    <w:p w14:paraId="4218C8AD"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color</w:t>
      </w:r>
      <w:proofErr w:type="gramEnd"/>
      <w:r w:rsidRPr="0076570E">
        <w:rPr>
          <w:rStyle w:val="StyleBodyCalibri"/>
          <w:rFonts w:ascii="Courier New" w:hAnsi="Courier New" w:cs="Courier New"/>
          <w:sz w:val="20"/>
        </w:rPr>
        <w:t>: #000!important;</w:t>
      </w:r>
    </w:p>
    <w:p w14:paraId="4BD76432"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font-size</w:t>
      </w:r>
      <w:proofErr w:type="gramEnd"/>
      <w:r w:rsidRPr="0076570E">
        <w:rPr>
          <w:rStyle w:val="StyleBodyCalibri"/>
          <w:rFonts w:ascii="Courier New" w:hAnsi="Courier New" w:cs="Courier New"/>
          <w:sz w:val="20"/>
        </w:rPr>
        <w:t>: 10px;</w:t>
      </w:r>
    </w:p>
    <w:p w14:paraId="212BB9B8"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text-</w:t>
      </w:r>
      <w:proofErr w:type="gramEnd"/>
      <w:r w:rsidRPr="0076570E">
        <w:rPr>
          <w:rStyle w:val="StyleBodyCalibri"/>
          <w:rFonts w:ascii="Courier New" w:hAnsi="Courier New" w:cs="Courier New"/>
          <w:sz w:val="20"/>
        </w:rPr>
        <w:t>align: center;</w:t>
      </w:r>
    </w:p>
    <w:p w14:paraId="25807C5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vertical-</w:t>
      </w:r>
      <w:proofErr w:type="gramEnd"/>
      <w:r w:rsidRPr="0076570E">
        <w:rPr>
          <w:rStyle w:val="StyleBodyCalibri"/>
          <w:rFonts w:ascii="Courier New" w:hAnsi="Courier New" w:cs="Courier New"/>
          <w:sz w:val="20"/>
        </w:rPr>
        <w:t>align: middle;</w:t>
      </w:r>
    </w:p>
    <w:p w14:paraId="4D3008A6"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line-height</w:t>
      </w:r>
      <w:proofErr w:type="gramEnd"/>
      <w:r w:rsidRPr="0076570E">
        <w:rPr>
          <w:rStyle w:val="StyleBodyCalibri"/>
          <w:rFonts w:ascii="Courier New" w:hAnsi="Courier New" w:cs="Courier New"/>
          <w:sz w:val="20"/>
        </w:rPr>
        <w:t>: 30px;</w:t>
      </w:r>
    </w:p>
    <w:p w14:paraId="46C8B4BA"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1CCA170B" w14:textId="77777777" w:rsidR="0076570E" w:rsidRPr="0076570E" w:rsidRDefault="0076570E" w:rsidP="0076570E">
      <w:pPr>
        <w:pStyle w:val="ListParagraph"/>
        <w:ind w:left="1440"/>
        <w:rPr>
          <w:rStyle w:val="StyleBodyCalibri"/>
          <w:rFonts w:ascii="Courier New" w:hAnsi="Courier New" w:cs="Courier New"/>
          <w:sz w:val="20"/>
        </w:rPr>
      </w:pPr>
    </w:p>
    <w:p w14:paraId="4D33D3FF" w14:textId="2E1ADC75" w:rsidR="00100F98" w:rsidRDefault="0076570E" w:rsidP="00811EF7">
      <w:pPr>
        <w:pStyle w:val="ListParagraph"/>
        <w:ind w:left="1440"/>
        <w:rPr>
          <w:rStyle w:val="StyleBodyCalibri"/>
        </w:rPr>
      </w:pPr>
      <w:r w:rsidRPr="0076570E">
        <w:rPr>
          <w:rStyle w:val="StyleBodyCalibri"/>
        </w:rPr>
        <w:tab/>
      </w:r>
      <w:r w:rsidRPr="0076570E">
        <w:rPr>
          <w:rStyle w:val="StyleBodyCalibri"/>
        </w:rPr>
        <w:tab/>
      </w:r>
    </w:p>
    <w:p w14:paraId="02F57762" w14:textId="77777777" w:rsidR="00BC1A8F" w:rsidRDefault="00BC1A8F" w:rsidP="0094501E">
      <w:pPr>
        <w:numPr>
          <w:ilvl w:val="0"/>
          <w:numId w:val="11"/>
        </w:numPr>
        <w:rPr>
          <w:rStyle w:val="StyleBodyCalibri"/>
        </w:rPr>
      </w:pPr>
      <w:r>
        <w:rPr>
          <w:rStyle w:val="StyleBodyCalibri"/>
        </w:rPr>
        <w:t>You may need to correct the Filter Portlet mapping for the Strategic Review Tab:</w:t>
      </w:r>
    </w:p>
    <w:p w14:paraId="5BC57A5B" w14:textId="4634A719" w:rsidR="00BC1A8F" w:rsidRDefault="00BC1A8F" w:rsidP="00BC1A8F">
      <w:pPr>
        <w:numPr>
          <w:ilvl w:val="1"/>
          <w:numId w:val="11"/>
        </w:numPr>
        <w:rPr>
          <w:rStyle w:val="StyleBodyCalibri"/>
        </w:rPr>
      </w:pPr>
      <w:r>
        <w:rPr>
          <w:rStyle w:val="StyleBodyCalibri"/>
        </w:rPr>
        <w:t>Go to Portlet Pages</w:t>
      </w:r>
    </w:p>
    <w:p w14:paraId="41F3EF6B" w14:textId="5C63635A" w:rsidR="00BC1A8F" w:rsidRDefault="00BC1A8F" w:rsidP="00BC1A8F">
      <w:pPr>
        <w:numPr>
          <w:ilvl w:val="1"/>
          <w:numId w:val="11"/>
        </w:numPr>
        <w:rPr>
          <w:rStyle w:val="StyleBodyCalibri"/>
        </w:rPr>
      </w:pPr>
      <w:r>
        <w:rPr>
          <w:rStyle w:val="StyleBodyCalibri"/>
        </w:rPr>
        <w:t xml:space="preserve">Find “Strategic Review” </w:t>
      </w:r>
    </w:p>
    <w:p w14:paraId="3FE52964" w14:textId="4C405CCA" w:rsidR="00BC1A8F" w:rsidRDefault="00BC1A8F" w:rsidP="00BC1A8F">
      <w:pPr>
        <w:numPr>
          <w:ilvl w:val="1"/>
          <w:numId w:val="11"/>
        </w:numPr>
        <w:rPr>
          <w:rStyle w:val="StyleBodyCalibri"/>
        </w:rPr>
      </w:pPr>
      <w:r>
        <w:rPr>
          <w:rStyle w:val="StyleBodyCalibri"/>
        </w:rPr>
        <w:t>Click on the “Tabs” tab</w:t>
      </w:r>
    </w:p>
    <w:p w14:paraId="04DEAC8D" w14:textId="20DAEC41" w:rsidR="00BC1A8F" w:rsidRDefault="00BC1A8F" w:rsidP="00BC1A8F">
      <w:pPr>
        <w:numPr>
          <w:ilvl w:val="1"/>
          <w:numId w:val="11"/>
        </w:numPr>
        <w:rPr>
          <w:rStyle w:val="StyleBodyCalibri"/>
        </w:rPr>
      </w:pPr>
      <w:r>
        <w:rPr>
          <w:rStyle w:val="StyleBodyCalibri"/>
        </w:rPr>
        <w:t>Click “Strategic Review”</w:t>
      </w:r>
    </w:p>
    <w:p w14:paraId="09A63CFA" w14:textId="0E688FDA" w:rsidR="00BC1A8F" w:rsidRDefault="00BC1A8F" w:rsidP="00BC1A8F">
      <w:pPr>
        <w:numPr>
          <w:ilvl w:val="1"/>
          <w:numId w:val="11"/>
        </w:numPr>
        <w:rPr>
          <w:rStyle w:val="StyleBodyCalibri"/>
        </w:rPr>
      </w:pPr>
      <w:r>
        <w:rPr>
          <w:rStyle w:val="StyleBodyCalibri"/>
        </w:rPr>
        <w:t>Click “Page Filters” tab</w:t>
      </w:r>
    </w:p>
    <w:p w14:paraId="5C349603" w14:textId="05CDDEE7" w:rsidR="00BC1A8F" w:rsidRDefault="00BC1A8F" w:rsidP="00BC1A8F">
      <w:pPr>
        <w:numPr>
          <w:ilvl w:val="1"/>
          <w:numId w:val="11"/>
        </w:numPr>
        <w:rPr>
          <w:rStyle w:val="StyleBodyCalibri"/>
        </w:rPr>
      </w:pPr>
      <w:r>
        <w:rPr>
          <w:rStyle w:val="StyleBodyCalibri"/>
        </w:rPr>
        <w:t>Click on the Mapping Icon</w:t>
      </w:r>
    </w:p>
    <w:p w14:paraId="5A5EE6EC" w14:textId="4E48F7E8" w:rsidR="00BC1A8F" w:rsidRPr="00BC1A8F" w:rsidRDefault="00BC1A8F" w:rsidP="00BC1A8F">
      <w:pPr>
        <w:numPr>
          <w:ilvl w:val="1"/>
          <w:numId w:val="11"/>
        </w:numPr>
        <w:rPr>
          <w:rStyle w:val="StyleBodyCalibri"/>
        </w:rPr>
      </w:pPr>
      <w:r>
        <w:rPr>
          <w:rStyle w:val="StyleBodyCalibri"/>
        </w:rPr>
        <w:t xml:space="preserve">Make sure </w:t>
      </w:r>
      <w:r w:rsidRPr="00BC1A8F">
        <w:rPr>
          <w:rStyle w:val="StyleBodyCalibri"/>
          <w:b/>
        </w:rPr>
        <w:t>Strategic Plan</w:t>
      </w:r>
      <w:r w:rsidRPr="00BC1A8F">
        <w:rPr>
          <w:rStyle w:val="StyleBodyCalibri"/>
        </w:rPr>
        <w:t xml:space="preserve"> is mapped to </w:t>
      </w:r>
      <w:proofErr w:type="spellStart"/>
      <w:r w:rsidRPr="00BC1A8F">
        <w:rPr>
          <w:rStyle w:val="StyleBodyCalibri"/>
          <w:b/>
        </w:rPr>
        <w:t>param_plan_id</w:t>
      </w:r>
      <w:proofErr w:type="spellEnd"/>
      <w:r w:rsidRPr="00BC1A8F">
        <w:rPr>
          <w:rStyle w:val="StyleBodyCalibri"/>
        </w:rPr>
        <w:t xml:space="preserve"> for </w:t>
      </w:r>
      <w:r w:rsidRPr="00BC1A8F">
        <w:rPr>
          <w:rStyle w:val="StyleBodyCalibri"/>
          <w:b/>
        </w:rPr>
        <w:t>both portlets</w:t>
      </w:r>
      <w:r w:rsidRPr="00BC1A8F">
        <w:rPr>
          <w:rStyle w:val="StyleBodyCalibri"/>
        </w:rPr>
        <w:t xml:space="preserve"> </w:t>
      </w:r>
    </w:p>
    <w:p w14:paraId="605B6E53" w14:textId="237FDA97" w:rsidR="00BC1A8F" w:rsidRPr="00383F02" w:rsidRDefault="00BC1A8F" w:rsidP="00BC1A8F">
      <w:pPr>
        <w:numPr>
          <w:ilvl w:val="1"/>
          <w:numId w:val="11"/>
        </w:numPr>
        <w:rPr>
          <w:rStyle w:val="StyleBodyCalibri"/>
        </w:rPr>
      </w:pPr>
      <w:r w:rsidRPr="00BC1A8F">
        <w:rPr>
          <w:rStyle w:val="StyleBodyCalibri"/>
        </w:rPr>
        <w:t xml:space="preserve">Make sure </w:t>
      </w:r>
      <w:r w:rsidRPr="00BC1A8F">
        <w:rPr>
          <w:rStyle w:val="StyleBodyCalibri"/>
          <w:b/>
        </w:rPr>
        <w:t>Item Level</w:t>
      </w:r>
      <w:r w:rsidRPr="00BC1A8F">
        <w:rPr>
          <w:rStyle w:val="StyleBodyCalibri"/>
        </w:rPr>
        <w:t xml:space="preserve"> is mapped to </w:t>
      </w:r>
      <w:proofErr w:type="spellStart"/>
      <w:r w:rsidRPr="00BC1A8F">
        <w:rPr>
          <w:rStyle w:val="StyleBodyCalibri"/>
          <w:b/>
        </w:rPr>
        <w:t>param_level</w:t>
      </w:r>
      <w:proofErr w:type="spellEnd"/>
      <w:r w:rsidRPr="00BC1A8F">
        <w:rPr>
          <w:rStyle w:val="StyleBodyCalibri"/>
          <w:b/>
        </w:rPr>
        <w:t xml:space="preserve"> </w:t>
      </w:r>
      <w:r w:rsidRPr="00BC1A8F">
        <w:rPr>
          <w:rStyle w:val="StyleBodyCalibri"/>
        </w:rPr>
        <w:t xml:space="preserve">for the </w:t>
      </w:r>
      <w:r w:rsidRPr="00BC1A8F">
        <w:rPr>
          <w:rStyle w:val="StyleBodyCalibri"/>
          <w:b/>
        </w:rPr>
        <w:t>Heat Map portlet</w:t>
      </w:r>
    </w:p>
    <w:p w14:paraId="74C99945" w14:textId="5E2CC023" w:rsidR="00383F02" w:rsidRPr="00383F02" w:rsidRDefault="00383F02" w:rsidP="00BC1A8F">
      <w:pPr>
        <w:numPr>
          <w:ilvl w:val="1"/>
          <w:numId w:val="11"/>
        </w:numPr>
        <w:rPr>
          <w:rStyle w:val="StyleBodyCalibri"/>
        </w:rPr>
      </w:pPr>
      <w:r w:rsidRPr="00383F02">
        <w:rPr>
          <w:rStyle w:val="StyleBodyCalibri"/>
        </w:rPr>
        <w:lastRenderedPageBreak/>
        <w:t>Click Save and Return</w:t>
      </w:r>
    </w:p>
    <w:p w14:paraId="6EB29F43" w14:textId="59F01712" w:rsidR="00383F02" w:rsidRDefault="00383F02" w:rsidP="00BC1A8F">
      <w:pPr>
        <w:numPr>
          <w:ilvl w:val="1"/>
          <w:numId w:val="11"/>
        </w:numPr>
        <w:rPr>
          <w:rStyle w:val="StyleBodyCalibri"/>
        </w:rPr>
      </w:pPr>
      <w:r>
        <w:rPr>
          <w:rStyle w:val="StyleBodyCalibri"/>
        </w:rPr>
        <w:t>Click Save and Return</w:t>
      </w:r>
    </w:p>
    <w:p w14:paraId="08D39223" w14:textId="77777777" w:rsidR="00383F02" w:rsidRDefault="00383F02" w:rsidP="00383F02">
      <w:pPr>
        <w:ind w:left="1440"/>
        <w:rPr>
          <w:rStyle w:val="StyleBodyCalibri"/>
        </w:rPr>
      </w:pPr>
    </w:p>
    <w:p w14:paraId="4D33D400" w14:textId="1DF1AEA4" w:rsidR="00814B41" w:rsidRDefault="00814B41" w:rsidP="0094501E">
      <w:pPr>
        <w:numPr>
          <w:ilvl w:val="0"/>
          <w:numId w:val="11"/>
        </w:numPr>
        <w:rPr>
          <w:rStyle w:val="StyleBodyCalibri"/>
        </w:rPr>
      </w:pPr>
      <w:r>
        <w:rPr>
          <w:rStyle w:val="StyleBodyCalibri"/>
        </w:rPr>
        <w:t xml:space="preserve">If you are not using </w:t>
      </w:r>
      <w:r w:rsidR="00A94FBB">
        <w:rPr>
          <w:rStyle w:val="StyleBodyCalibri"/>
        </w:rPr>
        <w:t>the Hierarchical Views (Strategic Heat Map and Hierarchy portlets)</w:t>
      </w:r>
      <w:r>
        <w:rPr>
          <w:rStyle w:val="StyleBodyCalibri"/>
        </w:rPr>
        <w:t>, perform these additional steps:</w:t>
      </w:r>
    </w:p>
    <w:p w14:paraId="4D33D401" w14:textId="77777777" w:rsidR="00814B41" w:rsidRDefault="00814B41" w:rsidP="00814B41">
      <w:pPr>
        <w:numPr>
          <w:ilvl w:val="1"/>
          <w:numId w:val="11"/>
        </w:numPr>
        <w:rPr>
          <w:rStyle w:val="StyleBodyCalibri"/>
        </w:rPr>
      </w:pPr>
      <w:r>
        <w:rPr>
          <w:rStyle w:val="StyleBodyCalibri"/>
        </w:rPr>
        <w:t>Go to Portlet Pages</w:t>
      </w:r>
    </w:p>
    <w:p w14:paraId="4D33D402" w14:textId="77777777" w:rsidR="00814B41" w:rsidRDefault="00814B41" w:rsidP="00814B41">
      <w:pPr>
        <w:numPr>
          <w:ilvl w:val="1"/>
          <w:numId w:val="11"/>
        </w:numPr>
        <w:rPr>
          <w:rStyle w:val="StyleBodyCalibri"/>
        </w:rPr>
      </w:pPr>
      <w:r>
        <w:rPr>
          <w:rStyle w:val="StyleBodyCalibri"/>
        </w:rPr>
        <w:t>Find “Strategic Item Default Layout”</w:t>
      </w:r>
    </w:p>
    <w:p w14:paraId="4D33D403" w14:textId="77777777" w:rsidR="00814B41" w:rsidRDefault="00814B41" w:rsidP="00814B41">
      <w:pPr>
        <w:numPr>
          <w:ilvl w:val="1"/>
          <w:numId w:val="11"/>
        </w:numPr>
        <w:rPr>
          <w:rStyle w:val="StyleBodyCalibri"/>
        </w:rPr>
      </w:pPr>
      <w:r>
        <w:rPr>
          <w:rStyle w:val="StyleBodyCalibri"/>
        </w:rPr>
        <w:t>Click “Tabs”</w:t>
      </w:r>
    </w:p>
    <w:p w14:paraId="4D33D404" w14:textId="77777777" w:rsidR="00814B41" w:rsidRDefault="00814B41" w:rsidP="00814B41">
      <w:pPr>
        <w:numPr>
          <w:ilvl w:val="1"/>
          <w:numId w:val="11"/>
        </w:numPr>
        <w:rPr>
          <w:rStyle w:val="StyleBodyCalibri"/>
        </w:rPr>
      </w:pPr>
      <w:r>
        <w:rPr>
          <w:rStyle w:val="StyleBodyCalibri"/>
        </w:rPr>
        <w:t>On the “Strategic Map” tab de-select the “Active” column</w:t>
      </w:r>
    </w:p>
    <w:p w14:paraId="4D33D405" w14:textId="77777777" w:rsidR="00814B41" w:rsidRDefault="00814B41" w:rsidP="00814B41">
      <w:pPr>
        <w:numPr>
          <w:ilvl w:val="1"/>
          <w:numId w:val="11"/>
        </w:numPr>
        <w:rPr>
          <w:rStyle w:val="StyleBodyCalibri"/>
        </w:rPr>
      </w:pPr>
      <w:r>
        <w:rPr>
          <w:rStyle w:val="StyleBodyCalibri"/>
        </w:rPr>
        <w:t>Repeat the same process for the “Hierarchy” tab of the “Strategic Indicator Default Layout” Portlet Page</w:t>
      </w:r>
    </w:p>
    <w:p w14:paraId="4D33D406" w14:textId="77777777" w:rsidR="00814B41" w:rsidRDefault="00814B41" w:rsidP="00814B41">
      <w:pPr>
        <w:ind w:left="1440"/>
        <w:rPr>
          <w:rStyle w:val="StyleBodyCalibri"/>
        </w:rPr>
      </w:pPr>
      <w:r w:rsidRPr="006B2EB9">
        <w:rPr>
          <w:rFonts w:asciiTheme="minorHAnsi" w:hAnsiTheme="minorHAnsi"/>
          <w:noProof/>
          <w:lang w:val="pt-BR" w:eastAsia="pt-BR"/>
        </w:rPr>
        <mc:AlternateContent>
          <mc:Choice Requires="wps">
            <w:drawing>
              <wp:anchor distT="0" distB="0" distL="114300" distR="114300" simplePos="0" relativeHeight="251661312" behindDoc="0" locked="0" layoutInCell="1" allowOverlap="1" wp14:anchorId="4D33D543" wp14:editId="4D33D544">
                <wp:simplePos x="0" y="0"/>
                <wp:positionH relativeFrom="column">
                  <wp:posOffset>5650523</wp:posOffset>
                </wp:positionH>
                <wp:positionV relativeFrom="paragraph">
                  <wp:posOffset>548884</wp:posOffset>
                </wp:positionV>
                <wp:extent cx="656492" cy="820616"/>
                <wp:effectExtent l="19050" t="19050" r="10795" b="17780"/>
                <wp:wrapNone/>
                <wp:docPr id="25"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492" cy="820616"/>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1F931C" id="Rectangle 71" o:spid="_x0000_s1026" style="position:absolute;margin-left:444.9pt;margin-top:43.2pt;width:51.7pt;height:6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" filled="f" strokecolor="#943634" strokeweight="3pt"/>
            </w:pict>
          </mc:Fallback>
        </mc:AlternateContent>
      </w:r>
      <w:r>
        <w:rPr>
          <w:noProof/>
          <w:lang w:val="pt-BR" w:eastAsia="pt-BR"/>
        </w:rPr>
        <w:drawing>
          <wp:inline distT="0" distB="0" distL="0" distR="0" wp14:anchorId="4D33D545" wp14:editId="4D33D546">
            <wp:extent cx="5969391" cy="1555411"/>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0968" cy="1558428"/>
                    </a:xfrm>
                    <a:prstGeom prst="rect">
                      <a:avLst/>
                    </a:prstGeom>
                  </pic:spPr>
                </pic:pic>
              </a:graphicData>
            </a:graphic>
          </wp:inline>
        </w:drawing>
      </w:r>
    </w:p>
    <w:p w14:paraId="4D33D407" w14:textId="77777777" w:rsidR="00814B41" w:rsidRDefault="00814B41" w:rsidP="00814B41">
      <w:pPr>
        <w:ind w:left="1440"/>
        <w:rPr>
          <w:rStyle w:val="StyleBodyCalibri"/>
        </w:rPr>
      </w:pPr>
    </w:p>
    <w:p w14:paraId="4D33D408" w14:textId="77777777" w:rsidR="00814B41" w:rsidRDefault="00814B41" w:rsidP="00814B41">
      <w:pPr>
        <w:pStyle w:val="ListParagraph"/>
        <w:numPr>
          <w:ilvl w:val="1"/>
          <w:numId w:val="11"/>
        </w:numPr>
        <w:rPr>
          <w:rStyle w:val="StyleBodyCalibri"/>
        </w:rPr>
      </w:pPr>
      <w:r>
        <w:rPr>
          <w:rStyle w:val="StyleBodyCalibri"/>
        </w:rPr>
        <w:t>Remove The Hierarchy Icon from:</w:t>
      </w:r>
    </w:p>
    <w:p w14:paraId="4D33D409" w14:textId="77777777" w:rsidR="00814B41" w:rsidRDefault="00814B41" w:rsidP="00814B41">
      <w:pPr>
        <w:pStyle w:val="ListParagraph"/>
        <w:numPr>
          <w:ilvl w:val="2"/>
          <w:numId w:val="11"/>
        </w:numPr>
        <w:rPr>
          <w:rStyle w:val="StyleBodyCalibri"/>
        </w:rPr>
      </w:pPr>
      <w:r>
        <w:rPr>
          <w:rStyle w:val="StyleBodyCalibri"/>
        </w:rPr>
        <w:t>Object Strategic Item, List View</w:t>
      </w:r>
    </w:p>
    <w:p w14:paraId="4D33D40A" w14:textId="77777777" w:rsidR="00814B41" w:rsidRDefault="008461FC" w:rsidP="00814B41">
      <w:pPr>
        <w:pStyle w:val="ListParagraph"/>
        <w:numPr>
          <w:ilvl w:val="2"/>
          <w:numId w:val="11"/>
        </w:numPr>
        <w:rPr>
          <w:rStyle w:val="StyleBodyCalibri"/>
        </w:rPr>
      </w:pPr>
      <w:r>
        <w:rPr>
          <w:rStyle w:val="StyleBodyCalibri"/>
        </w:rPr>
        <w:t>Object Strategic Indicator, List View</w:t>
      </w:r>
    </w:p>
    <w:p w14:paraId="4D33D40B" w14:textId="77777777" w:rsidR="00814B41" w:rsidRDefault="008461FC" w:rsidP="00540522">
      <w:pPr>
        <w:pStyle w:val="ListParagraph"/>
        <w:numPr>
          <w:ilvl w:val="2"/>
          <w:numId w:val="11"/>
        </w:numPr>
        <w:rPr>
          <w:rStyle w:val="StyleBodyCalibri"/>
        </w:rPr>
      </w:pPr>
      <w:r>
        <w:rPr>
          <w:rStyle w:val="StyleBodyCalibri"/>
        </w:rPr>
        <w:t>Portlet</w:t>
      </w:r>
      <w:r w:rsidR="00540522">
        <w:rPr>
          <w:rStyle w:val="StyleBodyCalibri"/>
        </w:rPr>
        <w:t xml:space="preserve">: </w:t>
      </w:r>
      <w:r w:rsidR="00540522" w:rsidRPr="00540522">
        <w:rPr>
          <w:rStyle w:val="StyleBodyCalibri"/>
        </w:rPr>
        <w:t>Strategic Hierarchy with Indicators</w:t>
      </w:r>
    </w:p>
    <w:p w14:paraId="4D33D40C" w14:textId="77777777" w:rsidR="00540522" w:rsidRDefault="00540522" w:rsidP="00540522">
      <w:pPr>
        <w:pStyle w:val="ListParagraph"/>
        <w:numPr>
          <w:ilvl w:val="2"/>
          <w:numId w:val="11"/>
        </w:numPr>
        <w:rPr>
          <w:rStyle w:val="StyleBodyCalibri"/>
        </w:rPr>
      </w:pPr>
      <w:r>
        <w:rPr>
          <w:rStyle w:val="StyleBodyCalibri"/>
        </w:rPr>
        <w:t>Portlet: Strategic Indicator Hierarchy</w:t>
      </w:r>
    </w:p>
    <w:p w14:paraId="4D33D40D" w14:textId="77777777" w:rsidR="00540522" w:rsidRPr="005C3CFA" w:rsidRDefault="00540522" w:rsidP="00540522">
      <w:pPr>
        <w:pStyle w:val="ListParagraph"/>
        <w:ind w:left="2340"/>
        <w:rPr>
          <w:rStyle w:val="StyleBodyCalibri"/>
        </w:rPr>
      </w:pPr>
    </w:p>
    <w:p w14:paraId="4D33D40E" w14:textId="77777777" w:rsidR="004A5553" w:rsidRPr="005C3CFA" w:rsidRDefault="004A5553" w:rsidP="005C3CFA">
      <w:pPr>
        <w:pStyle w:val="Heading2"/>
      </w:pPr>
      <w:bookmarkStart w:id="8" w:name="_Toc463519554"/>
      <w:r w:rsidRPr="005C3CFA">
        <w:t>Installing Demo Data</w:t>
      </w:r>
      <w:bookmarkEnd w:id="8"/>
      <w:r w:rsidRPr="005C3CFA">
        <w:t xml:space="preserve"> </w:t>
      </w:r>
    </w:p>
    <w:p w14:paraId="4D33D40F" w14:textId="77777777" w:rsidR="002E2C03" w:rsidRPr="004B68FE" w:rsidRDefault="004A5553" w:rsidP="002E2C03">
      <w:pPr>
        <w:numPr>
          <w:ilvl w:val="0"/>
          <w:numId w:val="10"/>
        </w:numPr>
        <w:rPr>
          <w:rStyle w:val="StyleBodyCalibri"/>
          <w:szCs w:val="22"/>
        </w:rPr>
      </w:pPr>
      <w:r w:rsidRPr="004B68FE">
        <w:rPr>
          <w:rStyle w:val="StyleBodyCalibri"/>
          <w:szCs w:val="22"/>
        </w:rPr>
        <w:t>After installing the applicat</w:t>
      </w:r>
      <w:r w:rsidR="002E2C03" w:rsidRPr="004B68FE">
        <w:rPr>
          <w:rStyle w:val="StyleBodyCalibri"/>
          <w:szCs w:val="22"/>
        </w:rPr>
        <w:t>ion, if demo data is necessary, follow these steps</w:t>
      </w:r>
    </w:p>
    <w:p w14:paraId="4D33D410" w14:textId="770A6766" w:rsidR="002E2C03" w:rsidRPr="004B68FE" w:rsidRDefault="002E2C03" w:rsidP="002E2C03">
      <w:pPr>
        <w:numPr>
          <w:ilvl w:val="0"/>
          <w:numId w:val="10"/>
        </w:numPr>
        <w:rPr>
          <w:rStyle w:val="StyleBodyCalibri"/>
          <w:szCs w:val="22"/>
        </w:rPr>
      </w:pPr>
      <w:r w:rsidRPr="004B68FE">
        <w:rPr>
          <w:rStyle w:val="StyleBodyCalibri"/>
          <w:szCs w:val="22"/>
        </w:rPr>
        <w:t>Right-Cli</w:t>
      </w:r>
      <w:r w:rsidR="00133C63" w:rsidRPr="004B68FE">
        <w:rPr>
          <w:rStyle w:val="StyleBodyCalibri"/>
          <w:szCs w:val="22"/>
        </w:rPr>
        <w:t>ck the file “StratAlignment</w:t>
      </w:r>
      <w:r w:rsidR="00C06B48">
        <w:rPr>
          <w:rStyle w:val="StyleBodyCalibri"/>
          <w:szCs w:val="22"/>
        </w:rPr>
        <w:t>_v5u</w:t>
      </w:r>
      <w:r w:rsidRPr="004B68FE">
        <w:rPr>
          <w:rStyle w:val="StyleBodyCalibri"/>
          <w:szCs w:val="22"/>
        </w:rPr>
        <w:t>Install_Demo.bat” and select “Edit” from the Drop Down Menu</w:t>
      </w:r>
    </w:p>
    <w:p w14:paraId="4D33D411"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XOG_HOME variable is set and replace the path to reflect your XOG installation path</w:t>
      </w:r>
    </w:p>
    <w:p w14:paraId="4D33D412"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SERVERNAME variable is set and replace the value with your server name or IP address</w:t>
      </w:r>
    </w:p>
    <w:p w14:paraId="4D33D413"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PORTNUMBER variable is set and replace it with the appropriate value (normally, it’s 80)</w:t>
      </w:r>
    </w:p>
    <w:p w14:paraId="4D33D414"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USERNAME variable is set and replace it with the username you will use (default is the ‘</w:t>
      </w:r>
      <w:proofErr w:type="spellStart"/>
      <w:r w:rsidRPr="004B68FE">
        <w:rPr>
          <w:rStyle w:val="StyleBodyCalibri"/>
          <w:szCs w:val="22"/>
        </w:rPr>
        <w:t>xog</w:t>
      </w:r>
      <w:proofErr w:type="spellEnd"/>
      <w:r w:rsidRPr="004B68FE">
        <w:rPr>
          <w:rStyle w:val="StyleBodyCalibri"/>
          <w:szCs w:val="22"/>
        </w:rPr>
        <w:t>’ user)</w:t>
      </w:r>
    </w:p>
    <w:p w14:paraId="4D33D415"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PASSWORD variable is set and replace it with the password for that user (default is ‘</w:t>
      </w:r>
      <w:proofErr w:type="spellStart"/>
      <w:r w:rsidRPr="004B68FE">
        <w:rPr>
          <w:rStyle w:val="StyleBodyCalibri"/>
          <w:szCs w:val="22"/>
        </w:rPr>
        <w:t>gox</w:t>
      </w:r>
      <w:proofErr w:type="spellEnd"/>
      <w:r w:rsidRPr="004B68FE">
        <w:rPr>
          <w:rStyle w:val="StyleBodyCalibri"/>
          <w:szCs w:val="22"/>
        </w:rPr>
        <w:t>’)</w:t>
      </w:r>
    </w:p>
    <w:p w14:paraId="122A0043" w14:textId="77777777" w:rsidR="00844523" w:rsidRDefault="00844523" w:rsidP="00844523">
      <w:pPr>
        <w:numPr>
          <w:ilvl w:val="0"/>
          <w:numId w:val="10"/>
        </w:numPr>
      </w:pPr>
      <w:r>
        <w:t>Locate the line where the JAVA_HOME variable is set</w:t>
      </w:r>
      <w:r w:rsidRPr="009B0F93">
        <w:t xml:space="preserve"> </w:t>
      </w:r>
      <w:r>
        <w:t xml:space="preserve">and replace it with the correct JAVA_HOME path </w:t>
      </w:r>
    </w:p>
    <w:p w14:paraId="4D33D416" w14:textId="77777777" w:rsidR="00A6683E" w:rsidRPr="004B68FE" w:rsidRDefault="00A6683E" w:rsidP="00A6683E">
      <w:pPr>
        <w:numPr>
          <w:ilvl w:val="0"/>
          <w:numId w:val="10"/>
        </w:numPr>
        <w:rPr>
          <w:rStyle w:val="StyleBodyCalibri"/>
          <w:szCs w:val="22"/>
        </w:rPr>
      </w:pPr>
      <w:r w:rsidRPr="004B68FE">
        <w:rPr>
          <w:rStyle w:val="StyleBodyCalibri"/>
          <w:szCs w:val="22"/>
        </w:rPr>
        <w:t>Save this file</w:t>
      </w:r>
    </w:p>
    <w:p w14:paraId="4D33D417" w14:textId="2727F4F2" w:rsidR="005C3CFA" w:rsidRPr="00885807" w:rsidRDefault="002E2C03" w:rsidP="00CB2520">
      <w:pPr>
        <w:numPr>
          <w:ilvl w:val="0"/>
          <w:numId w:val="10"/>
        </w:numPr>
        <w:rPr>
          <w:rStyle w:val="StyleBodyCalibri"/>
          <w:rFonts w:cs="Arial"/>
          <w:bCs/>
          <w:kern w:val="32"/>
          <w:szCs w:val="22"/>
        </w:rPr>
      </w:pPr>
      <w:r w:rsidRPr="004B68FE">
        <w:rPr>
          <w:rStyle w:val="StyleBodyCalibri"/>
          <w:szCs w:val="22"/>
        </w:rPr>
        <w:t>R</w:t>
      </w:r>
      <w:r w:rsidR="004A5553" w:rsidRPr="004B68FE">
        <w:rPr>
          <w:rStyle w:val="StyleBodyCalibri"/>
          <w:szCs w:val="22"/>
        </w:rPr>
        <w:t>un “</w:t>
      </w:r>
      <w:r w:rsidR="009F7983">
        <w:rPr>
          <w:rStyle w:val="StyleBodyCalibri"/>
          <w:szCs w:val="22"/>
        </w:rPr>
        <w:t>StratPlanning_v5_1</w:t>
      </w:r>
      <w:r w:rsidR="004A5553" w:rsidRPr="004B68FE">
        <w:rPr>
          <w:rStyle w:val="StyleBodyCalibri"/>
          <w:szCs w:val="22"/>
        </w:rPr>
        <w:t>Install_Demo.bat”</w:t>
      </w:r>
    </w:p>
    <w:p w14:paraId="4017CEB0" w14:textId="0D4DF7C2" w:rsidR="00885807" w:rsidRPr="005C3CFA" w:rsidRDefault="00885807" w:rsidP="00885807">
      <w:pPr>
        <w:numPr>
          <w:ilvl w:val="0"/>
          <w:numId w:val="10"/>
        </w:numPr>
        <w:rPr>
          <w:rStyle w:val="StyleBodyCalibri"/>
        </w:rPr>
      </w:pPr>
      <w:r w:rsidRPr="005C3CFA">
        <w:rPr>
          <w:rStyle w:val="StyleBodyCalibri"/>
        </w:rPr>
        <w:t>Navigate to C:\Temp\</w:t>
      </w:r>
      <w:r w:rsidR="009F7983">
        <w:rPr>
          <w:rStyle w:val="StyleBodyCalibri"/>
        </w:rPr>
        <w:t>StratPlanning_v5_1</w:t>
      </w:r>
      <w:r>
        <w:rPr>
          <w:rStyle w:val="StyleBodyCalibri"/>
        </w:rPr>
        <w:t>\</w:t>
      </w:r>
      <w:r w:rsidRPr="005C3CFA">
        <w:rPr>
          <w:rStyle w:val="StyleBodyCalibri"/>
        </w:rPr>
        <w:t>output</w:t>
      </w:r>
    </w:p>
    <w:p w14:paraId="6C611492" w14:textId="77777777" w:rsidR="00885807" w:rsidRPr="005C3CFA" w:rsidRDefault="00885807" w:rsidP="00885807">
      <w:pPr>
        <w:numPr>
          <w:ilvl w:val="0"/>
          <w:numId w:val="10"/>
        </w:numPr>
        <w:rPr>
          <w:rStyle w:val="StyleBodyCalibri"/>
        </w:rPr>
      </w:pPr>
      <w:r w:rsidRPr="005C3CFA">
        <w:rPr>
          <w:rStyle w:val="StyleBodyCalibri"/>
        </w:rPr>
        <w:lastRenderedPageBreak/>
        <w:t xml:space="preserve">Check all the output files for errors. </w:t>
      </w:r>
    </w:p>
    <w:p w14:paraId="635F0EB0" w14:textId="77777777" w:rsidR="00885807" w:rsidRDefault="00885807" w:rsidP="00885807">
      <w:pPr>
        <w:numPr>
          <w:ilvl w:val="0"/>
          <w:numId w:val="10"/>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14:paraId="124E9116" w14:textId="77777777" w:rsidR="00885807" w:rsidRDefault="00885807" w:rsidP="00885807">
      <w:pPr>
        <w:ind w:left="360"/>
        <w:rPr>
          <w:rStyle w:val="StyleBodyCalibri"/>
          <w:szCs w:val="22"/>
        </w:rPr>
      </w:pPr>
    </w:p>
    <w:p w14:paraId="6B20C5B7" w14:textId="37430C83" w:rsidR="00885807" w:rsidRPr="00C27083" w:rsidRDefault="00885807" w:rsidP="00885807">
      <w:pPr>
        <w:ind w:left="360"/>
        <w:rPr>
          <w:rStyle w:val="StyleBodyCalibri"/>
          <w:color w:val="FF0000"/>
          <w:szCs w:val="22"/>
        </w:rPr>
      </w:pPr>
      <w:r w:rsidRPr="00C27083">
        <w:rPr>
          <w:rStyle w:val="StyleBodyCalibri"/>
          <w:color w:val="FF0000"/>
          <w:szCs w:val="22"/>
        </w:rPr>
        <w:t xml:space="preserve">Note: you may (or may not) find </w:t>
      </w:r>
      <w:r w:rsidR="00C27083">
        <w:rPr>
          <w:rStyle w:val="StyleBodyCalibri"/>
          <w:color w:val="FF0000"/>
          <w:szCs w:val="22"/>
        </w:rPr>
        <w:t>a series of warnings like these, not to worry about them:</w:t>
      </w:r>
    </w:p>
    <w:p w14:paraId="44E0413E" w14:textId="77777777" w:rsidR="00885807" w:rsidRDefault="00885807" w:rsidP="00885807">
      <w:pPr>
        <w:ind w:left="360"/>
        <w:rPr>
          <w:rStyle w:val="StyleBodyCalibri"/>
          <w:szCs w:val="22"/>
        </w:rPr>
      </w:pPr>
    </w:p>
    <w:p w14:paraId="391B7CB7" w14:textId="77777777" w:rsidR="00885807" w:rsidRPr="00885807" w:rsidRDefault="00885807" w:rsidP="00885807">
      <w:pPr>
        <w:ind w:left="360"/>
        <w:rPr>
          <w:rFonts w:asciiTheme="minorHAnsi" w:hAnsiTheme="minorHAnsi" w:cs="Arial"/>
          <w:bCs/>
          <w:kern w:val="32"/>
          <w:sz w:val="22"/>
          <w:szCs w:val="22"/>
        </w:rPr>
      </w:pPr>
      <w:r w:rsidRPr="00885807">
        <w:rPr>
          <w:rFonts w:asciiTheme="minorHAnsi" w:hAnsiTheme="minorHAnsi" w:cs="Arial"/>
          <w:bCs/>
          <w:kern w:val="32"/>
          <w:sz w:val="22"/>
          <w:szCs w:val="22"/>
        </w:rPr>
        <w:t xml:space="preserve">        &lt;Severity&gt;WARNING&lt;/Severity&gt;</w:t>
      </w:r>
    </w:p>
    <w:p w14:paraId="5E0F6425" w14:textId="6E8C553E" w:rsidR="00885807" w:rsidRDefault="00885807" w:rsidP="00885807">
      <w:pPr>
        <w:ind w:left="360"/>
        <w:rPr>
          <w:rFonts w:asciiTheme="minorHAnsi" w:hAnsiTheme="minorHAnsi" w:cs="Arial"/>
          <w:bCs/>
          <w:kern w:val="32"/>
          <w:sz w:val="22"/>
          <w:szCs w:val="22"/>
        </w:rPr>
      </w:pPr>
      <w:r w:rsidRPr="00885807">
        <w:rPr>
          <w:rFonts w:asciiTheme="minorHAnsi" w:hAnsiTheme="minorHAnsi" w:cs="Arial"/>
          <w:bCs/>
          <w:kern w:val="32"/>
          <w:sz w:val="22"/>
          <w:szCs w:val="22"/>
        </w:rPr>
        <w:t xml:space="preserve">        &lt;Description&gt;com.niku.union.odf.exception.ODFValidationException: ODF-0015: Value must be unique</w:t>
      </w:r>
      <w:proofErr w:type="gramStart"/>
      <w:r w:rsidRPr="00885807">
        <w:rPr>
          <w:rFonts w:asciiTheme="minorHAnsi" w:hAnsiTheme="minorHAnsi" w:cs="Arial"/>
          <w:bCs/>
          <w:kern w:val="32"/>
          <w:sz w:val="22"/>
          <w:szCs w:val="22"/>
        </w:rPr>
        <w:t>.&lt;</w:t>
      </w:r>
      <w:proofErr w:type="gramEnd"/>
      <w:r w:rsidRPr="00885807">
        <w:rPr>
          <w:rFonts w:asciiTheme="minorHAnsi" w:hAnsiTheme="minorHAnsi" w:cs="Arial"/>
          <w:bCs/>
          <w:kern w:val="32"/>
          <w:sz w:val="22"/>
          <w:szCs w:val="22"/>
        </w:rPr>
        <w:t>/Description&gt;</w:t>
      </w:r>
    </w:p>
    <w:p w14:paraId="70477F48" w14:textId="77777777" w:rsidR="00885807" w:rsidRDefault="00885807" w:rsidP="00885807">
      <w:pPr>
        <w:ind w:left="360"/>
        <w:rPr>
          <w:rFonts w:asciiTheme="minorHAnsi" w:hAnsiTheme="minorHAnsi" w:cs="Arial"/>
          <w:bCs/>
          <w:kern w:val="32"/>
          <w:sz w:val="22"/>
          <w:szCs w:val="22"/>
        </w:rPr>
      </w:pPr>
    </w:p>
    <w:p w14:paraId="1D845E04" w14:textId="494D418D" w:rsidR="004713E6" w:rsidRPr="004713E6" w:rsidRDefault="004713E6" w:rsidP="00885807">
      <w:pPr>
        <w:ind w:left="360"/>
        <w:rPr>
          <w:rFonts w:asciiTheme="minorHAnsi" w:hAnsiTheme="minorHAnsi" w:cs="Arial"/>
          <w:b/>
          <w:bCs/>
          <w:color w:val="FF0000"/>
          <w:kern w:val="32"/>
          <w:sz w:val="22"/>
          <w:szCs w:val="22"/>
        </w:rPr>
      </w:pPr>
      <w:r w:rsidRPr="004713E6">
        <w:rPr>
          <w:rFonts w:asciiTheme="minorHAnsi" w:hAnsiTheme="minorHAnsi" w:cs="Arial"/>
          <w:bCs/>
          <w:color w:val="FF0000"/>
          <w:kern w:val="32"/>
          <w:sz w:val="22"/>
          <w:szCs w:val="22"/>
        </w:rPr>
        <w:t xml:space="preserve">Note: sometimes we are getting </w:t>
      </w:r>
      <w:proofErr w:type="spellStart"/>
      <w:r w:rsidR="0048049F" w:rsidRPr="0048049F">
        <w:rPr>
          <w:rFonts w:asciiTheme="minorHAnsi" w:hAnsiTheme="minorHAnsi" w:cs="Arial"/>
          <w:bCs/>
          <w:color w:val="FF0000"/>
          <w:kern w:val="32"/>
          <w:sz w:val="22"/>
          <w:szCs w:val="22"/>
        </w:rPr>
        <w:t>java.lang.NullPointerException</w:t>
      </w:r>
      <w:proofErr w:type="spellEnd"/>
      <w:r w:rsidR="0048049F">
        <w:rPr>
          <w:rFonts w:asciiTheme="minorHAnsi" w:hAnsiTheme="minorHAnsi" w:cs="Arial"/>
          <w:bCs/>
          <w:color w:val="FF0000"/>
          <w:kern w:val="32"/>
          <w:sz w:val="22"/>
          <w:szCs w:val="22"/>
        </w:rPr>
        <w:t xml:space="preserve"> </w:t>
      </w:r>
      <w:r w:rsidRPr="004713E6">
        <w:rPr>
          <w:rFonts w:asciiTheme="minorHAnsi" w:hAnsiTheme="minorHAnsi" w:cs="Arial"/>
          <w:bCs/>
          <w:color w:val="FF0000"/>
          <w:kern w:val="32"/>
          <w:sz w:val="22"/>
          <w:szCs w:val="22"/>
        </w:rPr>
        <w:t xml:space="preserve">- in file </w:t>
      </w:r>
      <w:r w:rsidRPr="004713E6">
        <w:rPr>
          <w:rFonts w:asciiTheme="minorHAnsi" w:hAnsiTheme="minorHAnsi" w:cs="Arial"/>
          <w:b/>
          <w:bCs/>
          <w:color w:val="FF0000"/>
          <w:kern w:val="32"/>
          <w:sz w:val="22"/>
          <w:szCs w:val="22"/>
        </w:rPr>
        <w:t>400-DemoData_customObjectInstance_040_1_1.xml</w:t>
      </w:r>
    </w:p>
    <w:p w14:paraId="14F9098B" w14:textId="0C72F325" w:rsidR="004713E6" w:rsidRPr="004713E6" w:rsidRDefault="004713E6" w:rsidP="00885807">
      <w:pPr>
        <w:ind w:left="360"/>
        <w:rPr>
          <w:rFonts w:asciiTheme="minorHAnsi" w:hAnsiTheme="minorHAnsi" w:cs="Arial"/>
          <w:bCs/>
          <w:color w:val="FF0000"/>
          <w:kern w:val="32"/>
          <w:sz w:val="22"/>
          <w:szCs w:val="22"/>
        </w:rPr>
      </w:pPr>
      <w:r w:rsidRPr="004713E6">
        <w:rPr>
          <w:rFonts w:asciiTheme="minorHAnsi" w:hAnsiTheme="minorHAnsi" w:cs="Arial"/>
          <w:bCs/>
          <w:color w:val="FF0000"/>
          <w:kern w:val="32"/>
          <w:sz w:val="22"/>
          <w:szCs w:val="22"/>
        </w:rPr>
        <w:t>As a consequence all demo data files from 070 -&gt; 161 will break. No problem, just run 040 and 070-161 them again.</w:t>
      </w:r>
    </w:p>
    <w:p w14:paraId="4D33D418" w14:textId="77777777" w:rsidR="005B69D1" w:rsidRPr="005C3CFA" w:rsidRDefault="005B69D1" w:rsidP="005C3CFA">
      <w:pPr>
        <w:pStyle w:val="Heading2"/>
      </w:pPr>
      <w:bookmarkStart w:id="9" w:name="_Toc463519555"/>
      <w:r w:rsidRPr="005C3CFA">
        <w:t>Demo Data Post-Installation</w:t>
      </w:r>
      <w:bookmarkEnd w:id="9"/>
    </w:p>
    <w:p w14:paraId="4D33D419" w14:textId="77777777" w:rsidR="005B69D1" w:rsidRPr="006B2EB9" w:rsidRDefault="005B69D1" w:rsidP="005C3CFA">
      <w:pPr>
        <w:pStyle w:val="Body"/>
      </w:pPr>
      <w:r w:rsidRPr="006B2EB9">
        <w:t>To finish installing demo-data, follow these steps:</w:t>
      </w:r>
    </w:p>
    <w:p w14:paraId="4D33D41A" w14:textId="77777777" w:rsidR="005B69D1" w:rsidRPr="006B2EB9" w:rsidRDefault="005B69D1" w:rsidP="005B69D1">
      <w:pPr>
        <w:pStyle w:val="ListParagraph"/>
        <w:numPr>
          <w:ilvl w:val="0"/>
          <w:numId w:val="12"/>
        </w:numPr>
        <w:spacing w:after="200" w:line="276" w:lineRule="auto"/>
        <w:rPr>
          <w:rFonts w:asciiTheme="minorHAnsi" w:hAnsiTheme="minorHAnsi"/>
        </w:rPr>
      </w:pPr>
      <w:r w:rsidRPr="006B2EB9">
        <w:rPr>
          <w:rFonts w:asciiTheme="minorHAnsi" w:hAnsiTheme="minorHAnsi"/>
        </w:rPr>
        <w:t xml:space="preserve">As an Admin, login to the application. </w:t>
      </w:r>
      <w:r w:rsidR="00C03EE3" w:rsidRPr="006B2EB9">
        <w:rPr>
          <w:rFonts w:asciiTheme="minorHAnsi" w:hAnsiTheme="minorHAnsi"/>
        </w:rPr>
        <w:t>Navigate to “Evaluation Cycles” under “Strategic Alignment”</w:t>
      </w:r>
    </w:p>
    <w:p w14:paraId="4D33D41B" w14:textId="77777777" w:rsidR="00C03EE3" w:rsidRPr="006B2EB9" w:rsidRDefault="002C5959" w:rsidP="00C03EE3">
      <w:pPr>
        <w:pStyle w:val="ListParagraph"/>
        <w:spacing w:after="200" w:line="276" w:lineRule="auto"/>
        <w:rPr>
          <w:rFonts w:asciiTheme="minorHAnsi" w:hAnsiTheme="minorHAnsi"/>
        </w:rPr>
      </w:pPr>
      <w:r>
        <w:rPr>
          <w:noProof/>
          <w:lang w:val="pt-BR" w:eastAsia="pt-BR"/>
        </w:rPr>
        <w:drawing>
          <wp:inline distT="0" distB="0" distL="0" distR="0" wp14:anchorId="4D33D547" wp14:editId="4D33D548">
            <wp:extent cx="6878271" cy="150106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90987" cy="1503840"/>
                    </a:xfrm>
                    <a:prstGeom prst="rect">
                      <a:avLst/>
                    </a:prstGeom>
                  </pic:spPr>
                </pic:pic>
              </a:graphicData>
            </a:graphic>
          </wp:inline>
        </w:drawing>
      </w:r>
    </w:p>
    <w:p w14:paraId="4D33D41C" w14:textId="77777777" w:rsidR="00C03EE3" w:rsidRPr="006B2EB9" w:rsidRDefault="00C03EE3" w:rsidP="00C03EE3">
      <w:pPr>
        <w:pStyle w:val="ListParagraph"/>
        <w:spacing w:after="200" w:line="276" w:lineRule="auto"/>
        <w:rPr>
          <w:rFonts w:asciiTheme="minorHAnsi" w:hAnsiTheme="minorHAnsi"/>
        </w:rPr>
      </w:pPr>
    </w:p>
    <w:p w14:paraId="33A213D2" w14:textId="4C393E77" w:rsidR="00844523" w:rsidRPr="00844523" w:rsidRDefault="00C03EE3" w:rsidP="00AA245A">
      <w:pPr>
        <w:pStyle w:val="ListParagraph"/>
        <w:numPr>
          <w:ilvl w:val="0"/>
          <w:numId w:val="12"/>
        </w:numPr>
        <w:spacing w:after="200" w:line="276" w:lineRule="auto"/>
        <w:rPr>
          <w:rFonts w:asciiTheme="minorHAnsi" w:hAnsiTheme="minorHAnsi"/>
        </w:rPr>
      </w:pPr>
      <w:r w:rsidRPr="00B148C4">
        <w:rPr>
          <w:rFonts w:asciiTheme="minorHAnsi" w:hAnsiTheme="minorHAnsi"/>
        </w:rPr>
        <w:t>You’ll see three different cycles</w:t>
      </w:r>
      <w:r w:rsidR="00A16E8D">
        <w:rPr>
          <w:rFonts w:asciiTheme="minorHAnsi" w:hAnsiTheme="minorHAnsi"/>
        </w:rPr>
        <w:t xml:space="preserve"> in “Close” state. Change them all to “Wait” and save. </w:t>
      </w:r>
    </w:p>
    <w:p w14:paraId="5F8EA554" w14:textId="606984DC" w:rsidR="00844523" w:rsidRDefault="00844523" w:rsidP="00AA245A">
      <w:pPr>
        <w:pStyle w:val="ListParagraph"/>
        <w:numPr>
          <w:ilvl w:val="0"/>
          <w:numId w:val="12"/>
        </w:numPr>
        <w:spacing w:after="200" w:line="276" w:lineRule="auto"/>
        <w:rPr>
          <w:rFonts w:asciiTheme="minorHAnsi" w:hAnsiTheme="minorHAnsi"/>
        </w:rPr>
      </w:pPr>
      <w:r>
        <w:rPr>
          <w:rFonts w:asciiTheme="minorHAnsi" w:hAnsiTheme="minorHAnsi"/>
        </w:rPr>
        <w:t xml:space="preserve">Start the processes by selecting </w:t>
      </w:r>
      <w:r w:rsidR="00FD1825">
        <w:rPr>
          <w:rFonts w:asciiTheme="minorHAnsi" w:hAnsiTheme="minorHAnsi"/>
        </w:rPr>
        <w:t xml:space="preserve">each of the </w:t>
      </w:r>
      <w:r>
        <w:rPr>
          <w:rFonts w:asciiTheme="minorHAnsi" w:hAnsiTheme="minorHAnsi"/>
        </w:rPr>
        <w:t xml:space="preserve">cycles on the List View and </w:t>
      </w:r>
      <w:r w:rsidR="00FD1825">
        <w:rPr>
          <w:rFonts w:asciiTheme="minorHAnsi" w:hAnsiTheme="minorHAnsi"/>
        </w:rPr>
        <w:t xml:space="preserve">using </w:t>
      </w:r>
      <w:r>
        <w:rPr>
          <w:rFonts w:asciiTheme="minorHAnsi" w:hAnsiTheme="minorHAnsi"/>
        </w:rPr>
        <w:t xml:space="preserve">the Action “Manually Start Process” from the Actions Menu. </w:t>
      </w:r>
      <w:r w:rsidR="00FD1825">
        <w:rPr>
          <w:rFonts w:asciiTheme="minorHAnsi" w:hAnsiTheme="minorHAnsi"/>
        </w:rPr>
        <w:br/>
      </w:r>
      <w:r>
        <w:rPr>
          <w:rFonts w:asciiTheme="minorHAnsi" w:hAnsiTheme="minorHAnsi"/>
        </w:rPr>
        <w:t>It is bett</w:t>
      </w:r>
      <w:r w:rsidR="00FD1825">
        <w:rPr>
          <w:rFonts w:asciiTheme="minorHAnsi" w:hAnsiTheme="minorHAnsi"/>
        </w:rPr>
        <w:t>er to do it one Cycle at a time.</w:t>
      </w:r>
    </w:p>
    <w:p w14:paraId="2243DC27" w14:textId="06102377" w:rsidR="00C27083" w:rsidRDefault="00FD1825" w:rsidP="00844523">
      <w:pPr>
        <w:pStyle w:val="ListParagraph"/>
        <w:spacing w:after="200" w:line="276" w:lineRule="auto"/>
        <w:rPr>
          <w:noProof/>
        </w:rPr>
      </w:pPr>
      <w:r w:rsidRPr="006B2EB9">
        <w:rPr>
          <w:rFonts w:asciiTheme="minorHAnsi" w:hAnsiTheme="minorHAnsi"/>
          <w:noProof/>
          <w:lang w:val="pt-BR" w:eastAsia="pt-BR"/>
        </w:rPr>
        <w:lastRenderedPageBreak/>
        <mc:AlternateContent>
          <mc:Choice Requires="wps">
            <w:drawing>
              <wp:anchor distT="0" distB="0" distL="114300" distR="114300" simplePos="0" relativeHeight="251669504" behindDoc="0" locked="0" layoutInCell="1" allowOverlap="1" wp14:anchorId="4E186DBE" wp14:editId="6939577C">
                <wp:simplePos x="0" y="0"/>
                <wp:positionH relativeFrom="column">
                  <wp:posOffset>571500</wp:posOffset>
                </wp:positionH>
                <wp:positionV relativeFrom="paragraph">
                  <wp:posOffset>857885</wp:posOffset>
                </wp:positionV>
                <wp:extent cx="209550" cy="676275"/>
                <wp:effectExtent l="19050" t="19050" r="19050" b="28575"/>
                <wp:wrapNone/>
                <wp:docPr id="7"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67627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BC675A" id="Rectangle 71" o:spid="_x0000_s1026" style="position:absolute;margin-left:45pt;margin-top:67.55pt;width:16.5pt;height:5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" filled="f" strokecolor="#943634" strokeweight="3pt"/>
            </w:pict>
          </mc:Fallback>
        </mc:AlternateContent>
      </w:r>
      <w:r w:rsidRPr="006B2EB9">
        <w:rPr>
          <w:rFonts w:asciiTheme="minorHAnsi" w:hAnsiTheme="minorHAnsi"/>
          <w:noProof/>
          <w:lang w:val="pt-BR" w:eastAsia="pt-BR"/>
        </w:rPr>
        <mc:AlternateContent>
          <mc:Choice Requires="wps">
            <w:drawing>
              <wp:anchor distT="0" distB="0" distL="114300" distR="114300" simplePos="0" relativeHeight="251667456" behindDoc="0" locked="0" layoutInCell="1" allowOverlap="1" wp14:anchorId="6B342C52" wp14:editId="57DE1952">
                <wp:simplePos x="0" y="0"/>
                <wp:positionH relativeFrom="column">
                  <wp:posOffset>7972425</wp:posOffset>
                </wp:positionH>
                <wp:positionV relativeFrom="paragraph">
                  <wp:posOffset>457835</wp:posOffset>
                </wp:positionV>
                <wp:extent cx="984739" cy="610235"/>
                <wp:effectExtent l="19050" t="19050" r="25400" b="18415"/>
                <wp:wrapNone/>
                <wp:docPr id="6"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739"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D09443" id="Rectangle 71" o:spid="_x0000_s1026" style="position:absolute;margin-left:627.75pt;margin-top:36.05pt;width:77.55pt;height:48.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" filled="f" strokecolor="#943634" strokeweight="3pt"/>
            </w:pict>
          </mc:Fallback>
        </mc:AlternateContent>
      </w:r>
      <w:r>
        <w:rPr>
          <w:noProof/>
          <w:lang w:val="pt-BR" w:eastAsia="pt-BR"/>
        </w:rPr>
        <w:drawing>
          <wp:inline distT="0" distB="0" distL="0" distR="0" wp14:anchorId="4F56F3A6" wp14:editId="7E7E407E">
            <wp:extent cx="8595360" cy="1905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595360" cy="1905635"/>
                    </a:xfrm>
                    <a:prstGeom prst="rect">
                      <a:avLst/>
                    </a:prstGeom>
                  </pic:spPr>
                </pic:pic>
              </a:graphicData>
            </a:graphic>
          </wp:inline>
        </w:drawing>
      </w:r>
    </w:p>
    <w:p w14:paraId="4D33D41D" w14:textId="6AAC25F7" w:rsidR="005B69D1" w:rsidRPr="00AA245A" w:rsidRDefault="00C27083" w:rsidP="00844523">
      <w:pPr>
        <w:pStyle w:val="ListParagraph"/>
        <w:spacing w:after="200" w:line="276" w:lineRule="auto"/>
        <w:rPr>
          <w:rFonts w:asciiTheme="minorHAnsi" w:hAnsiTheme="minorHAnsi"/>
        </w:rPr>
      </w:pPr>
      <w:r w:rsidRPr="006B2EB9">
        <w:rPr>
          <w:rFonts w:asciiTheme="minorHAnsi" w:hAnsiTheme="minorHAnsi"/>
          <w:noProof/>
          <w:lang w:val="pt-BR" w:eastAsia="pt-BR"/>
        </w:rPr>
        <mc:AlternateContent>
          <mc:Choice Requires="wps">
            <w:drawing>
              <wp:anchor distT="0" distB="0" distL="114300" distR="114300" simplePos="0" relativeHeight="251665408" behindDoc="0" locked="0" layoutInCell="1" allowOverlap="1" wp14:anchorId="4D33D54B" wp14:editId="3BAE7B50">
                <wp:simplePos x="0" y="0"/>
                <wp:positionH relativeFrom="column">
                  <wp:posOffset>577215</wp:posOffset>
                </wp:positionH>
                <wp:positionV relativeFrom="paragraph">
                  <wp:posOffset>1768475</wp:posOffset>
                </wp:positionV>
                <wp:extent cx="421640" cy="222885"/>
                <wp:effectExtent l="19050" t="19050" r="16510" b="24765"/>
                <wp:wrapNone/>
                <wp:docPr id="14"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640" cy="22288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931B98" id="Rectangle 71" o:spid="_x0000_s1026" style="position:absolute;margin-left:45.45pt;margin-top:139.25pt;width:33.2pt;height:17.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" filled="f" strokecolor="#943634" strokeweight="3pt"/>
            </w:pict>
          </mc:Fallback>
        </mc:AlternateContent>
      </w:r>
      <w:r w:rsidRPr="006B2EB9">
        <w:rPr>
          <w:rFonts w:asciiTheme="minorHAnsi" w:hAnsiTheme="minorHAnsi"/>
          <w:noProof/>
          <w:lang w:val="pt-BR" w:eastAsia="pt-BR"/>
        </w:rPr>
        <mc:AlternateContent>
          <mc:Choice Requires="wps">
            <w:drawing>
              <wp:anchor distT="0" distB="0" distL="114300" distR="114300" simplePos="0" relativeHeight="251663360" behindDoc="0" locked="0" layoutInCell="1" allowOverlap="1" wp14:anchorId="4D33D549" wp14:editId="33EA398C">
                <wp:simplePos x="0" y="0"/>
                <wp:positionH relativeFrom="column">
                  <wp:posOffset>4264660</wp:posOffset>
                </wp:positionH>
                <wp:positionV relativeFrom="paragraph">
                  <wp:posOffset>1027430</wp:posOffset>
                </wp:positionV>
                <wp:extent cx="984250" cy="610235"/>
                <wp:effectExtent l="19050" t="19050" r="25400" b="18415"/>
                <wp:wrapNone/>
                <wp:docPr id="1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0E2243" id="Rectangle 71" o:spid="_x0000_s1026" style="position:absolute;margin-left:335.8pt;margin-top:80.9pt;width:77.5pt;height:4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" filled="f" strokecolor="#943634" strokeweight="3pt"/>
            </w:pict>
          </mc:Fallback>
        </mc:AlternateContent>
      </w:r>
      <w:r w:rsidRPr="006B2EB9">
        <w:rPr>
          <w:rFonts w:asciiTheme="minorHAnsi" w:hAnsiTheme="minorHAnsi"/>
          <w:noProof/>
          <w:lang w:val="pt-BR" w:eastAsia="pt-BR"/>
        </w:rPr>
        <mc:AlternateContent>
          <mc:Choice Requires="wps">
            <w:drawing>
              <wp:anchor distT="0" distB="0" distL="114300" distR="114300" simplePos="0" relativeHeight="251646976" behindDoc="0" locked="0" layoutInCell="1" allowOverlap="1" wp14:anchorId="4D33D54D" wp14:editId="3D7E1F40">
                <wp:simplePos x="0" y="0"/>
                <wp:positionH relativeFrom="column">
                  <wp:posOffset>585224</wp:posOffset>
                </wp:positionH>
                <wp:positionV relativeFrom="paragraph">
                  <wp:posOffset>1018048</wp:posOffset>
                </wp:positionV>
                <wp:extent cx="1962150" cy="610235"/>
                <wp:effectExtent l="22225" t="22225" r="25400" b="24765"/>
                <wp:wrapNone/>
                <wp:docPr id="9"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FDAF6B" id="Rectangle 71" o:spid="_x0000_s1026" style="position:absolute;margin-left:46.1pt;margin-top:80.15pt;width:154.5pt;height:48.0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" filled="f" strokecolor="#943634" strokeweight="3pt"/>
            </w:pict>
          </mc:Fallback>
        </mc:AlternateContent>
      </w:r>
      <w:r w:rsidR="002C5959">
        <w:rPr>
          <w:noProof/>
        </w:rPr>
        <w:t>Change the C</w:t>
      </w:r>
      <w:r w:rsidR="00A13E64">
        <w:rPr>
          <w:noProof/>
        </w:rPr>
        <w:t>ycle action to “Start” and Save, better to do it one at a time, not all three together.</w:t>
      </w:r>
      <w:r w:rsidR="00FD1825" w:rsidRPr="00FD1825">
        <w:rPr>
          <w:noProof/>
        </w:rPr>
        <w:t xml:space="preserve"> </w:t>
      </w:r>
      <w:r w:rsidR="00FD1825">
        <w:rPr>
          <w:noProof/>
          <w:lang w:val="pt-BR" w:eastAsia="pt-BR"/>
        </w:rPr>
        <w:drawing>
          <wp:inline distT="0" distB="0" distL="0" distR="0" wp14:anchorId="57AF49A7" wp14:editId="121464D7">
            <wp:extent cx="8595360" cy="19538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595360" cy="1953895"/>
                    </a:xfrm>
                    <a:prstGeom prst="rect">
                      <a:avLst/>
                    </a:prstGeom>
                  </pic:spPr>
                </pic:pic>
              </a:graphicData>
            </a:graphic>
          </wp:inline>
        </w:drawing>
      </w:r>
    </w:p>
    <w:p w14:paraId="4D33D41F" w14:textId="50F97BF4" w:rsidR="00094EEE" w:rsidRDefault="00094EEE">
      <w:pPr>
        <w:rPr>
          <w:rFonts w:asciiTheme="minorHAnsi" w:hAnsiTheme="minorHAnsi"/>
        </w:rPr>
      </w:pPr>
    </w:p>
    <w:p w14:paraId="4D33D420" w14:textId="77777777" w:rsidR="005B69D1" w:rsidRDefault="002C5959" w:rsidP="005B69D1">
      <w:pPr>
        <w:pStyle w:val="ListParagraph"/>
        <w:numPr>
          <w:ilvl w:val="0"/>
          <w:numId w:val="12"/>
        </w:numPr>
        <w:spacing w:after="200" w:line="276" w:lineRule="auto"/>
        <w:rPr>
          <w:rFonts w:asciiTheme="minorHAnsi" w:hAnsiTheme="minorHAnsi"/>
        </w:rPr>
      </w:pPr>
      <w:r>
        <w:rPr>
          <w:rFonts w:asciiTheme="minorHAnsi" w:hAnsiTheme="minorHAnsi"/>
        </w:rPr>
        <w:t>Now there should be a process on each one of those Cycles, and they should be at the “Distribute Evaluation” Step.</w:t>
      </w:r>
      <w:r w:rsidR="00094EEE">
        <w:rPr>
          <w:rFonts w:asciiTheme="minorHAnsi" w:hAnsiTheme="minorHAnsi"/>
        </w:rPr>
        <w:t xml:space="preserve"> If the process is in error for any reason, just restart the process – or cancel and start another instance. This is known to happen for an unknown reason.</w:t>
      </w:r>
    </w:p>
    <w:p w14:paraId="4D33D421" w14:textId="77777777" w:rsidR="002C5959" w:rsidRDefault="002C5959" w:rsidP="002C5959">
      <w:pPr>
        <w:pStyle w:val="ListParagraph"/>
        <w:spacing w:after="200" w:line="276" w:lineRule="auto"/>
        <w:rPr>
          <w:rFonts w:asciiTheme="minorHAnsi" w:hAnsiTheme="minorHAnsi"/>
        </w:rPr>
      </w:pPr>
      <w:r w:rsidRPr="006B2EB9">
        <w:rPr>
          <w:rFonts w:asciiTheme="minorHAnsi" w:hAnsiTheme="minorHAnsi"/>
          <w:noProof/>
          <w:lang w:val="pt-BR" w:eastAsia="pt-BR"/>
        </w:rPr>
        <w:lastRenderedPageBreak/>
        <mc:AlternateContent>
          <mc:Choice Requires="wps">
            <w:drawing>
              <wp:anchor distT="0" distB="0" distL="114300" distR="114300" simplePos="0" relativeHeight="251649024" behindDoc="0" locked="0" layoutInCell="1" allowOverlap="1" wp14:anchorId="4D33D551" wp14:editId="4D33D552">
                <wp:simplePos x="0" y="0"/>
                <wp:positionH relativeFrom="column">
                  <wp:posOffset>5427786</wp:posOffset>
                </wp:positionH>
                <wp:positionV relativeFrom="paragraph">
                  <wp:posOffset>1617540</wp:posOffset>
                </wp:positionV>
                <wp:extent cx="457200" cy="527539"/>
                <wp:effectExtent l="19050" t="19050" r="19050" b="25400"/>
                <wp:wrapNone/>
                <wp:docPr id="8"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27539"/>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D614AE" id="Rectangle 61" o:spid="_x0000_s1026" style="position:absolute;margin-left:427.4pt;margin-top:127.35pt;width:36pt;height:41.5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" filled="f" strokecolor="#943634" strokeweight="3pt"/>
            </w:pict>
          </mc:Fallback>
        </mc:AlternateContent>
      </w:r>
      <w:r>
        <w:rPr>
          <w:noProof/>
          <w:lang w:val="pt-BR" w:eastAsia="pt-BR"/>
        </w:rPr>
        <w:drawing>
          <wp:inline distT="0" distB="0" distL="0" distR="0" wp14:anchorId="4D33D553" wp14:editId="4D33D554">
            <wp:extent cx="6717323" cy="2528921"/>
            <wp:effectExtent l="0" t="0" r="762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23826" cy="2531369"/>
                    </a:xfrm>
                    <a:prstGeom prst="rect">
                      <a:avLst/>
                    </a:prstGeom>
                  </pic:spPr>
                </pic:pic>
              </a:graphicData>
            </a:graphic>
          </wp:inline>
        </w:drawing>
      </w:r>
    </w:p>
    <w:p w14:paraId="4D33D422" w14:textId="0E152998" w:rsidR="005B5023" w:rsidRDefault="005B5023">
      <w:pPr>
        <w:rPr>
          <w:rFonts w:asciiTheme="minorHAnsi" w:hAnsiTheme="minorHAnsi"/>
        </w:rPr>
      </w:pPr>
      <w:r>
        <w:rPr>
          <w:rFonts w:asciiTheme="minorHAnsi" w:hAnsiTheme="minorHAnsi"/>
        </w:rPr>
        <w:br w:type="page"/>
      </w:r>
    </w:p>
    <w:p w14:paraId="4D33D423" w14:textId="77777777" w:rsidR="002C5959" w:rsidRDefault="002C5959" w:rsidP="002C5959">
      <w:pPr>
        <w:pStyle w:val="ListParagraph"/>
        <w:numPr>
          <w:ilvl w:val="0"/>
          <w:numId w:val="12"/>
        </w:numPr>
        <w:spacing w:after="200" w:line="276" w:lineRule="auto"/>
        <w:rPr>
          <w:rFonts w:asciiTheme="minorHAnsi" w:hAnsiTheme="minorHAnsi"/>
        </w:rPr>
      </w:pPr>
      <w:r>
        <w:rPr>
          <w:rFonts w:asciiTheme="minorHAnsi" w:hAnsiTheme="minorHAnsi"/>
        </w:rPr>
        <w:lastRenderedPageBreak/>
        <w:t xml:space="preserve">Change the Cycle Action to “Close” for all three Cycles and </w:t>
      </w:r>
      <w:proofErr w:type="gramStart"/>
      <w:r>
        <w:rPr>
          <w:rFonts w:asciiTheme="minorHAnsi" w:hAnsiTheme="minorHAnsi"/>
        </w:rPr>
        <w:t>Save</w:t>
      </w:r>
      <w:proofErr w:type="gramEnd"/>
      <w:r>
        <w:rPr>
          <w:rFonts w:asciiTheme="minorHAnsi" w:hAnsiTheme="minorHAnsi"/>
        </w:rPr>
        <w:t>.</w:t>
      </w:r>
      <w:r w:rsidR="00AA245A">
        <w:rPr>
          <w:rFonts w:asciiTheme="minorHAnsi" w:hAnsiTheme="minorHAnsi"/>
        </w:rPr>
        <w:t xml:space="preserve"> If you need to restart the processes, you can just select the corresponding cycles on the List View and use the new Action “Manually Start Process” from the Actions Menu.</w:t>
      </w:r>
    </w:p>
    <w:p w14:paraId="4D33D424" w14:textId="77777777" w:rsidR="00A13E64" w:rsidRDefault="00A13E64" w:rsidP="00A13E64">
      <w:pPr>
        <w:pStyle w:val="ListParagraph"/>
        <w:spacing w:after="200" w:line="276" w:lineRule="auto"/>
        <w:rPr>
          <w:rFonts w:asciiTheme="minorHAnsi" w:hAnsiTheme="minorHAnsi"/>
        </w:rPr>
      </w:pPr>
      <w:r>
        <w:rPr>
          <w:noProof/>
        </w:rPr>
        <w:t>It is better to do it one at a time, not all three together.</w:t>
      </w:r>
    </w:p>
    <w:p w14:paraId="4D33D425" w14:textId="77777777" w:rsidR="002C5959" w:rsidRPr="002C5959" w:rsidRDefault="00AA245A" w:rsidP="002C5959">
      <w:pPr>
        <w:pStyle w:val="ListParagraph"/>
        <w:spacing w:after="200" w:line="276" w:lineRule="auto"/>
        <w:rPr>
          <w:rFonts w:asciiTheme="minorHAnsi" w:hAnsiTheme="minorHAnsi"/>
        </w:rPr>
      </w:pPr>
      <w:r w:rsidRPr="002C5959">
        <w:rPr>
          <w:rFonts w:asciiTheme="minorHAnsi" w:hAnsiTheme="minorHAnsi"/>
          <w:noProof/>
          <w:lang w:val="pt-BR" w:eastAsia="pt-BR"/>
        </w:rPr>
        <mc:AlternateContent>
          <mc:Choice Requires="wps">
            <w:drawing>
              <wp:anchor distT="0" distB="0" distL="114300" distR="114300" simplePos="0" relativeHeight="251659264" behindDoc="0" locked="0" layoutInCell="1" allowOverlap="1" wp14:anchorId="4D33D555" wp14:editId="4D33D556">
                <wp:simplePos x="0" y="0"/>
                <wp:positionH relativeFrom="column">
                  <wp:posOffset>6712585</wp:posOffset>
                </wp:positionH>
                <wp:positionV relativeFrom="paragraph">
                  <wp:posOffset>353060</wp:posOffset>
                </wp:positionV>
                <wp:extent cx="422031" cy="223373"/>
                <wp:effectExtent l="19050" t="19050" r="16510" b="24765"/>
                <wp:wrapNone/>
                <wp:docPr id="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031" cy="223373"/>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CE06C6" id="Rectangle 71" o:spid="_x0000_s1026" style="position:absolute;margin-left:528.55pt;margin-top:27.8pt;width:33.25pt;height:1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" filled="f" strokecolor="#943634" strokeweight="3pt"/>
            </w:pict>
          </mc:Fallback>
        </mc:AlternateContent>
      </w:r>
      <w:r w:rsidR="002C5959" w:rsidRPr="002C5959">
        <w:rPr>
          <w:rFonts w:asciiTheme="minorHAnsi" w:hAnsiTheme="minorHAnsi"/>
          <w:noProof/>
          <w:lang w:val="pt-BR" w:eastAsia="pt-BR"/>
        </w:rPr>
        <mc:AlternateContent>
          <mc:Choice Requires="wps">
            <w:drawing>
              <wp:anchor distT="0" distB="0" distL="114300" distR="114300" simplePos="0" relativeHeight="251653120" behindDoc="0" locked="0" layoutInCell="1" allowOverlap="1" wp14:anchorId="4D33D557" wp14:editId="4D33D558">
                <wp:simplePos x="0" y="0"/>
                <wp:positionH relativeFrom="column">
                  <wp:posOffset>480060</wp:posOffset>
                </wp:positionH>
                <wp:positionV relativeFrom="paragraph">
                  <wp:posOffset>652145</wp:posOffset>
                </wp:positionV>
                <wp:extent cx="1962150" cy="610235"/>
                <wp:effectExtent l="22225" t="22225" r="25400" b="24765"/>
                <wp:wrapNone/>
                <wp:docPr id="18"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EF6347" id="Rectangle 71" o:spid="_x0000_s1026" style="position:absolute;margin-left:37.8pt;margin-top:51.35pt;width:154.5pt;height:48.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" filled="f" strokecolor="#943634" strokeweight="3pt"/>
            </w:pict>
          </mc:Fallback>
        </mc:AlternateContent>
      </w:r>
      <w:r w:rsidR="002C5959" w:rsidRPr="002C5959">
        <w:rPr>
          <w:rFonts w:asciiTheme="minorHAnsi" w:hAnsiTheme="minorHAnsi"/>
          <w:noProof/>
          <w:lang w:val="pt-BR" w:eastAsia="pt-BR"/>
        </w:rPr>
        <mc:AlternateContent>
          <mc:Choice Requires="wps">
            <w:drawing>
              <wp:anchor distT="0" distB="0" distL="114300" distR="114300" simplePos="0" relativeHeight="251655168" behindDoc="0" locked="0" layoutInCell="1" allowOverlap="1" wp14:anchorId="4D33D559" wp14:editId="4D33D55A">
                <wp:simplePos x="0" y="0"/>
                <wp:positionH relativeFrom="column">
                  <wp:posOffset>3150235</wp:posOffset>
                </wp:positionH>
                <wp:positionV relativeFrom="paragraph">
                  <wp:posOffset>658495</wp:posOffset>
                </wp:positionV>
                <wp:extent cx="984250" cy="610235"/>
                <wp:effectExtent l="19050" t="19050" r="25400" b="18415"/>
                <wp:wrapNone/>
                <wp:docPr id="20"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06730D" id="Rectangle 71" o:spid="_x0000_s1026" style="position:absolute;margin-left:248.05pt;margin-top:51.85pt;width:77.5pt;height:48.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" filled="f" strokecolor="#943634" strokeweight="3pt"/>
            </w:pict>
          </mc:Fallback>
        </mc:AlternateContent>
      </w:r>
      <w:r w:rsidR="002C5959" w:rsidRPr="002C5959">
        <w:rPr>
          <w:rFonts w:asciiTheme="minorHAnsi" w:hAnsiTheme="minorHAnsi"/>
          <w:noProof/>
          <w:lang w:val="pt-BR" w:eastAsia="pt-BR"/>
        </w:rPr>
        <mc:AlternateContent>
          <mc:Choice Requires="wps">
            <w:drawing>
              <wp:anchor distT="0" distB="0" distL="114300" distR="114300" simplePos="0" relativeHeight="251657216" behindDoc="0" locked="0" layoutInCell="1" allowOverlap="1" wp14:anchorId="4D33D55B" wp14:editId="4D33D55C">
                <wp:simplePos x="0" y="0"/>
                <wp:positionH relativeFrom="column">
                  <wp:posOffset>501601</wp:posOffset>
                </wp:positionH>
                <wp:positionV relativeFrom="paragraph">
                  <wp:posOffset>1257007</wp:posOffset>
                </wp:positionV>
                <wp:extent cx="422031" cy="223373"/>
                <wp:effectExtent l="19050" t="19050" r="16510" b="24765"/>
                <wp:wrapNone/>
                <wp:docPr id="2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031" cy="223373"/>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51F77E" id="Rectangle 71" o:spid="_x0000_s1026" style="position:absolute;margin-left:39.5pt;margin-top:99pt;width:33.25pt;height:17.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" filled="f" strokecolor="#943634" strokeweight="3pt"/>
            </w:pict>
          </mc:Fallback>
        </mc:AlternateContent>
      </w:r>
      <w:r w:rsidR="002C5959">
        <w:rPr>
          <w:noProof/>
          <w:lang w:val="pt-BR" w:eastAsia="pt-BR"/>
        </w:rPr>
        <w:drawing>
          <wp:inline distT="0" distB="0" distL="0" distR="0" wp14:anchorId="4D33D55D" wp14:editId="4D33D55E">
            <wp:extent cx="6775938" cy="1750551"/>
            <wp:effectExtent l="0" t="0" r="635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99095" cy="1756534"/>
                    </a:xfrm>
                    <a:prstGeom prst="rect">
                      <a:avLst/>
                    </a:prstGeom>
                  </pic:spPr>
                </pic:pic>
              </a:graphicData>
            </a:graphic>
          </wp:inline>
        </w:drawing>
      </w:r>
    </w:p>
    <w:p w14:paraId="4D33D427" w14:textId="7F1D4BF0" w:rsidR="00094EEE" w:rsidRDefault="00094EEE">
      <w:pPr>
        <w:rPr>
          <w:rFonts w:asciiTheme="minorHAnsi" w:hAnsiTheme="minorHAnsi"/>
        </w:rPr>
      </w:pPr>
    </w:p>
    <w:p w14:paraId="4D33D428" w14:textId="77777777" w:rsidR="002C5959" w:rsidRDefault="002C5959" w:rsidP="006E74B6">
      <w:pPr>
        <w:pStyle w:val="ListParagraph"/>
        <w:numPr>
          <w:ilvl w:val="0"/>
          <w:numId w:val="12"/>
        </w:numPr>
        <w:spacing w:after="200" w:line="276" w:lineRule="auto"/>
        <w:rPr>
          <w:rFonts w:asciiTheme="minorHAnsi" w:hAnsiTheme="minorHAnsi"/>
        </w:rPr>
      </w:pPr>
      <w:r>
        <w:rPr>
          <w:rFonts w:asciiTheme="minorHAnsi" w:hAnsiTheme="minorHAnsi"/>
        </w:rPr>
        <w:t xml:space="preserve">All three processes should now finish successfully. </w:t>
      </w:r>
    </w:p>
    <w:p w14:paraId="4D33D429" w14:textId="77777777" w:rsidR="002C5959" w:rsidRDefault="002C5959" w:rsidP="002C5959">
      <w:pPr>
        <w:pStyle w:val="ListParagraph"/>
        <w:spacing w:after="200" w:line="276" w:lineRule="auto"/>
        <w:rPr>
          <w:rFonts w:asciiTheme="minorHAnsi" w:hAnsiTheme="minorHAnsi"/>
        </w:rPr>
      </w:pPr>
      <w:r w:rsidRPr="006B2EB9">
        <w:rPr>
          <w:rFonts w:asciiTheme="minorHAnsi" w:hAnsiTheme="minorHAnsi"/>
          <w:noProof/>
          <w:lang w:val="pt-BR" w:eastAsia="pt-BR"/>
        </w:rPr>
        <mc:AlternateContent>
          <mc:Choice Requires="wps">
            <w:drawing>
              <wp:anchor distT="0" distB="0" distL="114300" distR="114300" simplePos="0" relativeHeight="251651072" behindDoc="0" locked="0" layoutInCell="1" allowOverlap="1" wp14:anchorId="4D33D55F" wp14:editId="4D33D560">
                <wp:simplePos x="0" y="0"/>
                <wp:positionH relativeFrom="column">
                  <wp:posOffset>5767363</wp:posOffset>
                </wp:positionH>
                <wp:positionV relativeFrom="paragraph">
                  <wp:posOffset>1654712</wp:posOffset>
                </wp:positionV>
                <wp:extent cx="597877" cy="497840"/>
                <wp:effectExtent l="19050" t="19050" r="12065" b="16510"/>
                <wp:wrapNone/>
                <wp:docPr id="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877" cy="497840"/>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2ED1DA" id="Rectangle 73" o:spid="_x0000_s1026" style="position:absolute;margin-left:454.1pt;margin-top:130.3pt;width:47.1pt;height:39.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" filled="f" strokecolor="#943634" strokeweight="3pt"/>
            </w:pict>
          </mc:Fallback>
        </mc:AlternateContent>
      </w:r>
      <w:r>
        <w:rPr>
          <w:noProof/>
          <w:lang w:val="pt-BR" w:eastAsia="pt-BR"/>
        </w:rPr>
        <w:drawing>
          <wp:inline distT="0" distB="0" distL="0" distR="0" wp14:anchorId="4D33D561" wp14:editId="4D33D562">
            <wp:extent cx="6658708" cy="2508822"/>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80872" cy="2517173"/>
                    </a:xfrm>
                    <a:prstGeom prst="rect">
                      <a:avLst/>
                    </a:prstGeom>
                  </pic:spPr>
                </pic:pic>
              </a:graphicData>
            </a:graphic>
          </wp:inline>
        </w:drawing>
      </w:r>
    </w:p>
    <w:p w14:paraId="4D33D42A" w14:textId="77777777" w:rsidR="002C5959" w:rsidRDefault="002C5959" w:rsidP="002C5959">
      <w:pPr>
        <w:pStyle w:val="ListParagraph"/>
        <w:spacing w:after="200" w:line="276" w:lineRule="auto"/>
        <w:rPr>
          <w:rFonts w:asciiTheme="minorHAnsi" w:hAnsiTheme="minorHAnsi"/>
        </w:rPr>
      </w:pPr>
    </w:p>
    <w:p w14:paraId="66D211E8" w14:textId="35B645E1" w:rsidR="004B68FE" w:rsidRPr="007503F2" w:rsidRDefault="004B68FE" w:rsidP="006E74B6">
      <w:pPr>
        <w:pStyle w:val="ListParagraph"/>
        <w:numPr>
          <w:ilvl w:val="0"/>
          <w:numId w:val="12"/>
        </w:numPr>
        <w:spacing w:after="200" w:line="276" w:lineRule="auto"/>
      </w:pPr>
      <w:r w:rsidRPr="007503F2">
        <w:t>Navigate to the Strategic Indicators List</w:t>
      </w:r>
    </w:p>
    <w:p w14:paraId="2CA39444" w14:textId="327DC262" w:rsidR="004B68FE" w:rsidRPr="007503F2" w:rsidRDefault="004B68FE" w:rsidP="006E74B6">
      <w:pPr>
        <w:pStyle w:val="ListParagraph"/>
        <w:numPr>
          <w:ilvl w:val="0"/>
          <w:numId w:val="12"/>
        </w:numPr>
        <w:spacing w:after="200" w:line="276" w:lineRule="auto"/>
      </w:pPr>
      <w:r w:rsidRPr="007503F2">
        <w:t>Select one of the Indicators (it doesn’t matter which one)</w:t>
      </w:r>
    </w:p>
    <w:p w14:paraId="448EB9E1" w14:textId="24973DD9" w:rsidR="004B68FE" w:rsidRPr="007503F2" w:rsidRDefault="004B68FE" w:rsidP="006E74B6">
      <w:pPr>
        <w:pStyle w:val="ListParagraph"/>
        <w:numPr>
          <w:ilvl w:val="0"/>
          <w:numId w:val="12"/>
        </w:numPr>
        <w:spacing w:after="200" w:line="276" w:lineRule="auto"/>
      </w:pPr>
      <w:r w:rsidRPr="007503F2">
        <w:t xml:space="preserve">Using the Actions Menu, execute the </w:t>
      </w:r>
      <w:r w:rsidRPr="00A16E8D">
        <w:t>“</w:t>
      </w:r>
      <w:r w:rsidR="00A16E8D" w:rsidRPr="00A16E8D">
        <w:t>Recalculate Indicator and Item Status Now</w:t>
      </w:r>
      <w:r w:rsidRPr="007503F2">
        <w:t xml:space="preserve">” </w:t>
      </w:r>
      <w:r w:rsidR="00A16E8D">
        <w:t>action</w:t>
      </w:r>
      <w:r w:rsidRPr="007503F2">
        <w:t xml:space="preserve">. This process will </w:t>
      </w:r>
      <w:r w:rsidR="00F06819" w:rsidRPr="007503F2">
        <w:t xml:space="preserve">recalculate Indicators and Item Status and </w:t>
      </w:r>
      <w:r w:rsidRPr="007503F2">
        <w:t xml:space="preserve">update </w:t>
      </w:r>
      <w:r w:rsidR="00F06819" w:rsidRPr="007503F2">
        <w:t>the Measurements, Indicators and Items “Last Measurement Status” information (new feature).</w:t>
      </w:r>
    </w:p>
    <w:p w14:paraId="676C6B42" w14:textId="77777777" w:rsidR="00531D77" w:rsidRDefault="00531D77" w:rsidP="00531D77">
      <w:pPr>
        <w:numPr>
          <w:ilvl w:val="0"/>
          <w:numId w:val="12"/>
        </w:numPr>
      </w:pPr>
      <w:r>
        <w:lastRenderedPageBreak/>
        <w:t>Navigate to Knowledge Store</w:t>
      </w:r>
    </w:p>
    <w:p w14:paraId="455BB2C5" w14:textId="6EB7BE8E" w:rsidR="00531D77" w:rsidRDefault="00742276" w:rsidP="00531D77">
      <w:pPr>
        <w:numPr>
          <w:ilvl w:val="0"/>
          <w:numId w:val="12"/>
        </w:numPr>
      </w:pPr>
      <w:r>
        <w:t>Create a new folder called “Strategic Maps”</w:t>
      </w:r>
    </w:p>
    <w:p w14:paraId="69E609B4" w14:textId="62DBA556" w:rsidR="00531D77" w:rsidRDefault="00531D77" w:rsidP="00531D77">
      <w:pPr>
        <w:numPr>
          <w:ilvl w:val="0"/>
          <w:numId w:val="12"/>
        </w:numPr>
      </w:pPr>
      <w:r>
        <w:t>Click Add Documents for folder “</w:t>
      </w:r>
      <w:r w:rsidR="00742276">
        <w:t>Strategic Maps</w:t>
      </w:r>
      <w:r>
        <w:t>”</w:t>
      </w:r>
    </w:p>
    <w:p w14:paraId="6DB7A820" w14:textId="77777777" w:rsidR="00531D77" w:rsidRDefault="00531D77" w:rsidP="00531D77">
      <w:pPr>
        <w:numPr>
          <w:ilvl w:val="0"/>
          <w:numId w:val="12"/>
        </w:numPr>
      </w:pPr>
      <w:r>
        <w:t>Click “Choose File”</w:t>
      </w:r>
    </w:p>
    <w:p w14:paraId="39B9D33B" w14:textId="77789EF2" w:rsidR="00531D77" w:rsidRDefault="00531D77" w:rsidP="00531D77">
      <w:pPr>
        <w:numPr>
          <w:ilvl w:val="0"/>
          <w:numId w:val="12"/>
        </w:numPr>
      </w:pPr>
      <w:r>
        <w:t>Go to C:\Temp\</w:t>
      </w:r>
      <w:r w:rsidR="009F7983">
        <w:t>StratPlanning_v5_1</w:t>
      </w:r>
    </w:p>
    <w:p w14:paraId="28E93ECC" w14:textId="4BA0E35E" w:rsidR="00531D77" w:rsidRDefault="00531D77" w:rsidP="00531D77">
      <w:pPr>
        <w:numPr>
          <w:ilvl w:val="0"/>
          <w:numId w:val="12"/>
        </w:numPr>
      </w:pPr>
      <w:r>
        <w:t xml:space="preserve">Select file </w:t>
      </w:r>
      <w:r w:rsidR="00264D71" w:rsidRPr="00264D71">
        <w:rPr>
          <w:b/>
        </w:rPr>
        <w:t>2016-2021 Corporate Plan.png</w:t>
      </w:r>
      <w:r w:rsidR="00264D71">
        <w:t xml:space="preserve"> </w:t>
      </w:r>
      <w:r>
        <w:t>and click “Open”</w:t>
      </w:r>
    </w:p>
    <w:p w14:paraId="65D55DA4" w14:textId="3701E1CC" w:rsidR="00264D71" w:rsidRDefault="00264D71" w:rsidP="00264D71">
      <w:pPr>
        <w:numPr>
          <w:ilvl w:val="0"/>
          <w:numId w:val="12"/>
        </w:numPr>
      </w:pPr>
      <w:r>
        <w:t xml:space="preserve">Select file </w:t>
      </w:r>
      <w:r w:rsidRPr="00264D71">
        <w:rPr>
          <w:b/>
        </w:rPr>
        <w:t>2016 IT Plan.png</w:t>
      </w:r>
      <w:r>
        <w:t xml:space="preserve"> and click “Open”</w:t>
      </w:r>
    </w:p>
    <w:p w14:paraId="45763BF6" w14:textId="5B1A0A5C" w:rsidR="00264D71" w:rsidRDefault="00264D71" w:rsidP="00264D71">
      <w:pPr>
        <w:numPr>
          <w:ilvl w:val="0"/>
          <w:numId w:val="12"/>
        </w:numPr>
      </w:pPr>
      <w:r>
        <w:t xml:space="preserve">Select file </w:t>
      </w:r>
      <w:r w:rsidRPr="00264D71">
        <w:rPr>
          <w:b/>
        </w:rPr>
        <w:t>2016 Operations Plan.png</w:t>
      </w:r>
      <w:r>
        <w:t xml:space="preserve"> and click “Open”</w:t>
      </w:r>
    </w:p>
    <w:p w14:paraId="5E6E3214" w14:textId="110C4125" w:rsidR="00531D77" w:rsidRDefault="00531D77" w:rsidP="00531D77">
      <w:pPr>
        <w:numPr>
          <w:ilvl w:val="0"/>
          <w:numId w:val="12"/>
        </w:numPr>
      </w:pPr>
      <w:r>
        <w:t>The file</w:t>
      </w:r>
      <w:r w:rsidR="00264D71">
        <w:t>s</w:t>
      </w:r>
      <w:r>
        <w:t xml:space="preserve"> will be uploaded to the Knowledge Store</w:t>
      </w:r>
    </w:p>
    <w:p w14:paraId="131961BB" w14:textId="1275A57F" w:rsidR="00531D77" w:rsidRDefault="00531D77" w:rsidP="00531D77">
      <w:pPr>
        <w:numPr>
          <w:ilvl w:val="0"/>
          <w:numId w:val="12"/>
        </w:numPr>
      </w:pPr>
      <w:r>
        <w:t xml:space="preserve">Right-click </w:t>
      </w:r>
      <w:r w:rsidR="00264D71">
        <w:t>each</w:t>
      </w:r>
      <w:r>
        <w:t xml:space="preserve"> file and choose “Copy link address”. </w:t>
      </w:r>
    </w:p>
    <w:p w14:paraId="4ADA3E98" w14:textId="40DCB004" w:rsidR="00531D77" w:rsidRDefault="00531D77" w:rsidP="00531D77">
      <w:pPr>
        <w:numPr>
          <w:ilvl w:val="0"/>
          <w:numId w:val="12"/>
        </w:numPr>
      </w:pPr>
      <w:r>
        <w:t>Paste the results in the</w:t>
      </w:r>
      <w:r w:rsidR="00264D71">
        <w:t xml:space="preserve"> corresponding column of </w:t>
      </w:r>
      <w:r>
        <w:t xml:space="preserve">row </w:t>
      </w:r>
      <w:r w:rsidR="00264D71">
        <w:t xml:space="preserve">“A” in </w:t>
      </w:r>
      <w:r>
        <w:t>the Table below</w:t>
      </w:r>
      <w:r w:rsidR="00264D71">
        <w:t xml:space="preserve"> (overwrite the existing example)</w:t>
      </w:r>
    </w:p>
    <w:p w14:paraId="31A02C4E" w14:textId="1E40FA1C" w:rsidR="00531D77" w:rsidRDefault="00531D77" w:rsidP="00531D77">
      <w:pPr>
        <w:numPr>
          <w:ilvl w:val="0"/>
          <w:numId w:val="12"/>
        </w:numPr>
      </w:pPr>
      <w:r>
        <w:t>Copy the part of the URL containing the “</w:t>
      </w:r>
      <w:proofErr w:type="spellStart"/>
      <w:r>
        <w:t>fileId</w:t>
      </w:r>
      <w:proofErr w:type="spellEnd"/>
      <w:r>
        <w:t>” and paste on the “C” row on the Table below. It should look like the “B” row, but probably with a different ID Number.</w:t>
      </w:r>
    </w:p>
    <w:p w14:paraId="68D07311" w14:textId="77777777" w:rsidR="00531D77" w:rsidRDefault="00531D77" w:rsidP="00531D77">
      <w:pPr>
        <w:ind w:left="360"/>
      </w:pPr>
    </w:p>
    <w:tbl>
      <w:tblPr>
        <w:tblStyle w:val="TableGrid"/>
        <w:tblW w:w="4948" w:type="pct"/>
        <w:tblInd w:w="360" w:type="dxa"/>
        <w:tblLayout w:type="fixed"/>
        <w:tblLook w:val="04A0" w:firstRow="1" w:lastRow="0" w:firstColumn="1" w:lastColumn="0" w:noHBand="0" w:noVBand="1"/>
      </w:tblPr>
      <w:tblGrid>
        <w:gridCol w:w="379"/>
        <w:gridCol w:w="4859"/>
        <w:gridCol w:w="4230"/>
        <w:gridCol w:w="4141"/>
      </w:tblGrid>
      <w:tr w:rsidR="00264D71" w14:paraId="4F6CCCC1" w14:textId="77777777" w:rsidTr="00264D71">
        <w:tc>
          <w:tcPr>
            <w:tcW w:w="379" w:type="dxa"/>
          </w:tcPr>
          <w:p w14:paraId="6E2F4FA5" w14:textId="77777777" w:rsidR="00264D71" w:rsidRDefault="00264D71" w:rsidP="009E3A4E"/>
        </w:tc>
        <w:tc>
          <w:tcPr>
            <w:tcW w:w="4859" w:type="dxa"/>
          </w:tcPr>
          <w:p w14:paraId="280F69EC" w14:textId="1BF7DFC8" w:rsidR="00264D71" w:rsidRPr="00531D77" w:rsidRDefault="00264D71" w:rsidP="00531D77">
            <w:pPr>
              <w:rPr>
                <w:sz w:val="16"/>
              </w:rPr>
            </w:pPr>
            <w:r>
              <w:rPr>
                <w:sz w:val="16"/>
              </w:rPr>
              <w:t>2016-2021 Corporate Plan</w:t>
            </w:r>
          </w:p>
        </w:tc>
        <w:tc>
          <w:tcPr>
            <w:tcW w:w="4230" w:type="dxa"/>
          </w:tcPr>
          <w:p w14:paraId="725F5BAC" w14:textId="0F50C311" w:rsidR="00264D71" w:rsidRPr="00531D77" w:rsidRDefault="00264D71" w:rsidP="00531D77">
            <w:pPr>
              <w:rPr>
                <w:sz w:val="16"/>
              </w:rPr>
            </w:pPr>
            <w:r>
              <w:rPr>
                <w:sz w:val="16"/>
              </w:rPr>
              <w:t>2016 IT Plan</w:t>
            </w:r>
          </w:p>
        </w:tc>
        <w:tc>
          <w:tcPr>
            <w:tcW w:w="4141" w:type="dxa"/>
          </w:tcPr>
          <w:p w14:paraId="4F4CC6A0" w14:textId="28581AA0" w:rsidR="00264D71" w:rsidRPr="00531D77" w:rsidRDefault="00264D71" w:rsidP="00531D77">
            <w:pPr>
              <w:rPr>
                <w:sz w:val="16"/>
              </w:rPr>
            </w:pPr>
            <w:r>
              <w:rPr>
                <w:sz w:val="16"/>
              </w:rPr>
              <w:t>2016 Operations Plan</w:t>
            </w:r>
          </w:p>
        </w:tc>
      </w:tr>
      <w:tr w:rsidR="00264D71" w14:paraId="35261EC6" w14:textId="26892410" w:rsidTr="00264D71">
        <w:tc>
          <w:tcPr>
            <w:tcW w:w="379" w:type="dxa"/>
          </w:tcPr>
          <w:p w14:paraId="1FDB3F00" w14:textId="77777777" w:rsidR="00264D71" w:rsidRDefault="00264D71" w:rsidP="009E3A4E">
            <w:r>
              <w:t>A</w:t>
            </w:r>
          </w:p>
        </w:tc>
        <w:tc>
          <w:tcPr>
            <w:tcW w:w="4859" w:type="dxa"/>
          </w:tcPr>
          <w:p w14:paraId="390CA516" w14:textId="43EB904C" w:rsidR="00264D71" w:rsidRPr="00470BB5" w:rsidRDefault="008336CD" w:rsidP="00264D71">
            <w:pPr>
              <w:rPr>
                <w:sz w:val="16"/>
              </w:rPr>
            </w:pPr>
            <w:r w:rsidRPr="008336CD">
              <w:rPr>
                <w:sz w:val="16"/>
              </w:rPr>
              <w:t>http://</w:t>
            </w:r>
            <w:r w:rsidR="00EB4779">
              <w:rPr>
                <w:sz w:val="16"/>
              </w:rPr>
              <w:t>&lt;SERVER&gt;</w:t>
            </w:r>
            <w:r w:rsidRPr="008336CD">
              <w:rPr>
                <w:sz w:val="16"/>
              </w:rPr>
              <w:t>/niku/app?action=dms.viewFile&amp;RhXm0r7tSeUqEr=true&amp;fileId=</w:t>
            </w:r>
            <w:r w:rsidR="008D798E" w:rsidRPr="00264D71">
              <w:rPr>
                <w:sz w:val="16"/>
              </w:rPr>
              <w:t>5079200</w:t>
            </w:r>
            <w:r w:rsidRPr="008336CD">
              <w:rPr>
                <w:sz w:val="16"/>
              </w:rPr>
              <w:t>&amp;fileName=2016-2021%20Corporate%20Plan.png&amp;filedownload=filedownload&amp;RhXm0r7tSeUqEr=true</w:t>
            </w:r>
          </w:p>
        </w:tc>
        <w:tc>
          <w:tcPr>
            <w:tcW w:w="4230" w:type="dxa"/>
          </w:tcPr>
          <w:p w14:paraId="76887CAD" w14:textId="3B942B8D" w:rsidR="00264D71" w:rsidRPr="00531D77" w:rsidRDefault="008336CD" w:rsidP="00264D71">
            <w:pPr>
              <w:rPr>
                <w:sz w:val="16"/>
              </w:rPr>
            </w:pPr>
            <w:r w:rsidRPr="008336CD">
              <w:rPr>
                <w:sz w:val="16"/>
              </w:rPr>
              <w:t>http://</w:t>
            </w:r>
            <w:r w:rsidR="00EB4779">
              <w:rPr>
                <w:sz w:val="16"/>
              </w:rPr>
              <w:t>&lt;SERVER&gt;</w:t>
            </w:r>
            <w:r w:rsidRPr="008336CD">
              <w:rPr>
                <w:sz w:val="16"/>
              </w:rPr>
              <w:t>/niku/app?action=dms.viewFile&amp;RhXm0r7tSeUqEr=true&amp;fileId=</w:t>
            </w:r>
            <w:r w:rsidR="008D798E" w:rsidRPr="00264D71">
              <w:rPr>
                <w:sz w:val="16"/>
              </w:rPr>
              <w:t>5078703</w:t>
            </w:r>
            <w:r w:rsidRPr="008336CD">
              <w:rPr>
                <w:sz w:val="16"/>
              </w:rPr>
              <w:t>&amp;fileName=2016%20IT%20Plan.png&amp;filedownload=filedownload&amp;RhXm0r7tSeUqEr=true</w:t>
            </w:r>
          </w:p>
        </w:tc>
        <w:tc>
          <w:tcPr>
            <w:tcW w:w="4141" w:type="dxa"/>
          </w:tcPr>
          <w:p w14:paraId="76393C0C" w14:textId="3FB30106" w:rsidR="00264D71" w:rsidRPr="00531D77" w:rsidRDefault="008336CD" w:rsidP="00264D71">
            <w:pPr>
              <w:rPr>
                <w:sz w:val="16"/>
              </w:rPr>
            </w:pPr>
            <w:r w:rsidRPr="008336CD">
              <w:rPr>
                <w:sz w:val="16"/>
              </w:rPr>
              <w:t>http://</w:t>
            </w:r>
            <w:r w:rsidR="00EB4779">
              <w:rPr>
                <w:sz w:val="16"/>
              </w:rPr>
              <w:t>&lt;SERVER&gt;</w:t>
            </w:r>
            <w:r w:rsidRPr="008336CD">
              <w:rPr>
                <w:sz w:val="16"/>
              </w:rPr>
              <w:t>/niku/app?action=dms.viewFile&amp;RhXm0r7tSeUqEr=true&amp;fileId=</w:t>
            </w:r>
            <w:r w:rsidR="008D798E" w:rsidRPr="00264D71">
              <w:rPr>
                <w:sz w:val="16"/>
              </w:rPr>
              <w:t>5078700</w:t>
            </w:r>
            <w:r w:rsidRPr="008336CD">
              <w:rPr>
                <w:sz w:val="16"/>
              </w:rPr>
              <w:t>&amp;fileName=2016%20Operations%20Plan.png&amp;filedownload=filedownload&amp;RhXm0r7tSeUqEr=true</w:t>
            </w:r>
          </w:p>
        </w:tc>
      </w:tr>
      <w:tr w:rsidR="00264D71" w14:paraId="4CEA4B41" w14:textId="0CC18815" w:rsidTr="00264D71">
        <w:tc>
          <w:tcPr>
            <w:tcW w:w="379" w:type="dxa"/>
          </w:tcPr>
          <w:p w14:paraId="12776D58" w14:textId="77777777" w:rsidR="00264D71" w:rsidRDefault="00264D71" w:rsidP="009E3A4E">
            <w:r>
              <w:t>B</w:t>
            </w:r>
          </w:p>
        </w:tc>
        <w:tc>
          <w:tcPr>
            <w:tcW w:w="4859" w:type="dxa"/>
          </w:tcPr>
          <w:p w14:paraId="0AAA9387" w14:textId="3AD88685" w:rsidR="00264D71" w:rsidRPr="00470BB5" w:rsidRDefault="00264D71" w:rsidP="009E3A4E">
            <w:pPr>
              <w:rPr>
                <w:sz w:val="16"/>
              </w:rPr>
            </w:pPr>
            <w:proofErr w:type="spellStart"/>
            <w:r w:rsidRPr="00264D71">
              <w:rPr>
                <w:sz w:val="16"/>
              </w:rPr>
              <w:t>fileId</w:t>
            </w:r>
            <w:proofErr w:type="spellEnd"/>
            <w:r w:rsidRPr="00264D71">
              <w:rPr>
                <w:sz w:val="16"/>
              </w:rPr>
              <w:t>=5079200</w:t>
            </w:r>
          </w:p>
        </w:tc>
        <w:tc>
          <w:tcPr>
            <w:tcW w:w="4230" w:type="dxa"/>
          </w:tcPr>
          <w:p w14:paraId="192A2D0F" w14:textId="199F95A4" w:rsidR="00264D71" w:rsidRPr="00531D77" w:rsidRDefault="00264D71" w:rsidP="009E3A4E">
            <w:pPr>
              <w:rPr>
                <w:sz w:val="16"/>
              </w:rPr>
            </w:pPr>
            <w:proofErr w:type="spellStart"/>
            <w:r w:rsidRPr="00264D71">
              <w:rPr>
                <w:sz w:val="16"/>
              </w:rPr>
              <w:t>fileId</w:t>
            </w:r>
            <w:proofErr w:type="spellEnd"/>
            <w:r w:rsidRPr="00264D71">
              <w:rPr>
                <w:sz w:val="16"/>
              </w:rPr>
              <w:t>=5078703</w:t>
            </w:r>
          </w:p>
        </w:tc>
        <w:tc>
          <w:tcPr>
            <w:tcW w:w="4141" w:type="dxa"/>
          </w:tcPr>
          <w:p w14:paraId="778E3A82" w14:textId="2F54E99F" w:rsidR="00264D71" w:rsidRPr="00531D77" w:rsidRDefault="00264D71" w:rsidP="009E3A4E">
            <w:pPr>
              <w:rPr>
                <w:sz w:val="16"/>
              </w:rPr>
            </w:pPr>
            <w:proofErr w:type="spellStart"/>
            <w:r w:rsidRPr="00264D71">
              <w:rPr>
                <w:sz w:val="16"/>
              </w:rPr>
              <w:t>fileId</w:t>
            </w:r>
            <w:proofErr w:type="spellEnd"/>
            <w:r w:rsidRPr="00264D71">
              <w:rPr>
                <w:sz w:val="16"/>
              </w:rPr>
              <w:t>=5078700</w:t>
            </w:r>
          </w:p>
        </w:tc>
      </w:tr>
      <w:tr w:rsidR="008D798E" w14:paraId="5E58E36B" w14:textId="266785DD" w:rsidTr="00264D71">
        <w:tc>
          <w:tcPr>
            <w:tcW w:w="379" w:type="dxa"/>
          </w:tcPr>
          <w:p w14:paraId="5355D2B4" w14:textId="77777777" w:rsidR="008D798E" w:rsidRDefault="008D798E" w:rsidP="008D798E">
            <w:r>
              <w:t>C</w:t>
            </w:r>
          </w:p>
        </w:tc>
        <w:tc>
          <w:tcPr>
            <w:tcW w:w="4859" w:type="dxa"/>
          </w:tcPr>
          <w:p w14:paraId="1E813848" w14:textId="0081C22C" w:rsidR="008D798E" w:rsidRPr="00470BB5" w:rsidRDefault="008D798E" w:rsidP="008D798E">
            <w:pPr>
              <w:rPr>
                <w:sz w:val="16"/>
              </w:rPr>
            </w:pPr>
          </w:p>
        </w:tc>
        <w:tc>
          <w:tcPr>
            <w:tcW w:w="4230" w:type="dxa"/>
          </w:tcPr>
          <w:p w14:paraId="1F119E15" w14:textId="0B3B6441" w:rsidR="008D798E" w:rsidRPr="00470BB5" w:rsidRDefault="008D798E" w:rsidP="008D798E">
            <w:pPr>
              <w:rPr>
                <w:sz w:val="16"/>
              </w:rPr>
            </w:pPr>
          </w:p>
        </w:tc>
        <w:tc>
          <w:tcPr>
            <w:tcW w:w="4141" w:type="dxa"/>
          </w:tcPr>
          <w:p w14:paraId="6C8733D8" w14:textId="58C7FCD5" w:rsidR="008D798E" w:rsidRPr="00470BB5" w:rsidRDefault="008D798E" w:rsidP="008D798E">
            <w:pPr>
              <w:rPr>
                <w:sz w:val="16"/>
              </w:rPr>
            </w:pPr>
          </w:p>
        </w:tc>
      </w:tr>
    </w:tbl>
    <w:p w14:paraId="51DE058C" w14:textId="77777777" w:rsidR="00D07726" w:rsidRDefault="00D07726" w:rsidP="00D07726">
      <w:pPr>
        <w:pStyle w:val="ListParagraph"/>
        <w:spacing w:after="200" w:line="276" w:lineRule="auto"/>
      </w:pPr>
    </w:p>
    <w:p w14:paraId="60D18008" w14:textId="776539FA" w:rsidR="00531D77" w:rsidRPr="00D07726" w:rsidRDefault="00531D77" w:rsidP="006E74B6">
      <w:pPr>
        <w:pStyle w:val="ListParagraph"/>
        <w:numPr>
          <w:ilvl w:val="0"/>
          <w:numId w:val="12"/>
        </w:numPr>
        <w:spacing w:after="200" w:line="276" w:lineRule="auto"/>
      </w:pPr>
      <w:r w:rsidRPr="00D07726">
        <w:t>Go to Strategic Planning, Strategic Items</w:t>
      </w:r>
    </w:p>
    <w:p w14:paraId="2E5B15EF" w14:textId="641F4792" w:rsidR="00531D77" w:rsidRPr="00D07726" w:rsidRDefault="00531D77" w:rsidP="006E74B6">
      <w:pPr>
        <w:pStyle w:val="ListParagraph"/>
        <w:numPr>
          <w:ilvl w:val="0"/>
          <w:numId w:val="12"/>
        </w:numPr>
        <w:spacing w:after="200" w:line="276" w:lineRule="auto"/>
      </w:pPr>
      <w:r w:rsidRPr="00D07726">
        <w:t xml:space="preserve">Find </w:t>
      </w:r>
      <w:r w:rsidR="00EC7E95">
        <w:t>2016-2021</w:t>
      </w:r>
      <w:r w:rsidRPr="00D07726">
        <w:t xml:space="preserve"> Corporate Plan and open it</w:t>
      </w:r>
    </w:p>
    <w:p w14:paraId="55FECEB9" w14:textId="6D875917" w:rsidR="00531D77" w:rsidRPr="00D07726" w:rsidRDefault="00531D77" w:rsidP="006E74B6">
      <w:pPr>
        <w:pStyle w:val="ListParagraph"/>
        <w:numPr>
          <w:ilvl w:val="0"/>
          <w:numId w:val="12"/>
        </w:numPr>
        <w:spacing w:after="200" w:line="276" w:lineRule="auto"/>
      </w:pPr>
      <w:r w:rsidRPr="00D07726">
        <w:t>Click Setup</w:t>
      </w:r>
    </w:p>
    <w:p w14:paraId="6A94E7A3" w14:textId="673730A5" w:rsidR="00531D77" w:rsidRDefault="00531D77" w:rsidP="006E74B6">
      <w:pPr>
        <w:pStyle w:val="ListParagraph"/>
        <w:numPr>
          <w:ilvl w:val="0"/>
          <w:numId w:val="12"/>
        </w:numPr>
        <w:spacing w:after="200" w:line="276" w:lineRule="auto"/>
      </w:pPr>
      <w:r w:rsidRPr="00D07726">
        <w:t xml:space="preserve">On the “Map URL” attribute, </w:t>
      </w:r>
      <w:proofErr w:type="gramStart"/>
      <w:r w:rsidRPr="00D07726">
        <w:t>Replace</w:t>
      </w:r>
      <w:proofErr w:type="gramEnd"/>
      <w:r w:rsidRPr="00D07726">
        <w:t xml:space="preserve"> the file ID with the one from row “C” above.</w:t>
      </w:r>
    </w:p>
    <w:p w14:paraId="1F09A3A0" w14:textId="4FD70711" w:rsidR="00EC7E95" w:rsidRPr="00D07726" w:rsidRDefault="00EC7E95" w:rsidP="006E74B6">
      <w:pPr>
        <w:pStyle w:val="ListParagraph"/>
        <w:numPr>
          <w:ilvl w:val="0"/>
          <w:numId w:val="12"/>
        </w:numPr>
        <w:spacing w:after="200" w:line="276" w:lineRule="auto"/>
      </w:pPr>
      <w:r>
        <w:t>Repeat these final steps for 2016 IT Plan and 2016 Operations Plan.</w:t>
      </w:r>
    </w:p>
    <w:p w14:paraId="6A1FF642" w14:textId="4B521D08" w:rsidR="00531D77" w:rsidRPr="00D07726" w:rsidRDefault="00531D77" w:rsidP="006E74B6">
      <w:pPr>
        <w:pStyle w:val="ListParagraph"/>
        <w:numPr>
          <w:ilvl w:val="0"/>
          <w:numId w:val="12"/>
        </w:numPr>
        <w:spacing w:after="200" w:line="276" w:lineRule="auto"/>
      </w:pPr>
      <w:r w:rsidRPr="00D07726">
        <w:t>Demo Data installation is now complete.</w:t>
      </w:r>
    </w:p>
    <w:p w14:paraId="4D33D42C" w14:textId="77777777" w:rsidR="00A13E64" w:rsidRPr="006B2EB9" w:rsidRDefault="00A13E64" w:rsidP="00A13E64">
      <w:pPr>
        <w:pStyle w:val="ListParagraph"/>
        <w:spacing w:after="200" w:line="276" w:lineRule="auto"/>
        <w:rPr>
          <w:rFonts w:asciiTheme="minorHAnsi" w:hAnsiTheme="minorHAnsi"/>
        </w:rPr>
      </w:pPr>
    </w:p>
    <w:p w14:paraId="4D33D42D" w14:textId="77777777" w:rsidR="005B69D1" w:rsidRPr="006B2EB9" w:rsidRDefault="005B69D1" w:rsidP="005B69D1">
      <w:pPr>
        <w:pStyle w:val="ListParagraph"/>
        <w:rPr>
          <w:rFonts w:asciiTheme="minorHAnsi" w:hAnsiTheme="minorHAnsi"/>
        </w:rPr>
      </w:pPr>
    </w:p>
    <w:p w14:paraId="4D33D42E" w14:textId="77777777" w:rsidR="002E2C03" w:rsidRPr="005C3CFA" w:rsidRDefault="002E2C03">
      <w:pPr>
        <w:rPr>
          <w:rStyle w:val="StyleBodyCalibri"/>
        </w:rPr>
      </w:pPr>
    </w:p>
    <w:p w14:paraId="4D33D42F" w14:textId="47A4A4AE" w:rsidR="00B148C4" w:rsidRDefault="00B148C4">
      <w:pPr>
        <w:rPr>
          <w:rFonts w:asciiTheme="minorHAnsi" w:hAnsiTheme="minorHAnsi" w:cs="Arial"/>
          <w:b/>
          <w:bCs/>
          <w:kern w:val="32"/>
          <w:sz w:val="28"/>
          <w:szCs w:val="32"/>
        </w:rPr>
      </w:pPr>
      <w:r>
        <w:br w:type="page"/>
      </w:r>
    </w:p>
    <w:p w14:paraId="4D33D430" w14:textId="42919CCF" w:rsidR="00A44752" w:rsidRDefault="00A44752" w:rsidP="005C3CFA">
      <w:pPr>
        <w:pStyle w:val="Heading1"/>
      </w:pPr>
      <w:bookmarkStart w:id="10" w:name="_Toc463519556"/>
      <w:r>
        <w:lastRenderedPageBreak/>
        <w:t>Upgrade Instructions</w:t>
      </w:r>
      <w:bookmarkEnd w:id="10"/>
      <w:r w:rsidR="00D13A24">
        <w:t xml:space="preserve"> </w:t>
      </w:r>
    </w:p>
    <w:p w14:paraId="75677162" w14:textId="77777777" w:rsidR="004B68FE" w:rsidRDefault="004B68FE" w:rsidP="002F7B36"/>
    <w:p w14:paraId="673991EE" w14:textId="0CF1EDF8" w:rsidR="002F7B36" w:rsidRDefault="002F7B36" w:rsidP="002F7B36">
      <w:r w:rsidRPr="002F7B36">
        <w:rPr>
          <w:b/>
        </w:rPr>
        <w:t>Pre-requisite for upgrade</w:t>
      </w:r>
      <w:r>
        <w:t>: you must have a working version of Strategic Alignment using one of these versions:</w:t>
      </w:r>
    </w:p>
    <w:p w14:paraId="2403A7FC" w14:textId="09889CA5" w:rsidR="002F7B36" w:rsidRDefault="009F7983" w:rsidP="002F7B36">
      <w:r>
        <w:t>StratPlanning_v5_1</w:t>
      </w:r>
      <w:r w:rsidR="002F7B36" w:rsidRPr="002F7B36">
        <w:t>_2</w:t>
      </w:r>
    </w:p>
    <w:p w14:paraId="1E082364" w14:textId="41604EE6" w:rsidR="009E3A4E" w:rsidRDefault="009F7983" w:rsidP="009E3A4E">
      <w:r>
        <w:t>StratPlanning_v5_1</w:t>
      </w:r>
      <w:r w:rsidR="009E3A4E">
        <w:t>_4</w:t>
      </w:r>
    </w:p>
    <w:p w14:paraId="4A522E74" w14:textId="1E5DE3B5" w:rsidR="009E3A4E" w:rsidRDefault="009F7983" w:rsidP="009E3A4E">
      <w:r>
        <w:t>StratPlanning_v5_1</w:t>
      </w:r>
      <w:r w:rsidR="009E3A4E">
        <w:t>_5</w:t>
      </w:r>
    </w:p>
    <w:p w14:paraId="72DD361F" w14:textId="77777777" w:rsidR="002F7B36" w:rsidRDefault="002F7B36" w:rsidP="002F7B36"/>
    <w:p w14:paraId="3380B18E" w14:textId="51BFE7F6" w:rsidR="00964530" w:rsidRPr="00964530" w:rsidRDefault="00964530" w:rsidP="002F7B36">
      <w:pPr>
        <w:rPr>
          <w:b/>
        </w:rPr>
      </w:pPr>
      <w:r w:rsidRPr="00964530">
        <w:rPr>
          <w:b/>
        </w:rPr>
        <w:t xml:space="preserve">Pre-Upgrade </w:t>
      </w:r>
    </w:p>
    <w:p w14:paraId="4D33D432" w14:textId="77777777" w:rsidR="00750335" w:rsidRDefault="00750335" w:rsidP="00750335">
      <w:pPr>
        <w:pStyle w:val="ListParagraph"/>
        <w:numPr>
          <w:ilvl w:val="0"/>
          <w:numId w:val="19"/>
        </w:numPr>
      </w:pPr>
      <w:r w:rsidRPr="005C3CFA">
        <w:rPr>
          <w:rStyle w:val="StyleBodyCalibri"/>
        </w:rPr>
        <w:t>Login as Administrator</w:t>
      </w:r>
      <w:r>
        <w:t xml:space="preserve"> </w:t>
      </w:r>
    </w:p>
    <w:p w14:paraId="7BC42D8E" w14:textId="6F5369EE" w:rsidR="002F7B36" w:rsidRDefault="002F7B36" w:rsidP="002F7B36">
      <w:pPr>
        <w:pStyle w:val="ListParagraph"/>
        <w:numPr>
          <w:ilvl w:val="0"/>
          <w:numId w:val="19"/>
        </w:numPr>
      </w:pPr>
      <w:r>
        <w:t xml:space="preserve">Delete all instances of </w:t>
      </w:r>
      <w:r w:rsidR="00964530">
        <w:t xml:space="preserve">all </w:t>
      </w:r>
      <w:r>
        <w:t>process</w:t>
      </w:r>
      <w:r w:rsidR="00964530">
        <w:t>es</w:t>
      </w:r>
      <w:r>
        <w:t xml:space="preserve"> </w:t>
      </w:r>
      <w:r w:rsidR="00964530">
        <w:t xml:space="preserve">with names starting with </w:t>
      </w:r>
      <w:r>
        <w:t xml:space="preserve">“Strategic” </w:t>
      </w:r>
    </w:p>
    <w:p w14:paraId="5ABAE6A6" w14:textId="73244265" w:rsidR="002F7B36" w:rsidRDefault="002F7B36" w:rsidP="002F7B36">
      <w:pPr>
        <w:pStyle w:val="ListParagraph"/>
        <w:numPr>
          <w:ilvl w:val="0"/>
          <w:numId w:val="19"/>
        </w:numPr>
      </w:pPr>
      <w:r>
        <w:t xml:space="preserve">Change the Process Definition status for </w:t>
      </w:r>
      <w:r w:rsidR="00964530">
        <w:t xml:space="preserve">all processes with names starting with “Strategic” to </w:t>
      </w:r>
      <w:r>
        <w:t>“Draft” (do NOT delete the process)</w:t>
      </w:r>
    </w:p>
    <w:p w14:paraId="4D33D435" w14:textId="21DA265D" w:rsidR="00A44752" w:rsidRPr="005C3CFA" w:rsidRDefault="00A44752" w:rsidP="002F7B36">
      <w:pPr>
        <w:numPr>
          <w:ilvl w:val="0"/>
          <w:numId w:val="19"/>
        </w:numPr>
        <w:rPr>
          <w:rStyle w:val="StyleBodyCalibri"/>
        </w:rPr>
      </w:pPr>
      <w:r w:rsidRPr="005C3CFA">
        <w:rPr>
          <w:rStyle w:val="StyleBodyCalibri"/>
        </w:rPr>
        <w:t xml:space="preserve">Download the Strategic Alignment ZIP </w:t>
      </w:r>
      <w:r>
        <w:rPr>
          <w:rStyle w:val="StyleBodyCalibri"/>
        </w:rPr>
        <w:t xml:space="preserve">Update </w:t>
      </w:r>
      <w:r w:rsidRPr="005C3CFA">
        <w:rPr>
          <w:rStyle w:val="StyleBodyCalibri"/>
        </w:rPr>
        <w:t>file from the CA Wiki page.</w:t>
      </w:r>
    </w:p>
    <w:p w14:paraId="4D33D436" w14:textId="77777777" w:rsidR="00A44752" w:rsidRPr="005C3CFA" w:rsidRDefault="00A44752" w:rsidP="00A44752">
      <w:pPr>
        <w:numPr>
          <w:ilvl w:val="0"/>
          <w:numId w:val="19"/>
        </w:numPr>
        <w:rPr>
          <w:rStyle w:val="StyleBodyCalibri"/>
        </w:rPr>
      </w:pPr>
      <w:r w:rsidRPr="005C3CFA">
        <w:rPr>
          <w:rStyle w:val="StyleBodyCalibri"/>
        </w:rPr>
        <w:t>Unzip the package file into your c:\temp folder.</w:t>
      </w:r>
    </w:p>
    <w:p w14:paraId="4D33D437" w14:textId="5249FD41" w:rsidR="00A44752" w:rsidRPr="005C3CFA" w:rsidRDefault="00A44752" w:rsidP="00A44752">
      <w:pPr>
        <w:numPr>
          <w:ilvl w:val="0"/>
          <w:numId w:val="19"/>
        </w:numPr>
        <w:rPr>
          <w:rStyle w:val="StyleBodyCalibri"/>
        </w:rPr>
      </w:pPr>
      <w:r w:rsidRPr="005C3CFA">
        <w:rPr>
          <w:rStyle w:val="StyleBodyCalibri"/>
        </w:rPr>
        <w:t xml:space="preserve">Navigate to </w:t>
      </w:r>
      <w:r>
        <w:rPr>
          <w:rStyle w:val="StyleBodyCalibri"/>
        </w:rPr>
        <w:t xml:space="preserve">the package folder (i.e. </w:t>
      </w:r>
      <w:r w:rsidRPr="005C3CFA">
        <w:rPr>
          <w:rStyle w:val="StyleBodyCalibri"/>
        </w:rPr>
        <w:t>C:\Temp\StratAlignment_v</w:t>
      </w:r>
      <w:r w:rsidR="00964530">
        <w:rPr>
          <w:rStyle w:val="StyleBodyCalibri"/>
        </w:rPr>
        <w:t>5u</w:t>
      </w:r>
      <w:r>
        <w:rPr>
          <w:rStyle w:val="StyleBodyCalibri"/>
        </w:rPr>
        <w:t>)</w:t>
      </w:r>
    </w:p>
    <w:p w14:paraId="4D33D443" w14:textId="421FD468" w:rsidR="004764B6" w:rsidRDefault="00964530" w:rsidP="004764B6">
      <w:pPr>
        <w:numPr>
          <w:ilvl w:val="0"/>
          <w:numId w:val="19"/>
        </w:numPr>
        <w:rPr>
          <w:rStyle w:val="StyleBodyCalibri"/>
        </w:rPr>
      </w:pPr>
      <w:r>
        <w:rPr>
          <w:rStyle w:val="StyleBodyCalibri"/>
        </w:rPr>
        <w:t>Follow all the Installation Steps from chapter 1 – “Installation Instructions”</w:t>
      </w:r>
    </w:p>
    <w:p w14:paraId="4EA15420" w14:textId="1F7193F3" w:rsidR="00964530" w:rsidRDefault="00964530" w:rsidP="004764B6">
      <w:pPr>
        <w:numPr>
          <w:ilvl w:val="0"/>
          <w:numId w:val="19"/>
        </w:numPr>
        <w:rPr>
          <w:rStyle w:val="StyleBodyCalibri"/>
        </w:rPr>
      </w:pPr>
      <w:r>
        <w:rPr>
          <w:rStyle w:val="StyleBodyCalibri"/>
        </w:rPr>
        <w:t>After following all instructions (Pre-Installation, Installation AND Post-Installation) follow the Post-Upgrade steps.</w:t>
      </w:r>
    </w:p>
    <w:p w14:paraId="2DC3AB2E" w14:textId="77777777" w:rsidR="004B68FE" w:rsidRDefault="004B68FE" w:rsidP="004B68FE">
      <w:pPr>
        <w:rPr>
          <w:rStyle w:val="StyleBodyCalibri"/>
        </w:rPr>
      </w:pPr>
    </w:p>
    <w:p w14:paraId="54E5F681" w14:textId="069E9EC4" w:rsidR="004B68FE" w:rsidRPr="004B68FE" w:rsidRDefault="004B68FE" w:rsidP="004B68FE">
      <w:pPr>
        <w:rPr>
          <w:rStyle w:val="StyleBodyCalibri"/>
          <w:b/>
        </w:rPr>
      </w:pPr>
      <w:r w:rsidRPr="004B68FE">
        <w:rPr>
          <w:rStyle w:val="StyleBodyCalibri"/>
          <w:b/>
        </w:rPr>
        <w:t>Post-</w:t>
      </w:r>
      <w:r w:rsidR="00964530">
        <w:rPr>
          <w:rStyle w:val="StyleBodyCalibri"/>
          <w:b/>
        </w:rPr>
        <w:t>Upgrade</w:t>
      </w:r>
    </w:p>
    <w:p w14:paraId="5BE34B8C" w14:textId="3947E529" w:rsidR="004B68FE" w:rsidRPr="005C3CFA" w:rsidRDefault="004B68FE" w:rsidP="004B68FE">
      <w:pPr>
        <w:numPr>
          <w:ilvl w:val="0"/>
          <w:numId w:val="20"/>
        </w:numPr>
        <w:rPr>
          <w:rStyle w:val="StyleBodyCalibri"/>
        </w:rPr>
      </w:pPr>
      <w:r w:rsidRPr="005C3CFA">
        <w:rPr>
          <w:rStyle w:val="StyleBodyCalibri"/>
        </w:rPr>
        <w:t>Login to Clarity with “Admin”</w:t>
      </w:r>
    </w:p>
    <w:p w14:paraId="5C74FDE4" w14:textId="432D1E18" w:rsidR="00964530" w:rsidRDefault="00964530" w:rsidP="004B68FE">
      <w:pPr>
        <w:numPr>
          <w:ilvl w:val="0"/>
          <w:numId w:val="20"/>
        </w:numPr>
        <w:rPr>
          <w:rStyle w:val="StyleBodyCalibri"/>
        </w:rPr>
      </w:pPr>
      <w:r>
        <w:rPr>
          <w:rStyle w:val="StyleBodyCalibri"/>
        </w:rPr>
        <w:t>Go to Home, Custom Items, Strategic Tree Flat</w:t>
      </w:r>
      <w:r w:rsidR="0076570E">
        <w:rPr>
          <w:rStyle w:val="StyleBodyCalibri"/>
        </w:rPr>
        <w:t xml:space="preserve"> List</w:t>
      </w:r>
    </w:p>
    <w:p w14:paraId="37D87EA4" w14:textId="34E84E98" w:rsidR="00964530" w:rsidRDefault="0076570E" w:rsidP="004B68FE">
      <w:pPr>
        <w:numPr>
          <w:ilvl w:val="0"/>
          <w:numId w:val="20"/>
        </w:numPr>
        <w:rPr>
          <w:rStyle w:val="StyleBodyCalibri"/>
        </w:rPr>
      </w:pPr>
      <w:r>
        <w:rPr>
          <w:rStyle w:val="StyleBodyCalibri"/>
        </w:rPr>
        <w:t>Delete ALL records from this table</w:t>
      </w:r>
    </w:p>
    <w:p w14:paraId="39D62C6D" w14:textId="1AAB0F5F" w:rsidR="004B68FE" w:rsidRDefault="00964530" w:rsidP="004B68FE">
      <w:pPr>
        <w:numPr>
          <w:ilvl w:val="0"/>
          <w:numId w:val="20"/>
        </w:numPr>
        <w:rPr>
          <w:rStyle w:val="StyleBodyCalibri"/>
        </w:rPr>
      </w:pPr>
      <w:r>
        <w:rPr>
          <w:rStyle w:val="StyleBodyCalibri"/>
        </w:rPr>
        <w:t>Go to Strategic Items</w:t>
      </w:r>
    </w:p>
    <w:p w14:paraId="2F7979EB" w14:textId="53DDE0FF" w:rsidR="00964530" w:rsidRDefault="00964530" w:rsidP="004B68FE">
      <w:pPr>
        <w:numPr>
          <w:ilvl w:val="0"/>
          <w:numId w:val="20"/>
        </w:numPr>
        <w:rPr>
          <w:rStyle w:val="StyleBodyCalibri"/>
        </w:rPr>
      </w:pPr>
      <w:r>
        <w:rPr>
          <w:rStyle w:val="StyleBodyCalibri"/>
        </w:rPr>
        <w:t>Filter all Strategic Plans (Level 1)</w:t>
      </w:r>
    </w:p>
    <w:p w14:paraId="020D8A08" w14:textId="7CBFA4B1" w:rsidR="00964530" w:rsidRDefault="0076570E" w:rsidP="004B68FE">
      <w:pPr>
        <w:numPr>
          <w:ilvl w:val="0"/>
          <w:numId w:val="20"/>
        </w:numPr>
        <w:rPr>
          <w:rStyle w:val="StyleBodyCalibri"/>
        </w:rPr>
      </w:pPr>
      <w:r>
        <w:rPr>
          <w:rStyle w:val="StyleBodyCalibri"/>
        </w:rPr>
        <w:t>For each of the existing plans, Repeat:</w:t>
      </w:r>
    </w:p>
    <w:p w14:paraId="4F1BE8D2" w14:textId="5C9312B4" w:rsidR="0076570E" w:rsidRDefault="0076570E" w:rsidP="0076570E">
      <w:pPr>
        <w:numPr>
          <w:ilvl w:val="1"/>
          <w:numId w:val="20"/>
        </w:numPr>
        <w:rPr>
          <w:rStyle w:val="StyleBodyCalibri"/>
        </w:rPr>
      </w:pPr>
      <w:r>
        <w:rPr>
          <w:rStyle w:val="StyleBodyCalibri"/>
        </w:rPr>
        <w:t>Click on the Plan</w:t>
      </w:r>
    </w:p>
    <w:p w14:paraId="11417390" w14:textId="37F7929E" w:rsidR="0076570E" w:rsidRDefault="0076570E" w:rsidP="0076570E">
      <w:pPr>
        <w:numPr>
          <w:ilvl w:val="1"/>
          <w:numId w:val="20"/>
        </w:numPr>
        <w:rPr>
          <w:rStyle w:val="StyleBodyCalibri"/>
        </w:rPr>
      </w:pPr>
      <w:r>
        <w:rPr>
          <w:rStyle w:val="StyleBodyCalibri"/>
        </w:rPr>
        <w:t>Click Processes, Available</w:t>
      </w:r>
    </w:p>
    <w:p w14:paraId="16FB0B92" w14:textId="3D14286C" w:rsidR="0076570E" w:rsidRDefault="00DD12FA" w:rsidP="00DD12FA">
      <w:pPr>
        <w:numPr>
          <w:ilvl w:val="1"/>
          <w:numId w:val="20"/>
        </w:numPr>
        <w:rPr>
          <w:rStyle w:val="StyleBodyCalibri"/>
        </w:rPr>
      </w:pPr>
      <w:r>
        <w:rPr>
          <w:rStyle w:val="StyleBodyCalibri"/>
        </w:rPr>
        <w:t>Select process “</w:t>
      </w:r>
      <w:r w:rsidRPr="00DD12FA">
        <w:rPr>
          <w:rStyle w:val="StyleBodyCalibri"/>
        </w:rPr>
        <w:t>Strategic Item - Rebuild Tree by Plan</w:t>
      </w:r>
      <w:r>
        <w:rPr>
          <w:rStyle w:val="StyleBodyCalibri"/>
        </w:rPr>
        <w:t>” and click Start</w:t>
      </w:r>
    </w:p>
    <w:p w14:paraId="626563E5" w14:textId="77777777" w:rsidR="004B68FE" w:rsidRDefault="004B68FE" w:rsidP="004B68FE">
      <w:pPr>
        <w:ind w:left="720"/>
        <w:rPr>
          <w:rStyle w:val="StyleBodyCalibri"/>
        </w:rPr>
      </w:pPr>
    </w:p>
    <w:p w14:paraId="3E076EA0" w14:textId="78FF016D" w:rsidR="001B79FE" w:rsidRPr="00E06216" w:rsidRDefault="001B79FE">
      <w:pPr>
        <w:rPr>
          <w:rFonts w:asciiTheme="minorHAnsi" w:hAnsiTheme="minorHAnsi" w:cs="Arial"/>
          <w:b/>
          <w:bCs/>
          <w:kern w:val="32"/>
          <w:sz w:val="28"/>
          <w:szCs w:val="32"/>
        </w:rPr>
      </w:pPr>
    </w:p>
    <w:p w14:paraId="4D33D446" w14:textId="4B77626B" w:rsidR="00A13E64" w:rsidRDefault="00A13E64" w:rsidP="005C3CFA">
      <w:pPr>
        <w:pStyle w:val="Heading1"/>
      </w:pPr>
      <w:bookmarkStart w:id="11" w:name="_Toc463519557"/>
      <w:r>
        <w:t>Known Issues</w:t>
      </w:r>
      <w:bookmarkEnd w:id="11"/>
    </w:p>
    <w:p w14:paraId="4D33D447" w14:textId="77777777" w:rsidR="00A13E64" w:rsidRDefault="00A13E64" w:rsidP="00A13E64"/>
    <w:p w14:paraId="4D33D448" w14:textId="77777777" w:rsidR="00A13E64" w:rsidRDefault="00A13E64" w:rsidP="00A13E64">
      <w:r>
        <w:t xml:space="preserve">If you get an error “501 – Not Implemented” when navigating to Dashboards or Hierarchical views, clear your </w:t>
      </w:r>
      <w:r w:rsidRPr="004047DE">
        <w:rPr>
          <w:b/>
        </w:rPr>
        <w:t>browser</w:t>
      </w:r>
      <w:r>
        <w:t xml:space="preserve"> </w:t>
      </w:r>
      <w:r w:rsidRPr="004047DE">
        <w:rPr>
          <w:b/>
        </w:rPr>
        <w:t>and</w:t>
      </w:r>
      <w:r>
        <w:t xml:space="preserve"> </w:t>
      </w:r>
      <w:r w:rsidRPr="004047DE">
        <w:rPr>
          <w:b/>
        </w:rPr>
        <w:t>server</w:t>
      </w:r>
      <w:r>
        <w:t xml:space="preserve"> caches and try again.</w:t>
      </w:r>
    </w:p>
    <w:p w14:paraId="4D33D449" w14:textId="77777777" w:rsidR="00D82E6D" w:rsidRDefault="00D82E6D" w:rsidP="00A13E64">
      <w:r>
        <w:t xml:space="preserve">If that doesn’t solve the issue you may have missed a step on the installation and we may be required to fix a few links/actions manually. Send me an </w:t>
      </w:r>
      <w:hyperlink r:id="rId16" w:history="1">
        <w:r w:rsidRPr="00D82E6D">
          <w:rPr>
            <w:rStyle w:val="Hyperlink"/>
          </w:rPr>
          <w:t>email</w:t>
        </w:r>
      </w:hyperlink>
      <w:r>
        <w:t xml:space="preserve"> and I’ll get back to you as soon as possible.</w:t>
      </w:r>
    </w:p>
    <w:p w14:paraId="4D33D44A" w14:textId="77777777" w:rsidR="00A13E64" w:rsidRPr="00A13E64" w:rsidRDefault="00A13E64" w:rsidP="00A13E64"/>
    <w:p w14:paraId="4D33D44B" w14:textId="77777777" w:rsidR="00982E8C" w:rsidRPr="005C3CFA" w:rsidRDefault="00982E8C" w:rsidP="005C3CFA">
      <w:pPr>
        <w:pStyle w:val="Heading1"/>
      </w:pPr>
      <w:bookmarkStart w:id="12" w:name="_Toc463519558"/>
      <w:r w:rsidRPr="005C3CFA">
        <w:lastRenderedPageBreak/>
        <w:t xml:space="preserve">Technical </w:t>
      </w:r>
      <w:r w:rsidR="00DC7863" w:rsidRPr="005C3CFA">
        <w:t>Summary</w:t>
      </w:r>
      <w:bookmarkEnd w:id="12"/>
    </w:p>
    <w:p w14:paraId="4D33D44C" w14:textId="77777777" w:rsidR="005F1E73" w:rsidRPr="005C3CFA" w:rsidRDefault="005F1E73" w:rsidP="005F1E73">
      <w:pPr>
        <w:rPr>
          <w:rStyle w:val="StyleBodyCalibri"/>
        </w:rPr>
      </w:pPr>
    </w:p>
    <w:p w14:paraId="4D33D44D" w14:textId="77777777" w:rsidR="005F1E73" w:rsidRPr="005C3CFA" w:rsidRDefault="005F1E73" w:rsidP="005C3CFA">
      <w:pPr>
        <w:pStyle w:val="Heading2"/>
      </w:pPr>
      <w:bookmarkStart w:id="13" w:name="_Toc463519559"/>
      <w:r w:rsidRPr="005C3CFA">
        <w:t>Object Description</w:t>
      </w:r>
      <w:bookmarkEnd w:id="13"/>
    </w:p>
    <w:p w14:paraId="4D33D44E" w14:textId="77777777" w:rsidR="00982E8C" w:rsidRPr="005C3CFA" w:rsidRDefault="00982E8C" w:rsidP="00982E8C">
      <w:pPr>
        <w:rPr>
          <w:rStyle w:val="StyleBodyCalibri"/>
        </w:rPr>
      </w:pPr>
    </w:p>
    <w:tbl>
      <w:tblPr>
        <w:tblStyle w:val="TableGrid"/>
        <w:tblW w:w="0" w:type="auto"/>
        <w:tblLook w:val="04A0" w:firstRow="1" w:lastRow="0" w:firstColumn="1" w:lastColumn="0" w:noHBand="0" w:noVBand="1"/>
      </w:tblPr>
      <w:tblGrid>
        <w:gridCol w:w="1992"/>
        <w:gridCol w:w="2105"/>
        <w:gridCol w:w="1411"/>
        <w:gridCol w:w="5400"/>
        <w:gridCol w:w="2844"/>
      </w:tblGrid>
      <w:tr w:rsidR="00FC5448" w:rsidRPr="006B2EB9" w14:paraId="4D33D454" w14:textId="77777777" w:rsidTr="00DC7863">
        <w:tc>
          <w:tcPr>
            <w:tcW w:w="1992" w:type="dxa"/>
          </w:tcPr>
          <w:p w14:paraId="4D33D44F"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Object</w:t>
            </w:r>
          </w:p>
        </w:tc>
        <w:tc>
          <w:tcPr>
            <w:tcW w:w="2105" w:type="dxa"/>
          </w:tcPr>
          <w:p w14:paraId="4D33D450"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ID</w:t>
            </w:r>
          </w:p>
        </w:tc>
        <w:tc>
          <w:tcPr>
            <w:tcW w:w="1411" w:type="dxa"/>
          </w:tcPr>
          <w:p w14:paraId="4D33D451"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 xml:space="preserve">Master – </w:t>
            </w:r>
            <w:proofErr w:type="spellStart"/>
            <w:r w:rsidRPr="006B2EB9">
              <w:rPr>
                <w:rFonts w:asciiTheme="minorHAnsi" w:hAnsiTheme="minorHAnsi"/>
                <w:b/>
                <w:sz w:val="16"/>
                <w:szCs w:val="16"/>
              </w:rPr>
              <w:t>Subobject</w:t>
            </w:r>
            <w:proofErr w:type="spellEnd"/>
          </w:p>
        </w:tc>
        <w:tc>
          <w:tcPr>
            <w:tcW w:w="5400" w:type="dxa"/>
          </w:tcPr>
          <w:p w14:paraId="4D33D452"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Description</w:t>
            </w:r>
          </w:p>
        </w:tc>
        <w:tc>
          <w:tcPr>
            <w:tcW w:w="2844" w:type="dxa"/>
          </w:tcPr>
          <w:p w14:paraId="4D33D453"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Additional information</w:t>
            </w:r>
          </w:p>
        </w:tc>
      </w:tr>
      <w:tr w:rsidR="00FC5448" w:rsidRPr="006B2EB9" w14:paraId="4D33D460" w14:textId="77777777" w:rsidTr="00DC7863">
        <w:tc>
          <w:tcPr>
            <w:tcW w:w="1992" w:type="dxa"/>
          </w:tcPr>
          <w:p w14:paraId="4D33D455"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Strategic Dimension</w:t>
            </w:r>
          </w:p>
        </w:tc>
        <w:tc>
          <w:tcPr>
            <w:tcW w:w="2105" w:type="dxa"/>
          </w:tcPr>
          <w:p w14:paraId="4D33D456"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strat_dim</w:t>
            </w:r>
            <w:proofErr w:type="spellEnd"/>
          </w:p>
        </w:tc>
        <w:tc>
          <w:tcPr>
            <w:tcW w:w="1411" w:type="dxa"/>
          </w:tcPr>
          <w:p w14:paraId="4D33D457"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58"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Dimensions are types of Strategic Maps and are related to Alignment Attributes in the Investment Object. </w:t>
            </w:r>
          </w:p>
          <w:p w14:paraId="4D33D459" w14:textId="77777777" w:rsidR="00FC5448" w:rsidRPr="006B2EB9" w:rsidRDefault="00FC5448" w:rsidP="00982E8C">
            <w:pPr>
              <w:rPr>
                <w:rFonts w:asciiTheme="minorHAnsi" w:hAnsiTheme="minorHAnsi"/>
                <w:sz w:val="16"/>
                <w:szCs w:val="16"/>
              </w:rPr>
            </w:pPr>
          </w:p>
          <w:p w14:paraId="4D33D45A" w14:textId="77777777" w:rsidR="00FC5448" w:rsidRPr="006B2EB9" w:rsidRDefault="00FC5448" w:rsidP="002F4188">
            <w:pPr>
              <w:rPr>
                <w:rFonts w:asciiTheme="minorHAnsi" w:hAnsiTheme="minorHAnsi"/>
                <w:sz w:val="16"/>
                <w:szCs w:val="16"/>
              </w:rPr>
            </w:pPr>
            <w:r w:rsidRPr="006B2EB9">
              <w:rPr>
                <w:rFonts w:asciiTheme="minorHAnsi" w:hAnsiTheme="minorHAnsi"/>
                <w:sz w:val="16"/>
                <w:szCs w:val="16"/>
              </w:rPr>
              <w:t>e.g. The “Department” dimension will be used to calculate the “Department Alignment Score”</w:t>
            </w:r>
          </w:p>
        </w:tc>
        <w:tc>
          <w:tcPr>
            <w:tcW w:w="2844" w:type="dxa"/>
          </w:tcPr>
          <w:p w14:paraId="4D33D45B"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Three Dimensions are delivered as “Seed Data”:</w:t>
            </w:r>
          </w:p>
          <w:p w14:paraId="4D33D45C"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Department;</w:t>
            </w:r>
          </w:p>
          <w:p w14:paraId="4D33D45D"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Business Unit;</w:t>
            </w:r>
          </w:p>
          <w:p w14:paraId="4D33D45E"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Corporate</w:t>
            </w:r>
          </w:p>
          <w:p w14:paraId="4D33D45F"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Additional dimensions can be easily created</w:t>
            </w:r>
          </w:p>
        </w:tc>
      </w:tr>
      <w:tr w:rsidR="00FC5448" w:rsidRPr="006B2EB9" w14:paraId="4D33D468" w14:textId="77777777" w:rsidTr="00DC7863">
        <w:tc>
          <w:tcPr>
            <w:tcW w:w="1992" w:type="dxa"/>
          </w:tcPr>
          <w:p w14:paraId="4D33D461"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Strategic Scope</w:t>
            </w:r>
          </w:p>
        </w:tc>
        <w:tc>
          <w:tcPr>
            <w:tcW w:w="2105" w:type="dxa"/>
          </w:tcPr>
          <w:p w14:paraId="4D33D462"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strat_scope</w:t>
            </w:r>
            <w:proofErr w:type="spellEnd"/>
          </w:p>
        </w:tc>
        <w:tc>
          <w:tcPr>
            <w:tcW w:w="1411" w:type="dxa"/>
          </w:tcPr>
          <w:p w14:paraId="4D33D463"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66" w14:textId="515B5804" w:rsidR="00FC5448" w:rsidRPr="006B2EB9" w:rsidRDefault="00DD12FA" w:rsidP="00DD12FA">
            <w:pPr>
              <w:rPr>
                <w:rFonts w:asciiTheme="minorHAnsi" w:hAnsiTheme="minorHAnsi"/>
                <w:sz w:val="16"/>
                <w:szCs w:val="16"/>
              </w:rPr>
            </w:pPr>
            <w:r>
              <w:rPr>
                <w:rFonts w:asciiTheme="minorHAnsi" w:hAnsiTheme="minorHAnsi"/>
                <w:sz w:val="16"/>
                <w:szCs w:val="16"/>
              </w:rPr>
              <w:t>This object has been DEPRECATED and is no longer in use</w:t>
            </w:r>
          </w:p>
        </w:tc>
        <w:tc>
          <w:tcPr>
            <w:tcW w:w="2844" w:type="dxa"/>
          </w:tcPr>
          <w:p w14:paraId="4D33D467" w14:textId="384C84EB" w:rsidR="00FC5448" w:rsidRPr="006B2EB9" w:rsidRDefault="00FC5448" w:rsidP="00FC5448">
            <w:pPr>
              <w:rPr>
                <w:rFonts w:asciiTheme="minorHAnsi" w:hAnsiTheme="minorHAnsi"/>
                <w:sz w:val="16"/>
                <w:szCs w:val="16"/>
              </w:rPr>
            </w:pPr>
          </w:p>
        </w:tc>
      </w:tr>
      <w:tr w:rsidR="00FC5448" w:rsidRPr="006B2EB9" w14:paraId="4D33D475" w14:textId="77777777" w:rsidTr="00DC7863">
        <w:tc>
          <w:tcPr>
            <w:tcW w:w="1992" w:type="dxa"/>
          </w:tcPr>
          <w:p w14:paraId="4D33D469"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BSC Perspective</w:t>
            </w:r>
          </w:p>
        </w:tc>
        <w:tc>
          <w:tcPr>
            <w:tcW w:w="2105" w:type="dxa"/>
          </w:tcPr>
          <w:p w14:paraId="4D33D46A"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strat_bsc_persp</w:t>
            </w:r>
            <w:proofErr w:type="spellEnd"/>
          </w:p>
        </w:tc>
        <w:tc>
          <w:tcPr>
            <w:tcW w:w="1411" w:type="dxa"/>
          </w:tcPr>
          <w:p w14:paraId="4D33D46B"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6C"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BSC Perspectives are aligned to the Balanced Scorecard tool.</w:t>
            </w:r>
          </w:p>
          <w:p w14:paraId="4D33D46D" w14:textId="77777777" w:rsidR="00FC5448" w:rsidRPr="006B2EB9" w:rsidRDefault="00FC5448" w:rsidP="00982E8C">
            <w:pPr>
              <w:rPr>
                <w:rFonts w:asciiTheme="minorHAnsi" w:hAnsiTheme="minorHAnsi"/>
                <w:sz w:val="16"/>
                <w:szCs w:val="16"/>
              </w:rPr>
            </w:pPr>
          </w:p>
          <w:p w14:paraId="4D33D46E" w14:textId="77777777" w:rsidR="00FC5448" w:rsidRPr="006B2EB9" w:rsidRDefault="00FC5448" w:rsidP="00982E8C">
            <w:pPr>
              <w:rPr>
                <w:rFonts w:asciiTheme="minorHAnsi" w:hAnsiTheme="minorHAnsi"/>
                <w:sz w:val="16"/>
                <w:szCs w:val="16"/>
              </w:rPr>
            </w:pPr>
            <w:proofErr w:type="gramStart"/>
            <w:r w:rsidRPr="006B2EB9">
              <w:rPr>
                <w:rFonts w:asciiTheme="minorHAnsi" w:hAnsiTheme="minorHAnsi"/>
                <w:sz w:val="16"/>
                <w:szCs w:val="16"/>
              </w:rPr>
              <w:t>e.g</w:t>
            </w:r>
            <w:proofErr w:type="gramEnd"/>
            <w:r w:rsidRPr="006B2EB9">
              <w:rPr>
                <w:rFonts w:asciiTheme="minorHAnsi" w:hAnsiTheme="minorHAnsi"/>
                <w:sz w:val="16"/>
                <w:szCs w:val="16"/>
              </w:rPr>
              <w:t>. the “Customer” perspective.</w:t>
            </w:r>
          </w:p>
        </w:tc>
        <w:tc>
          <w:tcPr>
            <w:tcW w:w="2844" w:type="dxa"/>
          </w:tcPr>
          <w:p w14:paraId="4D33D46F"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Four Perspectives are delivered as “Seed Data”:</w:t>
            </w:r>
          </w:p>
          <w:p w14:paraId="4D33D470"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Financial;</w:t>
            </w:r>
          </w:p>
          <w:p w14:paraId="4D33D471"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Customer;</w:t>
            </w:r>
          </w:p>
          <w:p w14:paraId="4D33D472"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Internal Processes;</w:t>
            </w:r>
          </w:p>
          <w:p w14:paraId="4D33D473"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Learning and Growth</w:t>
            </w:r>
          </w:p>
          <w:p w14:paraId="4D33D474" w14:textId="77777777" w:rsidR="00FC5448" w:rsidRPr="006B2EB9" w:rsidRDefault="00FC5448" w:rsidP="00FC5448">
            <w:pPr>
              <w:rPr>
                <w:rFonts w:asciiTheme="minorHAnsi" w:hAnsiTheme="minorHAnsi"/>
                <w:sz w:val="16"/>
                <w:szCs w:val="16"/>
              </w:rPr>
            </w:pPr>
          </w:p>
        </w:tc>
      </w:tr>
      <w:tr w:rsidR="00FC5448" w:rsidRPr="006B2EB9" w14:paraId="4D33D47F" w14:textId="77777777" w:rsidTr="00DC7863">
        <w:tc>
          <w:tcPr>
            <w:tcW w:w="1992" w:type="dxa"/>
          </w:tcPr>
          <w:p w14:paraId="4D33D476" w14:textId="76606858" w:rsidR="00FC5448" w:rsidRPr="006B2EB9" w:rsidRDefault="00FC5448" w:rsidP="00DD12FA">
            <w:pPr>
              <w:rPr>
                <w:rFonts w:asciiTheme="minorHAnsi" w:hAnsiTheme="minorHAnsi"/>
                <w:sz w:val="16"/>
                <w:szCs w:val="16"/>
              </w:rPr>
            </w:pPr>
            <w:r w:rsidRPr="006B2EB9">
              <w:rPr>
                <w:rFonts w:asciiTheme="minorHAnsi" w:hAnsiTheme="minorHAnsi"/>
                <w:sz w:val="16"/>
                <w:szCs w:val="16"/>
              </w:rPr>
              <w:t xml:space="preserve">Strategic </w:t>
            </w:r>
            <w:r w:rsidR="00DD12FA">
              <w:rPr>
                <w:rFonts w:asciiTheme="minorHAnsi" w:hAnsiTheme="minorHAnsi"/>
                <w:sz w:val="16"/>
                <w:szCs w:val="16"/>
              </w:rPr>
              <w:t>Indicator</w:t>
            </w:r>
          </w:p>
        </w:tc>
        <w:tc>
          <w:tcPr>
            <w:tcW w:w="2105" w:type="dxa"/>
          </w:tcPr>
          <w:p w14:paraId="4D33D477"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strat_kpi</w:t>
            </w:r>
            <w:proofErr w:type="spellEnd"/>
          </w:p>
        </w:tc>
        <w:tc>
          <w:tcPr>
            <w:tcW w:w="1411" w:type="dxa"/>
          </w:tcPr>
          <w:p w14:paraId="4D33D478"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79" w14:textId="17B19C16" w:rsidR="00FC5448" w:rsidRPr="006B2EB9" w:rsidRDefault="00DD12FA" w:rsidP="00982E8C">
            <w:pPr>
              <w:rPr>
                <w:rFonts w:asciiTheme="minorHAnsi" w:hAnsiTheme="minorHAnsi"/>
                <w:sz w:val="16"/>
                <w:szCs w:val="16"/>
              </w:rPr>
            </w:pPr>
            <w:r>
              <w:rPr>
                <w:rFonts w:asciiTheme="minorHAnsi" w:hAnsiTheme="minorHAnsi"/>
                <w:sz w:val="16"/>
                <w:szCs w:val="16"/>
              </w:rPr>
              <w:t>Indicators</w:t>
            </w:r>
            <w:r w:rsidRPr="006B2EB9">
              <w:rPr>
                <w:rFonts w:asciiTheme="minorHAnsi" w:hAnsiTheme="minorHAnsi"/>
                <w:sz w:val="16"/>
                <w:szCs w:val="16"/>
              </w:rPr>
              <w:t xml:space="preserve"> </w:t>
            </w:r>
            <w:r w:rsidR="00FC5448" w:rsidRPr="006B2EB9">
              <w:rPr>
                <w:rFonts w:asciiTheme="minorHAnsi" w:hAnsiTheme="minorHAnsi"/>
                <w:sz w:val="16"/>
                <w:szCs w:val="16"/>
              </w:rPr>
              <w:t xml:space="preserve">are used to set targets and capture measurements on Key Indicators related to your Strategic Plan. </w:t>
            </w:r>
          </w:p>
          <w:p w14:paraId="4D33D47C" w14:textId="77777777" w:rsidR="00030DCC" w:rsidRPr="006B2EB9" w:rsidRDefault="00030DCC" w:rsidP="006F6BFE">
            <w:pPr>
              <w:rPr>
                <w:rFonts w:asciiTheme="minorHAnsi" w:hAnsiTheme="minorHAnsi"/>
                <w:sz w:val="16"/>
                <w:szCs w:val="16"/>
              </w:rPr>
            </w:pPr>
          </w:p>
          <w:p w14:paraId="4D33D47D" w14:textId="6EE0A804" w:rsidR="00030DCC" w:rsidRPr="006B2EB9" w:rsidRDefault="00DD12FA" w:rsidP="006F6BFE">
            <w:pPr>
              <w:rPr>
                <w:rFonts w:asciiTheme="minorHAnsi" w:hAnsiTheme="minorHAnsi"/>
                <w:sz w:val="16"/>
                <w:szCs w:val="16"/>
              </w:rPr>
            </w:pPr>
            <w:r>
              <w:rPr>
                <w:rFonts w:asciiTheme="minorHAnsi" w:hAnsiTheme="minorHAnsi"/>
                <w:sz w:val="16"/>
                <w:szCs w:val="16"/>
              </w:rPr>
              <w:t>Indicators</w:t>
            </w:r>
            <w:r w:rsidRPr="006B2EB9">
              <w:rPr>
                <w:rFonts w:asciiTheme="minorHAnsi" w:hAnsiTheme="minorHAnsi"/>
                <w:sz w:val="16"/>
                <w:szCs w:val="16"/>
              </w:rPr>
              <w:t xml:space="preserve"> </w:t>
            </w:r>
            <w:r w:rsidR="00030DCC" w:rsidRPr="006B2EB9">
              <w:rPr>
                <w:rFonts w:asciiTheme="minorHAnsi" w:hAnsiTheme="minorHAnsi"/>
                <w:sz w:val="16"/>
                <w:szCs w:val="16"/>
              </w:rPr>
              <w:t>can also have their own hierarchy and cascade status</w:t>
            </w:r>
            <w:r>
              <w:rPr>
                <w:rFonts w:asciiTheme="minorHAnsi" w:hAnsiTheme="minorHAnsi"/>
                <w:sz w:val="16"/>
                <w:szCs w:val="16"/>
              </w:rPr>
              <w:t xml:space="preserve"> and measurements</w:t>
            </w:r>
            <w:r w:rsidR="00030DCC" w:rsidRPr="006B2EB9">
              <w:rPr>
                <w:rFonts w:asciiTheme="minorHAnsi" w:hAnsiTheme="minorHAnsi"/>
                <w:sz w:val="16"/>
                <w:szCs w:val="16"/>
              </w:rPr>
              <w:t xml:space="preserve"> from child </w:t>
            </w:r>
            <w:r>
              <w:rPr>
                <w:rFonts w:asciiTheme="minorHAnsi" w:hAnsiTheme="minorHAnsi"/>
                <w:sz w:val="16"/>
                <w:szCs w:val="16"/>
              </w:rPr>
              <w:t>Indicator</w:t>
            </w:r>
            <w:r w:rsidR="00030DCC" w:rsidRPr="006B2EB9">
              <w:rPr>
                <w:rFonts w:asciiTheme="minorHAnsi" w:hAnsiTheme="minorHAnsi"/>
                <w:sz w:val="16"/>
                <w:szCs w:val="16"/>
              </w:rPr>
              <w:t xml:space="preserve">s to parent </w:t>
            </w:r>
            <w:r>
              <w:rPr>
                <w:rFonts w:asciiTheme="minorHAnsi" w:hAnsiTheme="minorHAnsi"/>
                <w:sz w:val="16"/>
                <w:szCs w:val="16"/>
              </w:rPr>
              <w:t>Indicator</w:t>
            </w:r>
            <w:r w:rsidR="00030DCC" w:rsidRPr="006B2EB9">
              <w:rPr>
                <w:rFonts w:asciiTheme="minorHAnsi" w:hAnsiTheme="minorHAnsi"/>
                <w:sz w:val="16"/>
                <w:szCs w:val="16"/>
              </w:rPr>
              <w:t>s</w:t>
            </w:r>
          </w:p>
        </w:tc>
        <w:tc>
          <w:tcPr>
            <w:tcW w:w="2844" w:type="dxa"/>
          </w:tcPr>
          <w:p w14:paraId="4D33D47E" w14:textId="421BD5A7" w:rsidR="00FC5448" w:rsidRPr="006B2EB9" w:rsidRDefault="00DD12FA" w:rsidP="00982E8C">
            <w:pPr>
              <w:rPr>
                <w:rFonts w:asciiTheme="minorHAnsi" w:hAnsiTheme="minorHAnsi"/>
                <w:sz w:val="16"/>
                <w:szCs w:val="16"/>
              </w:rPr>
            </w:pPr>
            <w:r>
              <w:rPr>
                <w:rFonts w:asciiTheme="minorHAnsi" w:hAnsiTheme="minorHAnsi"/>
                <w:sz w:val="16"/>
                <w:szCs w:val="16"/>
              </w:rPr>
              <w:t>Indicators</w:t>
            </w:r>
            <w:r w:rsidR="00FC5448" w:rsidRPr="006B2EB9">
              <w:rPr>
                <w:rFonts w:asciiTheme="minorHAnsi" w:hAnsiTheme="minorHAnsi"/>
                <w:sz w:val="16"/>
                <w:szCs w:val="16"/>
              </w:rPr>
              <w:t xml:space="preserve"> are delivered as “Demo Data”</w:t>
            </w:r>
          </w:p>
        </w:tc>
      </w:tr>
      <w:tr w:rsidR="00FC5448" w:rsidRPr="006B2EB9" w14:paraId="4D33D487" w14:textId="77777777" w:rsidTr="00DC7863">
        <w:tc>
          <w:tcPr>
            <w:tcW w:w="1992" w:type="dxa"/>
          </w:tcPr>
          <w:p w14:paraId="4D33D480" w14:textId="0B75D5A7" w:rsidR="00FC5448" w:rsidRPr="006B2EB9" w:rsidRDefault="00DD12FA" w:rsidP="00982E8C">
            <w:pPr>
              <w:rPr>
                <w:rFonts w:asciiTheme="minorHAnsi" w:hAnsiTheme="minorHAnsi"/>
                <w:sz w:val="16"/>
                <w:szCs w:val="16"/>
              </w:rPr>
            </w:pPr>
            <w:r>
              <w:rPr>
                <w:rFonts w:asciiTheme="minorHAnsi" w:hAnsiTheme="minorHAnsi"/>
                <w:sz w:val="16"/>
                <w:szCs w:val="16"/>
              </w:rPr>
              <w:t>Indicator</w:t>
            </w:r>
            <w:r w:rsidR="00FC5448" w:rsidRPr="006B2EB9">
              <w:rPr>
                <w:rFonts w:asciiTheme="minorHAnsi" w:hAnsiTheme="minorHAnsi"/>
                <w:sz w:val="16"/>
                <w:szCs w:val="16"/>
              </w:rPr>
              <w:t xml:space="preserve"> Target</w:t>
            </w:r>
          </w:p>
        </w:tc>
        <w:tc>
          <w:tcPr>
            <w:tcW w:w="2105" w:type="dxa"/>
          </w:tcPr>
          <w:p w14:paraId="4D33D481"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strat_kpi_target</w:t>
            </w:r>
            <w:proofErr w:type="spellEnd"/>
          </w:p>
        </w:tc>
        <w:tc>
          <w:tcPr>
            <w:tcW w:w="1411" w:type="dxa"/>
          </w:tcPr>
          <w:p w14:paraId="4D33D482" w14:textId="0235EDCC" w:rsidR="00FC5448" w:rsidRPr="006B2EB9" w:rsidRDefault="00FC5448" w:rsidP="00DD12FA">
            <w:pPr>
              <w:rPr>
                <w:rFonts w:asciiTheme="minorHAnsi" w:hAnsiTheme="minorHAnsi"/>
                <w:sz w:val="16"/>
                <w:szCs w:val="16"/>
              </w:rPr>
            </w:pPr>
            <w:proofErr w:type="spellStart"/>
            <w:r w:rsidRPr="006B2EB9">
              <w:rPr>
                <w:rFonts w:asciiTheme="minorHAnsi" w:hAnsiTheme="minorHAnsi"/>
                <w:sz w:val="16"/>
                <w:szCs w:val="16"/>
              </w:rPr>
              <w:t>Subobject</w:t>
            </w:r>
            <w:proofErr w:type="spellEnd"/>
            <w:r w:rsidRPr="006B2EB9">
              <w:rPr>
                <w:rFonts w:asciiTheme="minorHAnsi" w:hAnsiTheme="minorHAnsi"/>
                <w:sz w:val="16"/>
                <w:szCs w:val="16"/>
              </w:rPr>
              <w:t xml:space="preserve"> to Strategic </w:t>
            </w:r>
            <w:r w:rsidR="00DD12FA">
              <w:rPr>
                <w:rFonts w:asciiTheme="minorHAnsi" w:hAnsiTheme="minorHAnsi"/>
                <w:sz w:val="16"/>
                <w:szCs w:val="16"/>
              </w:rPr>
              <w:t>Indicator</w:t>
            </w:r>
          </w:p>
        </w:tc>
        <w:tc>
          <w:tcPr>
            <w:tcW w:w="5400" w:type="dxa"/>
          </w:tcPr>
          <w:p w14:paraId="4D33D483"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Targets are used to establish your goals for a specific period.</w:t>
            </w:r>
          </w:p>
          <w:p w14:paraId="4D33D484" w14:textId="77777777" w:rsidR="00FC5448" w:rsidRPr="006B2EB9" w:rsidRDefault="00FC5448" w:rsidP="00982E8C">
            <w:pPr>
              <w:rPr>
                <w:rFonts w:asciiTheme="minorHAnsi" w:hAnsiTheme="minorHAnsi"/>
                <w:sz w:val="16"/>
                <w:szCs w:val="16"/>
              </w:rPr>
            </w:pPr>
          </w:p>
          <w:p w14:paraId="4D33D485" w14:textId="57709036" w:rsidR="00FC5448" w:rsidRPr="006B2EB9" w:rsidRDefault="00FC5448" w:rsidP="006F6BFE">
            <w:pPr>
              <w:rPr>
                <w:rFonts w:asciiTheme="minorHAnsi" w:hAnsiTheme="minorHAnsi"/>
                <w:sz w:val="16"/>
                <w:szCs w:val="16"/>
              </w:rPr>
            </w:pPr>
            <w:r w:rsidRPr="006B2EB9">
              <w:rPr>
                <w:rFonts w:asciiTheme="minorHAnsi" w:hAnsiTheme="minorHAnsi"/>
                <w:sz w:val="16"/>
                <w:szCs w:val="16"/>
              </w:rPr>
              <w:t xml:space="preserve">e.g. We set a Target of “95” for “Customer Satisfaction Index”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Pr="006B2EB9">
              <w:rPr>
                <w:rFonts w:asciiTheme="minorHAnsi" w:hAnsiTheme="minorHAnsi"/>
                <w:sz w:val="16"/>
                <w:szCs w:val="16"/>
              </w:rPr>
              <w:t>at the end of 2011, “97” at the end of 2012, “99” at the end of “2013”</w:t>
            </w:r>
          </w:p>
        </w:tc>
        <w:tc>
          <w:tcPr>
            <w:tcW w:w="2844" w:type="dxa"/>
          </w:tcPr>
          <w:p w14:paraId="4D33D486"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Targets are delivered as “Demo Data”. Demo targets are set by Year.</w:t>
            </w:r>
          </w:p>
        </w:tc>
      </w:tr>
      <w:tr w:rsidR="00FC5448" w:rsidRPr="006B2EB9" w14:paraId="4D33D48F" w14:textId="77777777" w:rsidTr="00DC7863">
        <w:tc>
          <w:tcPr>
            <w:tcW w:w="1992" w:type="dxa"/>
          </w:tcPr>
          <w:p w14:paraId="4D33D488" w14:textId="78847EFE" w:rsidR="00FC5448" w:rsidRPr="006B2EB9" w:rsidRDefault="00DD12FA" w:rsidP="00982E8C">
            <w:pPr>
              <w:rPr>
                <w:rFonts w:asciiTheme="minorHAnsi" w:hAnsiTheme="minorHAnsi"/>
                <w:sz w:val="16"/>
                <w:szCs w:val="16"/>
              </w:rPr>
            </w:pPr>
            <w:r>
              <w:rPr>
                <w:rFonts w:asciiTheme="minorHAnsi" w:hAnsiTheme="minorHAnsi"/>
                <w:sz w:val="16"/>
                <w:szCs w:val="16"/>
              </w:rPr>
              <w:t>Indicator</w:t>
            </w:r>
            <w:r w:rsidR="00FC5448" w:rsidRPr="006B2EB9">
              <w:rPr>
                <w:rFonts w:asciiTheme="minorHAnsi" w:hAnsiTheme="minorHAnsi"/>
                <w:sz w:val="16"/>
                <w:szCs w:val="16"/>
              </w:rPr>
              <w:t xml:space="preserve"> Measurement</w:t>
            </w:r>
          </w:p>
        </w:tc>
        <w:tc>
          <w:tcPr>
            <w:tcW w:w="2105" w:type="dxa"/>
          </w:tcPr>
          <w:p w14:paraId="4D33D489"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strat_kpi_measure</w:t>
            </w:r>
            <w:proofErr w:type="spellEnd"/>
          </w:p>
        </w:tc>
        <w:tc>
          <w:tcPr>
            <w:tcW w:w="1411" w:type="dxa"/>
          </w:tcPr>
          <w:p w14:paraId="4D33D48A" w14:textId="20EF8356"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Subobject</w:t>
            </w:r>
            <w:proofErr w:type="spellEnd"/>
            <w:r w:rsidRPr="006B2EB9">
              <w:rPr>
                <w:rFonts w:asciiTheme="minorHAnsi" w:hAnsiTheme="minorHAnsi"/>
                <w:sz w:val="16"/>
                <w:szCs w:val="16"/>
              </w:rPr>
              <w:t xml:space="preserve"> to Strategic </w:t>
            </w:r>
            <w:r w:rsidR="00DD12FA">
              <w:rPr>
                <w:rFonts w:asciiTheme="minorHAnsi" w:hAnsiTheme="minorHAnsi"/>
                <w:sz w:val="16"/>
                <w:szCs w:val="16"/>
              </w:rPr>
              <w:t>Indicator</w:t>
            </w:r>
          </w:p>
        </w:tc>
        <w:tc>
          <w:tcPr>
            <w:tcW w:w="5400" w:type="dxa"/>
          </w:tcPr>
          <w:p w14:paraId="4D33D48B" w14:textId="77777777" w:rsidR="00FC5448" w:rsidRPr="006B2EB9" w:rsidRDefault="00FC5448" w:rsidP="006F6BFE">
            <w:pPr>
              <w:rPr>
                <w:rFonts w:asciiTheme="minorHAnsi" w:hAnsiTheme="minorHAnsi"/>
                <w:sz w:val="16"/>
                <w:szCs w:val="16"/>
              </w:rPr>
            </w:pPr>
            <w:r w:rsidRPr="006B2EB9">
              <w:rPr>
                <w:rFonts w:asciiTheme="minorHAnsi" w:hAnsiTheme="minorHAnsi"/>
                <w:sz w:val="16"/>
                <w:szCs w:val="16"/>
              </w:rPr>
              <w:t>Measurements are used to assess how we’re comparing to our targets</w:t>
            </w:r>
          </w:p>
          <w:p w14:paraId="4D33D48C" w14:textId="77777777" w:rsidR="00FC5448" w:rsidRPr="006B2EB9" w:rsidRDefault="00FC5448" w:rsidP="006F6BFE">
            <w:pPr>
              <w:rPr>
                <w:rFonts w:asciiTheme="minorHAnsi" w:hAnsiTheme="minorHAnsi"/>
                <w:sz w:val="16"/>
                <w:szCs w:val="16"/>
              </w:rPr>
            </w:pPr>
          </w:p>
          <w:p w14:paraId="4D33D48D" w14:textId="77777777" w:rsidR="00FC5448" w:rsidRPr="006B2EB9" w:rsidRDefault="00FC5448" w:rsidP="006F6BFE">
            <w:pPr>
              <w:rPr>
                <w:rFonts w:asciiTheme="minorHAnsi" w:hAnsiTheme="minorHAnsi"/>
                <w:sz w:val="16"/>
                <w:szCs w:val="16"/>
              </w:rPr>
            </w:pPr>
            <w:r w:rsidRPr="006B2EB9">
              <w:rPr>
                <w:rFonts w:asciiTheme="minorHAnsi" w:hAnsiTheme="minorHAnsi"/>
                <w:sz w:val="16"/>
                <w:szCs w:val="16"/>
              </w:rPr>
              <w:t>e.g. We have measured “Customer Satisfaction Index” on Q1 2011 as “90” and Q2 2011 as “92”</w:t>
            </w:r>
          </w:p>
        </w:tc>
        <w:tc>
          <w:tcPr>
            <w:tcW w:w="2844" w:type="dxa"/>
          </w:tcPr>
          <w:p w14:paraId="4D33D48E" w14:textId="3F36B6EB" w:rsidR="00FC5448" w:rsidRPr="006B2EB9" w:rsidRDefault="00FC5448" w:rsidP="00FC5448">
            <w:pPr>
              <w:rPr>
                <w:rFonts w:asciiTheme="minorHAnsi" w:hAnsiTheme="minorHAnsi"/>
                <w:sz w:val="16"/>
                <w:szCs w:val="16"/>
              </w:rPr>
            </w:pPr>
            <w:r w:rsidRPr="006B2EB9">
              <w:rPr>
                <w:rFonts w:asciiTheme="minorHAnsi" w:hAnsiTheme="minorHAnsi"/>
                <w:sz w:val="16"/>
                <w:szCs w:val="16"/>
              </w:rPr>
              <w:t xml:space="preserve">Measurements are delivered as “Demo Data”. Demo measures are set by Year, Quarter or Month, depending on the nature of the </w:t>
            </w:r>
            <w:r w:rsidR="00DD12FA">
              <w:rPr>
                <w:rFonts w:asciiTheme="minorHAnsi" w:hAnsiTheme="minorHAnsi"/>
                <w:sz w:val="16"/>
                <w:szCs w:val="16"/>
              </w:rPr>
              <w:t>Indicator</w:t>
            </w:r>
            <w:r w:rsidRPr="006B2EB9">
              <w:rPr>
                <w:rFonts w:asciiTheme="minorHAnsi" w:hAnsiTheme="minorHAnsi"/>
                <w:sz w:val="16"/>
                <w:szCs w:val="16"/>
              </w:rPr>
              <w:t>.</w:t>
            </w:r>
          </w:p>
        </w:tc>
      </w:tr>
      <w:tr w:rsidR="00030DCC" w:rsidRPr="006B2EB9" w14:paraId="4D33D497" w14:textId="77777777" w:rsidTr="00CB2520">
        <w:tc>
          <w:tcPr>
            <w:tcW w:w="1992" w:type="dxa"/>
          </w:tcPr>
          <w:p w14:paraId="4D33D490"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Item Status Scale</w:t>
            </w:r>
          </w:p>
        </w:tc>
        <w:tc>
          <w:tcPr>
            <w:tcW w:w="2105" w:type="dxa"/>
          </w:tcPr>
          <w:p w14:paraId="4D33D491" w14:textId="77777777" w:rsidR="00030DCC" w:rsidRPr="006B2EB9" w:rsidRDefault="00030DCC" w:rsidP="00CB2520">
            <w:pPr>
              <w:rPr>
                <w:rFonts w:asciiTheme="minorHAnsi" w:hAnsiTheme="minorHAnsi"/>
                <w:sz w:val="16"/>
                <w:szCs w:val="16"/>
              </w:rPr>
            </w:pPr>
            <w:proofErr w:type="spellStart"/>
            <w:r w:rsidRPr="006B2EB9">
              <w:rPr>
                <w:rFonts w:asciiTheme="minorHAnsi" w:hAnsiTheme="minorHAnsi"/>
                <w:sz w:val="16"/>
                <w:szCs w:val="16"/>
              </w:rPr>
              <w:t>strat_item_scale</w:t>
            </w:r>
            <w:proofErr w:type="spellEnd"/>
          </w:p>
        </w:tc>
        <w:tc>
          <w:tcPr>
            <w:tcW w:w="1411" w:type="dxa"/>
          </w:tcPr>
          <w:p w14:paraId="4D33D492" w14:textId="2F28DEBD" w:rsidR="00030DCC" w:rsidRPr="006B2EB9" w:rsidRDefault="00030DCC" w:rsidP="00CB2520">
            <w:pPr>
              <w:rPr>
                <w:rFonts w:asciiTheme="minorHAnsi" w:hAnsiTheme="minorHAnsi"/>
                <w:sz w:val="16"/>
                <w:szCs w:val="16"/>
              </w:rPr>
            </w:pPr>
            <w:proofErr w:type="spellStart"/>
            <w:r w:rsidRPr="006B2EB9">
              <w:rPr>
                <w:rFonts w:asciiTheme="minorHAnsi" w:hAnsiTheme="minorHAnsi"/>
                <w:sz w:val="16"/>
                <w:szCs w:val="16"/>
              </w:rPr>
              <w:t>Subobject</w:t>
            </w:r>
            <w:proofErr w:type="spellEnd"/>
            <w:r w:rsidRPr="006B2EB9">
              <w:rPr>
                <w:rFonts w:asciiTheme="minorHAnsi" w:hAnsiTheme="minorHAnsi"/>
                <w:sz w:val="16"/>
                <w:szCs w:val="16"/>
              </w:rPr>
              <w:t xml:space="preserve"> to Strategic </w:t>
            </w:r>
            <w:r w:rsidR="00DD12FA">
              <w:rPr>
                <w:rFonts w:asciiTheme="minorHAnsi" w:hAnsiTheme="minorHAnsi"/>
                <w:sz w:val="16"/>
                <w:szCs w:val="16"/>
              </w:rPr>
              <w:t>Indicator</w:t>
            </w:r>
          </w:p>
        </w:tc>
        <w:tc>
          <w:tcPr>
            <w:tcW w:w="5400" w:type="dxa"/>
          </w:tcPr>
          <w:p w14:paraId="4D33D493" w14:textId="160B8F8A" w:rsidR="00030DCC" w:rsidRPr="006B2EB9" w:rsidRDefault="00030DCC" w:rsidP="00CB2520">
            <w:pPr>
              <w:rPr>
                <w:rFonts w:asciiTheme="minorHAnsi" w:hAnsiTheme="minorHAnsi"/>
                <w:sz w:val="16"/>
                <w:szCs w:val="16"/>
              </w:rPr>
            </w:pPr>
            <w:r w:rsidRPr="006B2EB9">
              <w:rPr>
                <w:rFonts w:asciiTheme="minorHAnsi" w:hAnsiTheme="minorHAnsi"/>
                <w:sz w:val="16"/>
                <w:szCs w:val="16"/>
              </w:rPr>
              <w:t xml:space="preserve">The Item Scale is used to normalize different scales to allow more flexibility. By default the scale is initialized with a given range for each value, but those ranges can be personalized by </w:t>
            </w:r>
            <w:r w:rsidR="00DD12FA">
              <w:rPr>
                <w:rFonts w:asciiTheme="minorHAnsi" w:hAnsiTheme="minorHAnsi"/>
                <w:sz w:val="16"/>
                <w:szCs w:val="16"/>
              </w:rPr>
              <w:t>Indicator</w:t>
            </w:r>
            <w:r w:rsidRPr="006B2EB9">
              <w:rPr>
                <w:rFonts w:asciiTheme="minorHAnsi" w:hAnsiTheme="minorHAnsi"/>
                <w:sz w:val="16"/>
                <w:szCs w:val="16"/>
              </w:rPr>
              <w:t>.</w:t>
            </w:r>
          </w:p>
          <w:p w14:paraId="4D33D494" w14:textId="77777777" w:rsidR="00030DCC" w:rsidRPr="006B2EB9" w:rsidRDefault="00030DCC" w:rsidP="00CB2520">
            <w:pPr>
              <w:rPr>
                <w:rFonts w:asciiTheme="minorHAnsi" w:hAnsiTheme="minorHAnsi"/>
                <w:sz w:val="16"/>
                <w:szCs w:val="16"/>
              </w:rPr>
            </w:pPr>
          </w:p>
          <w:p w14:paraId="4D33D495"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e.g. From 95% to 103% = On Target; From 103% to 9999% = Exceeded Target</w:t>
            </w:r>
          </w:p>
        </w:tc>
        <w:tc>
          <w:tcPr>
            <w:tcW w:w="2844" w:type="dxa"/>
          </w:tcPr>
          <w:p w14:paraId="4D33D496"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Item Scales are delivered as “Demo Data”.</w:t>
            </w:r>
          </w:p>
        </w:tc>
      </w:tr>
      <w:tr w:rsidR="00DF3C4F" w:rsidRPr="006B2EB9" w14:paraId="408F861F" w14:textId="77777777" w:rsidTr="00DC7863">
        <w:tc>
          <w:tcPr>
            <w:tcW w:w="1992" w:type="dxa"/>
          </w:tcPr>
          <w:p w14:paraId="1F6A75EF" w14:textId="5D1922D6" w:rsidR="00DF3C4F" w:rsidRPr="006B2EB9" w:rsidRDefault="00DF3C4F" w:rsidP="00982E8C">
            <w:pPr>
              <w:rPr>
                <w:rFonts w:asciiTheme="minorHAnsi" w:hAnsiTheme="minorHAnsi"/>
                <w:sz w:val="16"/>
                <w:szCs w:val="16"/>
              </w:rPr>
            </w:pPr>
            <w:r>
              <w:rPr>
                <w:rFonts w:asciiTheme="minorHAnsi" w:hAnsiTheme="minorHAnsi"/>
                <w:sz w:val="16"/>
                <w:szCs w:val="16"/>
              </w:rPr>
              <w:t>Indicator Issue</w:t>
            </w:r>
          </w:p>
        </w:tc>
        <w:tc>
          <w:tcPr>
            <w:tcW w:w="2105" w:type="dxa"/>
          </w:tcPr>
          <w:p w14:paraId="523B1748" w14:textId="17ACF809" w:rsidR="00DF3C4F" w:rsidRPr="006B2EB9" w:rsidRDefault="00DF3C4F" w:rsidP="00DF3C4F">
            <w:pPr>
              <w:rPr>
                <w:rFonts w:asciiTheme="minorHAnsi" w:hAnsiTheme="minorHAnsi"/>
                <w:sz w:val="16"/>
                <w:szCs w:val="16"/>
              </w:rPr>
            </w:pPr>
            <w:proofErr w:type="spellStart"/>
            <w:r>
              <w:rPr>
                <w:rFonts w:asciiTheme="minorHAnsi" w:hAnsiTheme="minorHAnsi"/>
                <w:sz w:val="16"/>
                <w:szCs w:val="16"/>
              </w:rPr>
              <w:t>strat_issue</w:t>
            </w:r>
            <w:proofErr w:type="spellEnd"/>
          </w:p>
        </w:tc>
        <w:tc>
          <w:tcPr>
            <w:tcW w:w="1411" w:type="dxa"/>
          </w:tcPr>
          <w:p w14:paraId="3FF90D9B" w14:textId="12B0B7B6" w:rsidR="00DF3C4F" w:rsidRPr="006B2EB9" w:rsidRDefault="00DF3C4F" w:rsidP="00982E8C">
            <w:pPr>
              <w:rPr>
                <w:rFonts w:asciiTheme="minorHAnsi" w:hAnsiTheme="minorHAnsi"/>
                <w:sz w:val="16"/>
                <w:szCs w:val="16"/>
              </w:rPr>
            </w:pPr>
            <w:proofErr w:type="spellStart"/>
            <w:r w:rsidRPr="006B2EB9">
              <w:rPr>
                <w:rFonts w:asciiTheme="minorHAnsi" w:hAnsiTheme="minorHAnsi"/>
                <w:sz w:val="16"/>
                <w:szCs w:val="16"/>
              </w:rPr>
              <w:t>Subobject</w:t>
            </w:r>
            <w:proofErr w:type="spellEnd"/>
            <w:r w:rsidRPr="006B2EB9">
              <w:rPr>
                <w:rFonts w:asciiTheme="minorHAnsi" w:hAnsiTheme="minorHAnsi"/>
                <w:sz w:val="16"/>
                <w:szCs w:val="16"/>
              </w:rPr>
              <w:t xml:space="preserve"> to Strategic </w:t>
            </w:r>
            <w:r>
              <w:rPr>
                <w:rFonts w:asciiTheme="minorHAnsi" w:hAnsiTheme="minorHAnsi"/>
                <w:sz w:val="16"/>
                <w:szCs w:val="16"/>
              </w:rPr>
              <w:t>Indicator</w:t>
            </w:r>
          </w:p>
        </w:tc>
        <w:tc>
          <w:tcPr>
            <w:tcW w:w="5400" w:type="dxa"/>
          </w:tcPr>
          <w:p w14:paraId="2EC4020F" w14:textId="77777777" w:rsidR="00DF3C4F" w:rsidRDefault="00DF3C4F" w:rsidP="00F7161C">
            <w:pPr>
              <w:rPr>
                <w:rFonts w:asciiTheme="minorHAnsi" w:hAnsiTheme="minorHAnsi"/>
                <w:sz w:val="16"/>
                <w:szCs w:val="16"/>
              </w:rPr>
            </w:pPr>
            <w:r>
              <w:rPr>
                <w:rFonts w:asciiTheme="minorHAnsi" w:hAnsiTheme="minorHAnsi"/>
                <w:sz w:val="16"/>
                <w:szCs w:val="16"/>
              </w:rPr>
              <w:t>The Indicator Issue is used to report issues that may have happened and may have impacted Indicator Measurements and Results.</w:t>
            </w:r>
          </w:p>
          <w:p w14:paraId="508BD517" w14:textId="2242964B" w:rsidR="00DF3C4F" w:rsidRPr="006B2EB9" w:rsidRDefault="00DF3C4F" w:rsidP="00F7161C">
            <w:pPr>
              <w:rPr>
                <w:rFonts w:asciiTheme="minorHAnsi" w:hAnsiTheme="minorHAnsi"/>
                <w:sz w:val="16"/>
                <w:szCs w:val="16"/>
              </w:rPr>
            </w:pPr>
            <w:r>
              <w:rPr>
                <w:rFonts w:asciiTheme="minorHAnsi" w:hAnsiTheme="minorHAnsi"/>
                <w:sz w:val="16"/>
                <w:szCs w:val="16"/>
              </w:rPr>
              <w:t>Indicator Issue Score will roll up from Child Indicators to their Parents and to related Items.</w:t>
            </w:r>
          </w:p>
        </w:tc>
        <w:tc>
          <w:tcPr>
            <w:tcW w:w="2844" w:type="dxa"/>
          </w:tcPr>
          <w:p w14:paraId="1F7AAEC5" w14:textId="77706AF4" w:rsidR="00DF3C4F" w:rsidRPr="006B2EB9" w:rsidRDefault="00DF3C4F" w:rsidP="006F6BFE">
            <w:pPr>
              <w:rPr>
                <w:rFonts w:asciiTheme="minorHAnsi" w:hAnsiTheme="minorHAnsi"/>
                <w:sz w:val="16"/>
                <w:szCs w:val="16"/>
              </w:rPr>
            </w:pPr>
            <w:r>
              <w:rPr>
                <w:rFonts w:asciiTheme="minorHAnsi" w:hAnsiTheme="minorHAnsi"/>
                <w:sz w:val="16"/>
                <w:szCs w:val="16"/>
              </w:rPr>
              <w:t>At this time there is no demo data.</w:t>
            </w:r>
          </w:p>
        </w:tc>
      </w:tr>
      <w:tr w:rsidR="00F7161C" w:rsidRPr="006B2EB9" w14:paraId="4D33D4A3" w14:textId="77777777" w:rsidTr="00DC7863">
        <w:tc>
          <w:tcPr>
            <w:tcW w:w="1992" w:type="dxa"/>
          </w:tcPr>
          <w:p w14:paraId="4D33D498"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Strategic Item</w:t>
            </w:r>
          </w:p>
        </w:tc>
        <w:tc>
          <w:tcPr>
            <w:tcW w:w="2105" w:type="dxa"/>
          </w:tcPr>
          <w:p w14:paraId="4D33D499" w14:textId="77777777" w:rsidR="00F7161C" w:rsidRPr="006B2EB9" w:rsidRDefault="00F7161C" w:rsidP="00982E8C">
            <w:pPr>
              <w:rPr>
                <w:rFonts w:asciiTheme="minorHAnsi" w:hAnsiTheme="minorHAnsi"/>
                <w:sz w:val="16"/>
                <w:szCs w:val="16"/>
              </w:rPr>
            </w:pPr>
            <w:proofErr w:type="spellStart"/>
            <w:r w:rsidRPr="006B2EB9">
              <w:rPr>
                <w:rFonts w:asciiTheme="minorHAnsi" w:hAnsiTheme="minorHAnsi"/>
                <w:sz w:val="16"/>
                <w:szCs w:val="16"/>
              </w:rPr>
              <w:t>strategic_item</w:t>
            </w:r>
            <w:proofErr w:type="spellEnd"/>
          </w:p>
        </w:tc>
        <w:tc>
          <w:tcPr>
            <w:tcW w:w="1411" w:type="dxa"/>
          </w:tcPr>
          <w:p w14:paraId="4D33D49A"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9B" w14:textId="77777777" w:rsidR="00F7161C" w:rsidRPr="006B2EB9" w:rsidRDefault="00F7161C" w:rsidP="00F7161C">
            <w:pPr>
              <w:rPr>
                <w:rFonts w:asciiTheme="minorHAnsi" w:hAnsiTheme="minorHAnsi"/>
                <w:sz w:val="16"/>
                <w:szCs w:val="16"/>
              </w:rPr>
            </w:pPr>
            <w:r w:rsidRPr="006B2EB9">
              <w:rPr>
                <w:rFonts w:asciiTheme="minorHAnsi" w:hAnsiTheme="minorHAnsi"/>
                <w:sz w:val="16"/>
                <w:szCs w:val="16"/>
              </w:rPr>
              <w:t xml:space="preserve">Strategic Items are the “heart” of the system. Items are created and can be related to each other in a parent-child relation building a “Strategic Hierarchy”. Some facts about Strategic Items: </w:t>
            </w:r>
          </w:p>
          <w:p w14:paraId="4D33D49D" w14:textId="77777777" w:rsidR="005F1E73" w:rsidRPr="006B2EB9" w:rsidRDefault="005F1E73" w:rsidP="005F1E73">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be related to a Perspective;</w:t>
            </w:r>
          </w:p>
          <w:p w14:paraId="4D33D49E" w14:textId="77777777" w:rsidR="005F1E73" w:rsidRPr="006B2EB9" w:rsidRDefault="005F1E73"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are classified in Levels;</w:t>
            </w:r>
          </w:p>
          <w:p w14:paraId="4D33D49F" w14:textId="77777777" w:rsidR="00F7161C" w:rsidRDefault="00F7161C"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have a Parent Item;</w:t>
            </w:r>
          </w:p>
          <w:p w14:paraId="61AEDCD9" w14:textId="60C2F84A" w:rsidR="00DD12FA" w:rsidRPr="006B2EB9" w:rsidRDefault="00DD12FA" w:rsidP="00F7161C">
            <w:pPr>
              <w:pStyle w:val="ListParagraph"/>
              <w:numPr>
                <w:ilvl w:val="0"/>
                <w:numId w:val="14"/>
              </w:numPr>
              <w:ind w:left="343" w:hanging="270"/>
              <w:rPr>
                <w:rFonts w:asciiTheme="minorHAnsi" w:hAnsiTheme="minorHAnsi"/>
                <w:sz w:val="16"/>
                <w:szCs w:val="16"/>
              </w:rPr>
            </w:pPr>
            <w:r>
              <w:rPr>
                <w:rFonts w:asciiTheme="minorHAnsi" w:hAnsiTheme="minorHAnsi"/>
                <w:sz w:val="16"/>
                <w:szCs w:val="16"/>
              </w:rPr>
              <w:lastRenderedPageBreak/>
              <w:t>Items may be related to an Item in another Strategic Plan (e.g. Local Plan related to Corporate Plan; Medium-Term Plan related to Long-Term Plan)</w:t>
            </w:r>
          </w:p>
          <w:p w14:paraId="4D33D4A0" w14:textId="03620036" w:rsidR="00F7161C" w:rsidRPr="006B2EB9" w:rsidRDefault="005F1E73"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 xml:space="preserve">Items may be related to </w:t>
            </w:r>
            <w:r w:rsidR="00DD12FA">
              <w:rPr>
                <w:rFonts w:asciiTheme="minorHAnsi" w:hAnsiTheme="minorHAnsi"/>
                <w:sz w:val="16"/>
                <w:szCs w:val="16"/>
              </w:rPr>
              <w:t>Indicators</w:t>
            </w:r>
            <w:r w:rsidR="00DD12FA" w:rsidRPr="006B2EB9">
              <w:rPr>
                <w:rFonts w:asciiTheme="minorHAnsi" w:hAnsiTheme="minorHAnsi"/>
                <w:sz w:val="16"/>
                <w:szCs w:val="16"/>
              </w:rPr>
              <w:t xml:space="preserve"> </w:t>
            </w:r>
            <w:r w:rsidRPr="006B2EB9">
              <w:rPr>
                <w:rFonts w:asciiTheme="minorHAnsi" w:hAnsiTheme="minorHAnsi"/>
                <w:sz w:val="16"/>
                <w:szCs w:val="16"/>
              </w:rPr>
              <w:t>(that monitor their execution)</w:t>
            </w:r>
          </w:p>
          <w:p w14:paraId="32BC1337" w14:textId="77777777" w:rsidR="005F1E73" w:rsidRDefault="005F1E73" w:rsidP="005F1E73">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be related to Alignment Metrics (that help evaluate Investments against those items)</w:t>
            </w:r>
          </w:p>
          <w:p w14:paraId="4D33D4A1" w14:textId="784E8FC0" w:rsidR="00DD12FA" w:rsidRPr="006B2EB9" w:rsidRDefault="00DD12FA" w:rsidP="005F1E73">
            <w:pPr>
              <w:pStyle w:val="ListParagraph"/>
              <w:numPr>
                <w:ilvl w:val="0"/>
                <w:numId w:val="14"/>
              </w:numPr>
              <w:ind w:left="343" w:hanging="270"/>
              <w:rPr>
                <w:rFonts w:asciiTheme="minorHAnsi" w:hAnsiTheme="minorHAnsi"/>
                <w:sz w:val="16"/>
                <w:szCs w:val="16"/>
              </w:rPr>
            </w:pPr>
            <w:r>
              <w:rPr>
                <w:rFonts w:asciiTheme="minorHAnsi" w:hAnsiTheme="minorHAnsi"/>
                <w:sz w:val="16"/>
                <w:szCs w:val="16"/>
              </w:rPr>
              <w:t xml:space="preserve">Items may Generate Portfolios. For that you need to setup Portfolio Defaults as well as implement Top </w:t>
            </w:r>
            <w:proofErr w:type="gramStart"/>
            <w:r>
              <w:rPr>
                <w:rFonts w:asciiTheme="minorHAnsi" w:hAnsiTheme="minorHAnsi"/>
                <w:sz w:val="16"/>
                <w:szCs w:val="16"/>
              </w:rPr>
              <w:t>Down</w:t>
            </w:r>
            <w:proofErr w:type="gramEnd"/>
            <w:r>
              <w:rPr>
                <w:rFonts w:asciiTheme="minorHAnsi" w:hAnsiTheme="minorHAnsi"/>
                <w:sz w:val="16"/>
                <w:szCs w:val="16"/>
              </w:rPr>
              <w:t xml:space="preserve"> Planning features.</w:t>
            </w:r>
          </w:p>
        </w:tc>
        <w:tc>
          <w:tcPr>
            <w:tcW w:w="2844" w:type="dxa"/>
          </w:tcPr>
          <w:p w14:paraId="4D33D4A2" w14:textId="77777777" w:rsidR="00F7161C" w:rsidRPr="006B2EB9" w:rsidRDefault="00F7161C" w:rsidP="006F6BFE">
            <w:pPr>
              <w:rPr>
                <w:rFonts w:asciiTheme="minorHAnsi" w:hAnsiTheme="minorHAnsi"/>
                <w:sz w:val="16"/>
                <w:szCs w:val="16"/>
              </w:rPr>
            </w:pPr>
          </w:p>
        </w:tc>
      </w:tr>
      <w:tr w:rsidR="00DF3C4F" w:rsidRPr="006B2EB9" w14:paraId="518F8A4F" w14:textId="77777777" w:rsidTr="00DC7863">
        <w:tc>
          <w:tcPr>
            <w:tcW w:w="1992" w:type="dxa"/>
          </w:tcPr>
          <w:p w14:paraId="21F07D8C" w14:textId="0AB9D1CB" w:rsidR="00DF3C4F" w:rsidRPr="006B2EB9" w:rsidRDefault="00DF3C4F" w:rsidP="00982E8C">
            <w:pPr>
              <w:rPr>
                <w:rFonts w:asciiTheme="minorHAnsi" w:hAnsiTheme="minorHAnsi"/>
                <w:sz w:val="16"/>
                <w:szCs w:val="16"/>
              </w:rPr>
            </w:pPr>
            <w:r>
              <w:rPr>
                <w:rFonts w:asciiTheme="minorHAnsi" w:hAnsiTheme="minorHAnsi"/>
                <w:sz w:val="16"/>
                <w:szCs w:val="16"/>
              </w:rPr>
              <w:lastRenderedPageBreak/>
              <w:t>Strategy Risk</w:t>
            </w:r>
          </w:p>
        </w:tc>
        <w:tc>
          <w:tcPr>
            <w:tcW w:w="2105" w:type="dxa"/>
          </w:tcPr>
          <w:p w14:paraId="220D371B" w14:textId="69B64DAB" w:rsidR="00DF3C4F" w:rsidRPr="006B2EB9" w:rsidRDefault="00DF3C4F" w:rsidP="00982E8C">
            <w:pPr>
              <w:rPr>
                <w:rFonts w:asciiTheme="minorHAnsi" w:hAnsiTheme="minorHAnsi"/>
                <w:sz w:val="16"/>
                <w:szCs w:val="16"/>
              </w:rPr>
            </w:pPr>
            <w:proofErr w:type="spellStart"/>
            <w:r>
              <w:rPr>
                <w:rFonts w:asciiTheme="minorHAnsi" w:hAnsiTheme="minorHAnsi"/>
                <w:sz w:val="16"/>
                <w:szCs w:val="16"/>
              </w:rPr>
              <w:t>Strat_risk</w:t>
            </w:r>
            <w:proofErr w:type="spellEnd"/>
          </w:p>
        </w:tc>
        <w:tc>
          <w:tcPr>
            <w:tcW w:w="1411" w:type="dxa"/>
          </w:tcPr>
          <w:p w14:paraId="7007D914" w14:textId="038A4780" w:rsidR="00DF3C4F" w:rsidRPr="006B2EB9" w:rsidRDefault="00DF3C4F" w:rsidP="00982E8C">
            <w:pPr>
              <w:rPr>
                <w:rFonts w:asciiTheme="minorHAnsi" w:hAnsiTheme="minorHAnsi"/>
                <w:sz w:val="16"/>
                <w:szCs w:val="16"/>
              </w:rPr>
            </w:pPr>
            <w:proofErr w:type="spellStart"/>
            <w:r>
              <w:rPr>
                <w:rFonts w:asciiTheme="minorHAnsi" w:hAnsiTheme="minorHAnsi"/>
                <w:sz w:val="16"/>
                <w:szCs w:val="16"/>
              </w:rPr>
              <w:t>Subobject</w:t>
            </w:r>
            <w:proofErr w:type="spellEnd"/>
            <w:r>
              <w:rPr>
                <w:rFonts w:asciiTheme="minorHAnsi" w:hAnsiTheme="minorHAnsi"/>
                <w:sz w:val="16"/>
                <w:szCs w:val="16"/>
              </w:rPr>
              <w:t xml:space="preserve"> to Strategic Items</w:t>
            </w:r>
          </w:p>
        </w:tc>
        <w:tc>
          <w:tcPr>
            <w:tcW w:w="5400" w:type="dxa"/>
          </w:tcPr>
          <w:p w14:paraId="67858C83" w14:textId="77777777" w:rsidR="00DF3C4F" w:rsidRDefault="00DF3C4F" w:rsidP="00DF3C4F">
            <w:pPr>
              <w:rPr>
                <w:rFonts w:asciiTheme="minorHAnsi" w:hAnsiTheme="minorHAnsi"/>
                <w:sz w:val="16"/>
                <w:szCs w:val="16"/>
              </w:rPr>
            </w:pPr>
            <w:r>
              <w:rPr>
                <w:rFonts w:asciiTheme="minorHAnsi" w:hAnsiTheme="minorHAnsi"/>
                <w:sz w:val="16"/>
                <w:szCs w:val="16"/>
              </w:rPr>
              <w:t xml:space="preserve">Strategy Risks are registered in our Strategic Items as possible </w:t>
            </w:r>
            <w:proofErr w:type="spellStart"/>
            <w:r>
              <w:rPr>
                <w:rFonts w:asciiTheme="minorHAnsi" w:hAnsiTheme="minorHAnsi"/>
                <w:sz w:val="16"/>
                <w:szCs w:val="16"/>
              </w:rPr>
              <w:t>occurences</w:t>
            </w:r>
            <w:proofErr w:type="spellEnd"/>
            <w:r>
              <w:rPr>
                <w:rFonts w:asciiTheme="minorHAnsi" w:hAnsiTheme="minorHAnsi"/>
                <w:sz w:val="16"/>
                <w:szCs w:val="16"/>
              </w:rPr>
              <w:t>.</w:t>
            </w:r>
          </w:p>
          <w:p w14:paraId="781FBF09" w14:textId="2084B90B" w:rsidR="00DF3C4F" w:rsidRPr="006B2EB9" w:rsidRDefault="00DF3C4F" w:rsidP="00DF3C4F">
            <w:pPr>
              <w:rPr>
                <w:rFonts w:asciiTheme="minorHAnsi" w:hAnsiTheme="minorHAnsi"/>
                <w:sz w:val="16"/>
                <w:szCs w:val="16"/>
              </w:rPr>
            </w:pPr>
            <w:r>
              <w:rPr>
                <w:rFonts w:asciiTheme="minorHAnsi" w:hAnsiTheme="minorHAnsi"/>
                <w:sz w:val="16"/>
                <w:szCs w:val="16"/>
              </w:rPr>
              <w:t xml:space="preserve">Strategic Risk Score rolls up from Items to their Parents. </w:t>
            </w:r>
          </w:p>
        </w:tc>
        <w:tc>
          <w:tcPr>
            <w:tcW w:w="2844" w:type="dxa"/>
          </w:tcPr>
          <w:p w14:paraId="74F0B653" w14:textId="1EBBA002" w:rsidR="00DF3C4F" w:rsidRPr="006B2EB9" w:rsidRDefault="00DF3C4F" w:rsidP="006F6BFE">
            <w:pPr>
              <w:rPr>
                <w:rFonts w:asciiTheme="minorHAnsi" w:hAnsiTheme="minorHAnsi"/>
                <w:sz w:val="16"/>
                <w:szCs w:val="16"/>
              </w:rPr>
            </w:pPr>
            <w:r>
              <w:rPr>
                <w:rFonts w:asciiTheme="minorHAnsi" w:hAnsiTheme="minorHAnsi"/>
                <w:sz w:val="16"/>
                <w:szCs w:val="16"/>
              </w:rPr>
              <w:t>At this time there is no demo data.</w:t>
            </w:r>
          </w:p>
        </w:tc>
      </w:tr>
      <w:tr w:rsidR="00FC5448" w:rsidRPr="006B2EB9" w14:paraId="4D33D4AB" w14:textId="77777777" w:rsidTr="00DC7863">
        <w:tc>
          <w:tcPr>
            <w:tcW w:w="1992" w:type="dxa"/>
          </w:tcPr>
          <w:p w14:paraId="4D33D4A4"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Investment Alignment Metric </w:t>
            </w:r>
          </w:p>
        </w:tc>
        <w:tc>
          <w:tcPr>
            <w:tcW w:w="2105" w:type="dxa"/>
          </w:tcPr>
          <w:p w14:paraId="4D33D4A5"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strat_align_metric</w:t>
            </w:r>
            <w:proofErr w:type="spellEnd"/>
          </w:p>
        </w:tc>
        <w:tc>
          <w:tcPr>
            <w:tcW w:w="1411" w:type="dxa"/>
          </w:tcPr>
          <w:p w14:paraId="4D33D4A6"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A7"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 xml:space="preserve">Alignment Metrics are used to assess Investments (Ideas, Projects, Programs, </w:t>
            </w:r>
            <w:proofErr w:type="spellStart"/>
            <w:r w:rsidRPr="006B2EB9">
              <w:rPr>
                <w:rFonts w:asciiTheme="minorHAnsi" w:hAnsiTheme="minorHAnsi"/>
                <w:sz w:val="16"/>
                <w:szCs w:val="16"/>
              </w:rPr>
              <w:t>etc</w:t>
            </w:r>
            <w:proofErr w:type="spellEnd"/>
            <w:r w:rsidRPr="006B2EB9">
              <w:rPr>
                <w:rFonts w:asciiTheme="minorHAnsi" w:hAnsiTheme="minorHAnsi"/>
                <w:sz w:val="16"/>
                <w:szCs w:val="16"/>
              </w:rPr>
              <w:t>) against the Strategic Items in your Strategic Plan.</w:t>
            </w:r>
          </w:p>
          <w:p w14:paraId="4D33D4A8" w14:textId="77777777" w:rsidR="00FC5448" w:rsidRPr="006B2EB9" w:rsidRDefault="00FC5448" w:rsidP="00FC5448">
            <w:pPr>
              <w:rPr>
                <w:rFonts w:asciiTheme="minorHAnsi" w:hAnsiTheme="minorHAnsi"/>
                <w:sz w:val="16"/>
                <w:szCs w:val="16"/>
              </w:rPr>
            </w:pPr>
          </w:p>
          <w:p w14:paraId="4D33D4A9"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e.g. “$ Cost Reduction”</w:t>
            </w:r>
          </w:p>
        </w:tc>
        <w:tc>
          <w:tcPr>
            <w:tcW w:w="2844" w:type="dxa"/>
          </w:tcPr>
          <w:p w14:paraId="4D33D4AA" w14:textId="77777777" w:rsidR="00FC5448" w:rsidRPr="006B2EB9" w:rsidRDefault="00FC5448" w:rsidP="006F6BFE">
            <w:pPr>
              <w:rPr>
                <w:rFonts w:asciiTheme="minorHAnsi" w:hAnsiTheme="minorHAnsi"/>
                <w:sz w:val="16"/>
                <w:szCs w:val="16"/>
              </w:rPr>
            </w:pPr>
            <w:r w:rsidRPr="006B2EB9">
              <w:rPr>
                <w:rFonts w:asciiTheme="minorHAnsi" w:hAnsiTheme="minorHAnsi"/>
                <w:sz w:val="16"/>
                <w:szCs w:val="16"/>
              </w:rPr>
              <w:t>Alignment Metrics are delivered as “Demo Data”.</w:t>
            </w:r>
          </w:p>
        </w:tc>
      </w:tr>
      <w:tr w:rsidR="00FC5448" w:rsidRPr="006B2EB9" w14:paraId="4D33D4B3" w14:textId="77777777" w:rsidTr="00DC7863">
        <w:tc>
          <w:tcPr>
            <w:tcW w:w="1992" w:type="dxa"/>
          </w:tcPr>
          <w:p w14:paraId="4D33D4AC"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Alignment Scale</w:t>
            </w:r>
          </w:p>
        </w:tc>
        <w:tc>
          <w:tcPr>
            <w:tcW w:w="2105" w:type="dxa"/>
          </w:tcPr>
          <w:p w14:paraId="4D33D4AD" w14:textId="77777777" w:rsidR="00FC5448" w:rsidRPr="006B2EB9" w:rsidRDefault="00FC5448" w:rsidP="00FC5448">
            <w:pPr>
              <w:rPr>
                <w:rFonts w:asciiTheme="minorHAnsi" w:hAnsiTheme="minorHAnsi"/>
                <w:sz w:val="16"/>
                <w:szCs w:val="16"/>
              </w:rPr>
            </w:pPr>
            <w:proofErr w:type="spellStart"/>
            <w:r w:rsidRPr="006B2EB9">
              <w:rPr>
                <w:rFonts w:asciiTheme="minorHAnsi" w:hAnsiTheme="minorHAnsi"/>
                <w:sz w:val="16"/>
                <w:szCs w:val="16"/>
              </w:rPr>
              <w:t>strat_metric_scale</w:t>
            </w:r>
            <w:proofErr w:type="spellEnd"/>
          </w:p>
        </w:tc>
        <w:tc>
          <w:tcPr>
            <w:tcW w:w="1411" w:type="dxa"/>
          </w:tcPr>
          <w:p w14:paraId="4D33D4AE"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Subobject</w:t>
            </w:r>
            <w:proofErr w:type="spellEnd"/>
            <w:r w:rsidRPr="006B2EB9">
              <w:rPr>
                <w:rFonts w:asciiTheme="minorHAnsi" w:hAnsiTheme="minorHAnsi"/>
                <w:sz w:val="16"/>
                <w:szCs w:val="16"/>
              </w:rPr>
              <w:t xml:space="preserve"> to Investment Alignment Metric </w:t>
            </w:r>
          </w:p>
        </w:tc>
        <w:tc>
          <w:tcPr>
            <w:tcW w:w="5400" w:type="dxa"/>
          </w:tcPr>
          <w:p w14:paraId="4D33D4AF"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The Metric Scale is used to normalize different Metrics in a way they can all be compared and used in a formula.</w:t>
            </w:r>
          </w:p>
          <w:p w14:paraId="4D33D4B0" w14:textId="77777777" w:rsidR="00FC5448" w:rsidRPr="006B2EB9" w:rsidRDefault="00FC5448" w:rsidP="00FC5448">
            <w:pPr>
              <w:rPr>
                <w:rFonts w:asciiTheme="minorHAnsi" w:hAnsiTheme="minorHAnsi"/>
                <w:sz w:val="16"/>
                <w:szCs w:val="16"/>
              </w:rPr>
            </w:pPr>
          </w:p>
          <w:p w14:paraId="4D33D4B1" w14:textId="77777777" w:rsidR="00FC5448" w:rsidRPr="006B2EB9" w:rsidRDefault="00FC5448" w:rsidP="00F7161C">
            <w:pPr>
              <w:rPr>
                <w:rFonts w:asciiTheme="minorHAnsi" w:hAnsiTheme="minorHAnsi"/>
                <w:sz w:val="16"/>
                <w:szCs w:val="16"/>
              </w:rPr>
            </w:pPr>
            <w:r w:rsidRPr="006B2EB9">
              <w:rPr>
                <w:rFonts w:asciiTheme="minorHAnsi" w:hAnsiTheme="minorHAnsi"/>
                <w:sz w:val="16"/>
                <w:szCs w:val="16"/>
              </w:rPr>
              <w:t xml:space="preserve">e.g. $ Cost Reduction of 500,000 is </w:t>
            </w:r>
            <w:r w:rsidR="00F7161C" w:rsidRPr="006B2EB9">
              <w:rPr>
                <w:rFonts w:asciiTheme="minorHAnsi" w:hAnsiTheme="minorHAnsi"/>
                <w:sz w:val="16"/>
                <w:szCs w:val="16"/>
              </w:rPr>
              <w:t>“Above Average”, giving an alignment score of “60”</w:t>
            </w:r>
            <w:r w:rsidRPr="006B2EB9">
              <w:rPr>
                <w:rFonts w:asciiTheme="minorHAnsi" w:hAnsiTheme="minorHAnsi"/>
                <w:sz w:val="16"/>
                <w:szCs w:val="16"/>
              </w:rPr>
              <w:t xml:space="preserve">  </w:t>
            </w:r>
          </w:p>
        </w:tc>
        <w:tc>
          <w:tcPr>
            <w:tcW w:w="2844" w:type="dxa"/>
          </w:tcPr>
          <w:p w14:paraId="4D33D4B2" w14:textId="77777777" w:rsidR="00FC5448" w:rsidRPr="006B2EB9" w:rsidRDefault="00F7161C" w:rsidP="00F7161C">
            <w:pPr>
              <w:rPr>
                <w:rFonts w:asciiTheme="minorHAnsi" w:hAnsiTheme="minorHAnsi"/>
                <w:sz w:val="16"/>
                <w:szCs w:val="16"/>
              </w:rPr>
            </w:pPr>
            <w:r w:rsidRPr="006B2EB9">
              <w:rPr>
                <w:rFonts w:asciiTheme="minorHAnsi" w:hAnsiTheme="minorHAnsi"/>
                <w:sz w:val="16"/>
                <w:szCs w:val="16"/>
              </w:rPr>
              <w:t>Alignment scales are part of the Alignment Metrics “Demo Data”.</w:t>
            </w:r>
          </w:p>
        </w:tc>
      </w:tr>
      <w:tr w:rsidR="00F7161C" w:rsidRPr="006B2EB9" w14:paraId="4D33D4B9" w14:textId="77777777" w:rsidTr="00DC7863">
        <w:tc>
          <w:tcPr>
            <w:tcW w:w="1992" w:type="dxa"/>
          </w:tcPr>
          <w:p w14:paraId="4D33D4B4"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Evaluation Cycles</w:t>
            </w:r>
          </w:p>
        </w:tc>
        <w:tc>
          <w:tcPr>
            <w:tcW w:w="2105" w:type="dxa"/>
          </w:tcPr>
          <w:p w14:paraId="4D33D4B5" w14:textId="77777777" w:rsidR="00F7161C" w:rsidRPr="006B2EB9" w:rsidRDefault="00F7161C" w:rsidP="00FC5448">
            <w:pPr>
              <w:rPr>
                <w:rFonts w:asciiTheme="minorHAnsi" w:hAnsiTheme="minorHAnsi"/>
                <w:sz w:val="16"/>
                <w:szCs w:val="16"/>
              </w:rPr>
            </w:pPr>
            <w:proofErr w:type="spellStart"/>
            <w:r w:rsidRPr="006B2EB9">
              <w:rPr>
                <w:rFonts w:asciiTheme="minorHAnsi" w:hAnsiTheme="minorHAnsi"/>
                <w:sz w:val="16"/>
                <w:szCs w:val="16"/>
              </w:rPr>
              <w:t>strat_eval_cycle</w:t>
            </w:r>
            <w:proofErr w:type="spellEnd"/>
          </w:p>
        </w:tc>
        <w:tc>
          <w:tcPr>
            <w:tcW w:w="1411" w:type="dxa"/>
          </w:tcPr>
          <w:p w14:paraId="4D33D4B6"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B7" w14:textId="77777777" w:rsidR="00F7161C" w:rsidRPr="006B2EB9" w:rsidRDefault="00F7161C" w:rsidP="00FC5448">
            <w:pPr>
              <w:rPr>
                <w:rFonts w:asciiTheme="minorHAnsi" w:hAnsiTheme="minorHAnsi"/>
                <w:sz w:val="16"/>
                <w:szCs w:val="16"/>
              </w:rPr>
            </w:pPr>
            <w:r w:rsidRPr="006B2EB9">
              <w:rPr>
                <w:rFonts w:asciiTheme="minorHAnsi" w:hAnsiTheme="minorHAnsi"/>
                <w:sz w:val="16"/>
                <w:szCs w:val="16"/>
              </w:rPr>
              <w:t>Evaluation Cycles are used to Evaluate initiatives against your Objectives by using the Alignment Metrics associated with those Objectives.</w:t>
            </w:r>
          </w:p>
        </w:tc>
        <w:tc>
          <w:tcPr>
            <w:tcW w:w="2844" w:type="dxa"/>
          </w:tcPr>
          <w:p w14:paraId="4D33D4B8" w14:textId="77777777" w:rsidR="00F7161C" w:rsidRPr="006B2EB9" w:rsidRDefault="00F7161C" w:rsidP="00F7161C">
            <w:pPr>
              <w:rPr>
                <w:rFonts w:asciiTheme="minorHAnsi" w:hAnsiTheme="minorHAnsi"/>
                <w:sz w:val="16"/>
                <w:szCs w:val="16"/>
              </w:rPr>
            </w:pPr>
            <w:r w:rsidRPr="006B2EB9">
              <w:rPr>
                <w:rFonts w:asciiTheme="minorHAnsi" w:hAnsiTheme="minorHAnsi"/>
                <w:sz w:val="16"/>
                <w:szCs w:val="16"/>
              </w:rPr>
              <w:t>Three evaluation cycles, one for each Dimension, are delivered as “Demo Data”.</w:t>
            </w:r>
          </w:p>
        </w:tc>
      </w:tr>
      <w:tr w:rsidR="00F7161C" w:rsidRPr="006B2EB9" w14:paraId="4D33D4BF" w14:textId="77777777" w:rsidTr="00DC7863">
        <w:tc>
          <w:tcPr>
            <w:tcW w:w="1992" w:type="dxa"/>
          </w:tcPr>
          <w:p w14:paraId="4D33D4BA"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Strategic Evaluations</w:t>
            </w:r>
          </w:p>
        </w:tc>
        <w:tc>
          <w:tcPr>
            <w:tcW w:w="2105" w:type="dxa"/>
          </w:tcPr>
          <w:p w14:paraId="4D33D4BB" w14:textId="77777777" w:rsidR="00F7161C" w:rsidRPr="006B2EB9" w:rsidRDefault="00F7161C" w:rsidP="00FC5448">
            <w:pPr>
              <w:rPr>
                <w:rFonts w:asciiTheme="minorHAnsi" w:hAnsiTheme="minorHAnsi"/>
                <w:sz w:val="16"/>
                <w:szCs w:val="16"/>
              </w:rPr>
            </w:pPr>
            <w:proofErr w:type="spellStart"/>
            <w:r w:rsidRPr="006B2EB9">
              <w:rPr>
                <w:rFonts w:asciiTheme="minorHAnsi" w:hAnsiTheme="minorHAnsi"/>
                <w:sz w:val="16"/>
                <w:szCs w:val="16"/>
              </w:rPr>
              <w:t>strat_evaluation</w:t>
            </w:r>
            <w:proofErr w:type="spellEnd"/>
          </w:p>
        </w:tc>
        <w:tc>
          <w:tcPr>
            <w:tcW w:w="1411" w:type="dxa"/>
          </w:tcPr>
          <w:p w14:paraId="4D33D4BC"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BD" w14:textId="77777777" w:rsidR="00F7161C" w:rsidRPr="006B2EB9" w:rsidRDefault="00F7161C" w:rsidP="00F7161C">
            <w:pPr>
              <w:rPr>
                <w:rFonts w:asciiTheme="minorHAnsi" w:hAnsiTheme="minorHAnsi"/>
                <w:sz w:val="16"/>
                <w:szCs w:val="16"/>
              </w:rPr>
            </w:pPr>
            <w:r w:rsidRPr="006B2EB9">
              <w:rPr>
                <w:rFonts w:asciiTheme="minorHAnsi" w:hAnsiTheme="minorHAnsi"/>
                <w:sz w:val="16"/>
                <w:szCs w:val="16"/>
              </w:rPr>
              <w:t>Strategic Evaluations are created automatically by Workflow during the execution of a cycle. They contain a “Question” about an “Investment” that should be answered by the Investment’s Manager according to the Investment Business Case. They are subject to instance-based security – only the Investment Manager can Edit these records (as well as the Administrator)</w:t>
            </w:r>
          </w:p>
        </w:tc>
        <w:tc>
          <w:tcPr>
            <w:tcW w:w="2844" w:type="dxa"/>
          </w:tcPr>
          <w:p w14:paraId="4D33D4BE" w14:textId="77777777" w:rsidR="00F7161C" w:rsidRPr="006B2EB9" w:rsidRDefault="00F7161C" w:rsidP="00F7161C">
            <w:pPr>
              <w:rPr>
                <w:rFonts w:asciiTheme="minorHAnsi" w:hAnsiTheme="minorHAnsi"/>
                <w:sz w:val="16"/>
                <w:szCs w:val="16"/>
              </w:rPr>
            </w:pPr>
            <w:r w:rsidRPr="006B2EB9">
              <w:rPr>
                <w:rFonts w:asciiTheme="minorHAnsi" w:hAnsiTheme="minorHAnsi"/>
                <w:sz w:val="16"/>
                <w:szCs w:val="16"/>
              </w:rPr>
              <w:t>Strategic Evaluations for the three Evaluation Cycles  are delivered as “Demo Data”</w:t>
            </w:r>
          </w:p>
        </w:tc>
      </w:tr>
      <w:tr w:rsidR="0021007D" w:rsidRPr="006B2EB9" w14:paraId="4D33D4C5" w14:textId="77777777" w:rsidTr="00DC7863">
        <w:tc>
          <w:tcPr>
            <w:tcW w:w="1992" w:type="dxa"/>
          </w:tcPr>
          <w:p w14:paraId="4D33D4C0" w14:textId="77777777" w:rsidR="0021007D" w:rsidRPr="006B2EB9" w:rsidRDefault="0021007D" w:rsidP="00982E8C">
            <w:pPr>
              <w:rPr>
                <w:rFonts w:asciiTheme="minorHAnsi" w:hAnsiTheme="minorHAnsi"/>
                <w:sz w:val="16"/>
                <w:szCs w:val="16"/>
              </w:rPr>
            </w:pPr>
            <w:r w:rsidRPr="006B2EB9">
              <w:rPr>
                <w:rFonts w:asciiTheme="minorHAnsi" w:hAnsiTheme="minorHAnsi"/>
                <w:sz w:val="16"/>
                <w:szCs w:val="16"/>
              </w:rPr>
              <w:t>Strategic Tree Flat</w:t>
            </w:r>
          </w:p>
        </w:tc>
        <w:tc>
          <w:tcPr>
            <w:tcW w:w="2105" w:type="dxa"/>
          </w:tcPr>
          <w:p w14:paraId="4D33D4C1" w14:textId="77777777" w:rsidR="0021007D" w:rsidRPr="006B2EB9" w:rsidRDefault="0021007D" w:rsidP="00FC5448">
            <w:pPr>
              <w:rPr>
                <w:rFonts w:asciiTheme="minorHAnsi" w:hAnsiTheme="minorHAnsi"/>
                <w:sz w:val="16"/>
                <w:szCs w:val="16"/>
              </w:rPr>
            </w:pPr>
            <w:proofErr w:type="spellStart"/>
            <w:r w:rsidRPr="006B2EB9">
              <w:rPr>
                <w:rFonts w:asciiTheme="minorHAnsi" w:hAnsiTheme="minorHAnsi"/>
                <w:sz w:val="16"/>
                <w:szCs w:val="16"/>
              </w:rPr>
              <w:t>strat_tree_flat</w:t>
            </w:r>
            <w:proofErr w:type="spellEnd"/>
          </w:p>
        </w:tc>
        <w:tc>
          <w:tcPr>
            <w:tcW w:w="1411" w:type="dxa"/>
          </w:tcPr>
          <w:p w14:paraId="4D33D4C2" w14:textId="77777777" w:rsidR="0021007D" w:rsidRPr="006B2EB9" w:rsidRDefault="0021007D"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C3" w14:textId="47A2CC20" w:rsidR="0021007D" w:rsidRPr="006B2EB9" w:rsidRDefault="00DC7863" w:rsidP="00DD12FA">
            <w:pPr>
              <w:rPr>
                <w:rFonts w:asciiTheme="minorHAnsi" w:hAnsiTheme="minorHAnsi"/>
                <w:sz w:val="16"/>
                <w:szCs w:val="16"/>
              </w:rPr>
            </w:pPr>
            <w:r w:rsidRPr="006B2EB9">
              <w:rPr>
                <w:rFonts w:asciiTheme="minorHAnsi" w:hAnsiTheme="minorHAnsi"/>
                <w:sz w:val="16"/>
                <w:szCs w:val="16"/>
              </w:rPr>
              <w:t>This object is generated automatically via Workflow and is just used as an auxiliary table for building Portlets. Users should NOT have access to this object in the UI.</w:t>
            </w:r>
          </w:p>
        </w:tc>
        <w:tc>
          <w:tcPr>
            <w:tcW w:w="2844" w:type="dxa"/>
          </w:tcPr>
          <w:p w14:paraId="4D33D4C4" w14:textId="32290744" w:rsidR="0021007D" w:rsidRPr="006B2EB9" w:rsidRDefault="00DC7863" w:rsidP="00DD12FA">
            <w:pPr>
              <w:rPr>
                <w:rFonts w:asciiTheme="minorHAnsi" w:hAnsiTheme="minorHAnsi"/>
                <w:sz w:val="16"/>
                <w:szCs w:val="16"/>
              </w:rPr>
            </w:pPr>
            <w:r w:rsidRPr="006B2EB9">
              <w:rPr>
                <w:rFonts w:asciiTheme="minorHAnsi" w:hAnsiTheme="minorHAnsi"/>
                <w:sz w:val="16"/>
                <w:szCs w:val="16"/>
              </w:rPr>
              <w:t xml:space="preserve">Strategic Tree Flat items are delivered as part of “Demo Data” referring to </w:t>
            </w:r>
            <w:r w:rsidR="00DD12FA">
              <w:rPr>
                <w:rFonts w:asciiTheme="minorHAnsi" w:hAnsiTheme="minorHAnsi"/>
                <w:sz w:val="16"/>
                <w:szCs w:val="16"/>
              </w:rPr>
              <w:t>three different Strategic Plans</w:t>
            </w:r>
          </w:p>
        </w:tc>
      </w:tr>
    </w:tbl>
    <w:p w14:paraId="4D33D4C6" w14:textId="77777777" w:rsidR="002F4188" w:rsidRPr="005C3CFA" w:rsidRDefault="002F4188" w:rsidP="00982E8C">
      <w:pPr>
        <w:rPr>
          <w:rStyle w:val="StyleBodyCalibri"/>
        </w:rPr>
      </w:pPr>
    </w:p>
    <w:p w14:paraId="4D33D4C7" w14:textId="77777777" w:rsidR="005F1E73" w:rsidRPr="005C3CFA" w:rsidRDefault="005F1E73" w:rsidP="005C3CFA">
      <w:pPr>
        <w:pStyle w:val="Heading2"/>
      </w:pPr>
      <w:bookmarkStart w:id="14" w:name="_Toc463519560"/>
      <w:r w:rsidRPr="005C3CFA">
        <w:t>Pages</w:t>
      </w:r>
      <w:bookmarkEnd w:id="14"/>
    </w:p>
    <w:tbl>
      <w:tblPr>
        <w:tblStyle w:val="TableGrid"/>
        <w:tblW w:w="13788" w:type="dxa"/>
        <w:tblLayout w:type="fixed"/>
        <w:tblLook w:val="04A0" w:firstRow="1" w:lastRow="0" w:firstColumn="1" w:lastColumn="0" w:noHBand="0" w:noVBand="1"/>
      </w:tblPr>
      <w:tblGrid>
        <w:gridCol w:w="3798"/>
        <w:gridCol w:w="2610"/>
        <w:gridCol w:w="2430"/>
        <w:gridCol w:w="4950"/>
      </w:tblGrid>
      <w:tr w:rsidR="005F1E73" w:rsidRPr="006B2EB9" w14:paraId="4D33D4CC" w14:textId="77777777" w:rsidTr="005F1E73">
        <w:tc>
          <w:tcPr>
            <w:tcW w:w="3798" w:type="dxa"/>
          </w:tcPr>
          <w:p w14:paraId="4D33D4C8"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Page</w:t>
            </w:r>
          </w:p>
        </w:tc>
        <w:tc>
          <w:tcPr>
            <w:tcW w:w="2610" w:type="dxa"/>
          </w:tcPr>
          <w:p w14:paraId="4D33D4C9"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ID</w:t>
            </w:r>
          </w:p>
        </w:tc>
        <w:tc>
          <w:tcPr>
            <w:tcW w:w="2430" w:type="dxa"/>
          </w:tcPr>
          <w:p w14:paraId="4D33D4CA"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Custom TABs</w:t>
            </w:r>
          </w:p>
        </w:tc>
        <w:tc>
          <w:tcPr>
            <w:tcW w:w="4950" w:type="dxa"/>
          </w:tcPr>
          <w:p w14:paraId="4D33D4CB"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Description</w:t>
            </w:r>
          </w:p>
        </w:tc>
      </w:tr>
      <w:tr w:rsidR="005F1E73" w:rsidRPr="006B2EB9" w14:paraId="4D33D4D1" w14:textId="77777777" w:rsidTr="005F1E73">
        <w:tc>
          <w:tcPr>
            <w:tcW w:w="3798" w:type="dxa"/>
          </w:tcPr>
          <w:p w14:paraId="4D33D4CD" w14:textId="77777777" w:rsidR="005F1E73" w:rsidRPr="006B2EB9" w:rsidRDefault="009F7983" w:rsidP="00CB2520">
            <w:pPr>
              <w:rPr>
                <w:rFonts w:asciiTheme="minorHAnsi" w:hAnsiTheme="minorHAnsi"/>
                <w:sz w:val="16"/>
                <w:szCs w:val="16"/>
              </w:rPr>
            </w:pPr>
            <w:hyperlink r:id="rId17" w:anchor="action:npt.getPage&amp;pageId=odf.strat_bsc_perspFrame&amp;id=5009062&amp;obsType=Page&amp;principal_type=SYSTEM&amp;principal_id=0" w:tooltip="BSC Perspective Default Layout" w:history="1">
              <w:r w:rsidR="005F1E73" w:rsidRPr="006B2EB9">
                <w:rPr>
                  <w:rFonts w:asciiTheme="minorHAnsi" w:hAnsiTheme="minorHAnsi"/>
                  <w:sz w:val="16"/>
                  <w:szCs w:val="16"/>
                </w:rPr>
                <w:t>BSC Perspective Default Layout</w:t>
              </w:r>
            </w:hyperlink>
          </w:p>
        </w:tc>
        <w:tc>
          <w:tcPr>
            <w:tcW w:w="2610" w:type="dxa"/>
          </w:tcPr>
          <w:p w14:paraId="4D33D4CE"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odf.strat_bsc_perspFrame</w:t>
            </w:r>
            <w:proofErr w:type="spellEnd"/>
          </w:p>
        </w:tc>
        <w:tc>
          <w:tcPr>
            <w:tcW w:w="2430" w:type="dxa"/>
          </w:tcPr>
          <w:p w14:paraId="4D33D4CF"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Dashboard</w:t>
            </w:r>
          </w:p>
        </w:tc>
        <w:tc>
          <w:tcPr>
            <w:tcW w:w="4950" w:type="dxa"/>
          </w:tcPr>
          <w:p w14:paraId="4D33D4D0" w14:textId="77777777" w:rsidR="005F1E73" w:rsidRPr="006B2EB9" w:rsidRDefault="005F1E73" w:rsidP="005F1E73">
            <w:pPr>
              <w:rPr>
                <w:rFonts w:asciiTheme="minorHAnsi" w:hAnsiTheme="minorHAnsi"/>
                <w:sz w:val="16"/>
                <w:szCs w:val="16"/>
              </w:rPr>
            </w:pPr>
            <w:r w:rsidRPr="006B2EB9">
              <w:rPr>
                <w:rFonts w:asciiTheme="minorHAnsi" w:hAnsiTheme="minorHAnsi"/>
                <w:sz w:val="16"/>
                <w:szCs w:val="16"/>
              </w:rPr>
              <w:t>Portlets showing Strategic Items Hierarchy and Projects Hierarchy related to that BSC Perspective</w:t>
            </w:r>
          </w:p>
        </w:tc>
      </w:tr>
      <w:tr w:rsidR="005F1E73" w:rsidRPr="006B2EB9" w14:paraId="4D33D4D6" w14:textId="77777777" w:rsidTr="005F1E73">
        <w:tc>
          <w:tcPr>
            <w:tcW w:w="3798" w:type="dxa"/>
          </w:tcPr>
          <w:p w14:paraId="4D33D4D2" w14:textId="77777777" w:rsidR="005F1E73" w:rsidRPr="006B2EB9" w:rsidRDefault="009F7983" w:rsidP="00CB2520">
            <w:pPr>
              <w:rPr>
                <w:rFonts w:asciiTheme="minorHAnsi" w:hAnsiTheme="minorHAnsi"/>
                <w:sz w:val="16"/>
                <w:szCs w:val="16"/>
              </w:rPr>
            </w:pPr>
            <w:hyperlink r:id="rId18" w:anchor="action:npt.getPage&amp;pageId=odf.strat_eval_cycleFrame&amp;id=5009056&amp;obsType=Page&amp;principal_type=SYSTEM&amp;principal_id=0" w:tooltip="Evaluation Cycle Default Layout" w:history="1">
              <w:r w:rsidR="005F1E73" w:rsidRPr="006B2EB9">
                <w:rPr>
                  <w:rFonts w:asciiTheme="minorHAnsi" w:hAnsiTheme="minorHAnsi"/>
                  <w:sz w:val="16"/>
                  <w:szCs w:val="16"/>
                </w:rPr>
                <w:t>Evaluation Cycle Default Layout</w:t>
              </w:r>
            </w:hyperlink>
          </w:p>
        </w:tc>
        <w:tc>
          <w:tcPr>
            <w:tcW w:w="2610" w:type="dxa"/>
          </w:tcPr>
          <w:p w14:paraId="4D33D4D3"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odf.strat_eval_cycleFrame</w:t>
            </w:r>
            <w:proofErr w:type="spellEnd"/>
          </w:p>
        </w:tc>
        <w:tc>
          <w:tcPr>
            <w:tcW w:w="2430" w:type="dxa"/>
          </w:tcPr>
          <w:p w14:paraId="4D33D4D4"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14:paraId="4D33D4D5" w14:textId="77777777" w:rsidR="005F1E73" w:rsidRPr="006B2EB9" w:rsidRDefault="005F1E73" w:rsidP="00CB2520">
            <w:pPr>
              <w:rPr>
                <w:rFonts w:asciiTheme="minorHAnsi" w:hAnsiTheme="minorHAnsi"/>
                <w:sz w:val="16"/>
                <w:szCs w:val="16"/>
              </w:rPr>
            </w:pPr>
          </w:p>
        </w:tc>
      </w:tr>
      <w:tr w:rsidR="005F1E73" w:rsidRPr="006B2EB9" w14:paraId="4D33D4DB" w14:textId="77777777" w:rsidTr="005F1E73">
        <w:tc>
          <w:tcPr>
            <w:tcW w:w="3798" w:type="dxa"/>
          </w:tcPr>
          <w:p w14:paraId="4D33D4D7" w14:textId="77777777" w:rsidR="005F1E73" w:rsidRPr="006B2EB9" w:rsidRDefault="009F7983" w:rsidP="00CB2520">
            <w:pPr>
              <w:rPr>
                <w:rFonts w:asciiTheme="minorHAnsi" w:hAnsiTheme="minorHAnsi"/>
                <w:sz w:val="16"/>
                <w:szCs w:val="16"/>
              </w:rPr>
            </w:pPr>
            <w:hyperlink r:id="rId19" w:anchor="action:npt.getPage&amp;pageId=odf.strat_align_metricFrame&amp;id=5009038&amp;obsType=Page&amp;principal_type=SYSTEM&amp;principal_id=0" w:tooltip="Investment Alignment Metric Default Layout" w:history="1">
              <w:r w:rsidR="005F1E73" w:rsidRPr="006B2EB9">
                <w:rPr>
                  <w:rFonts w:asciiTheme="minorHAnsi" w:hAnsiTheme="minorHAnsi"/>
                  <w:sz w:val="16"/>
                  <w:szCs w:val="16"/>
                </w:rPr>
                <w:t>Investment Alignment Metric Default Layout</w:t>
              </w:r>
            </w:hyperlink>
          </w:p>
        </w:tc>
        <w:tc>
          <w:tcPr>
            <w:tcW w:w="2610" w:type="dxa"/>
          </w:tcPr>
          <w:p w14:paraId="4D33D4D8"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odf.strat_align_metricFrame</w:t>
            </w:r>
            <w:proofErr w:type="spellEnd"/>
          </w:p>
        </w:tc>
        <w:tc>
          <w:tcPr>
            <w:tcW w:w="2430" w:type="dxa"/>
          </w:tcPr>
          <w:p w14:paraId="4D33D4D9"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14:paraId="4D33D4DA" w14:textId="77777777" w:rsidR="005F1E73" w:rsidRPr="006B2EB9" w:rsidRDefault="005F1E73" w:rsidP="00CB2520">
            <w:pPr>
              <w:rPr>
                <w:rFonts w:asciiTheme="minorHAnsi" w:hAnsiTheme="minorHAnsi"/>
                <w:sz w:val="16"/>
                <w:szCs w:val="16"/>
              </w:rPr>
            </w:pPr>
          </w:p>
        </w:tc>
      </w:tr>
      <w:tr w:rsidR="005F1E73" w:rsidRPr="006B2EB9" w14:paraId="4D33D4E0" w14:textId="77777777" w:rsidTr="005F1E73">
        <w:tc>
          <w:tcPr>
            <w:tcW w:w="3798" w:type="dxa"/>
          </w:tcPr>
          <w:p w14:paraId="4D33D4DC" w14:textId="77777777" w:rsidR="005F1E73" w:rsidRPr="006B2EB9" w:rsidRDefault="009F7983" w:rsidP="00CB2520">
            <w:pPr>
              <w:rPr>
                <w:rFonts w:asciiTheme="minorHAnsi" w:hAnsiTheme="minorHAnsi"/>
                <w:sz w:val="16"/>
                <w:szCs w:val="16"/>
              </w:rPr>
            </w:pPr>
            <w:hyperlink r:id="rId20" w:anchor="action:npt.getPage&amp;pageId=odf.strat_dimFrame&amp;id=5009044&amp;obsType=Page&amp;principal_type=SYSTEM&amp;principal_id=0" w:tooltip="Strategic Dimension Default Layout" w:history="1">
              <w:r w:rsidR="005F1E73" w:rsidRPr="006B2EB9">
                <w:rPr>
                  <w:rFonts w:asciiTheme="minorHAnsi" w:hAnsiTheme="minorHAnsi"/>
                  <w:sz w:val="16"/>
                  <w:szCs w:val="16"/>
                </w:rPr>
                <w:t>Strategic Dimension Default Layout</w:t>
              </w:r>
            </w:hyperlink>
          </w:p>
        </w:tc>
        <w:tc>
          <w:tcPr>
            <w:tcW w:w="2610" w:type="dxa"/>
          </w:tcPr>
          <w:p w14:paraId="4D33D4DD"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odf.strat_dimFrame</w:t>
            </w:r>
            <w:proofErr w:type="spellEnd"/>
          </w:p>
        </w:tc>
        <w:tc>
          <w:tcPr>
            <w:tcW w:w="2430" w:type="dxa"/>
          </w:tcPr>
          <w:p w14:paraId="4D33D4DE"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14:paraId="4D33D4DF" w14:textId="77777777" w:rsidR="005F1E73" w:rsidRPr="006B2EB9" w:rsidRDefault="005F1E73" w:rsidP="00CB2520">
            <w:pPr>
              <w:rPr>
                <w:rFonts w:asciiTheme="minorHAnsi" w:hAnsiTheme="minorHAnsi"/>
                <w:sz w:val="16"/>
                <w:szCs w:val="16"/>
              </w:rPr>
            </w:pPr>
          </w:p>
        </w:tc>
      </w:tr>
      <w:tr w:rsidR="005F1E73" w:rsidRPr="006B2EB9" w14:paraId="4D33D4E5" w14:textId="77777777" w:rsidTr="005F1E73">
        <w:tc>
          <w:tcPr>
            <w:tcW w:w="3798" w:type="dxa"/>
          </w:tcPr>
          <w:p w14:paraId="4D33D4E1" w14:textId="77777777" w:rsidR="005F1E73" w:rsidRPr="006B2EB9" w:rsidRDefault="009F7983" w:rsidP="00CB2520">
            <w:pPr>
              <w:rPr>
                <w:rFonts w:asciiTheme="minorHAnsi" w:hAnsiTheme="minorHAnsi"/>
                <w:sz w:val="16"/>
                <w:szCs w:val="16"/>
              </w:rPr>
            </w:pPr>
            <w:hyperlink r:id="rId21" w:anchor="action:npt.getPage&amp;pageId=odf.strat_evaluationFrame&amp;id=5009050&amp;obsType=Page&amp;principal_type=SYSTEM&amp;principal_id=0" w:tooltip="Strategic Evaluation Default Layout" w:history="1">
              <w:r w:rsidR="005F1E73" w:rsidRPr="006B2EB9">
                <w:rPr>
                  <w:rFonts w:asciiTheme="minorHAnsi" w:hAnsiTheme="minorHAnsi"/>
                  <w:sz w:val="16"/>
                  <w:szCs w:val="16"/>
                </w:rPr>
                <w:t>Strategic Evaluation Default Layout</w:t>
              </w:r>
            </w:hyperlink>
          </w:p>
        </w:tc>
        <w:tc>
          <w:tcPr>
            <w:tcW w:w="2610" w:type="dxa"/>
          </w:tcPr>
          <w:p w14:paraId="4D33D4E2"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odf.strat_evaluationFrame</w:t>
            </w:r>
            <w:proofErr w:type="spellEnd"/>
          </w:p>
        </w:tc>
        <w:tc>
          <w:tcPr>
            <w:tcW w:w="2430" w:type="dxa"/>
          </w:tcPr>
          <w:p w14:paraId="4D33D4E3" w14:textId="77777777" w:rsidR="005F1E73" w:rsidRPr="006B2EB9" w:rsidRDefault="005F1E73" w:rsidP="005F1E73">
            <w:pPr>
              <w:rPr>
                <w:rFonts w:asciiTheme="minorHAnsi" w:hAnsiTheme="minorHAnsi"/>
                <w:sz w:val="16"/>
                <w:szCs w:val="16"/>
              </w:rPr>
            </w:pPr>
            <w:r w:rsidRPr="006B2EB9">
              <w:rPr>
                <w:rFonts w:asciiTheme="minorHAnsi" w:hAnsiTheme="minorHAnsi"/>
                <w:sz w:val="16"/>
                <w:szCs w:val="16"/>
              </w:rPr>
              <w:t>n/a</w:t>
            </w:r>
          </w:p>
        </w:tc>
        <w:tc>
          <w:tcPr>
            <w:tcW w:w="4950" w:type="dxa"/>
          </w:tcPr>
          <w:p w14:paraId="4D33D4E4" w14:textId="77777777" w:rsidR="005F1E73" w:rsidRPr="006B2EB9" w:rsidRDefault="005F1E73" w:rsidP="00CB2520">
            <w:pPr>
              <w:rPr>
                <w:rFonts w:asciiTheme="minorHAnsi" w:hAnsiTheme="minorHAnsi"/>
                <w:sz w:val="16"/>
                <w:szCs w:val="16"/>
              </w:rPr>
            </w:pPr>
          </w:p>
        </w:tc>
      </w:tr>
      <w:tr w:rsidR="005F1E73" w:rsidRPr="006B2EB9" w14:paraId="4D33D4EE" w14:textId="77777777" w:rsidTr="005F1E73">
        <w:tc>
          <w:tcPr>
            <w:tcW w:w="3798" w:type="dxa"/>
          </w:tcPr>
          <w:p w14:paraId="4D33D4E6" w14:textId="77777777" w:rsidR="005F1E73" w:rsidRPr="006B2EB9" w:rsidRDefault="009F7983" w:rsidP="00CB2520">
            <w:pPr>
              <w:rPr>
                <w:rFonts w:asciiTheme="minorHAnsi" w:hAnsiTheme="minorHAnsi"/>
                <w:sz w:val="16"/>
                <w:szCs w:val="16"/>
              </w:rPr>
            </w:pPr>
            <w:hyperlink r:id="rId22" w:anchor="action:npt.getPage&amp;pageId=odf.strategic_itemFrame&amp;id=5009020&amp;obsType=Page&amp;principal_type=SYSTEM&amp;principal_id=0" w:tooltip="Strategic Item Default Layout" w:history="1">
              <w:r w:rsidR="005F1E73" w:rsidRPr="006B2EB9">
                <w:rPr>
                  <w:rFonts w:asciiTheme="minorHAnsi" w:hAnsiTheme="minorHAnsi"/>
                  <w:sz w:val="16"/>
                  <w:szCs w:val="16"/>
                </w:rPr>
                <w:t>Strategic Item Default Layout</w:t>
              </w:r>
            </w:hyperlink>
          </w:p>
        </w:tc>
        <w:tc>
          <w:tcPr>
            <w:tcW w:w="2610" w:type="dxa"/>
          </w:tcPr>
          <w:p w14:paraId="4D33D4E7"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odf.strategic_itemFrame</w:t>
            </w:r>
            <w:proofErr w:type="spellEnd"/>
          </w:p>
        </w:tc>
        <w:tc>
          <w:tcPr>
            <w:tcW w:w="2430" w:type="dxa"/>
          </w:tcPr>
          <w:p w14:paraId="4D33D4E8" w14:textId="77777777" w:rsidR="00030DCC" w:rsidRDefault="00030DCC" w:rsidP="00CB2520">
            <w:pPr>
              <w:rPr>
                <w:rFonts w:asciiTheme="minorHAnsi" w:hAnsiTheme="minorHAnsi"/>
                <w:sz w:val="16"/>
                <w:szCs w:val="16"/>
              </w:rPr>
            </w:pPr>
            <w:r w:rsidRPr="006B2EB9">
              <w:rPr>
                <w:rFonts w:asciiTheme="minorHAnsi" w:hAnsiTheme="minorHAnsi"/>
                <w:sz w:val="16"/>
                <w:szCs w:val="16"/>
              </w:rPr>
              <w:t>Top-Down Planning</w:t>
            </w:r>
          </w:p>
          <w:p w14:paraId="60683BBB" w14:textId="6C2F15AE" w:rsidR="00433204" w:rsidRDefault="00433204" w:rsidP="00CB2520">
            <w:pPr>
              <w:rPr>
                <w:rFonts w:asciiTheme="minorHAnsi" w:hAnsiTheme="minorHAnsi"/>
                <w:sz w:val="16"/>
                <w:szCs w:val="16"/>
              </w:rPr>
            </w:pPr>
            <w:r>
              <w:rPr>
                <w:rFonts w:asciiTheme="minorHAnsi" w:hAnsiTheme="minorHAnsi"/>
                <w:sz w:val="16"/>
                <w:szCs w:val="16"/>
              </w:rPr>
              <w:t>Portfolio</w:t>
            </w:r>
          </w:p>
          <w:p w14:paraId="1EF62B5E" w14:textId="64EA894A" w:rsidR="00DF3C4F" w:rsidRDefault="00DF3C4F" w:rsidP="00CB2520">
            <w:pPr>
              <w:rPr>
                <w:rFonts w:asciiTheme="minorHAnsi" w:hAnsiTheme="minorHAnsi"/>
                <w:sz w:val="16"/>
                <w:szCs w:val="16"/>
              </w:rPr>
            </w:pPr>
            <w:r>
              <w:rPr>
                <w:rFonts w:asciiTheme="minorHAnsi" w:hAnsiTheme="minorHAnsi"/>
                <w:sz w:val="16"/>
                <w:szCs w:val="16"/>
              </w:rPr>
              <w:t>Risks</w:t>
            </w:r>
          </w:p>
          <w:p w14:paraId="655FAE44" w14:textId="5F621C0C" w:rsidR="00433204" w:rsidRDefault="00433204" w:rsidP="00CB2520">
            <w:pPr>
              <w:rPr>
                <w:rFonts w:asciiTheme="minorHAnsi" w:hAnsiTheme="minorHAnsi"/>
                <w:sz w:val="16"/>
                <w:szCs w:val="16"/>
              </w:rPr>
            </w:pPr>
            <w:r>
              <w:rPr>
                <w:rFonts w:asciiTheme="minorHAnsi" w:hAnsiTheme="minorHAnsi"/>
                <w:sz w:val="16"/>
                <w:szCs w:val="16"/>
              </w:rPr>
              <w:t>Setup</w:t>
            </w:r>
          </w:p>
          <w:p w14:paraId="0EE6BEB4" w14:textId="77777777" w:rsidR="00030DCC" w:rsidRDefault="00030DCC" w:rsidP="00CB2520">
            <w:pPr>
              <w:rPr>
                <w:rFonts w:asciiTheme="minorHAnsi" w:hAnsiTheme="minorHAnsi"/>
                <w:sz w:val="16"/>
                <w:szCs w:val="16"/>
              </w:rPr>
            </w:pPr>
            <w:r w:rsidRPr="006B2EB9">
              <w:rPr>
                <w:rFonts w:asciiTheme="minorHAnsi" w:hAnsiTheme="minorHAnsi"/>
                <w:sz w:val="16"/>
                <w:szCs w:val="16"/>
              </w:rPr>
              <w:t>Strategic Map</w:t>
            </w:r>
          </w:p>
          <w:p w14:paraId="3E26BC02" w14:textId="77777777" w:rsidR="00433204" w:rsidRDefault="00433204" w:rsidP="00CB2520">
            <w:pPr>
              <w:rPr>
                <w:rFonts w:asciiTheme="minorHAnsi" w:hAnsiTheme="minorHAnsi"/>
                <w:sz w:val="16"/>
                <w:szCs w:val="16"/>
              </w:rPr>
            </w:pPr>
            <w:r w:rsidRPr="006B2EB9">
              <w:rPr>
                <w:rFonts w:asciiTheme="minorHAnsi" w:hAnsiTheme="minorHAnsi"/>
                <w:sz w:val="16"/>
                <w:szCs w:val="16"/>
              </w:rPr>
              <w:t>Dashboard</w:t>
            </w:r>
          </w:p>
          <w:p w14:paraId="4D33D4EA" w14:textId="6F076946" w:rsidR="00DF3C4F" w:rsidRPr="006B2EB9" w:rsidRDefault="00DF3C4F" w:rsidP="00CB2520">
            <w:pPr>
              <w:rPr>
                <w:rFonts w:asciiTheme="minorHAnsi" w:hAnsiTheme="minorHAnsi"/>
                <w:sz w:val="16"/>
                <w:szCs w:val="16"/>
              </w:rPr>
            </w:pPr>
            <w:r>
              <w:rPr>
                <w:rFonts w:asciiTheme="minorHAnsi" w:hAnsiTheme="minorHAnsi"/>
                <w:sz w:val="16"/>
                <w:szCs w:val="16"/>
              </w:rPr>
              <w:t>Risk Analysis</w:t>
            </w:r>
          </w:p>
        </w:tc>
        <w:tc>
          <w:tcPr>
            <w:tcW w:w="4950" w:type="dxa"/>
          </w:tcPr>
          <w:p w14:paraId="4D33D4EB" w14:textId="77777777" w:rsidR="00030DCC" w:rsidRPr="006B2EB9" w:rsidRDefault="00030DCC" w:rsidP="005F1E73">
            <w:pPr>
              <w:rPr>
                <w:rFonts w:asciiTheme="minorHAnsi" w:hAnsiTheme="minorHAnsi"/>
                <w:sz w:val="16"/>
                <w:szCs w:val="16"/>
              </w:rPr>
            </w:pPr>
            <w:r w:rsidRPr="006B2EB9">
              <w:rPr>
                <w:rFonts w:asciiTheme="minorHAnsi" w:hAnsiTheme="minorHAnsi"/>
                <w:sz w:val="16"/>
                <w:szCs w:val="16"/>
              </w:rPr>
              <w:t>Properties page pertaining to Top-Down Planning</w:t>
            </w:r>
          </w:p>
          <w:p w14:paraId="72856A9A" w14:textId="77777777" w:rsidR="00433204" w:rsidRDefault="00433204" w:rsidP="00030DCC">
            <w:pPr>
              <w:rPr>
                <w:rFonts w:asciiTheme="minorHAnsi" w:hAnsiTheme="minorHAnsi"/>
                <w:sz w:val="16"/>
                <w:szCs w:val="16"/>
              </w:rPr>
            </w:pPr>
            <w:r w:rsidRPr="006B2EB9">
              <w:rPr>
                <w:rFonts w:asciiTheme="minorHAnsi" w:hAnsiTheme="minorHAnsi"/>
                <w:sz w:val="16"/>
                <w:szCs w:val="16"/>
              </w:rPr>
              <w:t xml:space="preserve">Properties page pertaining to </w:t>
            </w:r>
            <w:r>
              <w:rPr>
                <w:rFonts w:asciiTheme="minorHAnsi" w:hAnsiTheme="minorHAnsi"/>
                <w:sz w:val="16"/>
                <w:szCs w:val="16"/>
              </w:rPr>
              <w:t>Portfolio attributes</w:t>
            </w:r>
          </w:p>
          <w:p w14:paraId="14A1DB6A" w14:textId="4401B953" w:rsidR="00DF3C4F" w:rsidRDefault="00DF3C4F" w:rsidP="00030DCC">
            <w:pPr>
              <w:rPr>
                <w:rFonts w:asciiTheme="minorHAnsi" w:hAnsiTheme="minorHAnsi"/>
                <w:sz w:val="16"/>
                <w:szCs w:val="16"/>
              </w:rPr>
            </w:pPr>
            <w:r>
              <w:rPr>
                <w:rFonts w:asciiTheme="minorHAnsi" w:hAnsiTheme="minorHAnsi"/>
                <w:sz w:val="16"/>
                <w:szCs w:val="16"/>
              </w:rPr>
              <w:t>Properties page pertaining to Strategy Risks list</w:t>
            </w:r>
          </w:p>
          <w:p w14:paraId="76E747BA" w14:textId="77777777" w:rsidR="00433204" w:rsidRDefault="00433204" w:rsidP="00030DCC">
            <w:pPr>
              <w:rPr>
                <w:rFonts w:asciiTheme="minorHAnsi" w:hAnsiTheme="minorHAnsi"/>
                <w:sz w:val="16"/>
                <w:szCs w:val="16"/>
              </w:rPr>
            </w:pPr>
            <w:r w:rsidRPr="006B2EB9">
              <w:rPr>
                <w:rFonts w:asciiTheme="minorHAnsi" w:hAnsiTheme="minorHAnsi"/>
                <w:sz w:val="16"/>
                <w:szCs w:val="16"/>
              </w:rPr>
              <w:t xml:space="preserve">Properties page pertaining to </w:t>
            </w:r>
            <w:r>
              <w:rPr>
                <w:rFonts w:asciiTheme="minorHAnsi" w:hAnsiTheme="minorHAnsi"/>
                <w:sz w:val="16"/>
                <w:szCs w:val="16"/>
              </w:rPr>
              <w:t xml:space="preserve">Item settings </w:t>
            </w:r>
          </w:p>
          <w:p w14:paraId="22005AD1" w14:textId="77777777" w:rsidR="00030DCC" w:rsidRDefault="00030DCC" w:rsidP="00030DCC">
            <w:pPr>
              <w:rPr>
                <w:rFonts w:asciiTheme="minorHAnsi" w:hAnsiTheme="minorHAnsi"/>
                <w:sz w:val="16"/>
                <w:szCs w:val="16"/>
              </w:rPr>
            </w:pPr>
            <w:r w:rsidRPr="006B2EB9">
              <w:rPr>
                <w:rFonts w:asciiTheme="minorHAnsi" w:hAnsiTheme="minorHAnsi"/>
                <w:sz w:val="16"/>
                <w:szCs w:val="16"/>
              </w:rPr>
              <w:t>Graphical Hierarchical Views</w:t>
            </w:r>
          </w:p>
          <w:p w14:paraId="7A1E4456" w14:textId="77777777" w:rsidR="00433204" w:rsidRDefault="00433204" w:rsidP="00030DCC">
            <w:pPr>
              <w:rPr>
                <w:rFonts w:asciiTheme="minorHAnsi" w:hAnsiTheme="minorHAnsi"/>
                <w:sz w:val="16"/>
                <w:szCs w:val="16"/>
              </w:rPr>
            </w:pPr>
            <w:r w:rsidRPr="006B2EB9">
              <w:rPr>
                <w:rFonts w:asciiTheme="minorHAnsi" w:hAnsiTheme="minorHAnsi"/>
                <w:sz w:val="16"/>
                <w:szCs w:val="16"/>
              </w:rPr>
              <w:t>Strategic Items Hierarchy and Projects Hierarchy</w:t>
            </w:r>
          </w:p>
          <w:p w14:paraId="4D33D4ED" w14:textId="76308337" w:rsidR="00DF3C4F" w:rsidRPr="006B2EB9" w:rsidRDefault="00DF3C4F" w:rsidP="00030DCC">
            <w:pPr>
              <w:rPr>
                <w:rFonts w:asciiTheme="minorHAnsi" w:hAnsiTheme="minorHAnsi"/>
                <w:sz w:val="16"/>
                <w:szCs w:val="16"/>
              </w:rPr>
            </w:pPr>
            <w:r>
              <w:rPr>
                <w:rFonts w:asciiTheme="minorHAnsi" w:hAnsiTheme="minorHAnsi"/>
                <w:sz w:val="16"/>
                <w:szCs w:val="16"/>
              </w:rPr>
              <w:t>Risk Analysis Dashboard</w:t>
            </w:r>
          </w:p>
        </w:tc>
      </w:tr>
      <w:tr w:rsidR="005F1E73" w:rsidRPr="006B2EB9" w14:paraId="4D33D4F5" w14:textId="77777777" w:rsidTr="005F1E73">
        <w:tc>
          <w:tcPr>
            <w:tcW w:w="3798" w:type="dxa"/>
          </w:tcPr>
          <w:p w14:paraId="4D33D4EF" w14:textId="22820F2F" w:rsidR="005F1E73" w:rsidRPr="006B2EB9" w:rsidRDefault="009F7983" w:rsidP="00DD12FA">
            <w:pPr>
              <w:rPr>
                <w:rFonts w:asciiTheme="minorHAnsi" w:hAnsiTheme="minorHAnsi"/>
                <w:sz w:val="16"/>
                <w:szCs w:val="16"/>
              </w:rPr>
            </w:pPr>
            <w:hyperlink r:id="rId23" w:anchor="action:npt.getPage&amp;pageId=odf.strat_kpiFrame&amp;id=5009026&amp;obsType=Page&amp;principal_type=SYSTEM&amp;principal_id=0" w:tooltip="Strategic KPI Default Layout" w:history="1">
              <w:r w:rsidR="005F1E73" w:rsidRPr="006B2EB9">
                <w:rPr>
                  <w:rFonts w:asciiTheme="minorHAnsi" w:hAnsiTheme="minorHAnsi"/>
                  <w:sz w:val="16"/>
                  <w:szCs w:val="16"/>
                </w:rPr>
                <w:t xml:space="preserve">Strategic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005F1E73" w:rsidRPr="006B2EB9">
                <w:rPr>
                  <w:rFonts w:asciiTheme="minorHAnsi" w:hAnsiTheme="minorHAnsi"/>
                  <w:sz w:val="16"/>
                  <w:szCs w:val="16"/>
                </w:rPr>
                <w:t>Default Layout</w:t>
              </w:r>
            </w:hyperlink>
          </w:p>
        </w:tc>
        <w:tc>
          <w:tcPr>
            <w:tcW w:w="2610" w:type="dxa"/>
          </w:tcPr>
          <w:p w14:paraId="4D33D4F0"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odf.strat_kpiFrame</w:t>
            </w:r>
            <w:proofErr w:type="spellEnd"/>
          </w:p>
        </w:tc>
        <w:tc>
          <w:tcPr>
            <w:tcW w:w="2430" w:type="dxa"/>
          </w:tcPr>
          <w:p w14:paraId="10FB89F1" w14:textId="77777777" w:rsidR="00433204" w:rsidRDefault="00433204" w:rsidP="00030DCC">
            <w:pPr>
              <w:rPr>
                <w:rFonts w:asciiTheme="minorHAnsi" w:hAnsiTheme="minorHAnsi"/>
                <w:sz w:val="16"/>
                <w:szCs w:val="16"/>
              </w:rPr>
            </w:pPr>
            <w:r>
              <w:rPr>
                <w:rFonts w:asciiTheme="minorHAnsi" w:hAnsiTheme="minorHAnsi"/>
                <w:sz w:val="16"/>
                <w:szCs w:val="16"/>
              </w:rPr>
              <w:t>Targets</w:t>
            </w:r>
          </w:p>
          <w:p w14:paraId="7C81900E" w14:textId="77777777" w:rsidR="00433204" w:rsidRDefault="00433204" w:rsidP="00030DCC">
            <w:pPr>
              <w:rPr>
                <w:rFonts w:asciiTheme="minorHAnsi" w:hAnsiTheme="minorHAnsi"/>
                <w:sz w:val="16"/>
                <w:szCs w:val="16"/>
              </w:rPr>
            </w:pPr>
            <w:r>
              <w:rPr>
                <w:rFonts w:asciiTheme="minorHAnsi" w:hAnsiTheme="minorHAnsi"/>
                <w:sz w:val="16"/>
                <w:szCs w:val="16"/>
              </w:rPr>
              <w:t>Measurements</w:t>
            </w:r>
          </w:p>
          <w:p w14:paraId="0A5E8663" w14:textId="6756436D" w:rsidR="00DF3C4F" w:rsidRDefault="00DF3C4F" w:rsidP="00030DCC">
            <w:pPr>
              <w:rPr>
                <w:rFonts w:asciiTheme="minorHAnsi" w:hAnsiTheme="minorHAnsi"/>
                <w:sz w:val="16"/>
                <w:szCs w:val="16"/>
              </w:rPr>
            </w:pPr>
            <w:r>
              <w:rPr>
                <w:rFonts w:asciiTheme="minorHAnsi" w:hAnsiTheme="minorHAnsi"/>
                <w:sz w:val="16"/>
                <w:szCs w:val="16"/>
              </w:rPr>
              <w:t>Issues</w:t>
            </w:r>
          </w:p>
          <w:p w14:paraId="691DFB1E" w14:textId="77777777" w:rsidR="00433204" w:rsidRDefault="00433204" w:rsidP="00030DCC">
            <w:pPr>
              <w:rPr>
                <w:rFonts w:asciiTheme="minorHAnsi" w:hAnsiTheme="minorHAnsi"/>
                <w:sz w:val="16"/>
                <w:szCs w:val="16"/>
              </w:rPr>
            </w:pPr>
            <w:r>
              <w:rPr>
                <w:rFonts w:asciiTheme="minorHAnsi" w:hAnsiTheme="minorHAnsi"/>
                <w:sz w:val="16"/>
                <w:szCs w:val="16"/>
              </w:rPr>
              <w:t>Setup</w:t>
            </w:r>
          </w:p>
          <w:p w14:paraId="1075784A" w14:textId="77777777" w:rsidR="00433204" w:rsidRDefault="00433204" w:rsidP="00030DCC">
            <w:pPr>
              <w:rPr>
                <w:rFonts w:asciiTheme="minorHAnsi" w:hAnsiTheme="minorHAnsi"/>
                <w:sz w:val="16"/>
                <w:szCs w:val="16"/>
              </w:rPr>
            </w:pPr>
            <w:r>
              <w:rPr>
                <w:rFonts w:asciiTheme="minorHAnsi" w:hAnsiTheme="minorHAnsi"/>
                <w:sz w:val="16"/>
                <w:szCs w:val="16"/>
              </w:rPr>
              <w:t>Status Scale</w:t>
            </w:r>
          </w:p>
          <w:p w14:paraId="29A8D5FB" w14:textId="77777777" w:rsidR="005F1E73" w:rsidRDefault="00DD12FA" w:rsidP="00030DCC">
            <w:pPr>
              <w:rPr>
                <w:rFonts w:asciiTheme="minorHAnsi" w:hAnsiTheme="minorHAnsi"/>
                <w:sz w:val="16"/>
                <w:szCs w:val="16"/>
              </w:rPr>
            </w:pPr>
            <w:r>
              <w:rPr>
                <w:rFonts w:asciiTheme="minorHAnsi" w:hAnsiTheme="minorHAnsi"/>
                <w:sz w:val="16"/>
                <w:szCs w:val="16"/>
              </w:rPr>
              <w:lastRenderedPageBreak/>
              <w:t>Indicator</w:t>
            </w:r>
            <w:r w:rsidRPr="006B2EB9">
              <w:rPr>
                <w:rFonts w:asciiTheme="minorHAnsi" w:hAnsiTheme="minorHAnsi"/>
                <w:sz w:val="16"/>
                <w:szCs w:val="16"/>
              </w:rPr>
              <w:t xml:space="preserve"> </w:t>
            </w:r>
            <w:r w:rsidR="00030DCC" w:rsidRPr="006B2EB9">
              <w:rPr>
                <w:rFonts w:asciiTheme="minorHAnsi" w:hAnsiTheme="minorHAnsi"/>
                <w:sz w:val="16"/>
                <w:szCs w:val="16"/>
              </w:rPr>
              <w:t>Hierarchy</w:t>
            </w:r>
          </w:p>
          <w:p w14:paraId="4D33D4F2" w14:textId="3BB59FB4" w:rsidR="00433204" w:rsidRPr="006B2EB9" w:rsidRDefault="00433204" w:rsidP="00030DCC">
            <w:pPr>
              <w:rPr>
                <w:rFonts w:asciiTheme="minorHAnsi" w:hAnsiTheme="minorHAnsi"/>
                <w:sz w:val="16"/>
                <w:szCs w:val="16"/>
              </w:rPr>
            </w:pPr>
            <w:r w:rsidRPr="006B2EB9">
              <w:rPr>
                <w:rFonts w:asciiTheme="minorHAnsi" w:hAnsiTheme="minorHAnsi"/>
                <w:sz w:val="16"/>
                <w:szCs w:val="16"/>
              </w:rPr>
              <w:t>Dashboard</w:t>
            </w:r>
          </w:p>
        </w:tc>
        <w:tc>
          <w:tcPr>
            <w:tcW w:w="4950" w:type="dxa"/>
          </w:tcPr>
          <w:p w14:paraId="659D36C9" w14:textId="77777777" w:rsidR="00433204" w:rsidRDefault="00433204" w:rsidP="00030DCC">
            <w:pPr>
              <w:rPr>
                <w:rFonts w:asciiTheme="minorHAnsi" w:hAnsiTheme="minorHAnsi"/>
                <w:sz w:val="16"/>
                <w:szCs w:val="16"/>
              </w:rPr>
            </w:pPr>
            <w:r>
              <w:rPr>
                <w:rFonts w:asciiTheme="minorHAnsi" w:hAnsiTheme="minorHAnsi"/>
                <w:sz w:val="16"/>
                <w:szCs w:val="16"/>
              </w:rPr>
              <w:lastRenderedPageBreak/>
              <w:t>Properties page pertaining to Targets List</w:t>
            </w:r>
          </w:p>
          <w:p w14:paraId="4626AF14" w14:textId="3A19044A" w:rsidR="00433204" w:rsidRDefault="00433204" w:rsidP="00030DCC">
            <w:pPr>
              <w:rPr>
                <w:rFonts w:asciiTheme="minorHAnsi" w:hAnsiTheme="minorHAnsi"/>
                <w:sz w:val="16"/>
                <w:szCs w:val="16"/>
              </w:rPr>
            </w:pPr>
            <w:r>
              <w:rPr>
                <w:rFonts w:asciiTheme="minorHAnsi" w:hAnsiTheme="minorHAnsi"/>
                <w:sz w:val="16"/>
                <w:szCs w:val="16"/>
              </w:rPr>
              <w:t>Properties page pertaining to Measurements List</w:t>
            </w:r>
          </w:p>
          <w:p w14:paraId="7365A707" w14:textId="1DC5B01B" w:rsidR="00DF3C4F" w:rsidRDefault="00DF3C4F" w:rsidP="00030DCC">
            <w:pPr>
              <w:rPr>
                <w:rFonts w:asciiTheme="minorHAnsi" w:hAnsiTheme="minorHAnsi"/>
                <w:sz w:val="16"/>
                <w:szCs w:val="16"/>
              </w:rPr>
            </w:pPr>
            <w:r>
              <w:rPr>
                <w:rFonts w:asciiTheme="minorHAnsi" w:hAnsiTheme="minorHAnsi"/>
                <w:sz w:val="16"/>
                <w:szCs w:val="16"/>
              </w:rPr>
              <w:t>Properties page pertaining to Issues List</w:t>
            </w:r>
          </w:p>
          <w:p w14:paraId="6CC65822" w14:textId="3994FC34" w:rsidR="00433204" w:rsidRDefault="00433204" w:rsidP="00030DCC">
            <w:pPr>
              <w:rPr>
                <w:rFonts w:asciiTheme="minorHAnsi" w:hAnsiTheme="minorHAnsi"/>
                <w:sz w:val="16"/>
                <w:szCs w:val="16"/>
              </w:rPr>
            </w:pPr>
            <w:r>
              <w:rPr>
                <w:rFonts w:asciiTheme="minorHAnsi" w:hAnsiTheme="minorHAnsi"/>
                <w:sz w:val="16"/>
                <w:szCs w:val="16"/>
              </w:rPr>
              <w:t>Properties page pertaining to Indicator Settings</w:t>
            </w:r>
          </w:p>
          <w:p w14:paraId="239C3740" w14:textId="4B9DA60E" w:rsidR="00433204" w:rsidRDefault="00433204" w:rsidP="00030DCC">
            <w:pPr>
              <w:rPr>
                <w:rFonts w:asciiTheme="minorHAnsi" w:hAnsiTheme="minorHAnsi"/>
                <w:sz w:val="16"/>
                <w:szCs w:val="16"/>
              </w:rPr>
            </w:pPr>
            <w:r>
              <w:rPr>
                <w:rFonts w:asciiTheme="minorHAnsi" w:hAnsiTheme="minorHAnsi"/>
                <w:sz w:val="16"/>
                <w:szCs w:val="16"/>
              </w:rPr>
              <w:t>Properties page pertaining to Status Scale List</w:t>
            </w:r>
          </w:p>
          <w:p w14:paraId="795538B1" w14:textId="55177DC9" w:rsidR="005F1E73" w:rsidRDefault="00030DCC" w:rsidP="00030DCC">
            <w:pPr>
              <w:rPr>
                <w:rFonts w:asciiTheme="minorHAnsi" w:hAnsiTheme="minorHAnsi"/>
                <w:sz w:val="16"/>
                <w:szCs w:val="16"/>
              </w:rPr>
            </w:pPr>
            <w:r w:rsidRPr="006B2EB9">
              <w:rPr>
                <w:rFonts w:asciiTheme="minorHAnsi" w:hAnsiTheme="minorHAnsi"/>
                <w:sz w:val="16"/>
                <w:szCs w:val="16"/>
              </w:rPr>
              <w:lastRenderedPageBreak/>
              <w:t>Graphical Hierarchical Views</w:t>
            </w:r>
          </w:p>
          <w:p w14:paraId="46533C3E" w14:textId="77777777" w:rsidR="00433204" w:rsidRPr="006B2EB9" w:rsidRDefault="00433204" w:rsidP="00433204">
            <w:pPr>
              <w:rPr>
                <w:rFonts w:asciiTheme="minorHAnsi" w:hAnsiTheme="minorHAnsi"/>
                <w:sz w:val="16"/>
                <w:szCs w:val="16"/>
              </w:rPr>
            </w:pPr>
            <w:r w:rsidRPr="006B2EB9">
              <w:rPr>
                <w:rFonts w:asciiTheme="minorHAnsi" w:hAnsiTheme="minorHAnsi"/>
                <w:sz w:val="16"/>
                <w:szCs w:val="16"/>
              </w:rPr>
              <w:t xml:space="preserve">Strategic Items Hierarchy and Projects Hierarchy </w:t>
            </w:r>
          </w:p>
          <w:p w14:paraId="4D33D4F4" w14:textId="77777777" w:rsidR="00433204" w:rsidRPr="006B2EB9" w:rsidRDefault="00433204" w:rsidP="00030DCC">
            <w:pPr>
              <w:rPr>
                <w:rFonts w:asciiTheme="minorHAnsi" w:hAnsiTheme="minorHAnsi"/>
                <w:sz w:val="16"/>
                <w:szCs w:val="16"/>
              </w:rPr>
            </w:pPr>
          </w:p>
        </w:tc>
      </w:tr>
      <w:tr w:rsidR="005F1E73" w:rsidRPr="006B2EB9" w14:paraId="4D33D502" w14:textId="77777777" w:rsidTr="005F1E73">
        <w:tc>
          <w:tcPr>
            <w:tcW w:w="3798" w:type="dxa"/>
          </w:tcPr>
          <w:p w14:paraId="4D33D4F6" w14:textId="059461D7" w:rsidR="005F1E73" w:rsidRPr="006B2EB9" w:rsidRDefault="009F7983" w:rsidP="00CB2520">
            <w:pPr>
              <w:rPr>
                <w:rFonts w:asciiTheme="minorHAnsi" w:hAnsiTheme="minorHAnsi"/>
                <w:sz w:val="16"/>
                <w:szCs w:val="16"/>
              </w:rPr>
            </w:pPr>
            <w:hyperlink r:id="rId24" w:anchor="action:npt.getPage&amp;pageId=strat_ReviewFRAME&amp;id=5009067&amp;obsType=Page&amp;principal_type=SYSTEM&amp;principal_id=0" w:tooltip="Strategic Review" w:history="1">
              <w:r w:rsidR="005F1E73" w:rsidRPr="006B2EB9">
                <w:rPr>
                  <w:rFonts w:asciiTheme="minorHAnsi" w:hAnsiTheme="minorHAnsi"/>
                  <w:sz w:val="16"/>
                  <w:szCs w:val="16"/>
                </w:rPr>
                <w:t>Strategic Review</w:t>
              </w:r>
            </w:hyperlink>
          </w:p>
        </w:tc>
        <w:tc>
          <w:tcPr>
            <w:tcW w:w="2610" w:type="dxa"/>
          </w:tcPr>
          <w:p w14:paraId="4D33D4F7"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strat_ReviewFRAME</w:t>
            </w:r>
            <w:proofErr w:type="spellEnd"/>
          </w:p>
        </w:tc>
        <w:tc>
          <w:tcPr>
            <w:tcW w:w="2430" w:type="dxa"/>
          </w:tcPr>
          <w:p w14:paraId="4D33D4F8" w14:textId="77777777" w:rsidR="005F1E73" w:rsidRDefault="005F1E73" w:rsidP="00CB2520">
            <w:pPr>
              <w:rPr>
                <w:rFonts w:asciiTheme="minorHAnsi" w:hAnsiTheme="minorHAnsi"/>
                <w:sz w:val="16"/>
                <w:szCs w:val="16"/>
              </w:rPr>
            </w:pPr>
            <w:r w:rsidRPr="006B2EB9">
              <w:rPr>
                <w:rFonts w:asciiTheme="minorHAnsi" w:hAnsiTheme="minorHAnsi"/>
                <w:sz w:val="16"/>
                <w:szCs w:val="16"/>
              </w:rPr>
              <w:t xml:space="preserve">Strategic Review </w:t>
            </w:r>
          </w:p>
          <w:p w14:paraId="0B395ABD" w14:textId="6CC24651" w:rsidR="00433204" w:rsidRPr="006B2EB9" w:rsidRDefault="00433204" w:rsidP="00CB2520">
            <w:pPr>
              <w:rPr>
                <w:rFonts w:asciiTheme="minorHAnsi" w:hAnsiTheme="minorHAnsi"/>
                <w:sz w:val="16"/>
                <w:szCs w:val="16"/>
              </w:rPr>
            </w:pPr>
            <w:r>
              <w:rPr>
                <w:rFonts w:asciiTheme="minorHAnsi" w:hAnsiTheme="minorHAnsi"/>
                <w:sz w:val="16"/>
                <w:szCs w:val="16"/>
              </w:rPr>
              <w:t>Strategic Plan Review</w:t>
            </w:r>
          </w:p>
          <w:p w14:paraId="4D33D4F9"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Top-Down Planning</w:t>
            </w:r>
          </w:p>
          <w:p w14:paraId="4D33D4FA" w14:textId="77777777" w:rsidR="005F1E73" w:rsidRDefault="005F1E73" w:rsidP="00CB2520">
            <w:pPr>
              <w:rPr>
                <w:rFonts w:asciiTheme="minorHAnsi" w:hAnsiTheme="minorHAnsi"/>
                <w:sz w:val="16"/>
                <w:szCs w:val="16"/>
              </w:rPr>
            </w:pPr>
            <w:r w:rsidRPr="006B2EB9">
              <w:rPr>
                <w:rFonts w:asciiTheme="minorHAnsi" w:hAnsiTheme="minorHAnsi"/>
                <w:sz w:val="16"/>
                <w:szCs w:val="16"/>
              </w:rPr>
              <w:t>Strategic Projects</w:t>
            </w:r>
          </w:p>
          <w:p w14:paraId="2700E23F" w14:textId="67F44B06" w:rsidR="00DF3C4F" w:rsidRPr="006B2EB9" w:rsidRDefault="00DF3C4F" w:rsidP="00CB2520">
            <w:pPr>
              <w:rPr>
                <w:rFonts w:asciiTheme="minorHAnsi" w:hAnsiTheme="minorHAnsi"/>
                <w:sz w:val="16"/>
                <w:szCs w:val="16"/>
              </w:rPr>
            </w:pPr>
            <w:r>
              <w:rPr>
                <w:rFonts w:asciiTheme="minorHAnsi" w:hAnsiTheme="minorHAnsi"/>
                <w:sz w:val="16"/>
                <w:szCs w:val="16"/>
              </w:rPr>
              <w:t>Strategy Risks</w:t>
            </w:r>
          </w:p>
          <w:p w14:paraId="4D33D4FB" w14:textId="7AD51FE4" w:rsidR="005F1E73" w:rsidRDefault="00433204" w:rsidP="00CB2520">
            <w:pPr>
              <w:rPr>
                <w:rFonts w:asciiTheme="minorHAnsi" w:hAnsiTheme="minorHAnsi"/>
                <w:sz w:val="16"/>
                <w:szCs w:val="16"/>
              </w:rPr>
            </w:pPr>
            <w:r>
              <w:rPr>
                <w:rFonts w:asciiTheme="minorHAnsi" w:hAnsiTheme="minorHAnsi"/>
                <w:sz w:val="16"/>
                <w:szCs w:val="16"/>
              </w:rPr>
              <w:t>Indicator Hierarchy</w:t>
            </w:r>
          </w:p>
          <w:p w14:paraId="220CC0A3" w14:textId="5BFA7B71" w:rsidR="00433204" w:rsidRPr="006B2EB9" w:rsidRDefault="00433204" w:rsidP="00CB2520">
            <w:pPr>
              <w:rPr>
                <w:rFonts w:asciiTheme="minorHAnsi" w:hAnsiTheme="minorHAnsi"/>
                <w:sz w:val="16"/>
                <w:szCs w:val="16"/>
              </w:rPr>
            </w:pPr>
            <w:r>
              <w:rPr>
                <w:rFonts w:asciiTheme="minorHAnsi" w:hAnsiTheme="minorHAnsi"/>
                <w:sz w:val="16"/>
                <w:szCs w:val="16"/>
              </w:rPr>
              <w:t>Indicator Details</w:t>
            </w:r>
          </w:p>
          <w:p w14:paraId="4D33D4FC"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Evaluation Cycle Results</w:t>
            </w:r>
          </w:p>
        </w:tc>
        <w:tc>
          <w:tcPr>
            <w:tcW w:w="4950" w:type="dxa"/>
          </w:tcPr>
          <w:p w14:paraId="74302B7E" w14:textId="77777777" w:rsidR="00433204" w:rsidRDefault="00433204" w:rsidP="00CB2520">
            <w:pPr>
              <w:rPr>
                <w:rFonts w:asciiTheme="minorHAnsi" w:hAnsiTheme="minorHAnsi"/>
                <w:sz w:val="16"/>
                <w:szCs w:val="16"/>
              </w:rPr>
            </w:pPr>
            <w:r>
              <w:rPr>
                <w:rFonts w:asciiTheme="minorHAnsi" w:hAnsiTheme="minorHAnsi"/>
                <w:sz w:val="16"/>
                <w:szCs w:val="16"/>
              </w:rPr>
              <w:t>New Graphical Portlets depicting the Strategic Plans</w:t>
            </w:r>
          </w:p>
          <w:p w14:paraId="4D33D4FD" w14:textId="77017A3B" w:rsidR="005F1E73" w:rsidRPr="006B2EB9" w:rsidRDefault="005F1E73" w:rsidP="00CB2520">
            <w:pPr>
              <w:rPr>
                <w:rFonts w:asciiTheme="minorHAnsi" w:hAnsiTheme="minorHAnsi"/>
                <w:sz w:val="16"/>
                <w:szCs w:val="16"/>
              </w:rPr>
            </w:pPr>
            <w:r w:rsidRPr="006B2EB9">
              <w:rPr>
                <w:rFonts w:asciiTheme="minorHAnsi" w:hAnsiTheme="minorHAnsi"/>
                <w:sz w:val="16"/>
                <w:szCs w:val="16"/>
              </w:rPr>
              <w:t xml:space="preserve">Hierarchy of Strategic Items with their </w:t>
            </w:r>
            <w:r w:rsidR="00DD12FA">
              <w:rPr>
                <w:rFonts w:asciiTheme="minorHAnsi" w:hAnsiTheme="minorHAnsi"/>
                <w:sz w:val="16"/>
                <w:szCs w:val="16"/>
              </w:rPr>
              <w:t>Indicators</w:t>
            </w:r>
          </w:p>
          <w:p w14:paraId="4D33D4FE"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Hierarchy of Strategic Items with their Top-Down info</w:t>
            </w:r>
          </w:p>
          <w:p w14:paraId="4D33D4FF" w14:textId="77777777" w:rsidR="005F1E73" w:rsidRDefault="005F1E73" w:rsidP="00CB2520">
            <w:pPr>
              <w:rPr>
                <w:rFonts w:asciiTheme="minorHAnsi" w:hAnsiTheme="minorHAnsi"/>
                <w:sz w:val="16"/>
                <w:szCs w:val="16"/>
              </w:rPr>
            </w:pPr>
            <w:r w:rsidRPr="006B2EB9">
              <w:rPr>
                <w:rFonts w:asciiTheme="minorHAnsi" w:hAnsiTheme="minorHAnsi"/>
                <w:sz w:val="16"/>
                <w:szCs w:val="16"/>
              </w:rPr>
              <w:t>Hierarchy of Strategic Items with their supporting Projects</w:t>
            </w:r>
          </w:p>
          <w:p w14:paraId="21EF119A" w14:textId="6B83146A" w:rsidR="00DF3C4F" w:rsidRPr="006B2EB9" w:rsidRDefault="00DF3C4F" w:rsidP="00CB2520">
            <w:pPr>
              <w:rPr>
                <w:rFonts w:asciiTheme="minorHAnsi" w:hAnsiTheme="minorHAnsi"/>
                <w:sz w:val="16"/>
                <w:szCs w:val="16"/>
              </w:rPr>
            </w:pPr>
            <w:r>
              <w:rPr>
                <w:rFonts w:asciiTheme="minorHAnsi" w:hAnsiTheme="minorHAnsi"/>
                <w:sz w:val="16"/>
                <w:szCs w:val="16"/>
              </w:rPr>
              <w:t>Risk Analysis at Plan Level</w:t>
            </w:r>
          </w:p>
          <w:p w14:paraId="19417A1B" w14:textId="77777777" w:rsidR="00433204" w:rsidRDefault="00433204" w:rsidP="00CB2520">
            <w:pPr>
              <w:rPr>
                <w:rFonts w:asciiTheme="minorHAnsi" w:hAnsiTheme="minorHAnsi"/>
                <w:sz w:val="16"/>
                <w:szCs w:val="16"/>
              </w:rPr>
            </w:pPr>
            <w:r>
              <w:rPr>
                <w:rFonts w:asciiTheme="minorHAnsi" w:hAnsiTheme="minorHAnsi"/>
                <w:sz w:val="16"/>
                <w:szCs w:val="16"/>
              </w:rPr>
              <w:t xml:space="preserve">Hierarchy of Indicators with their Target and Measurement information </w:t>
            </w:r>
          </w:p>
          <w:p w14:paraId="4D33D500" w14:textId="4DF58E7D" w:rsidR="005F1E73" w:rsidRPr="006B2EB9" w:rsidRDefault="005F1E73" w:rsidP="00CB2520">
            <w:pPr>
              <w:rPr>
                <w:rFonts w:asciiTheme="minorHAnsi" w:hAnsiTheme="minorHAnsi"/>
                <w:sz w:val="16"/>
                <w:szCs w:val="16"/>
              </w:rPr>
            </w:pPr>
            <w:r w:rsidRPr="006B2EB9">
              <w:rPr>
                <w:rFonts w:asciiTheme="minorHAnsi" w:hAnsiTheme="minorHAnsi"/>
                <w:sz w:val="16"/>
                <w:szCs w:val="16"/>
              </w:rPr>
              <w:t>Targets and Measurements information</w:t>
            </w:r>
            <w:r w:rsidR="00433204">
              <w:rPr>
                <w:rFonts w:asciiTheme="minorHAnsi" w:hAnsiTheme="minorHAnsi"/>
                <w:sz w:val="16"/>
                <w:szCs w:val="16"/>
              </w:rPr>
              <w:t xml:space="preserve"> for a Specific Indicator</w:t>
            </w:r>
          </w:p>
          <w:p w14:paraId="4D33D501"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Investment Alignment calculation from Evaluation Cycles</w:t>
            </w:r>
          </w:p>
        </w:tc>
      </w:tr>
      <w:tr w:rsidR="005F1E73" w:rsidRPr="006B2EB9" w14:paraId="4D33D507" w14:textId="77777777" w:rsidTr="005F1E73">
        <w:tc>
          <w:tcPr>
            <w:tcW w:w="3798" w:type="dxa"/>
          </w:tcPr>
          <w:p w14:paraId="4D33D503" w14:textId="77777777" w:rsidR="005F1E73" w:rsidRPr="006B2EB9" w:rsidRDefault="009F7983" w:rsidP="00CB2520">
            <w:pPr>
              <w:rPr>
                <w:rFonts w:asciiTheme="minorHAnsi" w:hAnsiTheme="minorHAnsi"/>
                <w:sz w:val="16"/>
                <w:szCs w:val="16"/>
              </w:rPr>
            </w:pPr>
            <w:hyperlink r:id="rId25" w:anchor="action:npt.getPage&amp;pageId=odf.strat_scopeFrame&amp;id=5009032&amp;obsType=Page&amp;principal_type=SYSTEM&amp;principal_id=0" w:tooltip="Strategic Scope Default Layout" w:history="1">
              <w:r w:rsidR="005F1E73" w:rsidRPr="006B2EB9">
                <w:rPr>
                  <w:rFonts w:asciiTheme="minorHAnsi" w:hAnsiTheme="minorHAnsi"/>
                  <w:sz w:val="16"/>
                  <w:szCs w:val="16"/>
                </w:rPr>
                <w:t>Strategic Scope Default Layout</w:t>
              </w:r>
            </w:hyperlink>
          </w:p>
        </w:tc>
        <w:tc>
          <w:tcPr>
            <w:tcW w:w="2610" w:type="dxa"/>
          </w:tcPr>
          <w:p w14:paraId="4D33D504"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odf.strat_scopeFrame</w:t>
            </w:r>
            <w:proofErr w:type="spellEnd"/>
          </w:p>
        </w:tc>
        <w:tc>
          <w:tcPr>
            <w:tcW w:w="2430" w:type="dxa"/>
          </w:tcPr>
          <w:p w14:paraId="4D33D505"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14:paraId="4D33D506" w14:textId="4B11A05E" w:rsidR="005F1E73" w:rsidRPr="006B2EB9" w:rsidRDefault="00DD12FA" w:rsidP="00CB2520">
            <w:pPr>
              <w:rPr>
                <w:rFonts w:asciiTheme="minorHAnsi" w:hAnsiTheme="minorHAnsi"/>
                <w:sz w:val="16"/>
                <w:szCs w:val="16"/>
              </w:rPr>
            </w:pPr>
            <w:r>
              <w:rPr>
                <w:rFonts w:asciiTheme="minorHAnsi" w:hAnsiTheme="minorHAnsi"/>
                <w:sz w:val="16"/>
                <w:szCs w:val="16"/>
              </w:rPr>
              <w:t>DEPRECATED</w:t>
            </w:r>
          </w:p>
        </w:tc>
      </w:tr>
      <w:tr w:rsidR="005F1E73" w:rsidRPr="006B2EB9" w14:paraId="4D33D50C" w14:textId="77777777" w:rsidTr="005F1E73">
        <w:tc>
          <w:tcPr>
            <w:tcW w:w="3798" w:type="dxa"/>
          </w:tcPr>
          <w:p w14:paraId="4D33D508" w14:textId="77777777" w:rsidR="005F1E73" w:rsidRPr="006B2EB9" w:rsidRDefault="009F7983" w:rsidP="00CB2520">
            <w:pPr>
              <w:rPr>
                <w:rFonts w:asciiTheme="minorHAnsi" w:hAnsiTheme="minorHAnsi"/>
                <w:sz w:val="16"/>
                <w:szCs w:val="16"/>
              </w:rPr>
            </w:pPr>
            <w:hyperlink r:id="rId26" w:anchor="action:npt.getPage&amp;pageId=odf.strat_tree_flatFrame&amp;id=5009014&amp;obsType=Page&amp;principal_type=SYSTEM&amp;principal_id=0" w:tooltip="Strategic Tree Flat Default Layout" w:history="1">
              <w:r w:rsidR="005F1E73" w:rsidRPr="006B2EB9">
                <w:rPr>
                  <w:rFonts w:asciiTheme="minorHAnsi" w:hAnsiTheme="minorHAnsi"/>
                  <w:sz w:val="16"/>
                  <w:szCs w:val="16"/>
                </w:rPr>
                <w:t>Strategic Tree Flat Default Layout</w:t>
              </w:r>
            </w:hyperlink>
          </w:p>
        </w:tc>
        <w:tc>
          <w:tcPr>
            <w:tcW w:w="2610" w:type="dxa"/>
          </w:tcPr>
          <w:p w14:paraId="4D33D509"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odf.strat_tree_flatFrame</w:t>
            </w:r>
            <w:proofErr w:type="spellEnd"/>
          </w:p>
        </w:tc>
        <w:tc>
          <w:tcPr>
            <w:tcW w:w="2430" w:type="dxa"/>
          </w:tcPr>
          <w:p w14:paraId="4D33D50A"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14:paraId="4D33D50B" w14:textId="77777777" w:rsidR="005F1E73" w:rsidRPr="006B2EB9" w:rsidRDefault="005F1E73" w:rsidP="00CB2520">
            <w:pPr>
              <w:rPr>
                <w:rFonts w:asciiTheme="minorHAnsi" w:hAnsiTheme="minorHAnsi"/>
                <w:sz w:val="16"/>
                <w:szCs w:val="16"/>
              </w:rPr>
            </w:pPr>
          </w:p>
        </w:tc>
      </w:tr>
    </w:tbl>
    <w:p w14:paraId="4D33D50D" w14:textId="77777777" w:rsidR="005F1E73" w:rsidRPr="005C3CFA" w:rsidRDefault="005F1E73" w:rsidP="005F1E73">
      <w:pPr>
        <w:rPr>
          <w:rStyle w:val="StyleBodyCalibri"/>
        </w:rPr>
      </w:pPr>
    </w:p>
    <w:p w14:paraId="4D33D50E" w14:textId="77777777" w:rsidR="00DC7863" w:rsidRPr="005C3CFA" w:rsidRDefault="00DC7863" w:rsidP="005F1E73">
      <w:pPr>
        <w:rPr>
          <w:rStyle w:val="StyleBodyCalibri"/>
        </w:rPr>
      </w:pPr>
    </w:p>
    <w:p w14:paraId="4D33D50F" w14:textId="77777777" w:rsidR="00DC7863" w:rsidRPr="005C3CFA" w:rsidRDefault="00DC7863" w:rsidP="005C3CFA">
      <w:pPr>
        <w:pStyle w:val="Heading2"/>
      </w:pPr>
      <w:bookmarkStart w:id="15" w:name="_Toc463519561"/>
      <w:r w:rsidRPr="005C3CFA">
        <w:t>Processes</w:t>
      </w:r>
      <w:bookmarkEnd w:id="15"/>
    </w:p>
    <w:tbl>
      <w:tblPr>
        <w:tblStyle w:val="TableGrid"/>
        <w:tblW w:w="13788" w:type="dxa"/>
        <w:tblLayout w:type="fixed"/>
        <w:tblLook w:val="04A0" w:firstRow="1" w:lastRow="0" w:firstColumn="1" w:lastColumn="0" w:noHBand="0" w:noVBand="1"/>
      </w:tblPr>
      <w:tblGrid>
        <w:gridCol w:w="3348"/>
        <w:gridCol w:w="10440"/>
      </w:tblGrid>
      <w:tr w:rsidR="00DC7863" w:rsidRPr="006B2EB9" w14:paraId="4D33D512" w14:textId="77777777" w:rsidTr="00DC7863">
        <w:tc>
          <w:tcPr>
            <w:tcW w:w="3348" w:type="dxa"/>
          </w:tcPr>
          <w:p w14:paraId="4D33D510" w14:textId="77777777" w:rsidR="00DC7863" w:rsidRPr="006B2EB9" w:rsidRDefault="00DC7863" w:rsidP="00CB2520">
            <w:pPr>
              <w:rPr>
                <w:rFonts w:asciiTheme="minorHAnsi" w:hAnsiTheme="minorHAnsi"/>
                <w:b/>
                <w:sz w:val="16"/>
                <w:szCs w:val="16"/>
              </w:rPr>
            </w:pPr>
            <w:r w:rsidRPr="006B2EB9">
              <w:rPr>
                <w:rFonts w:asciiTheme="minorHAnsi" w:hAnsiTheme="minorHAnsi"/>
                <w:b/>
                <w:sz w:val="16"/>
                <w:szCs w:val="16"/>
              </w:rPr>
              <w:t>Process</w:t>
            </w:r>
          </w:p>
        </w:tc>
        <w:tc>
          <w:tcPr>
            <w:tcW w:w="10440" w:type="dxa"/>
          </w:tcPr>
          <w:p w14:paraId="4D33D511" w14:textId="77777777" w:rsidR="00DC7863" w:rsidRPr="006B2EB9" w:rsidRDefault="00DC7863" w:rsidP="00CB2520">
            <w:pPr>
              <w:rPr>
                <w:rFonts w:asciiTheme="minorHAnsi" w:hAnsiTheme="minorHAnsi"/>
                <w:b/>
                <w:sz w:val="16"/>
                <w:szCs w:val="16"/>
              </w:rPr>
            </w:pPr>
            <w:r w:rsidRPr="006B2EB9">
              <w:rPr>
                <w:rFonts w:asciiTheme="minorHAnsi" w:hAnsiTheme="minorHAnsi"/>
                <w:b/>
                <w:sz w:val="16"/>
                <w:szCs w:val="16"/>
              </w:rPr>
              <w:t>Description</w:t>
            </w:r>
          </w:p>
        </w:tc>
      </w:tr>
      <w:tr w:rsidR="00DC7863" w:rsidRPr="006B2EB9" w14:paraId="4D33D516" w14:textId="77777777" w:rsidTr="00DC7863">
        <w:tc>
          <w:tcPr>
            <w:tcW w:w="3348" w:type="dxa"/>
          </w:tcPr>
          <w:p w14:paraId="4D33D513"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Alignment Metric Initialize</w:t>
            </w:r>
          </w:p>
          <w:p w14:paraId="4D33D514" w14:textId="77777777" w:rsidR="00DC7863" w:rsidRPr="006B2EB9" w:rsidRDefault="00DC7863" w:rsidP="00CB2520">
            <w:pPr>
              <w:rPr>
                <w:rFonts w:asciiTheme="minorHAnsi" w:hAnsiTheme="minorHAnsi"/>
                <w:b/>
                <w:sz w:val="16"/>
                <w:szCs w:val="16"/>
              </w:rPr>
            </w:pPr>
          </w:p>
        </w:tc>
        <w:tc>
          <w:tcPr>
            <w:tcW w:w="10440" w:type="dxa"/>
          </w:tcPr>
          <w:p w14:paraId="4D33D515" w14:textId="77777777" w:rsidR="00DC7863" w:rsidRPr="006B2EB9" w:rsidRDefault="00DC7863" w:rsidP="00CB2520">
            <w:pPr>
              <w:rPr>
                <w:rFonts w:asciiTheme="minorHAnsi" w:hAnsiTheme="minorHAnsi"/>
                <w:sz w:val="16"/>
                <w:szCs w:val="16"/>
              </w:rPr>
            </w:pPr>
            <w:r w:rsidRPr="006B2EB9">
              <w:rPr>
                <w:rFonts w:asciiTheme="minorHAnsi" w:hAnsiTheme="minorHAnsi"/>
                <w:sz w:val="16"/>
                <w:szCs w:val="16"/>
              </w:rPr>
              <w:t xml:space="preserve">Every time you create a new Investment Alignment Metric this process creates a blank set of “Alignment Scales” From Null (0)  to Extraordinary (100) </w:t>
            </w:r>
          </w:p>
        </w:tc>
      </w:tr>
      <w:tr w:rsidR="00030DCC" w:rsidRPr="006B2EB9" w14:paraId="4D33D51A" w14:textId="77777777" w:rsidTr="00DC7863">
        <w:tc>
          <w:tcPr>
            <w:tcW w:w="3348" w:type="dxa"/>
          </w:tcPr>
          <w:p w14:paraId="4D33D517" w14:textId="77777777" w:rsidR="00030DCC" w:rsidRPr="006B2EB9" w:rsidRDefault="00030DCC" w:rsidP="00DC7863">
            <w:pPr>
              <w:rPr>
                <w:rFonts w:asciiTheme="minorHAnsi" w:hAnsiTheme="minorHAnsi"/>
                <w:sz w:val="16"/>
                <w:szCs w:val="16"/>
              </w:rPr>
            </w:pPr>
            <w:r w:rsidRPr="006B2EB9">
              <w:rPr>
                <w:rFonts w:asciiTheme="minorHAnsi" w:hAnsiTheme="minorHAnsi"/>
                <w:sz w:val="16"/>
                <w:szCs w:val="16"/>
              </w:rPr>
              <w:t>Strategic Allocation Percentage</w:t>
            </w:r>
          </w:p>
        </w:tc>
        <w:tc>
          <w:tcPr>
            <w:tcW w:w="10440" w:type="dxa"/>
          </w:tcPr>
          <w:p w14:paraId="4D33D519" w14:textId="5308EC20" w:rsidR="000F0726" w:rsidRPr="006B2EB9" w:rsidRDefault="00030DCC" w:rsidP="00DD12FA">
            <w:pPr>
              <w:rPr>
                <w:rFonts w:asciiTheme="minorHAnsi" w:hAnsiTheme="minorHAnsi"/>
                <w:sz w:val="16"/>
                <w:szCs w:val="16"/>
              </w:rPr>
            </w:pPr>
            <w:r w:rsidRPr="006B2EB9">
              <w:rPr>
                <w:rFonts w:asciiTheme="minorHAnsi" w:hAnsiTheme="minorHAnsi"/>
                <w:sz w:val="16"/>
                <w:szCs w:val="16"/>
              </w:rPr>
              <w:t>This process is used to Initialize the Allocation Percentage used in Top-Down Planning with the same value as the Weight % calculated for each Item</w:t>
            </w:r>
            <w:r w:rsidR="0027392B">
              <w:rPr>
                <w:rFonts w:asciiTheme="minorHAnsi" w:hAnsiTheme="minorHAnsi"/>
                <w:sz w:val="16"/>
                <w:szCs w:val="16"/>
              </w:rPr>
              <w:t xml:space="preserve">. </w:t>
            </w:r>
            <w:r w:rsidR="000F0726" w:rsidRPr="006B2EB9">
              <w:rPr>
                <w:rFonts w:asciiTheme="minorHAnsi" w:hAnsiTheme="minorHAnsi"/>
                <w:sz w:val="16"/>
                <w:szCs w:val="16"/>
              </w:rPr>
              <w:t>Also, Initializes “Allocations” and “Top-Down Received” attributes with Zero value for Benefits, Funds &amp; FTEs.</w:t>
            </w:r>
          </w:p>
        </w:tc>
      </w:tr>
      <w:tr w:rsidR="000F0726" w:rsidRPr="006B2EB9" w14:paraId="4D33D51E" w14:textId="77777777" w:rsidTr="00DC7863">
        <w:tc>
          <w:tcPr>
            <w:tcW w:w="3348" w:type="dxa"/>
          </w:tcPr>
          <w:p w14:paraId="4D33D51B" w14:textId="77777777" w:rsidR="000F0726" w:rsidRPr="006B2EB9" w:rsidRDefault="000F0726" w:rsidP="00DC7863">
            <w:pPr>
              <w:rPr>
                <w:rFonts w:asciiTheme="minorHAnsi" w:hAnsiTheme="minorHAnsi"/>
                <w:sz w:val="16"/>
                <w:szCs w:val="16"/>
              </w:rPr>
            </w:pPr>
            <w:r w:rsidRPr="006B2EB9">
              <w:rPr>
                <w:rFonts w:asciiTheme="minorHAnsi" w:hAnsiTheme="minorHAnsi"/>
                <w:sz w:val="16"/>
                <w:szCs w:val="16"/>
              </w:rPr>
              <w:t>Strategic Fund Allocation Initialization</w:t>
            </w:r>
          </w:p>
        </w:tc>
        <w:tc>
          <w:tcPr>
            <w:tcW w:w="10440" w:type="dxa"/>
          </w:tcPr>
          <w:p w14:paraId="4D33D51C" w14:textId="77777777" w:rsidR="000F0726" w:rsidRPr="006B2EB9" w:rsidRDefault="000F0726" w:rsidP="000F0726">
            <w:pPr>
              <w:rPr>
                <w:rFonts w:asciiTheme="minorHAnsi" w:hAnsiTheme="minorHAnsi"/>
                <w:sz w:val="16"/>
                <w:szCs w:val="16"/>
              </w:rPr>
            </w:pPr>
            <w:r w:rsidRPr="006B2EB9">
              <w:rPr>
                <w:rFonts w:asciiTheme="minorHAnsi" w:hAnsiTheme="minorHAnsi"/>
                <w:sz w:val="16"/>
                <w:szCs w:val="16"/>
              </w:rPr>
              <w:t xml:space="preserve">Copy Top-Down Planning values to Allocated values for Lower Level Items </w:t>
            </w:r>
          </w:p>
          <w:p w14:paraId="4D33D51D" w14:textId="77777777" w:rsidR="000F0726" w:rsidRPr="006B2EB9" w:rsidRDefault="000F0726" w:rsidP="000F0726">
            <w:pPr>
              <w:rPr>
                <w:rFonts w:asciiTheme="minorHAnsi" w:hAnsiTheme="minorHAnsi"/>
                <w:sz w:val="16"/>
                <w:szCs w:val="16"/>
              </w:rPr>
            </w:pPr>
            <w:r w:rsidRPr="006B2EB9">
              <w:rPr>
                <w:rFonts w:asciiTheme="minorHAnsi" w:hAnsiTheme="minorHAnsi"/>
                <w:sz w:val="16"/>
                <w:szCs w:val="16"/>
              </w:rPr>
              <w:t>Resets Allocated Values for Parent Items to zero.</w:t>
            </w:r>
          </w:p>
        </w:tc>
      </w:tr>
      <w:tr w:rsidR="00403D9D" w:rsidRPr="006B2EB9" w14:paraId="0F7EBFEA" w14:textId="77777777" w:rsidTr="007B1BD4">
        <w:tc>
          <w:tcPr>
            <w:tcW w:w="3348" w:type="dxa"/>
          </w:tcPr>
          <w:p w14:paraId="4CA1E737" w14:textId="77777777" w:rsidR="00403D9D" w:rsidRPr="006B2EB9" w:rsidRDefault="00403D9D" w:rsidP="007B1BD4">
            <w:pPr>
              <w:rPr>
                <w:rFonts w:asciiTheme="minorHAnsi" w:hAnsiTheme="minorHAnsi"/>
                <w:sz w:val="16"/>
                <w:szCs w:val="16"/>
              </w:rPr>
            </w:pPr>
            <w:r w:rsidRPr="006B2EB9">
              <w:rPr>
                <w:rFonts w:asciiTheme="minorHAnsi" w:hAnsiTheme="minorHAnsi"/>
                <w:sz w:val="16"/>
                <w:szCs w:val="16"/>
              </w:rPr>
              <w:t xml:space="preserve">Strategic </w:t>
            </w:r>
            <w:r>
              <w:rPr>
                <w:rFonts w:asciiTheme="minorHAnsi" w:hAnsiTheme="minorHAnsi"/>
                <w:sz w:val="16"/>
                <w:szCs w:val="16"/>
              </w:rPr>
              <w:t>Indicator</w:t>
            </w:r>
            <w:r w:rsidRPr="006B2EB9">
              <w:rPr>
                <w:rFonts w:asciiTheme="minorHAnsi" w:hAnsiTheme="minorHAnsi"/>
                <w:sz w:val="16"/>
                <w:szCs w:val="16"/>
              </w:rPr>
              <w:t xml:space="preserve"> Calculation</w:t>
            </w:r>
          </w:p>
          <w:p w14:paraId="7A300C68" w14:textId="77777777" w:rsidR="00403D9D" w:rsidRPr="006B2EB9" w:rsidRDefault="00403D9D" w:rsidP="007B1BD4">
            <w:pPr>
              <w:rPr>
                <w:rFonts w:asciiTheme="minorHAnsi" w:hAnsiTheme="minorHAnsi"/>
                <w:sz w:val="16"/>
                <w:szCs w:val="16"/>
              </w:rPr>
            </w:pPr>
          </w:p>
        </w:tc>
        <w:tc>
          <w:tcPr>
            <w:tcW w:w="10440" w:type="dxa"/>
          </w:tcPr>
          <w:p w14:paraId="2058F369" w14:textId="77777777" w:rsidR="00403D9D" w:rsidRPr="006B2EB9" w:rsidRDefault="00403D9D" w:rsidP="007B1BD4">
            <w:pPr>
              <w:rPr>
                <w:rFonts w:asciiTheme="minorHAnsi" w:hAnsiTheme="minorHAnsi"/>
                <w:sz w:val="16"/>
                <w:szCs w:val="16"/>
              </w:rPr>
            </w:pPr>
            <w:r w:rsidRPr="006B2EB9">
              <w:rPr>
                <w:rFonts w:asciiTheme="minorHAnsi" w:hAnsiTheme="minorHAnsi"/>
                <w:sz w:val="16"/>
                <w:szCs w:val="16"/>
              </w:rPr>
              <w:t xml:space="preserve">Every time you change </w:t>
            </w:r>
            <w:r>
              <w:rPr>
                <w:rFonts w:asciiTheme="minorHAnsi" w:hAnsiTheme="minorHAnsi"/>
                <w:sz w:val="16"/>
                <w:szCs w:val="16"/>
              </w:rPr>
              <w:t>Indicator</w:t>
            </w:r>
            <w:r w:rsidRPr="006B2EB9">
              <w:rPr>
                <w:rFonts w:asciiTheme="minorHAnsi" w:hAnsiTheme="minorHAnsi"/>
                <w:sz w:val="16"/>
                <w:szCs w:val="16"/>
              </w:rPr>
              <w:t xml:space="preserve"> Targets, </w:t>
            </w:r>
            <w:r>
              <w:rPr>
                <w:rFonts w:asciiTheme="minorHAnsi" w:hAnsiTheme="minorHAnsi"/>
                <w:sz w:val="16"/>
                <w:szCs w:val="16"/>
              </w:rPr>
              <w:t>Indicator</w:t>
            </w:r>
            <w:r w:rsidRPr="006B2EB9">
              <w:rPr>
                <w:rFonts w:asciiTheme="minorHAnsi" w:hAnsiTheme="minorHAnsi"/>
                <w:sz w:val="16"/>
                <w:szCs w:val="16"/>
              </w:rPr>
              <w:t xml:space="preserve"> Measurements, </w:t>
            </w:r>
            <w:r>
              <w:rPr>
                <w:rFonts w:asciiTheme="minorHAnsi" w:hAnsiTheme="minorHAnsi"/>
                <w:sz w:val="16"/>
                <w:szCs w:val="16"/>
              </w:rPr>
              <w:t>Indicator</w:t>
            </w:r>
            <w:r w:rsidRPr="006B2EB9">
              <w:rPr>
                <w:rFonts w:asciiTheme="minorHAnsi" w:hAnsiTheme="minorHAnsi"/>
                <w:sz w:val="16"/>
                <w:szCs w:val="16"/>
              </w:rPr>
              <w:t xml:space="preserve"> Settings or Status Settings, Item Settings, or the </w:t>
            </w:r>
            <w:r>
              <w:rPr>
                <w:rFonts w:asciiTheme="minorHAnsi" w:hAnsiTheme="minorHAnsi"/>
                <w:sz w:val="16"/>
                <w:szCs w:val="16"/>
              </w:rPr>
              <w:t>Indicator</w:t>
            </w:r>
            <w:r w:rsidRPr="006B2EB9">
              <w:rPr>
                <w:rFonts w:asciiTheme="minorHAnsi" w:hAnsiTheme="minorHAnsi"/>
                <w:sz w:val="16"/>
                <w:szCs w:val="16"/>
              </w:rPr>
              <w:t xml:space="preserve"> Item Status Scale you should run this process manually to update their “</w:t>
            </w:r>
            <w:r>
              <w:rPr>
                <w:rFonts w:asciiTheme="minorHAnsi" w:hAnsiTheme="minorHAnsi"/>
                <w:sz w:val="16"/>
                <w:szCs w:val="16"/>
              </w:rPr>
              <w:t>Indicator</w:t>
            </w:r>
            <w:r w:rsidRPr="006B2EB9">
              <w:rPr>
                <w:rFonts w:asciiTheme="minorHAnsi" w:hAnsiTheme="minorHAnsi"/>
                <w:sz w:val="16"/>
                <w:szCs w:val="16"/>
              </w:rPr>
              <w:t xml:space="preserve"> Target x Measurement”, “</w:t>
            </w:r>
            <w:r>
              <w:rPr>
                <w:rFonts w:asciiTheme="minorHAnsi" w:hAnsiTheme="minorHAnsi"/>
                <w:sz w:val="16"/>
                <w:szCs w:val="16"/>
              </w:rPr>
              <w:t>Indicator</w:t>
            </w:r>
            <w:r w:rsidRPr="006B2EB9">
              <w:rPr>
                <w:rFonts w:asciiTheme="minorHAnsi" w:hAnsiTheme="minorHAnsi"/>
                <w:sz w:val="16"/>
                <w:szCs w:val="16"/>
              </w:rPr>
              <w:t xml:space="preserve"> Rollup from Children”, “</w:t>
            </w:r>
            <w:r>
              <w:rPr>
                <w:rFonts w:asciiTheme="minorHAnsi" w:hAnsiTheme="minorHAnsi"/>
                <w:sz w:val="16"/>
                <w:szCs w:val="16"/>
              </w:rPr>
              <w:t>Indicator</w:t>
            </w:r>
            <w:r w:rsidRPr="006B2EB9">
              <w:rPr>
                <w:rFonts w:asciiTheme="minorHAnsi" w:hAnsiTheme="minorHAnsi"/>
                <w:sz w:val="16"/>
                <w:szCs w:val="16"/>
              </w:rPr>
              <w:t xml:space="preserve"> </w:t>
            </w:r>
            <w:r>
              <w:rPr>
                <w:rFonts w:asciiTheme="minorHAnsi" w:hAnsiTheme="minorHAnsi"/>
                <w:sz w:val="16"/>
                <w:szCs w:val="16"/>
              </w:rPr>
              <w:t xml:space="preserve">% </w:t>
            </w:r>
            <w:r w:rsidRPr="006B2EB9">
              <w:rPr>
                <w:rFonts w:asciiTheme="minorHAnsi" w:hAnsiTheme="minorHAnsi"/>
                <w:sz w:val="16"/>
                <w:szCs w:val="16"/>
              </w:rPr>
              <w:t>Status” and “</w:t>
            </w:r>
            <w:r>
              <w:rPr>
                <w:rFonts w:asciiTheme="minorHAnsi" w:hAnsiTheme="minorHAnsi"/>
                <w:sz w:val="16"/>
                <w:szCs w:val="16"/>
              </w:rPr>
              <w:t>Indicator</w:t>
            </w:r>
            <w:r w:rsidRPr="006B2EB9">
              <w:rPr>
                <w:rFonts w:asciiTheme="minorHAnsi" w:hAnsiTheme="minorHAnsi"/>
                <w:sz w:val="16"/>
                <w:szCs w:val="16"/>
              </w:rPr>
              <w:t xml:space="preserve"> Status” attributes and the Strategic Item’s corresponding attributes. The process is available as an Action both from the Strategic Item and the Strategic </w:t>
            </w:r>
            <w:r>
              <w:rPr>
                <w:rFonts w:asciiTheme="minorHAnsi" w:hAnsiTheme="minorHAnsi"/>
                <w:sz w:val="16"/>
                <w:szCs w:val="16"/>
              </w:rPr>
              <w:t>Indicator</w:t>
            </w:r>
            <w:r w:rsidRPr="006B2EB9">
              <w:rPr>
                <w:rFonts w:asciiTheme="minorHAnsi" w:hAnsiTheme="minorHAnsi"/>
                <w:sz w:val="16"/>
                <w:szCs w:val="16"/>
              </w:rPr>
              <w:t xml:space="preserve"> Properties and List views.</w:t>
            </w:r>
          </w:p>
        </w:tc>
      </w:tr>
      <w:tr w:rsidR="00403D9D" w:rsidRPr="006B2EB9" w14:paraId="563C20ED" w14:textId="77777777" w:rsidTr="007B1BD4">
        <w:tc>
          <w:tcPr>
            <w:tcW w:w="3348" w:type="dxa"/>
          </w:tcPr>
          <w:p w14:paraId="0389B144" w14:textId="77777777" w:rsidR="00403D9D" w:rsidRPr="006B2EB9" w:rsidRDefault="00403D9D" w:rsidP="00403D9D">
            <w:pPr>
              <w:rPr>
                <w:rFonts w:asciiTheme="minorHAnsi" w:hAnsiTheme="minorHAnsi"/>
                <w:sz w:val="16"/>
                <w:szCs w:val="16"/>
              </w:rPr>
            </w:pPr>
            <w:r w:rsidRPr="00403D9D">
              <w:rPr>
                <w:rFonts w:asciiTheme="minorHAnsi" w:hAnsiTheme="minorHAnsi"/>
                <w:sz w:val="16"/>
                <w:szCs w:val="16"/>
              </w:rPr>
              <w:t>Strategic Indicator Issue Score</w:t>
            </w:r>
          </w:p>
        </w:tc>
        <w:tc>
          <w:tcPr>
            <w:tcW w:w="10440" w:type="dxa"/>
          </w:tcPr>
          <w:p w14:paraId="5462329A" w14:textId="52681B23" w:rsidR="00403D9D" w:rsidRPr="006B2EB9" w:rsidRDefault="00403D9D" w:rsidP="007B1BD4">
            <w:pPr>
              <w:rPr>
                <w:rFonts w:asciiTheme="minorHAnsi" w:hAnsiTheme="minorHAnsi"/>
                <w:sz w:val="16"/>
                <w:szCs w:val="16"/>
              </w:rPr>
            </w:pPr>
            <w:r>
              <w:rPr>
                <w:rFonts w:asciiTheme="minorHAnsi" w:hAnsiTheme="minorHAnsi"/>
                <w:sz w:val="16"/>
                <w:szCs w:val="16"/>
              </w:rPr>
              <w:t>Recalculates the Issue score every time there is a significant change on the Indicator Issue list</w:t>
            </w:r>
          </w:p>
        </w:tc>
      </w:tr>
      <w:tr w:rsidR="00DC7863" w:rsidRPr="006B2EB9" w14:paraId="4D33D522" w14:textId="77777777" w:rsidTr="00DC7863">
        <w:tc>
          <w:tcPr>
            <w:tcW w:w="3348" w:type="dxa"/>
          </w:tcPr>
          <w:p w14:paraId="4D33D51F"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Build Tree Flat</w:t>
            </w:r>
          </w:p>
          <w:p w14:paraId="4D33D520" w14:textId="77777777" w:rsidR="00DC7863" w:rsidRPr="006B2EB9" w:rsidRDefault="00DC7863" w:rsidP="00DC7863">
            <w:pPr>
              <w:ind w:left="720"/>
              <w:rPr>
                <w:rFonts w:asciiTheme="minorHAnsi" w:hAnsiTheme="minorHAnsi"/>
                <w:sz w:val="16"/>
                <w:szCs w:val="16"/>
              </w:rPr>
            </w:pPr>
          </w:p>
        </w:tc>
        <w:tc>
          <w:tcPr>
            <w:tcW w:w="10440" w:type="dxa"/>
          </w:tcPr>
          <w:p w14:paraId="4D33D521"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Every time you change a Strategic Item this process will create records in the Strategic Tree Flat table with the Item’s parents and children in all levels up and down.</w:t>
            </w:r>
          </w:p>
        </w:tc>
      </w:tr>
      <w:tr w:rsidR="00DC7863" w:rsidRPr="006B2EB9" w14:paraId="4D33D52A" w14:textId="77777777" w:rsidTr="00DC7863">
        <w:tc>
          <w:tcPr>
            <w:tcW w:w="3348" w:type="dxa"/>
          </w:tcPr>
          <w:p w14:paraId="4D33D527" w14:textId="3A9154BF"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Rebuild Tree</w:t>
            </w:r>
            <w:r w:rsidR="00CE1C40">
              <w:rPr>
                <w:rFonts w:asciiTheme="minorHAnsi" w:hAnsiTheme="minorHAnsi"/>
                <w:sz w:val="16"/>
                <w:szCs w:val="16"/>
              </w:rPr>
              <w:t xml:space="preserve"> By Plan</w:t>
            </w:r>
          </w:p>
          <w:p w14:paraId="4D33D528" w14:textId="77777777" w:rsidR="00DC7863" w:rsidRPr="006B2EB9" w:rsidRDefault="00DC7863" w:rsidP="00DC7863">
            <w:pPr>
              <w:rPr>
                <w:rFonts w:asciiTheme="minorHAnsi" w:hAnsiTheme="minorHAnsi"/>
                <w:sz w:val="16"/>
                <w:szCs w:val="16"/>
              </w:rPr>
            </w:pPr>
          </w:p>
        </w:tc>
        <w:tc>
          <w:tcPr>
            <w:tcW w:w="10440" w:type="dxa"/>
          </w:tcPr>
          <w:p w14:paraId="4D33D529" w14:textId="1F9428AD" w:rsidR="00DC7863" w:rsidRPr="006B2EB9" w:rsidRDefault="00DC7863" w:rsidP="000F0726">
            <w:pPr>
              <w:rPr>
                <w:rFonts w:asciiTheme="minorHAnsi" w:hAnsiTheme="minorHAnsi"/>
                <w:sz w:val="16"/>
                <w:szCs w:val="16"/>
              </w:rPr>
            </w:pPr>
            <w:r w:rsidRPr="006B2EB9">
              <w:rPr>
                <w:rFonts w:asciiTheme="minorHAnsi" w:hAnsiTheme="minorHAnsi"/>
                <w:sz w:val="16"/>
                <w:szCs w:val="16"/>
              </w:rPr>
              <w:t xml:space="preserve">Use this to rebuild the Strategic Tree Flat table </w:t>
            </w:r>
            <w:r w:rsidR="00CE1C40">
              <w:rPr>
                <w:rFonts w:asciiTheme="minorHAnsi" w:hAnsiTheme="minorHAnsi"/>
                <w:sz w:val="16"/>
                <w:szCs w:val="16"/>
              </w:rPr>
              <w:t xml:space="preserve">for a specific Plan </w:t>
            </w:r>
            <w:r w:rsidRPr="006B2EB9">
              <w:rPr>
                <w:rFonts w:asciiTheme="minorHAnsi" w:hAnsiTheme="minorHAnsi"/>
                <w:sz w:val="16"/>
                <w:szCs w:val="16"/>
              </w:rPr>
              <w:t>in case of need (Example: if you XOG in new Strategic Items</w:t>
            </w:r>
            <w:r w:rsidR="000F0726" w:rsidRPr="006B2EB9">
              <w:rPr>
                <w:rFonts w:asciiTheme="minorHAnsi" w:hAnsiTheme="minorHAnsi"/>
                <w:sz w:val="16"/>
                <w:szCs w:val="16"/>
              </w:rPr>
              <w:t xml:space="preserve"> while the “Build” Process is inactive).</w:t>
            </w:r>
          </w:p>
        </w:tc>
      </w:tr>
      <w:tr w:rsidR="00403D9D" w:rsidRPr="006B2EB9" w14:paraId="42328704" w14:textId="77777777" w:rsidTr="007B1BD4">
        <w:tc>
          <w:tcPr>
            <w:tcW w:w="3348" w:type="dxa"/>
          </w:tcPr>
          <w:p w14:paraId="0757434F" w14:textId="77777777" w:rsidR="00403D9D" w:rsidRPr="006B2EB9" w:rsidRDefault="00403D9D" w:rsidP="007B1BD4">
            <w:pPr>
              <w:rPr>
                <w:rFonts w:asciiTheme="minorHAnsi" w:hAnsiTheme="minorHAnsi"/>
                <w:sz w:val="16"/>
                <w:szCs w:val="16"/>
              </w:rPr>
            </w:pPr>
            <w:r w:rsidRPr="00403D9D">
              <w:rPr>
                <w:rFonts w:asciiTheme="minorHAnsi" w:hAnsiTheme="minorHAnsi"/>
                <w:sz w:val="16"/>
                <w:szCs w:val="16"/>
              </w:rPr>
              <w:t>Strategic Item Lock Snapshot</w:t>
            </w:r>
          </w:p>
        </w:tc>
        <w:tc>
          <w:tcPr>
            <w:tcW w:w="10440" w:type="dxa"/>
          </w:tcPr>
          <w:p w14:paraId="39BDD21D" w14:textId="52CBE5C4" w:rsidR="00403D9D" w:rsidRPr="006B2EB9" w:rsidRDefault="00403D9D" w:rsidP="007B1BD4">
            <w:pPr>
              <w:rPr>
                <w:rFonts w:asciiTheme="minorHAnsi" w:hAnsiTheme="minorHAnsi"/>
                <w:sz w:val="16"/>
                <w:szCs w:val="16"/>
              </w:rPr>
            </w:pPr>
            <w:r>
              <w:rPr>
                <w:rFonts w:asciiTheme="minorHAnsi" w:hAnsiTheme="minorHAnsi"/>
                <w:sz w:val="16"/>
                <w:szCs w:val="16"/>
              </w:rPr>
              <w:t>When a Snapshot is created we lock it down so it doesn’t get any further changes.</w:t>
            </w:r>
          </w:p>
        </w:tc>
      </w:tr>
      <w:tr w:rsidR="00403D9D" w:rsidRPr="006B2EB9" w14:paraId="4B6E7656" w14:textId="77777777" w:rsidTr="00DC7863">
        <w:tc>
          <w:tcPr>
            <w:tcW w:w="3348" w:type="dxa"/>
          </w:tcPr>
          <w:p w14:paraId="69C92644" w14:textId="5B4459F3" w:rsidR="00403D9D" w:rsidRPr="006B2EB9" w:rsidRDefault="00403D9D" w:rsidP="00DC7863">
            <w:pPr>
              <w:rPr>
                <w:rFonts w:asciiTheme="minorHAnsi" w:hAnsiTheme="minorHAnsi"/>
                <w:sz w:val="16"/>
                <w:szCs w:val="16"/>
              </w:rPr>
            </w:pPr>
            <w:r w:rsidRPr="00403D9D">
              <w:rPr>
                <w:rFonts w:asciiTheme="minorHAnsi" w:hAnsiTheme="minorHAnsi"/>
                <w:sz w:val="16"/>
                <w:szCs w:val="16"/>
              </w:rPr>
              <w:t>Strategic Item Risk Score</w:t>
            </w:r>
          </w:p>
        </w:tc>
        <w:tc>
          <w:tcPr>
            <w:tcW w:w="10440" w:type="dxa"/>
          </w:tcPr>
          <w:p w14:paraId="64CDEF9E" w14:textId="21EC2637" w:rsidR="00403D9D" w:rsidRPr="006B2EB9" w:rsidRDefault="00403D9D" w:rsidP="00DD12FA">
            <w:pPr>
              <w:rPr>
                <w:rFonts w:asciiTheme="minorHAnsi" w:hAnsiTheme="minorHAnsi"/>
                <w:sz w:val="16"/>
                <w:szCs w:val="16"/>
              </w:rPr>
            </w:pPr>
            <w:r>
              <w:rPr>
                <w:rFonts w:asciiTheme="minorHAnsi" w:hAnsiTheme="minorHAnsi"/>
                <w:sz w:val="16"/>
                <w:szCs w:val="16"/>
              </w:rPr>
              <w:t>Recalculates the Risk score every time there is a significant change on the Item Risks list</w:t>
            </w:r>
          </w:p>
        </w:tc>
      </w:tr>
      <w:tr w:rsidR="000F0726" w:rsidRPr="006B2EB9" w14:paraId="4D33D52D" w14:textId="77777777" w:rsidTr="00DC7863">
        <w:tc>
          <w:tcPr>
            <w:tcW w:w="3348" w:type="dxa"/>
          </w:tcPr>
          <w:p w14:paraId="4D33D52B" w14:textId="77777777" w:rsidR="000F0726" w:rsidRPr="006B2EB9" w:rsidRDefault="000F0726" w:rsidP="00DC7863">
            <w:pPr>
              <w:rPr>
                <w:rFonts w:asciiTheme="minorHAnsi" w:hAnsiTheme="minorHAnsi"/>
                <w:sz w:val="16"/>
                <w:szCs w:val="16"/>
              </w:rPr>
            </w:pPr>
            <w:r w:rsidRPr="006B2EB9">
              <w:rPr>
                <w:rFonts w:asciiTheme="minorHAnsi" w:hAnsiTheme="minorHAnsi"/>
                <w:sz w:val="16"/>
                <w:szCs w:val="16"/>
              </w:rPr>
              <w:t>Strategic Item Status Initialize</w:t>
            </w:r>
          </w:p>
        </w:tc>
        <w:tc>
          <w:tcPr>
            <w:tcW w:w="10440" w:type="dxa"/>
          </w:tcPr>
          <w:p w14:paraId="4D33D52C" w14:textId="7A34AA28" w:rsidR="000F0726" w:rsidRPr="006B2EB9" w:rsidRDefault="000F0726" w:rsidP="00DD12FA">
            <w:pPr>
              <w:rPr>
                <w:rFonts w:asciiTheme="minorHAnsi" w:hAnsiTheme="minorHAnsi"/>
                <w:sz w:val="16"/>
                <w:szCs w:val="16"/>
              </w:rPr>
            </w:pPr>
            <w:r w:rsidRPr="006B2EB9">
              <w:rPr>
                <w:rFonts w:asciiTheme="minorHAnsi" w:hAnsiTheme="minorHAnsi"/>
                <w:sz w:val="16"/>
                <w:szCs w:val="16"/>
              </w:rPr>
              <w:t xml:space="preserve">Every time you create a new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Pr="006B2EB9">
              <w:rPr>
                <w:rFonts w:asciiTheme="minorHAnsi" w:hAnsiTheme="minorHAnsi"/>
                <w:sz w:val="16"/>
                <w:szCs w:val="16"/>
              </w:rPr>
              <w:t>this process creates a default set of “Item Scales” From 0 (Undefined) to 6 (Exceeded Target) and you may adjust the Percentage ranges corresponding to each one.</w:t>
            </w:r>
          </w:p>
        </w:tc>
      </w:tr>
      <w:tr w:rsidR="00CE1C40" w:rsidRPr="006B2EB9" w14:paraId="3FF72B6B" w14:textId="77777777" w:rsidTr="00DC7863">
        <w:tc>
          <w:tcPr>
            <w:tcW w:w="3348" w:type="dxa"/>
          </w:tcPr>
          <w:p w14:paraId="4330C0AE" w14:textId="7BF0370A" w:rsidR="00CE1C40" w:rsidRPr="006B2EB9" w:rsidRDefault="00CE1C40" w:rsidP="00DC7863">
            <w:pPr>
              <w:rPr>
                <w:rFonts w:asciiTheme="minorHAnsi" w:hAnsiTheme="minorHAnsi"/>
                <w:sz w:val="16"/>
                <w:szCs w:val="16"/>
              </w:rPr>
            </w:pPr>
            <w:r>
              <w:rPr>
                <w:rFonts w:asciiTheme="minorHAnsi" w:hAnsiTheme="minorHAnsi"/>
                <w:sz w:val="16"/>
                <w:szCs w:val="16"/>
              </w:rPr>
              <w:t>Strategic Item Weight Calculation</w:t>
            </w:r>
          </w:p>
        </w:tc>
        <w:tc>
          <w:tcPr>
            <w:tcW w:w="10440" w:type="dxa"/>
          </w:tcPr>
          <w:p w14:paraId="405CB777" w14:textId="17114132" w:rsidR="00CE1C40" w:rsidRPr="006B2EB9" w:rsidRDefault="00CE1C40" w:rsidP="0027392B">
            <w:pPr>
              <w:rPr>
                <w:rFonts w:asciiTheme="minorHAnsi" w:hAnsiTheme="minorHAnsi"/>
                <w:sz w:val="16"/>
                <w:szCs w:val="16"/>
              </w:rPr>
            </w:pPr>
            <w:r>
              <w:rPr>
                <w:rFonts w:asciiTheme="minorHAnsi" w:hAnsiTheme="minorHAnsi"/>
                <w:sz w:val="16"/>
                <w:szCs w:val="16"/>
              </w:rPr>
              <w:t xml:space="preserve">If you change weights use this process to recalculate the weight </w:t>
            </w:r>
            <w:r w:rsidR="0027392B">
              <w:rPr>
                <w:rFonts w:asciiTheme="minorHAnsi" w:hAnsiTheme="minorHAnsi"/>
                <w:sz w:val="16"/>
                <w:szCs w:val="16"/>
              </w:rPr>
              <w:t xml:space="preserve">percent for all items in the Strategic Plan </w:t>
            </w:r>
          </w:p>
        </w:tc>
      </w:tr>
      <w:tr w:rsidR="00403D9D" w:rsidRPr="006B2EB9" w14:paraId="75DAACCE" w14:textId="77777777" w:rsidTr="00DC7863">
        <w:tc>
          <w:tcPr>
            <w:tcW w:w="3348" w:type="dxa"/>
          </w:tcPr>
          <w:p w14:paraId="08456946" w14:textId="590BF080" w:rsidR="00403D9D" w:rsidRDefault="00403D9D" w:rsidP="00DC7863">
            <w:pPr>
              <w:rPr>
                <w:rFonts w:asciiTheme="minorHAnsi" w:hAnsiTheme="minorHAnsi"/>
                <w:sz w:val="16"/>
                <w:szCs w:val="16"/>
              </w:rPr>
            </w:pPr>
            <w:r w:rsidRPr="00403D9D">
              <w:rPr>
                <w:rFonts w:asciiTheme="minorHAnsi" w:hAnsiTheme="minorHAnsi"/>
                <w:sz w:val="16"/>
                <w:szCs w:val="16"/>
              </w:rPr>
              <w:t>Strategic Plan Activate</w:t>
            </w:r>
          </w:p>
        </w:tc>
        <w:tc>
          <w:tcPr>
            <w:tcW w:w="10440" w:type="dxa"/>
          </w:tcPr>
          <w:p w14:paraId="69E4493E" w14:textId="7B82CF30" w:rsidR="00403D9D" w:rsidRDefault="00403D9D" w:rsidP="0027392B">
            <w:pPr>
              <w:rPr>
                <w:rFonts w:asciiTheme="minorHAnsi" w:hAnsiTheme="minorHAnsi"/>
                <w:sz w:val="16"/>
                <w:szCs w:val="16"/>
              </w:rPr>
            </w:pPr>
            <w:r>
              <w:rPr>
                <w:rFonts w:asciiTheme="minorHAnsi" w:hAnsiTheme="minorHAnsi"/>
                <w:sz w:val="16"/>
                <w:szCs w:val="16"/>
              </w:rPr>
              <w:t>Used to Activate a new Draft Plan</w:t>
            </w:r>
          </w:p>
        </w:tc>
      </w:tr>
      <w:tr w:rsidR="00403D9D" w:rsidRPr="006B2EB9" w14:paraId="056AEEBD" w14:textId="77777777" w:rsidTr="00DC7863">
        <w:tc>
          <w:tcPr>
            <w:tcW w:w="3348" w:type="dxa"/>
          </w:tcPr>
          <w:p w14:paraId="177756DF" w14:textId="3CF4DC41" w:rsidR="00403D9D" w:rsidRDefault="00403D9D" w:rsidP="00403D9D">
            <w:pPr>
              <w:rPr>
                <w:rFonts w:asciiTheme="minorHAnsi" w:hAnsiTheme="minorHAnsi"/>
                <w:sz w:val="16"/>
                <w:szCs w:val="16"/>
              </w:rPr>
            </w:pPr>
            <w:r w:rsidRPr="00403D9D">
              <w:rPr>
                <w:rFonts w:asciiTheme="minorHAnsi" w:hAnsiTheme="minorHAnsi"/>
                <w:sz w:val="16"/>
                <w:szCs w:val="16"/>
              </w:rPr>
              <w:t xml:space="preserve">Strategic Plan </w:t>
            </w:r>
            <w:r>
              <w:rPr>
                <w:rFonts w:asciiTheme="minorHAnsi" w:hAnsiTheme="minorHAnsi"/>
                <w:sz w:val="16"/>
                <w:szCs w:val="16"/>
              </w:rPr>
              <w:t>Copy</w:t>
            </w:r>
          </w:p>
        </w:tc>
        <w:tc>
          <w:tcPr>
            <w:tcW w:w="10440" w:type="dxa"/>
          </w:tcPr>
          <w:p w14:paraId="584C627B" w14:textId="64536204" w:rsidR="00403D9D" w:rsidRDefault="00403D9D" w:rsidP="0027392B">
            <w:pPr>
              <w:rPr>
                <w:rFonts w:asciiTheme="minorHAnsi" w:hAnsiTheme="minorHAnsi"/>
                <w:sz w:val="16"/>
                <w:szCs w:val="16"/>
              </w:rPr>
            </w:pPr>
            <w:r>
              <w:rPr>
                <w:rFonts w:asciiTheme="minorHAnsi" w:hAnsiTheme="minorHAnsi"/>
                <w:sz w:val="16"/>
                <w:szCs w:val="16"/>
              </w:rPr>
              <w:t>Used to Copy a Plan to a new Draft Plan</w:t>
            </w:r>
          </w:p>
        </w:tc>
      </w:tr>
      <w:tr w:rsidR="00403D9D" w:rsidRPr="006B2EB9" w14:paraId="63A7B231" w14:textId="77777777" w:rsidTr="007B1BD4">
        <w:tc>
          <w:tcPr>
            <w:tcW w:w="3348" w:type="dxa"/>
          </w:tcPr>
          <w:p w14:paraId="18C13C36" w14:textId="77777777" w:rsidR="00403D9D" w:rsidRPr="006B2EB9" w:rsidRDefault="00403D9D" w:rsidP="007B1BD4">
            <w:pPr>
              <w:rPr>
                <w:rFonts w:asciiTheme="minorHAnsi" w:hAnsiTheme="minorHAnsi"/>
                <w:sz w:val="16"/>
                <w:szCs w:val="16"/>
              </w:rPr>
            </w:pPr>
            <w:r>
              <w:rPr>
                <w:rFonts w:asciiTheme="minorHAnsi" w:hAnsiTheme="minorHAnsi"/>
                <w:sz w:val="16"/>
                <w:szCs w:val="16"/>
              </w:rPr>
              <w:t>Strategic Plan Create</w:t>
            </w:r>
          </w:p>
        </w:tc>
        <w:tc>
          <w:tcPr>
            <w:tcW w:w="10440" w:type="dxa"/>
          </w:tcPr>
          <w:p w14:paraId="482F8FAD" w14:textId="77777777" w:rsidR="00403D9D" w:rsidRPr="006B2EB9" w:rsidRDefault="00403D9D" w:rsidP="007B1BD4">
            <w:pPr>
              <w:rPr>
                <w:rFonts w:asciiTheme="minorHAnsi" w:hAnsiTheme="minorHAnsi"/>
                <w:sz w:val="16"/>
                <w:szCs w:val="16"/>
              </w:rPr>
            </w:pPr>
            <w:r>
              <w:rPr>
                <w:rFonts w:asciiTheme="minorHAnsi" w:hAnsiTheme="minorHAnsi"/>
                <w:sz w:val="16"/>
                <w:szCs w:val="16"/>
              </w:rPr>
              <w:t>Every time you create a new plan this process will be triggered. It is a maintenance process that fills the “Strategic Plan” attribute for the item with itself, for technical reasons.</w:t>
            </w:r>
          </w:p>
        </w:tc>
      </w:tr>
      <w:tr w:rsidR="00403D9D" w:rsidRPr="006B2EB9" w14:paraId="38D83195" w14:textId="77777777" w:rsidTr="00DC7863">
        <w:tc>
          <w:tcPr>
            <w:tcW w:w="3348" w:type="dxa"/>
          </w:tcPr>
          <w:p w14:paraId="4CC70D2A" w14:textId="2A9CC1AC" w:rsidR="00403D9D" w:rsidRDefault="00403D9D" w:rsidP="00403D9D">
            <w:pPr>
              <w:rPr>
                <w:rFonts w:asciiTheme="minorHAnsi" w:hAnsiTheme="minorHAnsi"/>
                <w:sz w:val="16"/>
                <w:szCs w:val="16"/>
              </w:rPr>
            </w:pPr>
            <w:r w:rsidRPr="00403D9D">
              <w:rPr>
                <w:rFonts w:asciiTheme="minorHAnsi" w:hAnsiTheme="minorHAnsi"/>
                <w:sz w:val="16"/>
                <w:szCs w:val="16"/>
              </w:rPr>
              <w:t xml:space="preserve">Strategic Plan </w:t>
            </w:r>
            <w:r>
              <w:rPr>
                <w:rFonts w:asciiTheme="minorHAnsi" w:hAnsiTheme="minorHAnsi"/>
                <w:sz w:val="16"/>
                <w:szCs w:val="16"/>
              </w:rPr>
              <w:t>Snapshot</w:t>
            </w:r>
          </w:p>
        </w:tc>
        <w:tc>
          <w:tcPr>
            <w:tcW w:w="10440" w:type="dxa"/>
          </w:tcPr>
          <w:p w14:paraId="0B50E119" w14:textId="6DE41DC6" w:rsidR="00403D9D" w:rsidRDefault="00403D9D" w:rsidP="0027392B">
            <w:pPr>
              <w:rPr>
                <w:rFonts w:asciiTheme="minorHAnsi" w:hAnsiTheme="minorHAnsi"/>
                <w:sz w:val="16"/>
                <w:szCs w:val="16"/>
              </w:rPr>
            </w:pPr>
            <w:r>
              <w:rPr>
                <w:rFonts w:asciiTheme="minorHAnsi" w:hAnsiTheme="minorHAnsi"/>
                <w:sz w:val="16"/>
                <w:szCs w:val="16"/>
              </w:rPr>
              <w:t>Used to Copy an Active Plan as a Snapshot for historical purposes.</w:t>
            </w:r>
          </w:p>
        </w:tc>
      </w:tr>
      <w:tr w:rsidR="00AD71C2" w:rsidRPr="006B2EB9" w14:paraId="4D33D534" w14:textId="77777777" w:rsidTr="00DC7863">
        <w:tc>
          <w:tcPr>
            <w:tcW w:w="3348" w:type="dxa"/>
          </w:tcPr>
          <w:p w14:paraId="4D33D532" w14:textId="77777777"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Portfolio Creation</w:t>
            </w:r>
          </w:p>
        </w:tc>
        <w:tc>
          <w:tcPr>
            <w:tcW w:w="10440" w:type="dxa"/>
          </w:tcPr>
          <w:p w14:paraId="4D33D533" w14:textId="77777777" w:rsidR="00AD71C2" w:rsidRPr="006B2EB9" w:rsidRDefault="00AD71C2" w:rsidP="00AD71C2">
            <w:pPr>
              <w:rPr>
                <w:rFonts w:asciiTheme="minorHAnsi" w:hAnsiTheme="minorHAnsi"/>
                <w:sz w:val="16"/>
                <w:szCs w:val="16"/>
              </w:rPr>
            </w:pPr>
            <w:r w:rsidRPr="006B2EB9">
              <w:rPr>
                <w:rFonts w:asciiTheme="minorHAnsi" w:hAnsiTheme="minorHAnsi"/>
                <w:sz w:val="16"/>
                <w:szCs w:val="16"/>
              </w:rPr>
              <w:t>You should execute this process after finishing your Top-Down Planning cycle to generate the corresponding portfolios automatically. You don’t need to do it for all levels, just for those you want to manage using the Portfolio Plans, Targets and Waterlines. Lower Level Items get automatically included in parent items; Investments are selected based on the “Strategic Funding Source” attribute.</w:t>
            </w:r>
          </w:p>
        </w:tc>
      </w:tr>
      <w:tr w:rsidR="00AD71C2" w:rsidRPr="006B2EB9" w14:paraId="4D33D537" w14:textId="77777777" w:rsidTr="00DC7863">
        <w:tc>
          <w:tcPr>
            <w:tcW w:w="3348" w:type="dxa"/>
          </w:tcPr>
          <w:p w14:paraId="4D33D535" w14:textId="77777777"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Rollup Allocated and Committed Funding</w:t>
            </w:r>
          </w:p>
        </w:tc>
        <w:tc>
          <w:tcPr>
            <w:tcW w:w="10440" w:type="dxa"/>
          </w:tcPr>
          <w:p w14:paraId="4D33D536" w14:textId="77777777" w:rsidR="00AD71C2" w:rsidRPr="006B2EB9" w:rsidRDefault="00AD71C2" w:rsidP="00AD71C2">
            <w:pPr>
              <w:rPr>
                <w:rFonts w:asciiTheme="minorHAnsi" w:hAnsiTheme="minorHAnsi"/>
                <w:sz w:val="16"/>
                <w:szCs w:val="16"/>
              </w:rPr>
            </w:pPr>
            <w:r w:rsidRPr="006B2EB9">
              <w:rPr>
                <w:rFonts w:asciiTheme="minorHAnsi" w:hAnsiTheme="minorHAnsi"/>
                <w:sz w:val="16"/>
                <w:szCs w:val="16"/>
              </w:rPr>
              <w:t>This process is used to sum the Allocated values and the Committed values all the way from the lower-level items to their parents.</w:t>
            </w:r>
          </w:p>
        </w:tc>
      </w:tr>
      <w:tr w:rsidR="00AD71C2" w:rsidRPr="006B2EB9" w14:paraId="4D33D53A" w14:textId="77777777" w:rsidTr="00DC7863">
        <w:tc>
          <w:tcPr>
            <w:tcW w:w="3348" w:type="dxa"/>
          </w:tcPr>
          <w:p w14:paraId="4D33D538" w14:textId="77777777"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Top-Down Planning Calculation</w:t>
            </w:r>
          </w:p>
        </w:tc>
        <w:tc>
          <w:tcPr>
            <w:tcW w:w="10440" w:type="dxa"/>
          </w:tcPr>
          <w:p w14:paraId="4D33D539" w14:textId="3540C6F6" w:rsidR="00AD71C2" w:rsidRPr="006B2EB9" w:rsidRDefault="00AD71C2" w:rsidP="001B14E4">
            <w:pPr>
              <w:rPr>
                <w:rFonts w:asciiTheme="minorHAnsi" w:hAnsiTheme="minorHAnsi"/>
                <w:sz w:val="16"/>
                <w:szCs w:val="16"/>
              </w:rPr>
            </w:pPr>
            <w:r w:rsidRPr="006B2EB9">
              <w:rPr>
                <w:rFonts w:asciiTheme="minorHAnsi" w:hAnsiTheme="minorHAnsi"/>
                <w:sz w:val="16"/>
                <w:szCs w:val="16"/>
              </w:rPr>
              <w:t>This process will distribute funds from the associated Strategic Item -&gt; Downwards using the % Allocation defined.</w:t>
            </w:r>
            <w:r w:rsidR="00DD12FA">
              <w:rPr>
                <w:rFonts w:asciiTheme="minorHAnsi" w:hAnsiTheme="minorHAnsi"/>
                <w:sz w:val="16"/>
                <w:szCs w:val="16"/>
              </w:rPr>
              <w:t xml:space="preserve"> </w:t>
            </w:r>
            <w:r w:rsidRPr="006B2EB9">
              <w:rPr>
                <w:rFonts w:asciiTheme="minorHAnsi" w:hAnsiTheme="minorHAnsi"/>
                <w:sz w:val="16"/>
                <w:szCs w:val="16"/>
              </w:rPr>
              <w:t xml:space="preserve">The values will go both to the Top-Down </w:t>
            </w:r>
            <w:r w:rsidRPr="006B2EB9">
              <w:rPr>
                <w:rFonts w:asciiTheme="minorHAnsi" w:hAnsiTheme="minorHAnsi"/>
                <w:i/>
                <w:sz w:val="16"/>
                <w:szCs w:val="16"/>
              </w:rPr>
              <w:t xml:space="preserve">Received </w:t>
            </w:r>
            <w:r w:rsidRPr="006B2EB9">
              <w:rPr>
                <w:rFonts w:asciiTheme="minorHAnsi" w:hAnsiTheme="minorHAnsi"/>
                <w:sz w:val="16"/>
                <w:szCs w:val="16"/>
              </w:rPr>
              <w:t xml:space="preserve">attributes and to the Top-Down attributes. The first ones hold this value in a read-only attribute. The second ones can be adjusted to allow for </w:t>
            </w:r>
            <w:r w:rsidRPr="006B2EB9">
              <w:rPr>
                <w:rFonts w:asciiTheme="minorHAnsi" w:hAnsiTheme="minorHAnsi"/>
                <w:sz w:val="16"/>
                <w:szCs w:val="16"/>
              </w:rPr>
              <w:lastRenderedPageBreak/>
              <w:t xml:space="preserve">some “strategic </w:t>
            </w:r>
            <w:r w:rsidR="001B14E4" w:rsidRPr="006B2EB9">
              <w:rPr>
                <w:rFonts w:asciiTheme="minorHAnsi" w:hAnsiTheme="minorHAnsi"/>
                <w:sz w:val="16"/>
                <w:szCs w:val="16"/>
              </w:rPr>
              <w:t>reserve</w:t>
            </w:r>
            <w:r w:rsidRPr="006B2EB9">
              <w:rPr>
                <w:rFonts w:asciiTheme="minorHAnsi" w:hAnsiTheme="minorHAnsi"/>
                <w:sz w:val="16"/>
                <w:szCs w:val="16"/>
              </w:rPr>
              <w:t>” of funds/FTEs.</w:t>
            </w:r>
          </w:p>
        </w:tc>
      </w:tr>
      <w:tr w:rsidR="00DC7863" w:rsidRPr="006B2EB9" w14:paraId="4D33D53E" w14:textId="77777777" w:rsidTr="00DC7863">
        <w:tc>
          <w:tcPr>
            <w:tcW w:w="3348" w:type="dxa"/>
          </w:tcPr>
          <w:p w14:paraId="4D33D53B"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lastRenderedPageBreak/>
              <w:t>Strategy Control</w:t>
            </w:r>
          </w:p>
          <w:p w14:paraId="4D33D53C" w14:textId="77777777" w:rsidR="00DC7863" w:rsidRPr="006B2EB9" w:rsidRDefault="00DC7863" w:rsidP="00DC7863">
            <w:pPr>
              <w:rPr>
                <w:rFonts w:asciiTheme="minorHAnsi" w:hAnsiTheme="minorHAnsi"/>
                <w:sz w:val="16"/>
                <w:szCs w:val="16"/>
              </w:rPr>
            </w:pPr>
          </w:p>
        </w:tc>
        <w:tc>
          <w:tcPr>
            <w:tcW w:w="10440" w:type="dxa"/>
          </w:tcPr>
          <w:p w14:paraId="4D33D53D"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Every time you create a Strategic Cycle this process will help Distribute the Evaluation Questions; once they are answered it will Calculate Weights, Calculate the Alignment Scores and Update Investments.</w:t>
            </w:r>
          </w:p>
        </w:tc>
      </w:tr>
    </w:tbl>
    <w:p w14:paraId="4D33D53F" w14:textId="77777777" w:rsidR="00DC7863" w:rsidRPr="005C3CFA" w:rsidRDefault="00DC7863" w:rsidP="00DC7863">
      <w:pPr>
        <w:rPr>
          <w:rStyle w:val="StyleBodyCalibri"/>
        </w:rPr>
      </w:pPr>
    </w:p>
    <w:p w14:paraId="4D33D540" w14:textId="77777777" w:rsidR="00060FC6" w:rsidRPr="005C3CFA" w:rsidRDefault="00060FC6" w:rsidP="00DC7863">
      <w:pPr>
        <w:rPr>
          <w:rStyle w:val="StyleBodyCalibri"/>
        </w:rPr>
      </w:pPr>
    </w:p>
    <w:sectPr w:rsidR="00060FC6" w:rsidRPr="005C3CFA" w:rsidSect="00550E83">
      <w:footerReference w:type="even" r:id="rId27"/>
      <w:footerReference w:type="default" r:id="rId28"/>
      <w:pgSz w:w="15840" w:h="12240" w:orient="landscape"/>
      <w:pgMar w:top="864" w:right="864"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F35C2F" w14:textId="77777777" w:rsidR="001021B3" w:rsidRDefault="001021B3">
      <w:r>
        <w:separator/>
      </w:r>
    </w:p>
  </w:endnote>
  <w:endnote w:type="continuationSeparator" w:id="0">
    <w:p w14:paraId="678EE635" w14:textId="77777777" w:rsidR="001021B3" w:rsidRDefault="00102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3D567" w14:textId="77777777" w:rsidR="009F7983" w:rsidRDefault="009F7983" w:rsidP="00691E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33D568" w14:textId="77777777" w:rsidR="009F7983" w:rsidRDefault="009F7983" w:rsidP="00691E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3D569" w14:textId="77777777" w:rsidR="009F7983" w:rsidRDefault="009F7983" w:rsidP="00691E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437ED">
      <w:rPr>
        <w:rStyle w:val="PageNumber"/>
        <w:noProof/>
      </w:rPr>
      <w:t>2</w:t>
    </w:r>
    <w:r>
      <w:rPr>
        <w:rStyle w:val="PageNumber"/>
      </w:rPr>
      <w:fldChar w:fldCharType="end"/>
    </w:r>
  </w:p>
  <w:p w14:paraId="4D33D56A" w14:textId="77777777" w:rsidR="009F7983" w:rsidRDefault="009F7983" w:rsidP="00691E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E72741" w14:textId="77777777" w:rsidR="001021B3" w:rsidRDefault="001021B3">
      <w:r>
        <w:separator/>
      </w:r>
    </w:p>
  </w:footnote>
  <w:footnote w:type="continuationSeparator" w:id="0">
    <w:p w14:paraId="37410630" w14:textId="77777777" w:rsidR="001021B3" w:rsidRDefault="001021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15F00"/>
    <w:multiLevelType w:val="multilevel"/>
    <w:tmpl w:val="FE887184"/>
    <w:lvl w:ilvl="0">
      <w:start w:val="1"/>
      <w:numFmt w:val="decimal"/>
      <w:lvlText w:val="%1."/>
      <w:lvlJc w:val="left"/>
      <w:pPr>
        <w:ind w:left="720" w:hanging="360"/>
      </w:pPr>
      <w:rPr>
        <w:rFonts w:asciiTheme="minorHAnsi" w:hAnsiTheme="minorHAns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C30020"/>
    <w:multiLevelType w:val="hybridMultilevel"/>
    <w:tmpl w:val="8CE0D20C"/>
    <w:lvl w:ilvl="0" w:tplc="9F72535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6B3423"/>
    <w:multiLevelType w:val="multilevel"/>
    <w:tmpl w:val="703A0350"/>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 w15:restartNumberingAfterBreak="0">
    <w:nsid w:val="04A4386C"/>
    <w:multiLevelType w:val="hybridMultilevel"/>
    <w:tmpl w:val="FE887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C02B76"/>
    <w:multiLevelType w:val="hybridMultilevel"/>
    <w:tmpl w:val="20EC6A00"/>
    <w:lvl w:ilvl="0" w:tplc="04090019">
      <w:start w:val="1"/>
      <w:numFmt w:val="lowerLetter"/>
      <w:lvlText w:val="%1."/>
      <w:lvlJc w:val="left"/>
      <w:pPr>
        <w:tabs>
          <w:tab w:val="num" w:pos="1440"/>
        </w:tabs>
        <w:ind w:left="14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2B26EBF"/>
    <w:multiLevelType w:val="hybridMultilevel"/>
    <w:tmpl w:val="C69E1C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BB100B"/>
    <w:multiLevelType w:val="hybridMultilevel"/>
    <w:tmpl w:val="E54E9A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51915F1"/>
    <w:multiLevelType w:val="hybridMultilevel"/>
    <w:tmpl w:val="D15E7FF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5436D75"/>
    <w:multiLevelType w:val="hybridMultilevel"/>
    <w:tmpl w:val="E3FCDC62"/>
    <w:lvl w:ilvl="0" w:tplc="AD8C6B54">
      <w:start w:val="1"/>
      <w:numFmt w:val="bullet"/>
      <w:lvlText w:val=""/>
      <w:lvlJc w:val="left"/>
      <w:pPr>
        <w:tabs>
          <w:tab w:val="num" w:pos="504"/>
        </w:tabs>
        <w:ind w:left="504" w:hanging="504"/>
      </w:pPr>
      <w:rPr>
        <w:rFonts w:ascii="Symbol" w:hAnsi="Symbol" w:hint="default"/>
      </w:rPr>
    </w:lvl>
    <w:lvl w:ilvl="1" w:tplc="04090003" w:tentative="1">
      <w:start w:val="1"/>
      <w:numFmt w:val="bullet"/>
      <w:lvlText w:val="o"/>
      <w:lvlJc w:val="left"/>
      <w:pPr>
        <w:tabs>
          <w:tab w:val="num" w:pos="-648"/>
        </w:tabs>
        <w:ind w:left="-648" w:hanging="360"/>
      </w:pPr>
      <w:rPr>
        <w:rFonts w:ascii="Courier New" w:hAnsi="Courier New" w:cs="Courier New" w:hint="default"/>
      </w:rPr>
    </w:lvl>
    <w:lvl w:ilvl="2" w:tplc="04090005" w:tentative="1">
      <w:start w:val="1"/>
      <w:numFmt w:val="bullet"/>
      <w:lvlText w:val=""/>
      <w:lvlJc w:val="left"/>
      <w:pPr>
        <w:tabs>
          <w:tab w:val="num" w:pos="72"/>
        </w:tabs>
        <w:ind w:left="72" w:hanging="360"/>
      </w:pPr>
      <w:rPr>
        <w:rFonts w:ascii="Wingdings" w:hAnsi="Wingdings" w:hint="default"/>
      </w:rPr>
    </w:lvl>
    <w:lvl w:ilvl="3" w:tplc="04090001" w:tentative="1">
      <w:start w:val="1"/>
      <w:numFmt w:val="bullet"/>
      <w:lvlText w:val=""/>
      <w:lvlJc w:val="left"/>
      <w:pPr>
        <w:tabs>
          <w:tab w:val="num" w:pos="792"/>
        </w:tabs>
        <w:ind w:left="792" w:hanging="360"/>
      </w:pPr>
      <w:rPr>
        <w:rFonts w:ascii="Symbol" w:hAnsi="Symbol" w:hint="default"/>
      </w:rPr>
    </w:lvl>
    <w:lvl w:ilvl="4" w:tplc="04090003" w:tentative="1">
      <w:start w:val="1"/>
      <w:numFmt w:val="bullet"/>
      <w:lvlText w:val="o"/>
      <w:lvlJc w:val="left"/>
      <w:pPr>
        <w:tabs>
          <w:tab w:val="num" w:pos="1512"/>
        </w:tabs>
        <w:ind w:left="1512" w:hanging="360"/>
      </w:pPr>
      <w:rPr>
        <w:rFonts w:ascii="Courier New" w:hAnsi="Courier New" w:cs="Courier New" w:hint="default"/>
      </w:rPr>
    </w:lvl>
    <w:lvl w:ilvl="5" w:tplc="04090005" w:tentative="1">
      <w:start w:val="1"/>
      <w:numFmt w:val="bullet"/>
      <w:lvlText w:val=""/>
      <w:lvlJc w:val="left"/>
      <w:pPr>
        <w:tabs>
          <w:tab w:val="num" w:pos="2232"/>
        </w:tabs>
        <w:ind w:left="2232" w:hanging="360"/>
      </w:pPr>
      <w:rPr>
        <w:rFonts w:ascii="Wingdings" w:hAnsi="Wingdings" w:hint="default"/>
      </w:rPr>
    </w:lvl>
    <w:lvl w:ilvl="6" w:tplc="04090001" w:tentative="1">
      <w:start w:val="1"/>
      <w:numFmt w:val="bullet"/>
      <w:lvlText w:val=""/>
      <w:lvlJc w:val="left"/>
      <w:pPr>
        <w:tabs>
          <w:tab w:val="num" w:pos="2952"/>
        </w:tabs>
        <w:ind w:left="2952" w:hanging="360"/>
      </w:pPr>
      <w:rPr>
        <w:rFonts w:ascii="Symbol" w:hAnsi="Symbol" w:hint="default"/>
      </w:rPr>
    </w:lvl>
    <w:lvl w:ilvl="7" w:tplc="04090003" w:tentative="1">
      <w:start w:val="1"/>
      <w:numFmt w:val="bullet"/>
      <w:lvlText w:val="o"/>
      <w:lvlJc w:val="left"/>
      <w:pPr>
        <w:tabs>
          <w:tab w:val="num" w:pos="3672"/>
        </w:tabs>
        <w:ind w:left="3672" w:hanging="360"/>
      </w:pPr>
      <w:rPr>
        <w:rFonts w:ascii="Courier New" w:hAnsi="Courier New" w:cs="Courier New" w:hint="default"/>
      </w:rPr>
    </w:lvl>
    <w:lvl w:ilvl="8" w:tplc="04090005" w:tentative="1">
      <w:start w:val="1"/>
      <w:numFmt w:val="bullet"/>
      <w:lvlText w:val=""/>
      <w:lvlJc w:val="left"/>
      <w:pPr>
        <w:tabs>
          <w:tab w:val="num" w:pos="4392"/>
        </w:tabs>
        <w:ind w:left="4392" w:hanging="360"/>
      </w:pPr>
      <w:rPr>
        <w:rFonts w:ascii="Wingdings" w:hAnsi="Wingdings" w:hint="default"/>
      </w:rPr>
    </w:lvl>
  </w:abstractNum>
  <w:abstractNum w:abstractNumId="9" w15:restartNumberingAfterBreak="0">
    <w:nsid w:val="15755A82"/>
    <w:multiLevelType w:val="multilevel"/>
    <w:tmpl w:val="F1165EC4"/>
    <w:lvl w:ilvl="0">
      <w:start w:val="1"/>
      <w:numFmt w:val="upperRoman"/>
      <w:suff w:val="space"/>
      <w:lvlText w:val="Chapter %1"/>
      <w:lvlJc w:val="left"/>
      <w:pPr>
        <w:ind w:left="0" w:firstLine="0"/>
      </w:pPr>
      <w:rPr>
        <w:rFonts w:hint="default"/>
      </w:rPr>
    </w:lvl>
    <w:lvl w:ilvl="1">
      <w:start w:val="1"/>
      <w:numFmt w:val="bullet"/>
      <w:pStyle w:val="Subtopic"/>
      <w:lvlText w:val=""/>
      <w:lvlJc w:val="left"/>
      <w:pPr>
        <w:tabs>
          <w:tab w:val="num" w:pos="360"/>
        </w:tabs>
        <w:ind w:left="360" w:hanging="360"/>
      </w:pPr>
      <w:rPr>
        <w:rFonts w:ascii="Symbol" w:hAnsi="Symbol"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163E6F8E"/>
    <w:multiLevelType w:val="hybridMultilevel"/>
    <w:tmpl w:val="DCB47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E62DD2"/>
    <w:multiLevelType w:val="hybridMultilevel"/>
    <w:tmpl w:val="04F0DA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A002A65"/>
    <w:multiLevelType w:val="hybridMultilevel"/>
    <w:tmpl w:val="F6AA792E"/>
    <w:lvl w:ilvl="0" w:tplc="04090011">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1E8E5442"/>
    <w:multiLevelType w:val="multilevel"/>
    <w:tmpl w:val="6B921BF8"/>
    <w:lvl w:ilvl="0">
      <w:start w:val="1"/>
      <w:numFmt w:val="bullet"/>
      <w:pStyle w:val="Style1"/>
      <w:lvlText w:val=""/>
      <w:lvlJc w:val="left"/>
      <w:pPr>
        <w:tabs>
          <w:tab w:val="num" w:pos="1080"/>
        </w:tabs>
        <w:ind w:left="1080" w:hanging="360"/>
      </w:pPr>
      <w:rPr>
        <w:rFonts w:ascii="Symbol" w:hAnsi="Symbol" w:hint="default"/>
      </w:rPr>
    </w:lvl>
    <w:lvl w:ilvl="1">
      <w:start w:val="1"/>
      <w:numFmt w:val="decimal"/>
      <w:lvlText w:val="%1.%2."/>
      <w:lvlJc w:val="left"/>
      <w:pPr>
        <w:tabs>
          <w:tab w:val="num" w:pos="432"/>
        </w:tabs>
        <w:ind w:left="432" w:hanging="144"/>
      </w:pPr>
      <w:rPr>
        <w:rFonts w:hint="default"/>
      </w:rPr>
    </w:lvl>
    <w:lvl w:ilvl="2">
      <w:start w:val="1"/>
      <w:numFmt w:val="decimal"/>
      <w:lvlText w:val="%1.%2.%3."/>
      <w:lvlJc w:val="left"/>
      <w:pPr>
        <w:tabs>
          <w:tab w:val="num" w:pos="1728"/>
        </w:tabs>
        <w:ind w:left="1152" w:hanging="504"/>
      </w:pPr>
      <w:rPr>
        <w:rFonts w:hint="default"/>
      </w:rPr>
    </w:lvl>
    <w:lvl w:ilvl="3">
      <w:start w:val="1"/>
      <w:numFmt w:val="decimal"/>
      <w:lvlText w:val="%1.%2.%3.%4."/>
      <w:lvlJc w:val="left"/>
      <w:pPr>
        <w:tabs>
          <w:tab w:val="num" w:pos="2088"/>
        </w:tabs>
        <w:ind w:left="1656" w:hanging="648"/>
      </w:pPr>
      <w:rPr>
        <w:rFonts w:hint="default"/>
      </w:rPr>
    </w:lvl>
    <w:lvl w:ilvl="4">
      <w:start w:val="1"/>
      <w:numFmt w:val="decimal"/>
      <w:lvlText w:val="%1.%2.%3.%4.%5."/>
      <w:lvlJc w:val="left"/>
      <w:pPr>
        <w:tabs>
          <w:tab w:val="num" w:pos="2808"/>
        </w:tabs>
        <w:ind w:left="2160" w:hanging="792"/>
      </w:pPr>
      <w:rPr>
        <w:rFonts w:hint="default"/>
      </w:rPr>
    </w:lvl>
    <w:lvl w:ilvl="5">
      <w:start w:val="1"/>
      <w:numFmt w:val="decimal"/>
      <w:lvlText w:val="%1.%2.%3.%4.%5.%6."/>
      <w:lvlJc w:val="left"/>
      <w:pPr>
        <w:tabs>
          <w:tab w:val="num" w:pos="3528"/>
        </w:tabs>
        <w:ind w:left="2664" w:hanging="936"/>
      </w:pPr>
      <w:rPr>
        <w:rFonts w:hint="default"/>
      </w:rPr>
    </w:lvl>
    <w:lvl w:ilvl="6">
      <w:start w:val="1"/>
      <w:numFmt w:val="decimal"/>
      <w:lvlText w:val="%1.%2.%3.%4.%5.%6.%7."/>
      <w:lvlJc w:val="left"/>
      <w:pPr>
        <w:tabs>
          <w:tab w:val="num" w:pos="3888"/>
        </w:tabs>
        <w:ind w:left="3168" w:hanging="1080"/>
      </w:pPr>
      <w:rPr>
        <w:rFonts w:hint="default"/>
      </w:rPr>
    </w:lvl>
    <w:lvl w:ilvl="7">
      <w:start w:val="1"/>
      <w:numFmt w:val="decimal"/>
      <w:lvlText w:val="%1.%2.%3.%4.%5.%6.%7.%8."/>
      <w:lvlJc w:val="left"/>
      <w:pPr>
        <w:tabs>
          <w:tab w:val="num" w:pos="4608"/>
        </w:tabs>
        <w:ind w:left="3672" w:hanging="1224"/>
      </w:pPr>
      <w:rPr>
        <w:rFonts w:hint="default"/>
      </w:rPr>
    </w:lvl>
    <w:lvl w:ilvl="8">
      <w:start w:val="1"/>
      <w:numFmt w:val="decimal"/>
      <w:lvlText w:val="%1.%2.%3.%4.%5.%6.%7.%8.%9."/>
      <w:lvlJc w:val="left"/>
      <w:pPr>
        <w:tabs>
          <w:tab w:val="num" w:pos="5328"/>
        </w:tabs>
        <w:ind w:left="4248" w:hanging="1440"/>
      </w:pPr>
      <w:rPr>
        <w:rFonts w:hint="default"/>
      </w:rPr>
    </w:lvl>
  </w:abstractNum>
  <w:abstractNum w:abstractNumId="14" w15:restartNumberingAfterBreak="0">
    <w:nsid w:val="23A93E45"/>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B55184"/>
    <w:multiLevelType w:val="hybridMultilevel"/>
    <w:tmpl w:val="E83AA2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094531C"/>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1A54F6C"/>
    <w:multiLevelType w:val="hybridMultilevel"/>
    <w:tmpl w:val="3580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406C44"/>
    <w:multiLevelType w:val="hybridMultilevel"/>
    <w:tmpl w:val="6AF0F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9140ED"/>
    <w:multiLevelType w:val="hybridMultilevel"/>
    <w:tmpl w:val="08F624F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8C33E95"/>
    <w:multiLevelType w:val="hybridMultilevel"/>
    <w:tmpl w:val="04F0DA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80124F7"/>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D1B37DC"/>
    <w:multiLevelType w:val="hybridMultilevel"/>
    <w:tmpl w:val="E83AA2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DBB5732"/>
    <w:multiLevelType w:val="hybridMultilevel"/>
    <w:tmpl w:val="425C1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8C4B29"/>
    <w:multiLevelType w:val="hybridMultilevel"/>
    <w:tmpl w:val="633E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0907F7"/>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5066527"/>
    <w:multiLevelType w:val="hybridMultilevel"/>
    <w:tmpl w:val="E83AA2E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6044F5C"/>
    <w:multiLevelType w:val="hybridMultilevel"/>
    <w:tmpl w:val="F8B6F2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17"/>
  </w:num>
  <w:num w:numId="3">
    <w:abstractNumId w:val="9"/>
  </w:num>
  <w:num w:numId="4">
    <w:abstractNumId w:val="2"/>
  </w:num>
  <w:num w:numId="5">
    <w:abstractNumId w:val="13"/>
  </w:num>
  <w:num w:numId="6">
    <w:abstractNumId w:val="1"/>
  </w:num>
  <w:num w:numId="7">
    <w:abstractNumId w:val="14"/>
  </w:num>
  <w:num w:numId="8">
    <w:abstractNumId w:val="8"/>
  </w:num>
  <w:num w:numId="9">
    <w:abstractNumId w:val="18"/>
  </w:num>
  <w:num w:numId="10">
    <w:abstractNumId w:val="16"/>
  </w:num>
  <w:num w:numId="11">
    <w:abstractNumId w:val="6"/>
  </w:num>
  <w:num w:numId="12">
    <w:abstractNumId w:val="3"/>
  </w:num>
  <w:num w:numId="13">
    <w:abstractNumId w:val="19"/>
  </w:num>
  <w:num w:numId="14">
    <w:abstractNumId w:val="24"/>
  </w:num>
  <w:num w:numId="15">
    <w:abstractNumId w:val="5"/>
  </w:num>
  <w:num w:numId="16">
    <w:abstractNumId w:val="25"/>
  </w:num>
  <w:num w:numId="17">
    <w:abstractNumId w:val="0"/>
  </w:num>
  <w:num w:numId="18">
    <w:abstractNumId w:val="4"/>
  </w:num>
  <w:num w:numId="19">
    <w:abstractNumId w:val="22"/>
  </w:num>
  <w:num w:numId="20">
    <w:abstractNumId w:val="26"/>
  </w:num>
  <w:num w:numId="21">
    <w:abstractNumId w:val="15"/>
  </w:num>
  <w:num w:numId="22">
    <w:abstractNumId w:val="23"/>
  </w:num>
  <w:num w:numId="23">
    <w:abstractNumId w:val="10"/>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20"/>
  </w:num>
  <w:num w:numId="28">
    <w:abstractNumId w:val="7"/>
  </w:num>
  <w:num w:numId="29">
    <w:abstractNumId w:val="21"/>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6"/>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activeWritingStyle w:appName="MSWord" w:lang="pt-BR" w:vendorID="64" w:dllVersion="131078" w:nlCheck="1" w:checkStyle="0"/>
  <w:activeWritingStyle w:appName="MSWord" w:lang="es-419"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F58"/>
    <w:rsid w:val="00000578"/>
    <w:rsid w:val="00002070"/>
    <w:rsid w:val="00004332"/>
    <w:rsid w:val="000056B2"/>
    <w:rsid w:val="0001128E"/>
    <w:rsid w:val="00011911"/>
    <w:rsid w:val="00012A77"/>
    <w:rsid w:val="000139A1"/>
    <w:rsid w:val="00014067"/>
    <w:rsid w:val="00022539"/>
    <w:rsid w:val="0002314B"/>
    <w:rsid w:val="00030DCC"/>
    <w:rsid w:val="0003145A"/>
    <w:rsid w:val="00034190"/>
    <w:rsid w:val="00037DFA"/>
    <w:rsid w:val="00042324"/>
    <w:rsid w:val="00043913"/>
    <w:rsid w:val="0004432D"/>
    <w:rsid w:val="0004433D"/>
    <w:rsid w:val="00044722"/>
    <w:rsid w:val="0004477F"/>
    <w:rsid w:val="00045C56"/>
    <w:rsid w:val="000512BE"/>
    <w:rsid w:val="00051511"/>
    <w:rsid w:val="00053025"/>
    <w:rsid w:val="0005318C"/>
    <w:rsid w:val="00057544"/>
    <w:rsid w:val="00060FC6"/>
    <w:rsid w:val="000639F7"/>
    <w:rsid w:val="000641C6"/>
    <w:rsid w:val="0006753F"/>
    <w:rsid w:val="000723AF"/>
    <w:rsid w:val="0007390F"/>
    <w:rsid w:val="00076A4D"/>
    <w:rsid w:val="00077B90"/>
    <w:rsid w:val="00077BD9"/>
    <w:rsid w:val="00081E47"/>
    <w:rsid w:val="00082174"/>
    <w:rsid w:val="00083A05"/>
    <w:rsid w:val="00084B3E"/>
    <w:rsid w:val="00085A21"/>
    <w:rsid w:val="00086D3D"/>
    <w:rsid w:val="00086E04"/>
    <w:rsid w:val="00091534"/>
    <w:rsid w:val="00094EEE"/>
    <w:rsid w:val="0009615F"/>
    <w:rsid w:val="000A0E0D"/>
    <w:rsid w:val="000A0FA5"/>
    <w:rsid w:val="000A1C18"/>
    <w:rsid w:val="000A3244"/>
    <w:rsid w:val="000A43BE"/>
    <w:rsid w:val="000A6FFA"/>
    <w:rsid w:val="000B21A3"/>
    <w:rsid w:val="000B6148"/>
    <w:rsid w:val="000C2E87"/>
    <w:rsid w:val="000C361C"/>
    <w:rsid w:val="000C7C63"/>
    <w:rsid w:val="000D25D4"/>
    <w:rsid w:val="000D3CD6"/>
    <w:rsid w:val="000D50F0"/>
    <w:rsid w:val="000E07FE"/>
    <w:rsid w:val="000E2F2B"/>
    <w:rsid w:val="000E4BBA"/>
    <w:rsid w:val="000F04DD"/>
    <w:rsid w:val="000F0726"/>
    <w:rsid w:val="000F0DEC"/>
    <w:rsid w:val="000F1276"/>
    <w:rsid w:val="000F4581"/>
    <w:rsid w:val="000F7564"/>
    <w:rsid w:val="000F7647"/>
    <w:rsid w:val="000F7B3B"/>
    <w:rsid w:val="00100ADD"/>
    <w:rsid w:val="00100F98"/>
    <w:rsid w:val="001021B3"/>
    <w:rsid w:val="00103621"/>
    <w:rsid w:val="00103E26"/>
    <w:rsid w:val="00110380"/>
    <w:rsid w:val="00110553"/>
    <w:rsid w:val="00111372"/>
    <w:rsid w:val="00113E83"/>
    <w:rsid w:val="00114620"/>
    <w:rsid w:val="00115BD6"/>
    <w:rsid w:val="001177EC"/>
    <w:rsid w:val="00120431"/>
    <w:rsid w:val="00126DE3"/>
    <w:rsid w:val="00127A4E"/>
    <w:rsid w:val="00131557"/>
    <w:rsid w:val="001324E0"/>
    <w:rsid w:val="00132A9D"/>
    <w:rsid w:val="00132DBD"/>
    <w:rsid w:val="00133C63"/>
    <w:rsid w:val="00135B3B"/>
    <w:rsid w:val="0013616B"/>
    <w:rsid w:val="00140C2D"/>
    <w:rsid w:val="001438E7"/>
    <w:rsid w:val="001439E0"/>
    <w:rsid w:val="00147B62"/>
    <w:rsid w:val="00151543"/>
    <w:rsid w:val="0015182C"/>
    <w:rsid w:val="00151BB3"/>
    <w:rsid w:val="00153CFF"/>
    <w:rsid w:val="00154B32"/>
    <w:rsid w:val="00156DBF"/>
    <w:rsid w:val="00157D03"/>
    <w:rsid w:val="00160730"/>
    <w:rsid w:val="00164CB2"/>
    <w:rsid w:val="00166425"/>
    <w:rsid w:val="00173E48"/>
    <w:rsid w:val="00173FE7"/>
    <w:rsid w:val="00175937"/>
    <w:rsid w:val="00175C6B"/>
    <w:rsid w:val="001817D7"/>
    <w:rsid w:val="0018429A"/>
    <w:rsid w:val="00186A27"/>
    <w:rsid w:val="001901CD"/>
    <w:rsid w:val="001958BC"/>
    <w:rsid w:val="00196CEF"/>
    <w:rsid w:val="001A20E6"/>
    <w:rsid w:val="001A43E6"/>
    <w:rsid w:val="001A51FE"/>
    <w:rsid w:val="001A5F53"/>
    <w:rsid w:val="001A6A49"/>
    <w:rsid w:val="001B14E4"/>
    <w:rsid w:val="001B352B"/>
    <w:rsid w:val="001B4097"/>
    <w:rsid w:val="001B4950"/>
    <w:rsid w:val="001B79FE"/>
    <w:rsid w:val="001B7EEA"/>
    <w:rsid w:val="001C1CED"/>
    <w:rsid w:val="001C562E"/>
    <w:rsid w:val="001C5B8A"/>
    <w:rsid w:val="001C6EB0"/>
    <w:rsid w:val="001C75DB"/>
    <w:rsid w:val="001D1865"/>
    <w:rsid w:val="001D620B"/>
    <w:rsid w:val="001D6673"/>
    <w:rsid w:val="001D6E4E"/>
    <w:rsid w:val="001D7642"/>
    <w:rsid w:val="001D7EF1"/>
    <w:rsid w:val="001E40DF"/>
    <w:rsid w:val="001E5B22"/>
    <w:rsid w:val="001F10B7"/>
    <w:rsid w:val="001F1486"/>
    <w:rsid w:val="001F1968"/>
    <w:rsid w:val="001F2C96"/>
    <w:rsid w:val="001F2E58"/>
    <w:rsid w:val="001F45AB"/>
    <w:rsid w:val="001F4EE6"/>
    <w:rsid w:val="001F5227"/>
    <w:rsid w:val="001F746C"/>
    <w:rsid w:val="00200B75"/>
    <w:rsid w:val="00200F5C"/>
    <w:rsid w:val="0020219D"/>
    <w:rsid w:val="0020397B"/>
    <w:rsid w:val="002071D0"/>
    <w:rsid w:val="00207258"/>
    <w:rsid w:val="0020735D"/>
    <w:rsid w:val="00207C4A"/>
    <w:rsid w:val="0021007D"/>
    <w:rsid w:val="00210BE7"/>
    <w:rsid w:val="00211501"/>
    <w:rsid w:val="002125D8"/>
    <w:rsid w:val="00216634"/>
    <w:rsid w:val="002175E0"/>
    <w:rsid w:val="002177FA"/>
    <w:rsid w:val="002178A8"/>
    <w:rsid w:val="002309C1"/>
    <w:rsid w:val="00231F72"/>
    <w:rsid w:val="00233548"/>
    <w:rsid w:val="002339FD"/>
    <w:rsid w:val="00234703"/>
    <w:rsid w:val="00235042"/>
    <w:rsid w:val="002367E7"/>
    <w:rsid w:val="0023701F"/>
    <w:rsid w:val="002415A0"/>
    <w:rsid w:val="00243465"/>
    <w:rsid w:val="00244431"/>
    <w:rsid w:val="00245D29"/>
    <w:rsid w:val="00250C02"/>
    <w:rsid w:val="00254636"/>
    <w:rsid w:val="00254D52"/>
    <w:rsid w:val="00257A63"/>
    <w:rsid w:val="0026187E"/>
    <w:rsid w:val="00261F9D"/>
    <w:rsid w:val="00264097"/>
    <w:rsid w:val="00264D71"/>
    <w:rsid w:val="0026524C"/>
    <w:rsid w:val="002672C5"/>
    <w:rsid w:val="0027090A"/>
    <w:rsid w:val="00270E82"/>
    <w:rsid w:val="002710B4"/>
    <w:rsid w:val="002719E3"/>
    <w:rsid w:val="0027392B"/>
    <w:rsid w:val="002742EB"/>
    <w:rsid w:val="00276540"/>
    <w:rsid w:val="00280149"/>
    <w:rsid w:val="00280863"/>
    <w:rsid w:val="00290A90"/>
    <w:rsid w:val="002918E7"/>
    <w:rsid w:val="002961EF"/>
    <w:rsid w:val="002A6C9E"/>
    <w:rsid w:val="002A7536"/>
    <w:rsid w:val="002B0812"/>
    <w:rsid w:val="002B27DB"/>
    <w:rsid w:val="002B32E1"/>
    <w:rsid w:val="002B6906"/>
    <w:rsid w:val="002B6EA1"/>
    <w:rsid w:val="002B7C1F"/>
    <w:rsid w:val="002C5959"/>
    <w:rsid w:val="002D4F69"/>
    <w:rsid w:val="002D7698"/>
    <w:rsid w:val="002E19D2"/>
    <w:rsid w:val="002E1AED"/>
    <w:rsid w:val="002E2C03"/>
    <w:rsid w:val="002E6793"/>
    <w:rsid w:val="002F22D5"/>
    <w:rsid w:val="002F2EA8"/>
    <w:rsid w:val="002F3270"/>
    <w:rsid w:val="002F4188"/>
    <w:rsid w:val="002F41D4"/>
    <w:rsid w:val="002F5B8E"/>
    <w:rsid w:val="002F7B36"/>
    <w:rsid w:val="003108CF"/>
    <w:rsid w:val="0031290B"/>
    <w:rsid w:val="00314690"/>
    <w:rsid w:val="00315122"/>
    <w:rsid w:val="0031662F"/>
    <w:rsid w:val="003174EE"/>
    <w:rsid w:val="00317D93"/>
    <w:rsid w:val="00320CC9"/>
    <w:rsid w:val="003222A9"/>
    <w:rsid w:val="003248F2"/>
    <w:rsid w:val="003266AD"/>
    <w:rsid w:val="00331D94"/>
    <w:rsid w:val="00332AD7"/>
    <w:rsid w:val="00333E97"/>
    <w:rsid w:val="003347DF"/>
    <w:rsid w:val="00334F5F"/>
    <w:rsid w:val="00336981"/>
    <w:rsid w:val="003369C8"/>
    <w:rsid w:val="00337AD3"/>
    <w:rsid w:val="00342CB6"/>
    <w:rsid w:val="00344233"/>
    <w:rsid w:val="003449D8"/>
    <w:rsid w:val="00345A65"/>
    <w:rsid w:val="00350D03"/>
    <w:rsid w:val="00363E68"/>
    <w:rsid w:val="00371DB6"/>
    <w:rsid w:val="00371DD1"/>
    <w:rsid w:val="003732F9"/>
    <w:rsid w:val="00377684"/>
    <w:rsid w:val="00383F02"/>
    <w:rsid w:val="0038455A"/>
    <w:rsid w:val="00390E63"/>
    <w:rsid w:val="0039152A"/>
    <w:rsid w:val="0039411B"/>
    <w:rsid w:val="003946B9"/>
    <w:rsid w:val="00395634"/>
    <w:rsid w:val="00396715"/>
    <w:rsid w:val="003A2697"/>
    <w:rsid w:val="003A3286"/>
    <w:rsid w:val="003A66FA"/>
    <w:rsid w:val="003B0BDB"/>
    <w:rsid w:val="003B109B"/>
    <w:rsid w:val="003B1774"/>
    <w:rsid w:val="003B1880"/>
    <w:rsid w:val="003B3D4F"/>
    <w:rsid w:val="003B5D1C"/>
    <w:rsid w:val="003B7251"/>
    <w:rsid w:val="003B7616"/>
    <w:rsid w:val="003B7ABD"/>
    <w:rsid w:val="003C2A3C"/>
    <w:rsid w:val="003C41DA"/>
    <w:rsid w:val="003C58CA"/>
    <w:rsid w:val="003C5998"/>
    <w:rsid w:val="003C75A3"/>
    <w:rsid w:val="003D1AB9"/>
    <w:rsid w:val="003D435D"/>
    <w:rsid w:val="003D4B5F"/>
    <w:rsid w:val="003D582E"/>
    <w:rsid w:val="003D64B9"/>
    <w:rsid w:val="003E0696"/>
    <w:rsid w:val="003E65E6"/>
    <w:rsid w:val="003F03E2"/>
    <w:rsid w:val="003F1E11"/>
    <w:rsid w:val="003F4F33"/>
    <w:rsid w:val="003F69E5"/>
    <w:rsid w:val="00400478"/>
    <w:rsid w:val="00400A35"/>
    <w:rsid w:val="004011F8"/>
    <w:rsid w:val="004020A7"/>
    <w:rsid w:val="00403D9D"/>
    <w:rsid w:val="004046C5"/>
    <w:rsid w:val="004047DE"/>
    <w:rsid w:val="00413D14"/>
    <w:rsid w:val="00414E09"/>
    <w:rsid w:val="0041676B"/>
    <w:rsid w:val="00420006"/>
    <w:rsid w:val="0042178E"/>
    <w:rsid w:val="004234CD"/>
    <w:rsid w:val="00423CF9"/>
    <w:rsid w:val="004240CB"/>
    <w:rsid w:val="00424F46"/>
    <w:rsid w:val="00426000"/>
    <w:rsid w:val="00432AB0"/>
    <w:rsid w:val="00433204"/>
    <w:rsid w:val="00433EB6"/>
    <w:rsid w:val="00436F5A"/>
    <w:rsid w:val="00437DD2"/>
    <w:rsid w:val="0044257E"/>
    <w:rsid w:val="00450614"/>
    <w:rsid w:val="00452E9C"/>
    <w:rsid w:val="00454758"/>
    <w:rsid w:val="004568D1"/>
    <w:rsid w:val="00462750"/>
    <w:rsid w:val="00462CFA"/>
    <w:rsid w:val="00465B5D"/>
    <w:rsid w:val="00467584"/>
    <w:rsid w:val="004713E6"/>
    <w:rsid w:val="00471770"/>
    <w:rsid w:val="0047199A"/>
    <w:rsid w:val="00471A88"/>
    <w:rsid w:val="00471B2A"/>
    <w:rsid w:val="00473C03"/>
    <w:rsid w:val="00474A12"/>
    <w:rsid w:val="004764B6"/>
    <w:rsid w:val="004767EC"/>
    <w:rsid w:val="004774E7"/>
    <w:rsid w:val="0048049F"/>
    <w:rsid w:val="00484EC1"/>
    <w:rsid w:val="004911F0"/>
    <w:rsid w:val="00492E8C"/>
    <w:rsid w:val="004936FF"/>
    <w:rsid w:val="00495EE9"/>
    <w:rsid w:val="00496BC9"/>
    <w:rsid w:val="004A0A31"/>
    <w:rsid w:val="004A346F"/>
    <w:rsid w:val="004A5553"/>
    <w:rsid w:val="004A6BC2"/>
    <w:rsid w:val="004A7CCB"/>
    <w:rsid w:val="004B0103"/>
    <w:rsid w:val="004B57CD"/>
    <w:rsid w:val="004B68FE"/>
    <w:rsid w:val="004B7D13"/>
    <w:rsid w:val="004C025D"/>
    <w:rsid w:val="004C2316"/>
    <w:rsid w:val="004C2970"/>
    <w:rsid w:val="004C2DA0"/>
    <w:rsid w:val="004C305A"/>
    <w:rsid w:val="004C3BCB"/>
    <w:rsid w:val="004C4398"/>
    <w:rsid w:val="004D17E4"/>
    <w:rsid w:val="004D1CB3"/>
    <w:rsid w:val="004E0E80"/>
    <w:rsid w:val="004F7767"/>
    <w:rsid w:val="00502B90"/>
    <w:rsid w:val="00504E12"/>
    <w:rsid w:val="00505B14"/>
    <w:rsid w:val="0051560D"/>
    <w:rsid w:val="00517A70"/>
    <w:rsid w:val="00521235"/>
    <w:rsid w:val="00525A29"/>
    <w:rsid w:val="00525FE7"/>
    <w:rsid w:val="00526804"/>
    <w:rsid w:val="00527658"/>
    <w:rsid w:val="00531304"/>
    <w:rsid w:val="00531D77"/>
    <w:rsid w:val="00535FB0"/>
    <w:rsid w:val="00540522"/>
    <w:rsid w:val="00540866"/>
    <w:rsid w:val="00543EF5"/>
    <w:rsid w:val="00544F1E"/>
    <w:rsid w:val="00550E83"/>
    <w:rsid w:val="0055185C"/>
    <w:rsid w:val="00551D8A"/>
    <w:rsid w:val="00551D9B"/>
    <w:rsid w:val="00552106"/>
    <w:rsid w:val="00554E00"/>
    <w:rsid w:val="00557CC2"/>
    <w:rsid w:val="00562E99"/>
    <w:rsid w:val="00563572"/>
    <w:rsid w:val="00563BAE"/>
    <w:rsid w:val="00564F1A"/>
    <w:rsid w:val="00565E00"/>
    <w:rsid w:val="00566948"/>
    <w:rsid w:val="00573A49"/>
    <w:rsid w:val="00576377"/>
    <w:rsid w:val="0057668A"/>
    <w:rsid w:val="005770AD"/>
    <w:rsid w:val="00577759"/>
    <w:rsid w:val="005778A5"/>
    <w:rsid w:val="00580E24"/>
    <w:rsid w:val="005813BA"/>
    <w:rsid w:val="00581F5C"/>
    <w:rsid w:val="00584DAA"/>
    <w:rsid w:val="00587510"/>
    <w:rsid w:val="00587EB0"/>
    <w:rsid w:val="00592986"/>
    <w:rsid w:val="005A1AE0"/>
    <w:rsid w:val="005A7A9D"/>
    <w:rsid w:val="005B0788"/>
    <w:rsid w:val="005B1400"/>
    <w:rsid w:val="005B1C9C"/>
    <w:rsid w:val="005B36B4"/>
    <w:rsid w:val="005B47BC"/>
    <w:rsid w:val="005B5023"/>
    <w:rsid w:val="005B69D1"/>
    <w:rsid w:val="005C16FD"/>
    <w:rsid w:val="005C3438"/>
    <w:rsid w:val="005C3CFA"/>
    <w:rsid w:val="005C45F2"/>
    <w:rsid w:val="005C5B01"/>
    <w:rsid w:val="005C65F8"/>
    <w:rsid w:val="005D0D84"/>
    <w:rsid w:val="005D2BF9"/>
    <w:rsid w:val="005D4DEA"/>
    <w:rsid w:val="005D5D96"/>
    <w:rsid w:val="005D6D5A"/>
    <w:rsid w:val="005E1BC8"/>
    <w:rsid w:val="005E68CD"/>
    <w:rsid w:val="005F1E73"/>
    <w:rsid w:val="00604F19"/>
    <w:rsid w:val="0061095C"/>
    <w:rsid w:val="00610DA2"/>
    <w:rsid w:val="006111B3"/>
    <w:rsid w:val="0061342A"/>
    <w:rsid w:val="00614AE5"/>
    <w:rsid w:val="00616ED6"/>
    <w:rsid w:val="00620271"/>
    <w:rsid w:val="00621610"/>
    <w:rsid w:val="00623AB5"/>
    <w:rsid w:val="00627FBA"/>
    <w:rsid w:val="006309E3"/>
    <w:rsid w:val="00632837"/>
    <w:rsid w:val="0063586B"/>
    <w:rsid w:val="00647E35"/>
    <w:rsid w:val="00651D9F"/>
    <w:rsid w:val="006524D5"/>
    <w:rsid w:val="006535BA"/>
    <w:rsid w:val="006565D9"/>
    <w:rsid w:val="00660228"/>
    <w:rsid w:val="00662A9F"/>
    <w:rsid w:val="0067067C"/>
    <w:rsid w:val="0067134B"/>
    <w:rsid w:val="006731A3"/>
    <w:rsid w:val="00691669"/>
    <w:rsid w:val="00691E25"/>
    <w:rsid w:val="006922B0"/>
    <w:rsid w:val="006A3555"/>
    <w:rsid w:val="006A3758"/>
    <w:rsid w:val="006A5659"/>
    <w:rsid w:val="006A64E6"/>
    <w:rsid w:val="006B011D"/>
    <w:rsid w:val="006B2EB9"/>
    <w:rsid w:val="006B3B92"/>
    <w:rsid w:val="006B53EF"/>
    <w:rsid w:val="006B609F"/>
    <w:rsid w:val="006C0917"/>
    <w:rsid w:val="006C2A5F"/>
    <w:rsid w:val="006C32A3"/>
    <w:rsid w:val="006C369C"/>
    <w:rsid w:val="006C3EF1"/>
    <w:rsid w:val="006C510A"/>
    <w:rsid w:val="006C6B8A"/>
    <w:rsid w:val="006D033D"/>
    <w:rsid w:val="006D0624"/>
    <w:rsid w:val="006D1BC7"/>
    <w:rsid w:val="006D2166"/>
    <w:rsid w:val="006D4434"/>
    <w:rsid w:val="006E027A"/>
    <w:rsid w:val="006E25B3"/>
    <w:rsid w:val="006E52EB"/>
    <w:rsid w:val="006E74B6"/>
    <w:rsid w:val="006E7B19"/>
    <w:rsid w:val="006F2BB4"/>
    <w:rsid w:val="006F3FC4"/>
    <w:rsid w:val="006F6BFE"/>
    <w:rsid w:val="00700886"/>
    <w:rsid w:val="0070522A"/>
    <w:rsid w:val="00714067"/>
    <w:rsid w:val="00716839"/>
    <w:rsid w:val="0071683B"/>
    <w:rsid w:val="00716ABA"/>
    <w:rsid w:val="007224B4"/>
    <w:rsid w:val="00722D11"/>
    <w:rsid w:val="00724410"/>
    <w:rsid w:val="007261CC"/>
    <w:rsid w:val="00731D9E"/>
    <w:rsid w:val="0073336E"/>
    <w:rsid w:val="00736FD5"/>
    <w:rsid w:val="007414C6"/>
    <w:rsid w:val="00742011"/>
    <w:rsid w:val="00742276"/>
    <w:rsid w:val="00742B99"/>
    <w:rsid w:val="007440E8"/>
    <w:rsid w:val="00746DCD"/>
    <w:rsid w:val="00750335"/>
    <w:rsid w:val="007503F2"/>
    <w:rsid w:val="00757754"/>
    <w:rsid w:val="00764119"/>
    <w:rsid w:val="0076570E"/>
    <w:rsid w:val="00771072"/>
    <w:rsid w:val="00772318"/>
    <w:rsid w:val="00772985"/>
    <w:rsid w:val="00774AA5"/>
    <w:rsid w:val="0078041A"/>
    <w:rsid w:val="007809F4"/>
    <w:rsid w:val="00795D59"/>
    <w:rsid w:val="007A175C"/>
    <w:rsid w:val="007A2FD9"/>
    <w:rsid w:val="007A5D47"/>
    <w:rsid w:val="007A6363"/>
    <w:rsid w:val="007B0516"/>
    <w:rsid w:val="007B16D8"/>
    <w:rsid w:val="007B6F17"/>
    <w:rsid w:val="007C0A77"/>
    <w:rsid w:val="007C2812"/>
    <w:rsid w:val="007C3732"/>
    <w:rsid w:val="007C4001"/>
    <w:rsid w:val="007C7C5D"/>
    <w:rsid w:val="007D1A26"/>
    <w:rsid w:val="007D2746"/>
    <w:rsid w:val="007D2836"/>
    <w:rsid w:val="007D357C"/>
    <w:rsid w:val="007D43AC"/>
    <w:rsid w:val="007E10DD"/>
    <w:rsid w:val="007E4BD9"/>
    <w:rsid w:val="007E5437"/>
    <w:rsid w:val="007F0248"/>
    <w:rsid w:val="007F0F3B"/>
    <w:rsid w:val="007F24C3"/>
    <w:rsid w:val="007F636D"/>
    <w:rsid w:val="00801154"/>
    <w:rsid w:val="008020AF"/>
    <w:rsid w:val="00802563"/>
    <w:rsid w:val="00804BC1"/>
    <w:rsid w:val="00807321"/>
    <w:rsid w:val="00811EF7"/>
    <w:rsid w:val="0081331A"/>
    <w:rsid w:val="00814B41"/>
    <w:rsid w:val="00815503"/>
    <w:rsid w:val="00815AFB"/>
    <w:rsid w:val="00824920"/>
    <w:rsid w:val="008312D0"/>
    <w:rsid w:val="0083209A"/>
    <w:rsid w:val="008336CD"/>
    <w:rsid w:val="008342DB"/>
    <w:rsid w:val="00834EE4"/>
    <w:rsid w:val="00837C3A"/>
    <w:rsid w:val="00843828"/>
    <w:rsid w:val="0084451E"/>
    <w:rsid w:val="00844523"/>
    <w:rsid w:val="00844834"/>
    <w:rsid w:val="00844A20"/>
    <w:rsid w:val="008461FC"/>
    <w:rsid w:val="00850D0E"/>
    <w:rsid w:val="008530B2"/>
    <w:rsid w:val="00854A11"/>
    <w:rsid w:val="00855368"/>
    <w:rsid w:val="008555F2"/>
    <w:rsid w:val="00860D51"/>
    <w:rsid w:val="0086556E"/>
    <w:rsid w:val="00866860"/>
    <w:rsid w:val="00867436"/>
    <w:rsid w:val="00870F02"/>
    <w:rsid w:val="00871F40"/>
    <w:rsid w:val="008749B7"/>
    <w:rsid w:val="00874E96"/>
    <w:rsid w:val="00875963"/>
    <w:rsid w:val="00875967"/>
    <w:rsid w:val="00876F93"/>
    <w:rsid w:val="00877364"/>
    <w:rsid w:val="0087757C"/>
    <w:rsid w:val="008845B0"/>
    <w:rsid w:val="00885807"/>
    <w:rsid w:val="00886123"/>
    <w:rsid w:val="00895685"/>
    <w:rsid w:val="00895917"/>
    <w:rsid w:val="008A0D76"/>
    <w:rsid w:val="008A25D0"/>
    <w:rsid w:val="008A2E1E"/>
    <w:rsid w:val="008A46A1"/>
    <w:rsid w:val="008A4B8D"/>
    <w:rsid w:val="008A5113"/>
    <w:rsid w:val="008A547A"/>
    <w:rsid w:val="008B0322"/>
    <w:rsid w:val="008B077F"/>
    <w:rsid w:val="008B099B"/>
    <w:rsid w:val="008B0DC9"/>
    <w:rsid w:val="008B1E62"/>
    <w:rsid w:val="008B4E62"/>
    <w:rsid w:val="008B5C7E"/>
    <w:rsid w:val="008B7335"/>
    <w:rsid w:val="008C368E"/>
    <w:rsid w:val="008D41EC"/>
    <w:rsid w:val="008D798E"/>
    <w:rsid w:val="008D7FD3"/>
    <w:rsid w:val="008E3C56"/>
    <w:rsid w:val="008E4886"/>
    <w:rsid w:val="008E49D9"/>
    <w:rsid w:val="008E4F4D"/>
    <w:rsid w:val="008E6B12"/>
    <w:rsid w:val="008E798E"/>
    <w:rsid w:val="008F1A9D"/>
    <w:rsid w:val="008F2CF8"/>
    <w:rsid w:val="008F3978"/>
    <w:rsid w:val="008F74C5"/>
    <w:rsid w:val="00905DEA"/>
    <w:rsid w:val="0090788D"/>
    <w:rsid w:val="00913908"/>
    <w:rsid w:val="0091780C"/>
    <w:rsid w:val="00920B06"/>
    <w:rsid w:val="009227CC"/>
    <w:rsid w:val="009249EB"/>
    <w:rsid w:val="00925B80"/>
    <w:rsid w:val="00925D0E"/>
    <w:rsid w:val="009319C8"/>
    <w:rsid w:val="009348FB"/>
    <w:rsid w:val="00935C09"/>
    <w:rsid w:val="0094388A"/>
    <w:rsid w:val="0094501E"/>
    <w:rsid w:val="009459A5"/>
    <w:rsid w:val="00945E48"/>
    <w:rsid w:val="00947C55"/>
    <w:rsid w:val="009513DA"/>
    <w:rsid w:val="00963B42"/>
    <w:rsid w:val="00964530"/>
    <w:rsid w:val="00964CB9"/>
    <w:rsid w:val="009664C3"/>
    <w:rsid w:val="009729BB"/>
    <w:rsid w:val="00974D39"/>
    <w:rsid w:val="00977F40"/>
    <w:rsid w:val="00982E8C"/>
    <w:rsid w:val="0098684C"/>
    <w:rsid w:val="00992C7F"/>
    <w:rsid w:val="009A25D4"/>
    <w:rsid w:val="009A3010"/>
    <w:rsid w:val="009B0F93"/>
    <w:rsid w:val="009B3666"/>
    <w:rsid w:val="009B4462"/>
    <w:rsid w:val="009B638E"/>
    <w:rsid w:val="009C7E9E"/>
    <w:rsid w:val="009D1C68"/>
    <w:rsid w:val="009D1F72"/>
    <w:rsid w:val="009D3121"/>
    <w:rsid w:val="009D3607"/>
    <w:rsid w:val="009D3C9E"/>
    <w:rsid w:val="009D4A9E"/>
    <w:rsid w:val="009D6683"/>
    <w:rsid w:val="009E0D23"/>
    <w:rsid w:val="009E3165"/>
    <w:rsid w:val="009E3A4E"/>
    <w:rsid w:val="009E41F1"/>
    <w:rsid w:val="009E7C7F"/>
    <w:rsid w:val="009F202F"/>
    <w:rsid w:val="009F40DC"/>
    <w:rsid w:val="009F5633"/>
    <w:rsid w:val="009F5A7F"/>
    <w:rsid w:val="009F5BE5"/>
    <w:rsid w:val="009F786B"/>
    <w:rsid w:val="009F7983"/>
    <w:rsid w:val="00A1310A"/>
    <w:rsid w:val="00A13E64"/>
    <w:rsid w:val="00A13E90"/>
    <w:rsid w:val="00A16E8D"/>
    <w:rsid w:val="00A17080"/>
    <w:rsid w:val="00A21F42"/>
    <w:rsid w:val="00A312BD"/>
    <w:rsid w:val="00A36046"/>
    <w:rsid w:val="00A413B2"/>
    <w:rsid w:val="00A44360"/>
    <w:rsid w:val="00A44752"/>
    <w:rsid w:val="00A47EDA"/>
    <w:rsid w:val="00A503CE"/>
    <w:rsid w:val="00A53FA2"/>
    <w:rsid w:val="00A55AED"/>
    <w:rsid w:val="00A55BC5"/>
    <w:rsid w:val="00A60C50"/>
    <w:rsid w:val="00A6102D"/>
    <w:rsid w:val="00A63115"/>
    <w:rsid w:val="00A6550E"/>
    <w:rsid w:val="00A6683E"/>
    <w:rsid w:val="00A67716"/>
    <w:rsid w:val="00A7128B"/>
    <w:rsid w:val="00A7587D"/>
    <w:rsid w:val="00A758A7"/>
    <w:rsid w:val="00A774C3"/>
    <w:rsid w:val="00A77C5D"/>
    <w:rsid w:val="00A86358"/>
    <w:rsid w:val="00A86C50"/>
    <w:rsid w:val="00A879E0"/>
    <w:rsid w:val="00A90EB4"/>
    <w:rsid w:val="00A93A6F"/>
    <w:rsid w:val="00A94FBB"/>
    <w:rsid w:val="00A951B4"/>
    <w:rsid w:val="00AA245A"/>
    <w:rsid w:val="00AA7AFF"/>
    <w:rsid w:val="00AB0B45"/>
    <w:rsid w:val="00AB1E5B"/>
    <w:rsid w:val="00AB51A2"/>
    <w:rsid w:val="00AB56D5"/>
    <w:rsid w:val="00AB7355"/>
    <w:rsid w:val="00AC370F"/>
    <w:rsid w:val="00AC5BA1"/>
    <w:rsid w:val="00AD0E88"/>
    <w:rsid w:val="00AD45DB"/>
    <w:rsid w:val="00AD71C2"/>
    <w:rsid w:val="00AD7552"/>
    <w:rsid w:val="00AE1A8A"/>
    <w:rsid w:val="00AE22BD"/>
    <w:rsid w:val="00AE3C0B"/>
    <w:rsid w:val="00AE7ACC"/>
    <w:rsid w:val="00AF43A5"/>
    <w:rsid w:val="00AF5B7A"/>
    <w:rsid w:val="00AF5F58"/>
    <w:rsid w:val="00AF622E"/>
    <w:rsid w:val="00B14069"/>
    <w:rsid w:val="00B14452"/>
    <w:rsid w:val="00B14501"/>
    <w:rsid w:val="00B148C4"/>
    <w:rsid w:val="00B14F9A"/>
    <w:rsid w:val="00B201DD"/>
    <w:rsid w:val="00B26299"/>
    <w:rsid w:val="00B3139F"/>
    <w:rsid w:val="00B32362"/>
    <w:rsid w:val="00B34E04"/>
    <w:rsid w:val="00B34F1B"/>
    <w:rsid w:val="00B41121"/>
    <w:rsid w:val="00B41A21"/>
    <w:rsid w:val="00B41E21"/>
    <w:rsid w:val="00B42184"/>
    <w:rsid w:val="00B4322B"/>
    <w:rsid w:val="00B44F0F"/>
    <w:rsid w:val="00B51953"/>
    <w:rsid w:val="00B51EE2"/>
    <w:rsid w:val="00B51F7C"/>
    <w:rsid w:val="00B55BB5"/>
    <w:rsid w:val="00B55E80"/>
    <w:rsid w:val="00B577EA"/>
    <w:rsid w:val="00B61D7C"/>
    <w:rsid w:val="00B64D83"/>
    <w:rsid w:val="00B664E3"/>
    <w:rsid w:val="00B66BCD"/>
    <w:rsid w:val="00B70064"/>
    <w:rsid w:val="00B703F7"/>
    <w:rsid w:val="00B7070F"/>
    <w:rsid w:val="00B74F3A"/>
    <w:rsid w:val="00B75701"/>
    <w:rsid w:val="00B75E91"/>
    <w:rsid w:val="00B77E45"/>
    <w:rsid w:val="00B812F8"/>
    <w:rsid w:val="00B825B6"/>
    <w:rsid w:val="00B82718"/>
    <w:rsid w:val="00B82DB8"/>
    <w:rsid w:val="00B92988"/>
    <w:rsid w:val="00B93BDD"/>
    <w:rsid w:val="00BA0B82"/>
    <w:rsid w:val="00BA41E7"/>
    <w:rsid w:val="00BA46A7"/>
    <w:rsid w:val="00BA6DA8"/>
    <w:rsid w:val="00BB06BC"/>
    <w:rsid w:val="00BB17AB"/>
    <w:rsid w:val="00BB51D5"/>
    <w:rsid w:val="00BB5311"/>
    <w:rsid w:val="00BB6218"/>
    <w:rsid w:val="00BC0E83"/>
    <w:rsid w:val="00BC1A8F"/>
    <w:rsid w:val="00BC1E4E"/>
    <w:rsid w:val="00BC7326"/>
    <w:rsid w:val="00BC7FD2"/>
    <w:rsid w:val="00BD0191"/>
    <w:rsid w:val="00BD2852"/>
    <w:rsid w:val="00BD3505"/>
    <w:rsid w:val="00BD43A6"/>
    <w:rsid w:val="00BD53F1"/>
    <w:rsid w:val="00BD54B8"/>
    <w:rsid w:val="00BE00F4"/>
    <w:rsid w:val="00BE250F"/>
    <w:rsid w:val="00BE287C"/>
    <w:rsid w:val="00BE3083"/>
    <w:rsid w:val="00BE5160"/>
    <w:rsid w:val="00BE6678"/>
    <w:rsid w:val="00BF382A"/>
    <w:rsid w:val="00BF4461"/>
    <w:rsid w:val="00BF765F"/>
    <w:rsid w:val="00C01E1E"/>
    <w:rsid w:val="00C02FDA"/>
    <w:rsid w:val="00C03EE3"/>
    <w:rsid w:val="00C04992"/>
    <w:rsid w:val="00C057B6"/>
    <w:rsid w:val="00C06ADC"/>
    <w:rsid w:val="00C06B48"/>
    <w:rsid w:val="00C07C13"/>
    <w:rsid w:val="00C110E5"/>
    <w:rsid w:val="00C16794"/>
    <w:rsid w:val="00C16D58"/>
    <w:rsid w:val="00C225D9"/>
    <w:rsid w:val="00C235D7"/>
    <w:rsid w:val="00C24608"/>
    <w:rsid w:val="00C24ED4"/>
    <w:rsid w:val="00C27083"/>
    <w:rsid w:val="00C31A61"/>
    <w:rsid w:val="00C4051B"/>
    <w:rsid w:val="00C437ED"/>
    <w:rsid w:val="00C43C11"/>
    <w:rsid w:val="00C43EF8"/>
    <w:rsid w:val="00C45946"/>
    <w:rsid w:val="00C52F6E"/>
    <w:rsid w:val="00C53668"/>
    <w:rsid w:val="00C536EA"/>
    <w:rsid w:val="00C5404F"/>
    <w:rsid w:val="00C54F5D"/>
    <w:rsid w:val="00C55B6D"/>
    <w:rsid w:val="00C5645C"/>
    <w:rsid w:val="00C57B9B"/>
    <w:rsid w:val="00C611D1"/>
    <w:rsid w:val="00C61AEB"/>
    <w:rsid w:val="00C62117"/>
    <w:rsid w:val="00C62A61"/>
    <w:rsid w:val="00C63BC2"/>
    <w:rsid w:val="00C65DBD"/>
    <w:rsid w:val="00C669FC"/>
    <w:rsid w:val="00C66E0E"/>
    <w:rsid w:val="00C72C8E"/>
    <w:rsid w:val="00C738AB"/>
    <w:rsid w:val="00C755D9"/>
    <w:rsid w:val="00C77374"/>
    <w:rsid w:val="00C8024D"/>
    <w:rsid w:val="00C81377"/>
    <w:rsid w:val="00C9628D"/>
    <w:rsid w:val="00CA044C"/>
    <w:rsid w:val="00CA14FD"/>
    <w:rsid w:val="00CA1AC8"/>
    <w:rsid w:val="00CA50A2"/>
    <w:rsid w:val="00CA66C0"/>
    <w:rsid w:val="00CA7EE7"/>
    <w:rsid w:val="00CB1FC1"/>
    <w:rsid w:val="00CB2520"/>
    <w:rsid w:val="00CB2576"/>
    <w:rsid w:val="00CB5091"/>
    <w:rsid w:val="00CB5F8E"/>
    <w:rsid w:val="00CC5189"/>
    <w:rsid w:val="00CC54EF"/>
    <w:rsid w:val="00CC5A88"/>
    <w:rsid w:val="00CC7403"/>
    <w:rsid w:val="00CD1579"/>
    <w:rsid w:val="00CD1614"/>
    <w:rsid w:val="00CD2A7F"/>
    <w:rsid w:val="00CD3BE7"/>
    <w:rsid w:val="00CD4524"/>
    <w:rsid w:val="00CD4CAB"/>
    <w:rsid w:val="00CD5BC8"/>
    <w:rsid w:val="00CD7B33"/>
    <w:rsid w:val="00CE1C40"/>
    <w:rsid w:val="00CE3EBA"/>
    <w:rsid w:val="00CE6E28"/>
    <w:rsid w:val="00CE7AEB"/>
    <w:rsid w:val="00CF006D"/>
    <w:rsid w:val="00CF01CC"/>
    <w:rsid w:val="00CF023A"/>
    <w:rsid w:val="00CF51B7"/>
    <w:rsid w:val="00CF65D4"/>
    <w:rsid w:val="00CF6A82"/>
    <w:rsid w:val="00CF7A56"/>
    <w:rsid w:val="00D062F3"/>
    <w:rsid w:val="00D07726"/>
    <w:rsid w:val="00D07906"/>
    <w:rsid w:val="00D135FB"/>
    <w:rsid w:val="00D13A24"/>
    <w:rsid w:val="00D14726"/>
    <w:rsid w:val="00D15BB7"/>
    <w:rsid w:val="00D165C6"/>
    <w:rsid w:val="00D1753F"/>
    <w:rsid w:val="00D21249"/>
    <w:rsid w:val="00D2200C"/>
    <w:rsid w:val="00D23027"/>
    <w:rsid w:val="00D2379E"/>
    <w:rsid w:val="00D26494"/>
    <w:rsid w:val="00D27D2B"/>
    <w:rsid w:val="00D36EE1"/>
    <w:rsid w:val="00D37DD4"/>
    <w:rsid w:val="00D40D0C"/>
    <w:rsid w:val="00D4641A"/>
    <w:rsid w:val="00D50250"/>
    <w:rsid w:val="00D50BEA"/>
    <w:rsid w:val="00D512D7"/>
    <w:rsid w:val="00D52DEA"/>
    <w:rsid w:val="00D54FE1"/>
    <w:rsid w:val="00D55C6A"/>
    <w:rsid w:val="00D61121"/>
    <w:rsid w:val="00D62B0F"/>
    <w:rsid w:val="00D62E36"/>
    <w:rsid w:val="00D637EE"/>
    <w:rsid w:val="00D65A23"/>
    <w:rsid w:val="00D71FE8"/>
    <w:rsid w:val="00D7230C"/>
    <w:rsid w:val="00D73FA8"/>
    <w:rsid w:val="00D749D9"/>
    <w:rsid w:val="00D74B61"/>
    <w:rsid w:val="00D75C3B"/>
    <w:rsid w:val="00D76F5A"/>
    <w:rsid w:val="00D81060"/>
    <w:rsid w:val="00D82E6D"/>
    <w:rsid w:val="00D8383E"/>
    <w:rsid w:val="00D85B9D"/>
    <w:rsid w:val="00D95DB0"/>
    <w:rsid w:val="00D96183"/>
    <w:rsid w:val="00D9623B"/>
    <w:rsid w:val="00DA2521"/>
    <w:rsid w:val="00DA2B18"/>
    <w:rsid w:val="00DA6B05"/>
    <w:rsid w:val="00DA6ED7"/>
    <w:rsid w:val="00DA73BB"/>
    <w:rsid w:val="00DB0675"/>
    <w:rsid w:val="00DB280A"/>
    <w:rsid w:val="00DC055B"/>
    <w:rsid w:val="00DC1D5A"/>
    <w:rsid w:val="00DC5947"/>
    <w:rsid w:val="00DC7863"/>
    <w:rsid w:val="00DD12FA"/>
    <w:rsid w:val="00DD32E5"/>
    <w:rsid w:val="00DD5B68"/>
    <w:rsid w:val="00DE7BA4"/>
    <w:rsid w:val="00DF26C0"/>
    <w:rsid w:val="00DF39A2"/>
    <w:rsid w:val="00DF3C4F"/>
    <w:rsid w:val="00DF6D66"/>
    <w:rsid w:val="00E00A5B"/>
    <w:rsid w:val="00E0229A"/>
    <w:rsid w:val="00E0253E"/>
    <w:rsid w:val="00E032C9"/>
    <w:rsid w:val="00E06216"/>
    <w:rsid w:val="00E063A5"/>
    <w:rsid w:val="00E11647"/>
    <w:rsid w:val="00E11BA4"/>
    <w:rsid w:val="00E14B8A"/>
    <w:rsid w:val="00E1702C"/>
    <w:rsid w:val="00E17911"/>
    <w:rsid w:val="00E22099"/>
    <w:rsid w:val="00E2303A"/>
    <w:rsid w:val="00E25954"/>
    <w:rsid w:val="00E32FEA"/>
    <w:rsid w:val="00E37EA6"/>
    <w:rsid w:val="00E41AC5"/>
    <w:rsid w:val="00E4251B"/>
    <w:rsid w:val="00E425EB"/>
    <w:rsid w:val="00E43398"/>
    <w:rsid w:val="00E43BC6"/>
    <w:rsid w:val="00E44541"/>
    <w:rsid w:val="00E46D33"/>
    <w:rsid w:val="00E53580"/>
    <w:rsid w:val="00E639B4"/>
    <w:rsid w:val="00E672E8"/>
    <w:rsid w:val="00E7143E"/>
    <w:rsid w:val="00E723A9"/>
    <w:rsid w:val="00E730C0"/>
    <w:rsid w:val="00E80510"/>
    <w:rsid w:val="00E81D40"/>
    <w:rsid w:val="00E8656B"/>
    <w:rsid w:val="00E86D9D"/>
    <w:rsid w:val="00E906B8"/>
    <w:rsid w:val="00E90DAF"/>
    <w:rsid w:val="00E92E1D"/>
    <w:rsid w:val="00E953FD"/>
    <w:rsid w:val="00E96715"/>
    <w:rsid w:val="00EA0231"/>
    <w:rsid w:val="00EA23A3"/>
    <w:rsid w:val="00EA34FE"/>
    <w:rsid w:val="00EA48CC"/>
    <w:rsid w:val="00EA5AC9"/>
    <w:rsid w:val="00EA6D21"/>
    <w:rsid w:val="00EA71B4"/>
    <w:rsid w:val="00EB3C6B"/>
    <w:rsid w:val="00EB4779"/>
    <w:rsid w:val="00EB734D"/>
    <w:rsid w:val="00EC1D65"/>
    <w:rsid w:val="00EC34CD"/>
    <w:rsid w:val="00EC423A"/>
    <w:rsid w:val="00EC45B7"/>
    <w:rsid w:val="00EC7E95"/>
    <w:rsid w:val="00ED0315"/>
    <w:rsid w:val="00ED0403"/>
    <w:rsid w:val="00ED05A4"/>
    <w:rsid w:val="00ED21E9"/>
    <w:rsid w:val="00ED3B7E"/>
    <w:rsid w:val="00ED50B8"/>
    <w:rsid w:val="00ED609D"/>
    <w:rsid w:val="00ED6588"/>
    <w:rsid w:val="00ED71BA"/>
    <w:rsid w:val="00EE009D"/>
    <w:rsid w:val="00EE0B2B"/>
    <w:rsid w:val="00EE175F"/>
    <w:rsid w:val="00EE2917"/>
    <w:rsid w:val="00EE396A"/>
    <w:rsid w:val="00EE5C62"/>
    <w:rsid w:val="00EE5F76"/>
    <w:rsid w:val="00EE5FEC"/>
    <w:rsid w:val="00EF0522"/>
    <w:rsid w:val="00EF2EF3"/>
    <w:rsid w:val="00EF577F"/>
    <w:rsid w:val="00F005AF"/>
    <w:rsid w:val="00F030AB"/>
    <w:rsid w:val="00F03942"/>
    <w:rsid w:val="00F062CB"/>
    <w:rsid w:val="00F06819"/>
    <w:rsid w:val="00F11222"/>
    <w:rsid w:val="00F126DE"/>
    <w:rsid w:val="00F13620"/>
    <w:rsid w:val="00F14C3E"/>
    <w:rsid w:val="00F158C0"/>
    <w:rsid w:val="00F159A8"/>
    <w:rsid w:val="00F15E06"/>
    <w:rsid w:val="00F169AE"/>
    <w:rsid w:val="00F26178"/>
    <w:rsid w:val="00F30423"/>
    <w:rsid w:val="00F30825"/>
    <w:rsid w:val="00F32262"/>
    <w:rsid w:val="00F3229C"/>
    <w:rsid w:val="00F36501"/>
    <w:rsid w:val="00F368B2"/>
    <w:rsid w:val="00F36BBE"/>
    <w:rsid w:val="00F37429"/>
    <w:rsid w:val="00F40B3E"/>
    <w:rsid w:val="00F5021F"/>
    <w:rsid w:val="00F51CD2"/>
    <w:rsid w:val="00F52CF5"/>
    <w:rsid w:val="00F53176"/>
    <w:rsid w:val="00F53D09"/>
    <w:rsid w:val="00F5486C"/>
    <w:rsid w:val="00F60055"/>
    <w:rsid w:val="00F61D5F"/>
    <w:rsid w:val="00F61EEA"/>
    <w:rsid w:val="00F63A2F"/>
    <w:rsid w:val="00F64A6D"/>
    <w:rsid w:val="00F64FDE"/>
    <w:rsid w:val="00F67C50"/>
    <w:rsid w:val="00F7161C"/>
    <w:rsid w:val="00F73B2E"/>
    <w:rsid w:val="00F804CA"/>
    <w:rsid w:val="00F83C29"/>
    <w:rsid w:val="00F84BBE"/>
    <w:rsid w:val="00F90D26"/>
    <w:rsid w:val="00F937C7"/>
    <w:rsid w:val="00F94003"/>
    <w:rsid w:val="00FA0227"/>
    <w:rsid w:val="00FA099B"/>
    <w:rsid w:val="00FA2569"/>
    <w:rsid w:val="00FA3B18"/>
    <w:rsid w:val="00FA5038"/>
    <w:rsid w:val="00FA65AE"/>
    <w:rsid w:val="00FB0458"/>
    <w:rsid w:val="00FB1AA3"/>
    <w:rsid w:val="00FB1ECE"/>
    <w:rsid w:val="00FB2AE4"/>
    <w:rsid w:val="00FB3CBA"/>
    <w:rsid w:val="00FB56D4"/>
    <w:rsid w:val="00FB7D77"/>
    <w:rsid w:val="00FC0EFE"/>
    <w:rsid w:val="00FC1B08"/>
    <w:rsid w:val="00FC5448"/>
    <w:rsid w:val="00FC62CE"/>
    <w:rsid w:val="00FC677D"/>
    <w:rsid w:val="00FC6DDA"/>
    <w:rsid w:val="00FD0062"/>
    <w:rsid w:val="00FD06CF"/>
    <w:rsid w:val="00FD1825"/>
    <w:rsid w:val="00FE0158"/>
    <w:rsid w:val="00FE0F97"/>
    <w:rsid w:val="00FE5ECC"/>
    <w:rsid w:val="00FE6D81"/>
    <w:rsid w:val="00FE7B0D"/>
    <w:rsid w:val="00FE7BF5"/>
    <w:rsid w:val="00FF2873"/>
    <w:rsid w:val="00FF6642"/>
    <w:rsid w:val="00F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33D350"/>
  <w15:docId w15:val="{4C9BAB62-2491-4C93-B29B-B5DDD0F3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2E5"/>
    <w:rPr>
      <w:rFonts w:ascii="Verdana" w:hAnsi="Verdana"/>
    </w:rPr>
  </w:style>
  <w:style w:type="paragraph" w:styleId="Heading1">
    <w:name w:val="heading 1"/>
    <w:basedOn w:val="Normal"/>
    <w:next w:val="Normal"/>
    <w:link w:val="Heading1Char"/>
    <w:autoRedefine/>
    <w:qFormat/>
    <w:rsid w:val="005C3CFA"/>
    <w:pPr>
      <w:keepNext/>
      <w:numPr>
        <w:numId w:val="4"/>
      </w:numPr>
      <w:spacing w:before="20" w:after="20"/>
      <w:outlineLvl w:val="0"/>
    </w:pPr>
    <w:rPr>
      <w:rFonts w:asciiTheme="minorHAnsi" w:hAnsiTheme="minorHAnsi" w:cs="Arial"/>
      <w:b/>
      <w:bCs/>
      <w:kern w:val="32"/>
      <w:sz w:val="28"/>
      <w:szCs w:val="32"/>
    </w:rPr>
  </w:style>
  <w:style w:type="paragraph" w:styleId="Heading2">
    <w:name w:val="heading 2"/>
    <w:basedOn w:val="Heading1"/>
    <w:next w:val="Normal"/>
    <w:link w:val="Heading2Char"/>
    <w:autoRedefine/>
    <w:qFormat/>
    <w:rsid w:val="00CF65D4"/>
    <w:pPr>
      <w:numPr>
        <w:ilvl w:val="1"/>
      </w:numPr>
      <w:spacing w:before="120" w:after="120"/>
      <w:outlineLvl w:val="1"/>
    </w:pPr>
    <w:rPr>
      <w:rFonts w:ascii="Verdana" w:hAnsi="Verdana"/>
      <w:sz w:val="20"/>
    </w:rPr>
  </w:style>
  <w:style w:type="paragraph" w:styleId="Heading3">
    <w:name w:val="heading 3"/>
    <w:basedOn w:val="Heading2"/>
    <w:next w:val="Normal"/>
    <w:autoRedefine/>
    <w:qFormat/>
    <w:rsid w:val="003222A9"/>
    <w:pPr>
      <w:numPr>
        <w:ilvl w:val="2"/>
      </w:numPr>
      <w:outlineLvl w:val="2"/>
    </w:pPr>
    <w:rPr>
      <w:sz w:val="22"/>
    </w:rPr>
  </w:style>
  <w:style w:type="paragraph" w:styleId="Heading4">
    <w:name w:val="heading 4"/>
    <w:basedOn w:val="Normal"/>
    <w:qFormat/>
    <w:rsid w:val="000723AF"/>
    <w:pPr>
      <w:spacing w:before="20" w:after="20"/>
      <w:outlineLvl w:val="3"/>
    </w:pPr>
    <w:rPr>
      <w:szCs w:val="28"/>
    </w:rPr>
  </w:style>
  <w:style w:type="paragraph" w:styleId="Heading5">
    <w:name w:val="heading 5"/>
    <w:basedOn w:val="Normal"/>
    <w:qFormat/>
    <w:rsid w:val="000723AF"/>
    <w:pPr>
      <w:keepNext/>
      <w:spacing w:before="20" w:after="20"/>
      <w:outlineLvl w:val="4"/>
    </w:pPr>
    <w:rPr>
      <w:szCs w:val="26"/>
    </w:rPr>
  </w:style>
  <w:style w:type="paragraph" w:styleId="Heading6">
    <w:name w:val="heading 6"/>
    <w:basedOn w:val="Normal"/>
    <w:qFormat/>
    <w:rsid w:val="000723AF"/>
    <w:pPr>
      <w:spacing w:before="20" w:after="20"/>
      <w:outlineLvl w:val="5"/>
    </w:pPr>
    <w:rPr>
      <w:szCs w:val="22"/>
    </w:rPr>
  </w:style>
  <w:style w:type="paragraph" w:styleId="Heading7">
    <w:name w:val="heading 7"/>
    <w:basedOn w:val="Normal"/>
    <w:qFormat/>
    <w:rsid w:val="000723AF"/>
    <w:pPr>
      <w:spacing w:before="20" w:after="20"/>
      <w:outlineLvl w:val="6"/>
    </w:pPr>
  </w:style>
  <w:style w:type="paragraph" w:styleId="Heading8">
    <w:name w:val="heading 8"/>
    <w:basedOn w:val="Normal"/>
    <w:qFormat/>
    <w:rsid w:val="000723AF"/>
    <w:pPr>
      <w:spacing w:before="20" w:after="20"/>
      <w:outlineLvl w:val="7"/>
    </w:pPr>
  </w:style>
  <w:style w:type="paragraph" w:styleId="Heading9">
    <w:name w:val="heading 9"/>
    <w:basedOn w:val="Normal"/>
    <w:qFormat/>
    <w:rsid w:val="000723AF"/>
    <w:pPr>
      <w:spacing w:before="20" w:after="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1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B5C7E"/>
    <w:pPr>
      <w:spacing w:before="120" w:after="120"/>
    </w:pPr>
    <w:rPr>
      <w:rFonts w:ascii="Times New Roman" w:hAnsi="Times New Roman"/>
      <w:b/>
      <w:bCs/>
      <w:caps/>
    </w:rPr>
  </w:style>
  <w:style w:type="paragraph" w:styleId="TOC2">
    <w:name w:val="toc 2"/>
    <w:basedOn w:val="Normal"/>
    <w:next w:val="Normal"/>
    <w:autoRedefine/>
    <w:uiPriority w:val="39"/>
    <w:rsid w:val="00000578"/>
    <w:pPr>
      <w:ind w:left="200"/>
    </w:pPr>
    <w:rPr>
      <w:rFonts w:ascii="Times New Roman" w:hAnsi="Times New Roman"/>
      <w:smallCaps/>
    </w:rPr>
  </w:style>
  <w:style w:type="paragraph" w:styleId="TOC3">
    <w:name w:val="toc 3"/>
    <w:basedOn w:val="Normal"/>
    <w:next w:val="Normal"/>
    <w:autoRedefine/>
    <w:semiHidden/>
    <w:rsid w:val="00000578"/>
    <w:pPr>
      <w:ind w:left="400"/>
    </w:pPr>
    <w:rPr>
      <w:rFonts w:ascii="Times New Roman" w:hAnsi="Times New Roman"/>
      <w:i/>
      <w:iCs/>
    </w:rPr>
  </w:style>
  <w:style w:type="paragraph" w:styleId="TOC4">
    <w:name w:val="toc 4"/>
    <w:basedOn w:val="Normal"/>
    <w:next w:val="Normal"/>
    <w:autoRedefine/>
    <w:semiHidden/>
    <w:rsid w:val="00000578"/>
    <w:pPr>
      <w:ind w:left="600"/>
    </w:pPr>
    <w:rPr>
      <w:rFonts w:ascii="Times New Roman" w:hAnsi="Times New Roman"/>
      <w:sz w:val="18"/>
      <w:szCs w:val="18"/>
    </w:rPr>
  </w:style>
  <w:style w:type="paragraph" w:styleId="TOC5">
    <w:name w:val="toc 5"/>
    <w:basedOn w:val="Normal"/>
    <w:next w:val="Normal"/>
    <w:autoRedefine/>
    <w:semiHidden/>
    <w:rsid w:val="00000578"/>
    <w:pPr>
      <w:ind w:left="800"/>
    </w:pPr>
    <w:rPr>
      <w:rFonts w:ascii="Times New Roman" w:hAnsi="Times New Roman"/>
      <w:sz w:val="18"/>
      <w:szCs w:val="18"/>
    </w:rPr>
  </w:style>
  <w:style w:type="paragraph" w:styleId="TOC6">
    <w:name w:val="toc 6"/>
    <w:basedOn w:val="Normal"/>
    <w:next w:val="Normal"/>
    <w:autoRedefine/>
    <w:semiHidden/>
    <w:rsid w:val="00000578"/>
    <w:pPr>
      <w:ind w:left="1000"/>
    </w:pPr>
    <w:rPr>
      <w:rFonts w:ascii="Times New Roman" w:hAnsi="Times New Roman"/>
      <w:sz w:val="18"/>
      <w:szCs w:val="18"/>
    </w:rPr>
  </w:style>
  <w:style w:type="paragraph" w:styleId="TOC7">
    <w:name w:val="toc 7"/>
    <w:basedOn w:val="Normal"/>
    <w:next w:val="Normal"/>
    <w:autoRedefine/>
    <w:semiHidden/>
    <w:rsid w:val="00000578"/>
    <w:pPr>
      <w:ind w:left="1200"/>
    </w:pPr>
    <w:rPr>
      <w:rFonts w:ascii="Times New Roman" w:hAnsi="Times New Roman"/>
      <w:sz w:val="18"/>
      <w:szCs w:val="18"/>
    </w:rPr>
  </w:style>
  <w:style w:type="paragraph" w:styleId="TOC8">
    <w:name w:val="toc 8"/>
    <w:basedOn w:val="Normal"/>
    <w:next w:val="Normal"/>
    <w:autoRedefine/>
    <w:semiHidden/>
    <w:rsid w:val="00000578"/>
    <w:pPr>
      <w:ind w:left="1400"/>
    </w:pPr>
    <w:rPr>
      <w:rFonts w:ascii="Times New Roman" w:hAnsi="Times New Roman"/>
      <w:sz w:val="18"/>
      <w:szCs w:val="18"/>
    </w:rPr>
  </w:style>
  <w:style w:type="paragraph" w:styleId="TOC9">
    <w:name w:val="toc 9"/>
    <w:basedOn w:val="Normal"/>
    <w:next w:val="Normal"/>
    <w:autoRedefine/>
    <w:semiHidden/>
    <w:rsid w:val="00000578"/>
    <w:pPr>
      <w:ind w:left="1600"/>
    </w:pPr>
    <w:rPr>
      <w:rFonts w:ascii="Times New Roman" w:hAnsi="Times New Roman"/>
      <w:sz w:val="18"/>
      <w:szCs w:val="18"/>
    </w:rPr>
  </w:style>
  <w:style w:type="character" w:styleId="Hyperlink">
    <w:name w:val="Hyperlink"/>
    <w:basedOn w:val="DefaultParagraphFont"/>
    <w:uiPriority w:val="99"/>
    <w:rsid w:val="00000578"/>
    <w:rPr>
      <w:color w:val="0000FF"/>
      <w:u w:val="single"/>
    </w:rPr>
  </w:style>
  <w:style w:type="paragraph" w:styleId="Title">
    <w:name w:val="Title"/>
    <w:basedOn w:val="Heading1"/>
    <w:next w:val="Normal"/>
    <w:qFormat/>
    <w:rsid w:val="007B16D8"/>
    <w:pPr>
      <w:keepLines/>
      <w:numPr>
        <w:numId w:val="0"/>
      </w:numPr>
      <w:pBdr>
        <w:top w:val="single" w:sz="12" w:space="1" w:color="auto"/>
      </w:pBdr>
      <w:tabs>
        <w:tab w:val="left" w:pos="720"/>
      </w:tabs>
      <w:spacing w:before="360" w:after="240"/>
      <w:ind w:left="720" w:hanging="720"/>
      <w:outlineLvl w:val="9"/>
    </w:pPr>
    <w:rPr>
      <w:rFonts w:ascii="Arial" w:hAnsi="Arial" w:cs="Times New Roman"/>
      <w:bCs w:val="0"/>
      <w:kern w:val="0"/>
      <w:sz w:val="36"/>
      <w:szCs w:val="20"/>
    </w:rPr>
  </w:style>
  <w:style w:type="character" w:customStyle="1" w:styleId="Heading2Char">
    <w:name w:val="Heading 2 Char"/>
    <w:basedOn w:val="DefaultParagraphFont"/>
    <w:link w:val="Heading2"/>
    <w:rsid w:val="00CF65D4"/>
    <w:rPr>
      <w:rFonts w:ascii="Verdana" w:hAnsi="Verdana" w:cs="Arial"/>
      <w:b/>
      <w:bCs/>
      <w:kern w:val="32"/>
      <w:szCs w:val="32"/>
    </w:rPr>
  </w:style>
  <w:style w:type="paragraph" w:styleId="Footer">
    <w:name w:val="footer"/>
    <w:basedOn w:val="Normal"/>
    <w:rsid w:val="00691E25"/>
    <w:pPr>
      <w:tabs>
        <w:tab w:val="center" w:pos="4320"/>
        <w:tab w:val="right" w:pos="8640"/>
      </w:tabs>
    </w:pPr>
  </w:style>
  <w:style w:type="character" w:styleId="PageNumber">
    <w:name w:val="page number"/>
    <w:basedOn w:val="DefaultParagraphFont"/>
    <w:rsid w:val="00691E25"/>
  </w:style>
  <w:style w:type="character" w:customStyle="1" w:styleId="Heading1Char">
    <w:name w:val="Heading 1 Char"/>
    <w:basedOn w:val="DefaultParagraphFont"/>
    <w:link w:val="Heading1"/>
    <w:rsid w:val="005C3CFA"/>
    <w:rPr>
      <w:rFonts w:asciiTheme="minorHAnsi" w:hAnsiTheme="minorHAnsi" w:cs="Arial"/>
      <w:b/>
      <w:bCs/>
      <w:kern w:val="32"/>
      <w:sz w:val="28"/>
      <w:szCs w:val="32"/>
    </w:rPr>
  </w:style>
  <w:style w:type="paragraph" w:styleId="NormalWeb">
    <w:name w:val="Normal (Web)"/>
    <w:basedOn w:val="Normal"/>
    <w:rsid w:val="000A0E0D"/>
    <w:pPr>
      <w:spacing w:before="100" w:beforeAutospacing="1" w:after="100" w:afterAutospacing="1"/>
    </w:pPr>
    <w:rPr>
      <w:rFonts w:ascii="Times New Roman" w:eastAsia="Batang" w:hAnsi="Times New Roman"/>
      <w:sz w:val="24"/>
      <w:szCs w:val="24"/>
      <w:lang w:eastAsia="ko-KR"/>
    </w:rPr>
  </w:style>
  <w:style w:type="paragraph" w:styleId="HTMLPreformatted">
    <w:name w:val="HTML Preformatted"/>
    <w:basedOn w:val="Normal"/>
    <w:rsid w:val="0017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Batang" w:hAnsi="Courier" w:cs="Courier New"/>
      <w:sz w:val="22"/>
      <w:szCs w:val="22"/>
      <w:lang w:eastAsia="ko-KR"/>
    </w:rPr>
  </w:style>
  <w:style w:type="paragraph" w:customStyle="1" w:styleId="Subtopic">
    <w:name w:val="Subtopic"/>
    <w:basedOn w:val="Normal"/>
    <w:next w:val="Normal"/>
    <w:rsid w:val="001C75DB"/>
    <w:pPr>
      <w:numPr>
        <w:ilvl w:val="1"/>
        <w:numId w:val="3"/>
      </w:numPr>
    </w:pPr>
    <w:rPr>
      <w:sz w:val="24"/>
    </w:rPr>
  </w:style>
  <w:style w:type="paragraph" w:customStyle="1" w:styleId="StyleHeading112pt">
    <w:name w:val="Style Heading 1 + 12 pt"/>
    <w:basedOn w:val="Heading1"/>
    <w:rsid w:val="00175C6B"/>
    <w:pPr>
      <w:numPr>
        <w:numId w:val="0"/>
      </w:numPr>
    </w:pPr>
    <w:rPr>
      <w:sz w:val="24"/>
    </w:rPr>
  </w:style>
  <w:style w:type="paragraph" w:customStyle="1" w:styleId="Style1">
    <w:name w:val="Style1"/>
    <w:basedOn w:val="Normal"/>
    <w:rsid w:val="00D27D2B"/>
    <w:pPr>
      <w:numPr>
        <w:numId w:val="5"/>
      </w:numPr>
    </w:pPr>
  </w:style>
  <w:style w:type="paragraph" w:styleId="BalloonText">
    <w:name w:val="Balloon Text"/>
    <w:basedOn w:val="Normal"/>
    <w:link w:val="BalloonTextChar"/>
    <w:rsid w:val="00254D52"/>
    <w:rPr>
      <w:rFonts w:ascii="Tahoma" w:hAnsi="Tahoma" w:cs="Tahoma"/>
      <w:sz w:val="16"/>
      <w:szCs w:val="16"/>
    </w:rPr>
  </w:style>
  <w:style w:type="character" w:customStyle="1" w:styleId="BalloonTextChar">
    <w:name w:val="Balloon Text Char"/>
    <w:basedOn w:val="DefaultParagraphFont"/>
    <w:link w:val="BalloonText"/>
    <w:rsid w:val="00254D52"/>
    <w:rPr>
      <w:rFonts w:ascii="Tahoma" w:hAnsi="Tahoma" w:cs="Tahoma"/>
      <w:sz w:val="16"/>
      <w:szCs w:val="16"/>
    </w:rPr>
  </w:style>
  <w:style w:type="paragraph" w:styleId="ListParagraph">
    <w:name w:val="List Paragraph"/>
    <w:basedOn w:val="Normal"/>
    <w:uiPriority w:val="34"/>
    <w:qFormat/>
    <w:rsid w:val="004A5553"/>
    <w:pPr>
      <w:ind w:left="720"/>
      <w:contextualSpacing/>
    </w:pPr>
  </w:style>
  <w:style w:type="paragraph" w:customStyle="1" w:styleId="Body">
    <w:name w:val="Body"/>
    <w:basedOn w:val="Normal"/>
    <w:rsid w:val="005C3CFA"/>
    <w:pPr>
      <w:spacing w:after="200" w:line="276" w:lineRule="auto"/>
      <w:ind w:left="360"/>
    </w:pPr>
    <w:rPr>
      <w:rFonts w:asciiTheme="minorHAnsi" w:hAnsiTheme="minorHAnsi"/>
      <w:sz w:val="22"/>
    </w:rPr>
  </w:style>
  <w:style w:type="character" w:customStyle="1" w:styleId="StyleBodyCalibri">
    <w:name w:val="Style +Body (Calibri)"/>
    <w:basedOn w:val="DefaultParagraphFont"/>
    <w:rsid w:val="005C3CFA"/>
    <w:rPr>
      <w:rFonts w:asciiTheme="minorHAnsi" w:hAnsiTheme="minorHAnsi"/>
      <w:sz w:val="22"/>
    </w:rPr>
  </w:style>
  <w:style w:type="character" w:customStyle="1" w:styleId="ppmreadonlyvalue">
    <w:name w:val="ppm_read_only_value"/>
    <w:basedOn w:val="DefaultParagraphFont"/>
    <w:rsid w:val="00BE3083"/>
  </w:style>
  <w:style w:type="paragraph" w:styleId="Header">
    <w:name w:val="header"/>
    <w:basedOn w:val="Normal"/>
    <w:link w:val="HeaderChar"/>
    <w:unhideWhenUsed/>
    <w:rsid w:val="00FD1825"/>
    <w:pPr>
      <w:tabs>
        <w:tab w:val="center" w:pos="4680"/>
        <w:tab w:val="right" w:pos="9360"/>
      </w:tabs>
    </w:pPr>
  </w:style>
  <w:style w:type="character" w:customStyle="1" w:styleId="HeaderChar">
    <w:name w:val="Header Char"/>
    <w:basedOn w:val="DefaultParagraphFont"/>
    <w:link w:val="Header"/>
    <w:rsid w:val="00FD1825"/>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814">
      <w:bodyDiv w:val="1"/>
      <w:marLeft w:val="0"/>
      <w:marRight w:val="0"/>
      <w:marTop w:val="0"/>
      <w:marBottom w:val="0"/>
      <w:divBdr>
        <w:top w:val="none" w:sz="0" w:space="0" w:color="auto"/>
        <w:left w:val="none" w:sz="0" w:space="0" w:color="auto"/>
        <w:bottom w:val="none" w:sz="0" w:space="0" w:color="auto"/>
        <w:right w:val="none" w:sz="0" w:space="0" w:color="auto"/>
      </w:divBdr>
      <w:divsChild>
        <w:div w:id="1547719372">
          <w:marLeft w:val="0"/>
          <w:marRight w:val="0"/>
          <w:marTop w:val="0"/>
          <w:marBottom w:val="0"/>
          <w:divBdr>
            <w:top w:val="none" w:sz="0" w:space="0" w:color="auto"/>
            <w:left w:val="none" w:sz="0" w:space="0" w:color="auto"/>
            <w:bottom w:val="none" w:sz="0" w:space="0" w:color="auto"/>
            <w:right w:val="none" w:sz="0" w:space="0" w:color="auto"/>
          </w:divBdr>
          <w:divsChild>
            <w:div w:id="261499893">
              <w:marLeft w:val="0"/>
              <w:marRight w:val="0"/>
              <w:marTop w:val="0"/>
              <w:marBottom w:val="0"/>
              <w:divBdr>
                <w:top w:val="none" w:sz="0" w:space="0" w:color="auto"/>
                <w:left w:val="none" w:sz="0" w:space="0" w:color="auto"/>
                <w:bottom w:val="none" w:sz="0" w:space="0" w:color="auto"/>
                <w:right w:val="none" w:sz="0" w:space="0" w:color="auto"/>
              </w:divBdr>
            </w:div>
            <w:div w:id="516579473">
              <w:marLeft w:val="0"/>
              <w:marRight w:val="0"/>
              <w:marTop w:val="0"/>
              <w:marBottom w:val="0"/>
              <w:divBdr>
                <w:top w:val="none" w:sz="0" w:space="0" w:color="auto"/>
                <w:left w:val="none" w:sz="0" w:space="0" w:color="auto"/>
                <w:bottom w:val="none" w:sz="0" w:space="0" w:color="auto"/>
                <w:right w:val="none" w:sz="0" w:space="0" w:color="auto"/>
              </w:divBdr>
            </w:div>
            <w:div w:id="964505182">
              <w:marLeft w:val="0"/>
              <w:marRight w:val="0"/>
              <w:marTop w:val="0"/>
              <w:marBottom w:val="0"/>
              <w:divBdr>
                <w:top w:val="none" w:sz="0" w:space="0" w:color="auto"/>
                <w:left w:val="none" w:sz="0" w:space="0" w:color="auto"/>
                <w:bottom w:val="none" w:sz="0" w:space="0" w:color="auto"/>
                <w:right w:val="none" w:sz="0" w:space="0" w:color="auto"/>
              </w:divBdr>
            </w:div>
            <w:div w:id="1119879561">
              <w:marLeft w:val="0"/>
              <w:marRight w:val="0"/>
              <w:marTop w:val="0"/>
              <w:marBottom w:val="0"/>
              <w:divBdr>
                <w:top w:val="none" w:sz="0" w:space="0" w:color="auto"/>
                <w:left w:val="none" w:sz="0" w:space="0" w:color="auto"/>
                <w:bottom w:val="none" w:sz="0" w:space="0" w:color="auto"/>
                <w:right w:val="none" w:sz="0" w:space="0" w:color="auto"/>
              </w:divBdr>
            </w:div>
            <w:div w:id="1775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701">
      <w:bodyDiv w:val="1"/>
      <w:marLeft w:val="0"/>
      <w:marRight w:val="0"/>
      <w:marTop w:val="0"/>
      <w:marBottom w:val="0"/>
      <w:divBdr>
        <w:top w:val="none" w:sz="0" w:space="0" w:color="auto"/>
        <w:left w:val="none" w:sz="0" w:space="0" w:color="auto"/>
        <w:bottom w:val="none" w:sz="0" w:space="0" w:color="auto"/>
        <w:right w:val="none" w:sz="0" w:space="0" w:color="auto"/>
      </w:divBdr>
      <w:divsChild>
        <w:div w:id="293870825">
          <w:marLeft w:val="0"/>
          <w:marRight w:val="0"/>
          <w:marTop w:val="0"/>
          <w:marBottom w:val="0"/>
          <w:divBdr>
            <w:top w:val="none" w:sz="0" w:space="0" w:color="auto"/>
            <w:left w:val="none" w:sz="0" w:space="0" w:color="auto"/>
            <w:bottom w:val="none" w:sz="0" w:space="0" w:color="auto"/>
            <w:right w:val="none" w:sz="0" w:space="0" w:color="auto"/>
          </w:divBdr>
          <w:divsChild>
            <w:div w:id="323895213">
              <w:marLeft w:val="0"/>
              <w:marRight w:val="0"/>
              <w:marTop w:val="0"/>
              <w:marBottom w:val="0"/>
              <w:divBdr>
                <w:top w:val="none" w:sz="0" w:space="0" w:color="auto"/>
                <w:left w:val="none" w:sz="0" w:space="0" w:color="auto"/>
                <w:bottom w:val="none" w:sz="0" w:space="0" w:color="auto"/>
                <w:right w:val="none" w:sz="0" w:space="0" w:color="auto"/>
              </w:divBdr>
            </w:div>
            <w:div w:id="944770093">
              <w:marLeft w:val="0"/>
              <w:marRight w:val="0"/>
              <w:marTop w:val="0"/>
              <w:marBottom w:val="0"/>
              <w:divBdr>
                <w:top w:val="none" w:sz="0" w:space="0" w:color="auto"/>
                <w:left w:val="none" w:sz="0" w:space="0" w:color="auto"/>
                <w:bottom w:val="none" w:sz="0" w:space="0" w:color="auto"/>
                <w:right w:val="none" w:sz="0" w:space="0" w:color="auto"/>
              </w:divBdr>
            </w:div>
            <w:div w:id="1169178275">
              <w:marLeft w:val="0"/>
              <w:marRight w:val="0"/>
              <w:marTop w:val="0"/>
              <w:marBottom w:val="0"/>
              <w:divBdr>
                <w:top w:val="none" w:sz="0" w:space="0" w:color="auto"/>
                <w:left w:val="none" w:sz="0" w:space="0" w:color="auto"/>
                <w:bottom w:val="none" w:sz="0" w:space="0" w:color="auto"/>
                <w:right w:val="none" w:sz="0" w:space="0" w:color="auto"/>
              </w:divBdr>
            </w:div>
            <w:div w:id="1348212513">
              <w:marLeft w:val="0"/>
              <w:marRight w:val="0"/>
              <w:marTop w:val="0"/>
              <w:marBottom w:val="0"/>
              <w:divBdr>
                <w:top w:val="none" w:sz="0" w:space="0" w:color="auto"/>
                <w:left w:val="none" w:sz="0" w:space="0" w:color="auto"/>
                <w:bottom w:val="none" w:sz="0" w:space="0" w:color="auto"/>
                <w:right w:val="none" w:sz="0" w:space="0" w:color="auto"/>
              </w:divBdr>
            </w:div>
            <w:div w:id="1424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418">
      <w:bodyDiv w:val="1"/>
      <w:marLeft w:val="0"/>
      <w:marRight w:val="0"/>
      <w:marTop w:val="0"/>
      <w:marBottom w:val="0"/>
      <w:divBdr>
        <w:top w:val="none" w:sz="0" w:space="0" w:color="auto"/>
        <w:left w:val="none" w:sz="0" w:space="0" w:color="auto"/>
        <w:bottom w:val="none" w:sz="0" w:space="0" w:color="auto"/>
        <w:right w:val="none" w:sz="0" w:space="0" w:color="auto"/>
      </w:divBdr>
      <w:divsChild>
        <w:div w:id="39938897">
          <w:marLeft w:val="0"/>
          <w:marRight w:val="0"/>
          <w:marTop w:val="0"/>
          <w:marBottom w:val="0"/>
          <w:divBdr>
            <w:top w:val="none" w:sz="0" w:space="0" w:color="auto"/>
            <w:left w:val="none" w:sz="0" w:space="0" w:color="auto"/>
            <w:bottom w:val="none" w:sz="0" w:space="0" w:color="auto"/>
            <w:right w:val="none" w:sz="0" w:space="0" w:color="auto"/>
          </w:divBdr>
        </w:div>
        <w:div w:id="182550082">
          <w:marLeft w:val="0"/>
          <w:marRight w:val="0"/>
          <w:marTop w:val="0"/>
          <w:marBottom w:val="0"/>
          <w:divBdr>
            <w:top w:val="none" w:sz="0" w:space="0" w:color="auto"/>
            <w:left w:val="none" w:sz="0" w:space="0" w:color="auto"/>
            <w:bottom w:val="none" w:sz="0" w:space="0" w:color="auto"/>
            <w:right w:val="none" w:sz="0" w:space="0" w:color="auto"/>
          </w:divBdr>
        </w:div>
        <w:div w:id="306668237">
          <w:marLeft w:val="0"/>
          <w:marRight w:val="0"/>
          <w:marTop w:val="0"/>
          <w:marBottom w:val="0"/>
          <w:divBdr>
            <w:top w:val="none" w:sz="0" w:space="0" w:color="auto"/>
            <w:left w:val="none" w:sz="0" w:space="0" w:color="auto"/>
            <w:bottom w:val="none" w:sz="0" w:space="0" w:color="auto"/>
            <w:right w:val="none" w:sz="0" w:space="0" w:color="auto"/>
          </w:divBdr>
        </w:div>
        <w:div w:id="497765921">
          <w:marLeft w:val="0"/>
          <w:marRight w:val="0"/>
          <w:marTop w:val="0"/>
          <w:marBottom w:val="0"/>
          <w:divBdr>
            <w:top w:val="none" w:sz="0" w:space="0" w:color="auto"/>
            <w:left w:val="none" w:sz="0" w:space="0" w:color="auto"/>
            <w:bottom w:val="none" w:sz="0" w:space="0" w:color="auto"/>
            <w:right w:val="none" w:sz="0" w:space="0" w:color="auto"/>
          </w:divBdr>
        </w:div>
        <w:div w:id="524909853">
          <w:marLeft w:val="0"/>
          <w:marRight w:val="0"/>
          <w:marTop w:val="0"/>
          <w:marBottom w:val="0"/>
          <w:divBdr>
            <w:top w:val="none" w:sz="0" w:space="0" w:color="auto"/>
            <w:left w:val="none" w:sz="0" w:space="0" w:color="auto"/>
            <w:bottom w:val="none" w:sz="0" w:space="0" w:color="auto"/>
            <w:right w:val="none" w:sz="0" w:space="0" w:color="auto"/>
          </w:divBdr>
        </w:div>
        <w:div w:id="688290830">
          <w:marLeft w:val="0"/>
          <w:marRight w:val="0"/>
          <w:marTop w:val="0"/>
          <w:marBottom w:val="0"/>
          <w:divBdr>
            <w:top w:val="none" w:sz="0" w:space="0" w:color="auto"/>
            <w:left w:val="none" w:sz="0" w:space="0" w:color="auto"/>
            <w:bottom w:val="none" w:sz="0" w:space="0" w:color="auto"/>
            <w:right w:val="none" w:sz="0" w:space="0" w:color="auto"/>
          </w:divBdr>
        </w:div>
        <w:div w:id="691960888">
          <w:marLeft w:val="0"/>
          <w:marRight w:val="0"/>
          <w:marTop w:val="0"/>
          <w:marBottom w:val="0"/>
          <w:divBdr>
            <w:top w:val="none" w:sz="0" w:space="0" w:color="auto"/>
            <w:left w:val="none" w:sz="0" w:space="0" w:color="auto"/>
            <w:bottom w:val="none" w:sz="0" w:space="0" w:color="auto"/>
            <w:right w:val="none" w:sz="0" w:space="0" w:color="auto"/>
          </w:divBdr>
        </w:div>
        <w:div w:id="842739476">
          <w:marLeft w:val="0"/>
          <w:marRight w:val="0"/>
          <w:marTop w:val="0"/>
          <w:marBottom w:val="0"/>
          <w:divBdr>
            <w:top w:val="none" w:sz="0" w:space="0" w:color="auto"/>
            <w:left w:val="none" w:sz="0" w:space="0" w:color="auto"/>
            <w:bottom w:val="none" w:sz="0" w:space="0" w:color="auto"/>
            <w:right w:val="none" w:sz="0" w:space="0" w:color="auto"/>
          </w:divBdr>
        </w:div>
        <w:div w:id="939409167">
          <w:marLeft w:val="0"/>
          <w:marRight w:val="0"/>
          <w:marTop w:val="0"/>
          <w:marBottom w:val="0"/>
          <w:divBdr>
            <w:top w:val="none" w:sz="0" w:space="0" w:color="auto"/>
            <w:left w:val="none" w:sz="0" w:space="0" w:color="auto"/>
            <w:bottom w:val="none" w:sz="0" w:space="0" w:color="auto"/>
            <w:right w:val="none" w:sz="0" w:space="0" w:color="auto"/>
          </w:divBdr>
        </w:div>
        <w:div w:id="1096632636">
          <w:blockQuote w:val="1"/>
          <w:marLeft w:val="720"/>
          <w:marRight w:val="0"/>
          <w:marTop w:val="100"/>
          <w:marBottom w:val="100"/>
          <w:divBdr>
            <w:top w:val="none" w:sz="0" w:space="0" w:color="auto"/>
            <w:left w:val="none" w:sz="0" w:space="0" w:color="auto"/>
            <w:bottom w:val="none" w:sz="0" w:space="0" w:color="auto"/>
            <w:right w:val="none" w:sz="0" w:space="0" w:color="auto"/>
          </w:divBdr>
        </w:div>
        <w:div w:id="1156534133">
          <w:marLeft w:val="0"/>
          <w:marRight w:val="0"/>
          <w:marTop w:val="0"/>
          <w:marBottom w:val="0"/>
          <w:divBdr>
            <w:top w:val="none" w:sz="0" w:space="0" w:color="auto"/>
            <w:left w:val="none" w:sz="0" w:space="0" w:color="auto"/>
            <w:bottom w:val="none" w:sz="0" w:space="0" w:color="auto"/>
            <w:right w:val="none" w:sz="0" w:space="0" w:color="auto"/>
          </w:divBdr>
        </w:div>
        <w:div w:id="1179661486">
          <w:marLeft w:val="0"/>
          <w:marRight w:val="0"/>
          <w:marTop w:val="0"/>
          <w:marBottom w:val="0"/>
          <w:divBdr>
            <w:top w:val="none" w:sz="0" w:space="0" w:color="auto"/>
            <w:left w:val="none" w:sz="0" w:space="0" w:color="auto"/>
            <w:bottom w:val="none" w:sz="0" w:space="0" w:color="auto"/>
            <w:right w:val="none" w:sz="0" w:space="0" w:color="auto"/>
          </w:divBdr>
        </w:div>
        <w:div w:id="1302150268">
          <w:marLeft w:val="0"/>
          <w:marRight w:val="0"/>
          <w:marTop w:val="0"/>
          <w:marBottom w:val="0"/>
          <w:divBdr>
            <w:top w:val="none" w:sz="0" w:space="0" w:color="auto"/>
            <w:left w:val="none" w:sz="0" w:space="0" w:color="auto"/>
            <w:bottom w:val="none" w:sz="0" w:space="0" w:color="auto"/>
            <w:right w:val="none" w:sz="0" w:space="0" w:color="auto"/>
          </w:divBdr>
        </w:div>
        <w:div w:id="1319774176">
          <w:marLeft w:val="0"/>
          <w:marRight w:val="0"/>
          <w:marTop w:val="0"/>
          <w:marBottom w:val="0"/>
          <w:divBdr>
            <w:top w:val="none" w:sz="0" w:space="0" w:color="auto"/>
            <w:left w:val="none" w:sz="0" w:space="0" w:color="auto"/>
            <w:bottom w:val="none" w:sz="0" w:space="0" w:color="auto"/>
            <w:right w:val="none" w:sz="0" w:space="0" w:color="auto"/>
          </w:divBdr>
        </w:div>
        <w:div w:id="1425762719">
          <w:marLeft w:val="0"/>
          <w:marRight w:val="0"/>
          <w:marTop w:val="0"/>
          <w:marBottom w:val="0"/>
          <w:divBdr>
            <w:top w:val="none" w:sz="0" w:space="0" w:color="auto"/>
            <w:left w:val="none" w:sz="0" w:space="0" w:color="auto"/>
            <w:bottom w:val="none" w:sz="0" w:space="0" w:color="auto"/>
            <w:right w:val="none" w:sz="0" w:space="0" w:color="auto"/>
          </w:divBdr>
        </w:div>
        <w:div w:id="1431926501">
          <w:marLeft w:val="0"/>
          <w:marRight w:val="0"/>
          <w:marTop w:val="0"/>
          <w:marBottom w:val="0"/>
          <w:divBdr>
            <w:top w:val="none" w:sz="0" w:space="0" w:color="auto"/>
            <w:left w:val="none" w:sz="0" w:space="0" w:color="auto"/>
            <w:bottom w:val="none" w:sz="0" w:space="0" w:color="auto"/>
            <w:right w:val="none" w:sz="0" w:space="0" w:color="auto"/>
          </w:divBdr>
        </w:div>
        <w:div w:id="1556158684">
          <w:marLeft w:val="0"/>
          <w:marRight w:val="0"/>
          <w:marTop w:val="0"/>
          <w:marBottom w:val="0"/>
          <w:divBdr>
            <w:top w:val="none" w:sz="0" w:space="0" w:color="auto"/>
            <w:left w:val="none" w:sz="0" w:space="0" w:color="auto"/>
            <w:bottom w:val="none" w:sz="0" w:space="0" w:color="auto"/>
            <w:right w:val="none" w:sz="0" w:space="0" w:color="auto"/>
          </w:divBdr>
        </w:div>
        <w:div w:id="1587299816">
          <w:marLeft w:val="0"/>
          <w:marRight w:val="0"/>
          <w:marTop w:val="0"/>
          <w:marBottom w:val="0"/>
          <w:divBdr>
            <w:top w:val="none" w:sz="0" w:space="0" w:color="auto"/>
            <w:left w:val="none" w:sz="0" w:space="0" w:color="auto"/>
            <w:bottom w:val="none" w:sz="0" w:space="0" w:color="auto"/>
            <w:right w:val="none" w:sz="0" w:space="0" w:color="auto"/>
          </w:divBdr>
        </w:div>
        <w:div w:id="1657762394">
          <w:marLeft w:val="0"/>
          <w:marRight w:val="0"/>
          <w:marTop w:val="0"/>
          <w:marBottom w:val="0"/>
          <w:divBdr>
            <w:top w:val="none" w:sz="0" w:space="0" w:color="auto"/>
            <w:left w:val="none" w:sz="0" w:space="0" w:color="auto"/>
            <w:bottom w:val="none" w:sz="0" w:space="0" w:color="auto"/>
            <w:right w:val="none" w:sz="0" w:space="0" w:color="auto"/>
          </w:divBdr>
        </w:div>
        <w:div w:id="1755124686">
          <w:marLeft w:val="0"/>
          <w:marRight w:val="0"/>
          <w:marTop w:val="0"/>
          <w:marBottom w:val="0"/>
          <w:divBdr>
            <w:top w:val="none" w:sz="0" w:space="0" w:color="auto"/>
            <w:left w:val="none" w:sz="0" w:space="0" w:color="auto"/>
            <w:bottom w:val="none" w:sz="0" w:space="0" w:color="auto"/>
            <w:right w:val="none" w:sz="0" w:space="0" w:color="auto"/>
          </w:divBdr>
        </w:div>
        <w:div w:id="1817380464">
          <w:marLeft w:val="0"/>
          <w:marRight w:val="0"/>
          <w:marTop w:val="0"/>
          <w:marBottom w:val="0"/>
          <w:divBdr>
            <w:top w:val="none" w:sz="0" w:space="0" w:color="auto"/>
            <w:left w:val="none" w:sz="0" w:space="0" w:color="auto"/>
            <w:bottom w:val="none" w:sz="0" w:space="0" w:color="auto"/>
            <w:right w:val="none" w:sz="0" w:space="0" w:color="auto"/>
          </w:divBdr>
        </w:div>
        <w:div w:id="2003239193">
          <w:marLeft w:val="0"/>
          <w:marRight w:val="0"/>
          <w:marTop w:val="0"/>
          <w:marBottom w:val="0"/>
          <w:divBdr>
            <w:top w:val="none" w:sz="0" w:space="0" w:color="auto"/>
            <w:left w:val="none" w:sz="0" w:space="0" w:color="auto"/>
            <w:bottom w:val="none" w:sz="0" w:space="0" w:color="auto"/>
            <w:right w:val="none" w:sz="0" w:space="0" w:color="auto"/>
          </w:divBdr>
        </w:div>
        <w:div w:id="2115399855">
          <w:marLeft w:val="0"/>
          <w:marRight w:val="0"/>
          <w:marTop w:val="0"/>
          <w:marBottom w:val="0"/>
          <w:divBdr>
            <w:top w:val="none" w:sz="0" w:space="0" w:color="auto"/>
            <w:left w:val="none" w:sz="0" w:space="0" w:color="auto"/>
            <w:bottom w:val="none" w:sz="0" w:space="0" w:color="auto"/>
            <w:right w:val="none" w:sz="0" w:space="0" w:color="auto"/>
          </w:divBdr>
        </w:div>
      </w:divsChild>
    </w:div>
    <w:div w:id="448359072">
      <w:bodyDiv w:val="1"/>
      <w:marLeft w:val="0"/>
      <w:marRight w:val="0"/>
      <w:marTop w:val="0"/>
      <w:marBottom w:val="0"/>
      <w:divBdr>
        <w:top w:val="none" w:sz="0" w:space="0" w:color="auto"/>
        <w:left w:val="none" w:sz="0" w:space="0" w:color="auto"/>
        <w:bottom w:val="none" w:sz="0" w:space="0" w:color="auto"/>
        <w:right w:val="none" w:sz="0" w:space="0" w:color="auto"/>
      </w:divBdr>
    </w:div>
    <w:div w:id="625888485">
      <w:bodyDiv w:val="1"/>
      <w:marLeft w:val="0"/>
      <w:marRight w:val="0"/>
      <w:marTop w:val="0"/>
      <w:marBottom w:val="0"/>
      <w:divBdr>
        <w:top w:val="none" w:sz="0" w:space="0" w:color="auto"/>
        <w:left w:val="none" w:sz="0" w:space="0" w:color="auto"/>
        <w:bottom w:val="none" w:sz="0" w:space="0" w:color="auto"/>
        <w:right w:val="none" w:sz="0" w:space="0" w:color="auto"/>
      </w:divBdr>
    </w:div>
    <w:div w:id="680552635">
      <w:bodyDiv w:val="1"/>
      <w:marLeft w:val="0"/>
      <w:marRight w:val="0"/>
      <w:marTop w:val="0"/>
      <w:marBottom w:val="0"/>
      <w:divBdr>
        <w:top w:val="none" w:sz="0" w:space="0" w:color="auto"/>
        <w:left w:val="none" w:sz="0" w:space="0" w:color="auto"/>
        <w:bottom w:val="none" w:sz="0" w:space="0" w:color="auto"/>
        <w:right w:val="none" w:sz="0" w:space="0" w:color="auto"/>
      </w:divBdr>
    </w:div>
    <w:div w:id="686492410">
      <w:bodyDiv w:val="1"/>
      <w:marLeft w:val="0"/>
      <w:marRight w:val="0"/>
      <w:marTop w:val="0"/>
      <w:marBottom w:val="0"/>
      <w:divBdr>
        <w:top w:val="none" w:sz="0" w:space="0" w:color="auto"/>
        <w:left w:val="none" w:sz="0" w:space="0" w:color="auto"/>
        <w:bottom w:val="none" w:sz="0" w:space="0" w:color="auto"/>
        <w:right w:val="none" w:sz="0" w:space="0" w:color="auto"/>
      </w:divBdr>
    </w:div>
    <w:div w:id="782117527">
      <w:bodyDiv w:val="1"/>
      <w:marLeft w:val="0"/>
      <w:marRight w:val="0"/>
      <w:marTop w:val="0"/>
      <w:marBottom w:val="0"/>
      <w:divBdr>
        <w:top w:val="none" w:sz="0" w:space="0" w:color="auto"/>
        <w:left w:val="none" w:sz="0" w:space="0" w:color="auto"/>
        <w:bottom w:val="none" w:sz="0" w:space="0" w:color="auto"/>
        <w:right w:val="none" w:sz="0" w:space="0" w:color="auto"/>
      </w:divBdr>
      <w:divsChild>
        <w:div w:id="1137987687">
          <w:marLeft w:val="0"/>
          <w:marRight w:val="0"/>
          <w:marTop w:val="0"/>
          <w:marBottom w:val="0"/>
          <w:divBdr>
            <w:top w:val="none" w:sz="0" w:space="0" w:color="auto"/>
            <w:left w:val="none" w:sz="0" w:space="0" w:color="auto"/>
            <w:bottom w:val="none" w:sz="0" w:space="0" w:color="auto"/>
            <w:right w:val="none" w:sz="0" w:space="0" w:color="auto"/>
          </w:divBdr>
          <w:divsChild>
            <w:div w:id="36709652">
              <w:marLeft w:val="0"/>
              <w:marRight w:val="0"/>
              <w:marTop w:val="0"/>
              <w:marBottom w:val="0"/>
              <w:divBdr>
                <w:top w:val="none" w:sz="0" w:space="0" w:color="auto"/>
                <w:left w:val="none" w:sz="0" w:space="0" w:color="auto"/>
                <w:bottom w:val="none" w:sz="0" w:space="0" w:color="auto"/>
                <w:right w:val="none" w:sz="0" w:space="0" w:color="auto"/>
              </w:divBdr>
            </w:div>
            <w:div w:id="69664890">
              <w:marLeft w:val="0"/>
              <w:marRight w:val="0"/>
              <w:marTop w:val="0"/>
              <w:marBottom w:val="0"/>
              <w:divBdr>
                <w:top w:val="none" w:sz="0" w:space="0" w:color="auto"/>
                <w:left w:val="none" w:sz="0" w:space="0" w:color="auto"/>
                <w:bottom w:val="none" w:sz="0" w:space="0" w:color="auto"/>
                <w:right w:val="none" w:sz="0" w:space="0" w:color="auto"/>
              </w:divBdr>
            </w:div>
            <w:div w:id="212079043">
              <w:marLeft w:val="0"/>
              <w:marRight w:val="0"/>
              <w:marTop w:val="0"/>
              <w:marBottom w:val="0"/>
              <w:divBdr>
                <w:top w:val="none" w:sz="0" w:space="0" w:color="auto"/>
                <w:left w:val="none" w:sz="0" w:space="0" w:color="auto"/>
                <w:bottom w:val="none" w:sz="0" w:space="0" w:color="auto"/>
                <w:right w:val="none" w:sz="0" w:space="0" w:color="auto"/>
              </w:divBdr>
            </w:div>
            <w:div w:id="320550719">
              <w:marLeft w:val="0"/>
              <w:marRight w:val="0"/>
              <w:marTop w:val="0"/>
              <w:marBottom w:val="0"/>
              <w:divBdr>
                <w:top w:val="none" w:sz="0" w:space="0" w:color="auto"/>
                <w:left w:val="none" w:sz="0" w:space="0" w:color="auto"/>
                <w:bottom w:val="none" w:sz="0" w:space="0" w:color="auto"/>
                <w:right w:val="none" w:sz="0" w:space="0" w:color="auto"/>
              </w:divBdr>
            </w:div>
            <w:div w:id="350254770">
              <w:marLeft w:val="0"/>
              <w:marRight w:val="0"/>
              <w:marTop w:val="0"/>
              <w:marBottom w:val="0"/>
              <w:divBdr>
                <w:top w:val="none" w:sz="0" w:space="0" w:color="auto"/>
                <w:left w:val="none" w:sz="0" w:space="0" w:color="auto"/>
                <w:bottom w:val="none" w:sz="0" w:space="0" w:color="auto"/>
                <w:right w:val="none" w:sz="0" w:space="0" w:color="auto"/>
              </w:divBdr>
            </w:div>
            <w:div w:id="1389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469">
      <w:bodyDiv w:val="1"/>
      <w:marLeft w:val="0"/>
      <w:marRight w:val="0"/>
      <w:marTop w:val="0"/>
      <w:marBottom w:val="0"/>
      <w:divBdr>
        <w:top w:val="none" w:sz="0" w:space="0" w:color="auto"/>
        <w:left w:val="none" w:sz="0" w:space="0" w:color="auto"/>
        <w:bottom w:val="none" w:sz="0" w:space="0" w:color="auto"/>
        <w:right w:val="none" w:sz="0" w:space="0" w:color="auto"/>
      </w:divBdr>
      <w:divsChild>
        <w:div w:id="1937860797">
          <w:marLeft w:val="0"/>
          <w:marRight w:val="0"/>
          <w:marTop w:val="0"/>
          <w:marBottom w:val="0"/>
          <w:divBdr>
            <w:top w:val="none" w:sz="0" w:space="0" w:color="auto"/>
            <w:left w:val="none" w:sz="0" w:space="0" w:color="auto"/>
            <w:bottom w:val="none" w:sz="0" w:space="0" w:color="auto"/>
            <w:right w:val="none" w:sz="0" w:space="0" w:color="auto"/>
          </w:divBdr>
          <w:divsChild>
            <w:div w:id="12376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0738">
      <w:bodyDiv w:val="1"/>
      <w:marLeft w:val="0"/>
      <w:marRight w:val="0"/>
      <w:marTop w:val="0"/>
      <w:marBottom w:val="0"/>
      <w:divBdr>
        <w:top w:val="none" w:sz="0" w:space="0" w:color="auto"/>
        <w:left w:val="none" w:sz="0" w:space="0" w:color="auto"/>
        <w:bottom w:val="none" w:sz="0" w:space="0" w:color="auto"/>
        <w:right w:val="none" w:sz="0" w:space="0" w:color="auto"/>
      </w:divBdr>
      <w:divsChild>
        <w:div w:id="1805808920">
          <w:marLeft w:val="0"/>
          <w:marRight w:val="0"/>
          <w:marTop w:val="0"/>
          <w:marBottom w:val="0"/>
          <w:divBdr>
            <w:top w:val="none" w:sz="0" w:space="0" w:color="auto"/>
            <w:left w:val="none" w:sz="0" w:space="0" w:color="auto"/>
            <w:bottom w:val="none" w:sz="0" w:space="0" w:color="auto"/>
            <w:right w:val="none" w:sz="0" w:space="0" w:color="auto"/>
          </w:divBdr>
          <w:divsChild>
            <w:div w:id="466166325">
              <w:marLeft w:val="0"/>
              <w:marRight w:val="0"/>
              <w:marTop w:val="0"/>
              <w:marBottom w:val="0"/>
              <w:divBdr>
                <w:top w:val="none" w:sz="0" w:space="0" w:color="auto"/>
                <w:left w:val="none" w:sz="0" w:space="0" w:color="auto"/>
                <w:bottom w:val="none" w:sz="0" w:space="0" w:color="auto"/>
                <w:right w:val="none" w:sz="0" w:space="0" w:color="auto"/>
              </w:divBdr>
            </w:div>
            <w:div w:id="751240635">
              <w:marLeft w:val="0"/>
              <w:marRight w:val="0"/>
              <w:marTop w:val="0"/>
              <w:marBottom w:val="0"/>
              <w:divBdr>
                <w:top w:val="none" w:sz="0" w:space="0" w:color="auto"/>
                <w:left w:val="none" w:sz="0" w:space="0" w:color="auto"/>
                <w:bottom w:val="none" w:sz="0" w:space="0" w:color="auto"/>
                <w:right w:val="none" w:sz="0" w:space="0" w:color="auto"/>
              </w:divBdr>
            </w:div>
            <w:div w:id="1378892141">
              <w:marLeft w:val="0"/>
              <w:marRight w:val="0"/>
              <w:marTop w:val="0"/>
              <w:marBottom w:val="0"/>
              <w:divBdr>
                <w:top w:val="none" w:sz="0" w:space="0" w:color="auto"/>
                <w:left w:val="none" w:sz="0" w:space="0" w:color="auto"/>
                <w:bottom w:val="none" w:sz="0" w:space="0" w:color="auto"/>
                <w:right w:val="none" w:sz="0" w:space="0" w:color="auto"/>
              </w:divBdr>
            </w:div>
            <w:div w:id="1513715653">
              <w:marLeft w:val="0"/>
              <w:marRight w:val="0"/>
              <w:marTop w:val="0"/>
              <w:marBottom w:val="0"/>
              <w:divBdr>
                <w:top w:val="none" w:sz="0" w:space="0" w:color="auto"/>
                <w:left w:val="none" w:sz="0" w:space="0" w:color="auto"/>
                <w:bottom w:val="none" w:sz="0" w:space="0" w:color="auto"/>
                <w:right w:val="none" w:sz="0" w:space="0" w:color="auto"/>
              </w:divBdr>
            </w:div>
            <w:div w:id="1762487074">
              <w:marLeft w:val="0"/>
              <w:marRight w:val="0"/>
              <w:marTop w:val="0"/>
              <w:marBottom w:val="0"/>
              <w:divBdr>
                <w:top w:val="none" w:sz="0" w:space="0" w:color="auto"/>
                <w:left w:val="none" w:sz="0" w:space="0" w:color="auto"/>
                <w:bottom w:val="none" w:sz="0" w:space="0" w:color="auto"/>
                <w:right w:val="none" w:sz="0" w:space="0" w:color="auto"/>
              </w:divBdr>
            </w:div>
            <w:div w:id="2055736968">
              <w:marLeft w:val="0"/>
              <w:marRight w:val="0"/>
              <w:marTop w:val="0"/>
              <w:marBottom w:val="0"/>
              <w:divBdr>
                <w:top w:val="none" w:sz="0" w:space="0" w:color="auto"/>
                <w:left w:val="none" w:sz="0" w:space="0" w:color="auto"/>
                <w:bottom w:val="none" w:sz="0" w:space="0" w:color="auto"/>
                <w:right w:val="none" w:sz="0" w:space="0" w:color="auto"/>
              </w:divBdr>
            </w:div>
            <w:div w:id="21087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7853">
      <w:bodyDiv w:val="1"/>
      <w:marLeft w:val="0"/>
      <w:marRight w:val="0"/>
      <w:marTop w:val="0"/>
      <w:marBottom w:val="0"/>
      <w:divBdr>
        <w:top w:val="none" w:sz="0" w:space="0" w:color="auto"/>
        <w:left w:val="none" w:sz="0" w:space="0" w:color="auto"/>
        <w:bottom w:val="none" w:sz="0" w:space="0" w:color="auto"/>
        <w:right w:val="none" w:sz="0" w:space="0" w:color="auto"/>
      </w:divBdr>
    </w:div>
    <w:div w:id="1134103969">
      <w:bodyDiv w:val="1"/>
      <w:marLeft w:val="0"/>
      <w:marRight w:val="0"/>
      <w:marTop w:val="0"/>
      <w:marBottom w:val="0"/>
      <w:divBdr>
        <w:top w:val="none" w:sz="0" w:space="0" w:color="auto"/>
        <w:left w:val="none" w:sz="0" w:space="0" w:color="auto"/>
        <w:bottom w:val="none" w:sz="0" w:space="0" w:color="auto"/>
        <w:right w:val="none" w:sz="0" w:space="0" w:color="auto"/>
      </w:divBdr>
      <w:divsChild>
        <w:div w:id="394861201">
          <w:marLeft w:val="0"/>
          <w:marRight w:val="0"/>
          <w:marTop w:val="0"/>
          <w:marBottom w:val="0"/>
          <w:divBdr>
            <w:top w:val="none" w:sz="0" w:space="0" w:color="auto"/>
            <w:left w:val="none" w:sz="0" w:space="0" w:color="auto"/>
            <w:bottom w:val="none" w:sz="0" w:space="0" w:color="auto"/>
            <w:right w:val="none" w:sz="0" w:space="0" w:color="auto"/>
          </w:divBdr>
          <w:divsChild>
            <w:div w:id="762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758">
      <w:bodyDiv w:val="1"/>
      <w:marLeft w:val="0"/>
      <w:marRight w:val="0"/>
      <w:marTop w:val="0"/>
      <w:marBottom w:val="0"/>
      <w:divBdr>
        <w:top w:val="none" w:sz="0" w:space="0" w:color="auto"/>
        <w:left w:val="none" w:sz="0" w:space="0" w:color="auto"/>
        <w:bottom w:val="none" w:sz="0" w:space="0" w:color="auto"/>
        <w:right w:val="none" w:sz="0" w:space="0" w:color="auto"/>
      </w:divBdr>
      <w:divsChild>
        <w:div w:id="942804665">
          <w:marLeft w:val="0"/>
          <w:marRight w:val="0"/>
          <w:marTop w:val="0"/>
          <w:marBottom w:val="0"/>
          <w:divBdr>
            <w:top w:val="none" w:sz="0" w:space="0" w:color="auto"/>
            <w:left w:val="none" w:sz="0" w:space="0" w:color="auto"/>
            <w:bottom w:val="none" w:sz="0" w:space="0" w:color="auto"/>
            <w:right w:val="none" w:sz="0" w:space="0" w:color="auto"/>
          </w:divBdr>
          <w:divsChild>
            <w:div w:id="80949218">
              <w:marLeft w:val="0"/>
              <w:marRight w:val="0"/>
              <w:marTop w:val="0"/>
              <w:marBottom w:val="0"/>
              <w:divBdr>
                <w:top w:val="none" w:sz="0" w:space="0" w:color="auto"/>
                <w:left w:val="none" w:sz="0" w:space="0" w:color="auto"/>
                <w:bottom w:val="none" w:sz="0" w:space="0" w:color="auto"/>
                <w:right w:val="none" w:sz="0" w:space="0" w:color="auto"/>
              </w:divBdr>
            </w:div>
            <w:div w:id="247884677">
              <w:marLeft w:val="0"/>
              <w:marRight w:val="0"/>
              <w:marTop w:val="0"/>
              <w:marBottom w:val="0"/>
              <w:divBdr>
                <w:top w:val="none" w:sz="0" w:space="0" w:color="auto"/>
                <w:left w:val="none" w:sz="0" w:space="0" w:color="auto"/>
                <w:bottom w:val="none" w:sz="0" w:space="0" w:color="auto"/>
                <w:right w:val="none" w:sz="0" w:space="0" w:color="auto"/>
              </w:divBdr>
            </w:div>
            <w:div w:id="531697004">
              <w:marLeft w:val="0"/>
              <w:marRight w:val="0"/>
              <w:marTop w:val="0"/>
              <w:marBottom w:val="0"/>
              <w:divBdr>
                <w:top w:val="none" w:sz="0" w:space="0" w:color="auto"/>
                <w:left w:val="none" w:sz="0" w:space="0" w:color="auto"/>
                <w:bottom w:val="none" w:sz="0" w:space="0" w:color="auto"/>
                <w:right w:val="none" w:sz="0" w:space="0" w:color="auto"/>
              </w:divBdr>
            </w:div>
            <w:div w:id="882400178">
              <w:marLeft w:val="0"/>
              <w:marRight w:val="0"/>
              <w:marTop w:val="0"/>
              <w:marBottom w:val="0"/>
              <w:divBdr>
                <w:top w:val="none" w:sz="0" w:space="0" w:color="auto"/>
                <w:left w:val="none" w:sz="0" w:space="0" w:color="auto"/>
                <w:bottom w:val="none" w:sz="0" w:space="0" w:color="auto"/>
                <w:right w:val="none" w:sz="0" w:space="0" w:color="auto"/>
              </w:divBdr>
            </w:div>
            <w:div w:id="925848330">
              <w:marLeft w:val="0"/>
              <w:marRight w:val="0"/>
              <w:marTop w:val="0"/>
              <w:marBottom w:val="0"/>
              <w:divBdr>
                <w:top w:val="none" w:sz="0" w:space="0" w:color="auto"/>
                <w:left w:val="none" w:sz="0" w:space="0" w:color="auto"/>
                <w:bottom w:val="none" w:sz="0" w:space="0" w:color="auto"/>
                <w:right w:val="none" w:sz="0" w:space="0" w:color="auto"/>
              </w:divBdr>
            </w:div>
            <w:div w:id="1144274635">
              <w:marLeft w:val="0"/>
              <w:marRight w:val="0"/>
              <w:marTop w:val="0"/>
              <w:marBottom w:val="0"/>
              <w:divBdr>
                <w:top w:val="none" w:sz="0" w:space="0" w:color="auto"/>
                <w:left w:val="none" w:sz="0" w:space="0" w:color="auto"/>
                <w:bottom w:val="none" w:sz="0" w:space="0" w:color="auto"/>
                <w:right w:val="none" w:sz="0" w:space="0" w:color="auto"/>
              </w:divBdr>
            </w:div>
            <w:div w:id="1628580840">
              <w:marLeft w:val="0"/>
              <w:marRight w:val="0"/>
              <w:marTop w:val="0"/>
              <w:marBottom w:val="0"/>
              <w:divBdr>
                <w:top w:val="none" w:sz="0" w:space="0" w:color="auto"/>
                <w:left w:val="none" w:sz="0" w:space="0" w:color="auto"/>
                <w:bottom w:val="none" w:sz="0" w:space="0" w:color="auto"/>
                <w:right w:val="none" w:sz="0" w:space="0" w:color="auto"/>
              </w:divBdr>
            </w:div>
            <w:div w:id="1676616592">
              <w:marLeft w:val="0"/>
              <w:marRight w:val="0"/>
              <w:marTop w:val="0"/>
              <w:marBottom w:val="0"/>
              <w:divBdr>
                <w:top w:val="none" w:sz="0" w:space="0" w:color="auto"/>
                <w:left w:val="none" w:sz="0" w:space="0" w:color="auto"/>
                <w:bottom w:val="none" w:sz="0" w:space="0" w:color="auto"/>
                <w:right w:val="none" w:sz="0" w:space="0" w:color="auto"/>
              </w:divBdr>
            </w:div>
            <w:div w:id="1892495287">
              <w:marLeft w:val="0"/>
              <w:marRight w:val="0"/>
              <w:marTop w:val="0"/>
              <w:marBottom w:val="0"/>
              <w:divBdr>
                <w:top w:val="none" w:sz="0" w:space="0" w:color="auto"/>
                <w:left w:val="none" w:sz="0" w:space="0" w:color="auto"/>
                <w:bottom w:val="none" w:sz="0" w:space="0" w:color="auto"/>
                <w:right w:val="none" w:sz="0" w:space="0" w:color="auto"/>
              </w:divBdr>
            </w:div>
            <w:div w:id="1911187024">
              <w:marLeft w:val="0"/>
              <w:marRight w:val="0"/>
              <w:marTop w:val="0"/>
              <w:marBottom w:val="0"/>
              <w:divBdr>
                <w:top w:val="none" w:sz="0" w:space="0" w:color="auto"/>
                <w:left w:val="none" w:sz="0" w:space="0" w:color="auto"/>
                <w:bottom w:val="none" w:sz="0" w:space="0" w:color="auto"/>
                <w:right w:val="none" w:sz="0" w:space="0" w:color="auto"/>
              </w:divBdr>
            </w:div>
            <w:div w:id="1936353646">
              <w:marLeft w:val="0"/>
              <w:marRight w:val="0"/>
              <w:marTop w:val="0"/>
              <w:marBottom w:val="0"/>
              <w:divBdr>
                <w:top w:val="none" w:sz="0" w:space="0" w:color="auto"/>
                <w:left w:val="none" w:sz="0" w:space="0" w:color="auto"/>
                <w:bottom w:val="none" w:sz="0" w:space="0" w:color="auto"/>
                <w:right w:val="none" w:sz="0" w:space="0" w:color="auto"/>
              </w:divBdr>
            </w:div>
            <w:div w:id="20953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668">
      <w:bodyDiv w:val="1"/>
      <w:marLeft w:val="0"/>
      <w:marRight w:val="0"/>
      <w:marTop w:val="0"/>
      <w:marBottom w:val="0"/>
      <w:divBdr>
        <w:top w:val="none" w:sz="0" w:space="0" w:color="auto"/>
        <w:left w:val="none" w:sz="0" w:space="0" w:color="auto"/>
        <w:bottom w:val="none" w:sz="0" w:space="0" w:color="auto"/>
        <w:right w:val="none" w:sz="0" w:space="0" w:color="auto"/>
      </w:divBdr>
      <w:divsChild>
        <w:div w:id="1674912869">
          <w:marLeft w:val="0"/>
          <w:marRight w:val="0"/>
          <w:marTop w:val="0"/>
          <w:marBottom w:val="0"/>
          <w:divBdr>
            <w:top w:val="none" w:sz="0" w:space="0" w:color="auto"/>
            <w:left w:val="none" w:sz="0" w:space="0" w:color="auto"/>
            <w:bottom w:val="none" w:sz="0" w:space="0" w:color="auto"/>
            <w:right w:val="none" w:sz="0" w:space="0" w:color="auto"/>
          </w:divBdr>
          <w:divsChild>
            <w:div w:id="456752547">
              <w:marLeft w:val="0"/>
              <w:marRight w:val="0"/>
              <w:marTop w:val="0"/>
              <w:marBottom w:val="0"/>
              <w:divBdr>
                <w:top w:val="none" w:sz="0" w:space="0" w:color="auto"/>
                <w:left w:val="none" w:sz="0" w:space="0" w:color="auto"/>
                <w:bottom w:val="none" w:sz="0" w:space="0" w:color="auto"/>
                <w:right w:val="none" w:sz="0" w:space="0" w:color="auto"/>
              </w:divBdr>
            </w:div>
            <w:div w:id="1083456066">
              <w:marLeft w:val="0"/>
              <w:marRight w:val="0"/>
              <w:marTop w:val="0"/>
              <w:marBottom w:val="0"/>
              <w:divBdr>
                <w:top w:val="none" w:sz="0" w:space="0" w:color="auto"/>
                <w:left w:val="none" w:sz="0" w:space="0" w:color="auto"/>
                <w:bottom w:val="none" w:sz="0" w:space="0" w:color="auto"/>
                <w:right w:val="none" w:sz="0" w:space="0" w:color="auto"/>
              </w:divBdr>
            </w:div>
            <w:div w:id="1894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2933">
      <w:bodyDiv w:val="1"/>
      <w:marLeft w:val="0"/>
      <w:marRight w:val="0"/>
      <w:marTop w:val="0"/>
      <w:marBottom w:val="0"/>
      <w:divBdr>
        <w:top w:val="none" w:sz="0" w:space="0" w:color="auto"/>
        <w:left w:val="none" w:sz="0" w:space="0" w:color="auto"/>
        <w:bottom w:val="none" w:sz="0" w:space="0" w:color="auto"/>
        <w:right w:val="none" w:sz="0" w:space="0" w:color="auto"/>
      </w:divBdr>
    </w:div>
    <w:div w:id="1401900861">
      <w:bodyDiv w:val="1"/>
      <w:marLeft w:val="0"/>
      <w:marRight w:val="0"/>
      <w:marTop w:val="0"/>
      <w:marBottom w:val="0"/>
      <w:divBdr>
        <w:top w:val="none" w:sz="0" w:space="0" w:color="auto"/>
        <w:left w:val="none" w:sz="0" w:space="0" w:color="auto"/>
        <w:bottom w:val="none" w:sz="0" w:space="0" w:color="auto"/>
        <w:right w:val="none" w:sz="0" w:space="0" w:color="auto"/>
      </w:divBdr>
    </w:div>
    <w:div w:id="1440567481">
      <w:bodyDiv w:val="1"/>
      <w:marLeft w:val="0"/>
      <w:marRight w:val="0"/>
      <w:marTop w:val="0"/>
      <w:marBottom w:val="0"/>
      <w:divBdr>
        <w:top w:val="none" w:sz="0" w:space="0" w:color="auto"/>
        <w:left w:val="none" w:sz="0" w:space="0" w:color="auto"/>
        <w:bottom w:val="none" w:sz="0" w:space="0" w:color="auto"/>
        <w:right w:val="none" w:sz="0" w:space="0" w:color="auto"/>
      </w:divBdr>
      <w:divsChild>
        <w:div w:id="787429459">
          <w:marLeft w:val="0"/>
          <w:marRight w:val="0"/>
          <w:marTop w:val="0"/>
          <w:marBottom w:val="0"/>
          <w:divBdr>
            <w:top w:val="none" w:sz="0" w:space="0" w:color="auto"/>
            <w:left w:val="none" w:sz="0" w:space="0" w:color="auto"/>
            <w:bottom w:val="none" w:sz="0" w:space="0" w:color="auto"/>
            <w:right w:val="none" w:sz="0" w:space="0" w:color="auto"/>
          </w:divBdr>
          <w:divsChild>
            <w:div w:id="13685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63">
      <w:bodyDiv w:val="1"/>
      <w:marLeft w:val="0"/>
      <w:marRight w:val="0"/>
      <w:marTop w:val="0"/>
      <w:marBottom w:val="0"/>
      <w:divBdr>
        <w:top w:val="none" w:sz="0" w:space="0" w:color="auto"/>
        <w:left w:val="none" w:sz="0" w:space="0" w:color="auto"/>
        <w:bottom w:val="none" w:sz="0" w:space="0" w:color="auto"/>
        <w:right w:val="none" w:sz="0" w:space="0" w:color="auto"/>
      </w:divBdr>
      <w:divsChild>
        <w:div w:id="1313411059">
          <w:marLeft w:val="0"/>
          <w:marRight w:val="0"/>
          <w:marTop w:val="0"/>
          <w:marBottom w:val="0"/>
          <w:divBdr>
            <w:top w:val="none" w:sz="0" w:space="0" w:color="auto"/>
            <w:left w:val="none" w:sz="0" w:space="0" w:color="auto"/>
            <w:bottom w:val="none" w:sz="0" w:space="0" w:color="auto"/>
            <w:right w:val="none" w:sz="0" w:space="0" w:color="auto"/>
          </w:divBdr>
          <w:divsChild>
            <w:div w:id="20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1441">
      <w:bodyDiv w:val="1"/>
      <w:marLeft w:val="0"/>
      <w:marRight w:val="0"/>
      <w:marTop w:val="0"/>
      <w:marBottom w:val="0"/>
      <w:divBdr>
        <w:top w:val="none" w:sz="0" w:space="0" w:color="auto"/>
        <w:left w:val="none" w:sz="0" w:space="0" w:color="auto"/>
        <w:bottom w:val="none" w:sz="0" w:space="0" w:color="auto"/>
        <w:right w:val="none" w:sz="0" w:space="0" w:color="auto"/>
      </w:divBdr>
    </w:div>
    <w:div w:id="1869291467">
      <w:bodyDiv w:val="1"/>
      <w:marLeft w:val="0"/>
      <w:marRight w:val="0"/>
      <w:marTop w:val="0"/>
      <w:marBottom w:val="0"/>
      <w:divBdr>
        <w:top w:val="none" w:sz="0" w:space="0" w:color="auto"/>
        <w:left w:val="none" w:sz="0" w:space="0" w:color="auto"/>
        <w:bottom w:val="none" w:sz="0" w:space="0" w:color="auto"/>
        <w:right w:val="none" w:sz="0" w:space="0" w:color="auto"/>
      </w:divBdr>
      <w:divsChild>
        <w:div w:id="1692565306">
          <w:marLeft w:val="0"/>
          <w:marRight w:val="0"/>
          <w:marTop w:val="0"/>
          <w:marBottom w:val="0"/>
          <w:divBdr>
            <w:top w:val="none" w:sz="0" w:space="0" w:color="auto"/>
            <w:left w:val="none" w:sz="0" w:space="0" w:color="auto"/>
            <w:bottom w:val="none" w:sz="0" w:space="0" w:color="auto"/>
            <w:right w:val="none" w:sz="0" w:space="0" w:color="auto"/>
          </w:divBdr>
          <w:divsChild>
            <w:div w:id="7973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797">
      <w:bodyDiv w:val="1"/>
      <w:marLeft w:val="0"/>
      <w:marRight w:val="0"/>
      <w:marTop w:val="0"/>
      <w:marBottom w:val="0"/>
      <w:divBdr>
        <w:top w:val="none" w:sz="0" w:space="0" w:color="auto"/>
        <w:left w:val="none" w:sz="0" w:space="0" w:color="auto"/>
        <w:bottom w:val="none" w:sz="0" w:space="0" w:color="auto"/>
        <w:right w:val="none" w:sz="0" w:space="0" w:color="auto"/>
      </w:divBdr>
      <w:divsChild>
        <w:div w:id="1620184031">
          <w:marLeft w:val="0"/>
          <w:marRight w:val="0"/>
          <w:marTop w:val="0"/>
          <w:marBottom w:val="0"/>
          <w:divBdr>
            <w:top w:val="none" w:sz="0" w:space="0" w:color="auto"/>
            <w:left w:val="none" w:sz="0" w:space="0" w:color="auto"/>
            <w:bottom w:val="none" w:sz="0" w:space="0" w:color="auto"/>
            <w:right w:val="none" w:sz="0" w:space="0" w:color="auto"/>
          </w:divBdr>
          <w:divsChild>
            <w:div w:id="27948935">
              <w:marLeft w:val="0"/>
              <w:marRight w:val="0"/>
              <w:marTop w:val="0"/>
              <w:marBottom w:val="0"/>
              <w:divBdr>
                <w:top w:val="none" w:sz="0" w:space="0" w:color="auto"/>
                <w:left w:val="none" w:sz="0" w:space="0" w:color="auto"/>
                <w:bottom w:val="none" w:sz="0" w:space="0" w:color="auto"/>
                <w:right w:val="none" w:sz="0" w:space="0" w:color="auto"/>
              </w:divBdr>
            </w:div>
            <w:div w:id="200899467">
              <w:marLeft w:val="0"/>
              <w:marRight w:val="0"/>
              <w:marTop w:val="0"/>
              <w:marBottom w:val="0"/>
              <w:divBdr>
                <w:top w:val="none" w:sz="0" w:space="0" w:color="auto"/>
                <w:left w:val="none" w:sz="0" w:space="0" w:color="auto"/>
                <w:bottom w:val="none" w:sz="0" w:space="0" w:color="auto"/>
                <w:right w:val="none" w:sz="0" w:space="0" w:color="auto"/>
              </w:divBdr>
            </w:div>
            <w:div w:id="259796500">
              <w:marLeft w:val="0"/>
              <w:marRight w:val="0"/>
              <w:marTop w:val="0"/>
              <w:marBottom w:val="0"/>
              <w:divBdr>
                <w:top w:val="none" w:sz="0" w:space="0" w:color="auto"/>
                <w:left w:val="none" w:sz="0" w:space="0" w:color="auto"/>
                <w:bottom w:val="none" w:sz="0" w:space="0" w:color="auto"/>
                <w:right w:val="none" w:sz="0" w:space="0" w:color="auto"/>
              </w:divBdr>
            </w:div>
            <w:div w:id="499739790">
              <w:marLeft w:val="0"/>
              <w:marRight w:val="0"/>
              <w:marTop w:val="0"/>
              <w:marBottom w:val="0"/>
              <w:divBdr>
                <w:top w:val="none" w:sz="0" w:space="0" w:color="auto"/>
                <w:left w:val="none" w:sz="0" w:space="0" w:color="auto"/>
                <w:bottom w:val="none" w:sz="0" w:space="0" w:color="auto"/>
                <w:right w:val="none" w:sz="0" w:space="0" w:color="auto"/>
              </w:divBdr>
            </w:div>
            <w:div w:id="610549463">
              <w:marLeft w:val="0"/>
              <w:marRight w:val="0"/>
              <w:marTop w:val="0"/>
              <w:marBottom w:val="0"/>
              <w:divBdr>
                <w:top w:val="none" w:sz="0" w:space="0" w:color="auto"/>
                <w:left w:val="none" w:sz="0" w:space="0" w:color="auto"/>
                <w:bottom w:val="none" w:sz="0" w:space="0" w:color="auto"/>
                <w:right w:val="none" w:sz="0" w:space="0" w:color="auto"/>
              </w:divBdr>
            </w:div>
            <w:div w:id="749160826">
              <w:marLeft w:val="0"/>
              <w:marRight w:val="0"/>
              <w:marTop w:val="0"/>
              <w:marBottom w:val="0"/>
              <w:divBdr>
                <w:top w:val="none" w:sz="0" w:space="0" w:color="auto"/>
                <w:left w:val="none" w:sz="0" w:space="0" w:color="auto"/>
                <w:bottom w:val="none" w:sz="0" w:space="0" w:color="auto"/>
                <w:right w:val="none" w:sz="0" w:space="0" w:color="auto"/>
              </w:divBdr>
            </w:div>
            <w:div w:id="960720126">
              <w:marLeft w:val="0"/>
              <w:marRight w:val="0"/>
              <w:marTop w:val="0"/>
              <w:marBottom w:val="0"/>
              <w:divBdr>
                <w:top w:val="none" w:sz="0" w:space="0" w:color="auto"/>
                <w:left w:val="none" w:sz="0" w:space="0" w:color="auto"/>
                <w:bottom w:val="none" w:sz="0" w:space="0" w:color="auto"/>
                <w:right w:val="none" w:sz="0" w:space="0" w:color="auto"/>
              </w:divBdr>
            </w:div>
            <w:div w:id="977490565">
              <w:marLeft w:val="0"/>
              <w:marRight w:val="0"/>
              <w:marTop w:val="0"/>
              <w:marBottom w:val="0"/>
              <w:divBdr>
                <w:top w:val="none" w:sz="0" w:space="0" w:color="auto"/>
                <w:left w:val="none" w:sz="0" w:space="0" w:color="auto"/>
                <w:bottom w:val="none" w:sz="0" w:space="0" w:color="auto"/>
                <w:right w:val="none" w:sz="0" w:space="0" w:color="auto"/>
              </w:divBdr>
            </w:div>
            <w:div w:id="1750419365">
              <w:marLeft w:val="0"/>
              <w:marRight w:val="0"/>
              <w:marTop w:val="0"/>
              <w:marBottom w:val="0"/>
              <w:divBdr>
                <w:top w:val="none" w:sz="0" w:space="0" w:color="auto"/>
                <w:left w:val="none" w:sz="0" w:space="0" w:color="auto"/>
                <w:bottom w:val="none" w:sz="0" w:space="0" w:color="auto"/>
                <w:right w:val="none" w:sz="0" w:space="0" w:color="auto"/>
              </w:divBdr>
            </w:div>
            <w:div w:id="1995060257">
              <w:marLeft w:val="0"/>
              <w:marRight w:val="0"/>
              <w:marTop w:val="0"/>
              <w:marBottom w:val="0"/>
              <w:divBdr>
                <w:top w:val="none" w:sz="0" w:space="0" w:color="auto"/>
                <w:left w:val="none" w:sz="0" w:space="0" w:color="auto"/>
                <w:bottom w:val="none" w:sz="0" w:space="0" w:color="auto"/>
                <w:right w:val="none" w:sz="0" w:space="0" w:color="auto"/>
              </w:divBdr>
            </w:div>
            <w:div w:id="2085637536">
              <w:marLeft w:val="0"/>
              <w:marRight w:val="0"/>
              <w:marTop w:val="0"/>
              <w:marBottom w:val="0"/>
              <w:divBdr>
                <w:top w:val="none" w:sz="0" w:space="0" w:color="auto"/>
                <w:left w:val="none" w:sz="0" w:space="0" w:color="auto"/>
                <w:bottom w:val="none" w:sz="0" w:space="0" w:color="auto"/>
                <w:right w:val="none" w:sz="0" w:space="0" w:color="auto"/>
              </w:divBdr>
            </w:div>
            <w:div w:id="210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95030">
      <w:bodyDiv w:val="1"/>
      <w:marLeft w:val="0"/>
      <w:marRight w:val="0"/>
      <w:marTop w:val="0"/>
      <w:marBottom w:val="0"/>
      <w:divBdr>
        <w:top w:val="none" w:sz="0" w:space="0" w:color="auto"/>
        <w:left w:val="none" w:sz="0" w:space="0" w:color="auto"/>
        <w:bottom w:val="none" w:sz="0" w:space="0" w:color="auto"/>
        <w:right w:val="none" w:sz="0" w:space="0" w:color="auto"/>
      </w:divBdr>
      <w:divsChild>
        <w:div w:id="1419447990">
          <w:marLeft w:val="0"/>
          <w:marRight w:val="0"/>
          <w:marTop w:val="0"/>
          <w:marBottom w:val="0"/>
          <w:divBdr>
            <w:top w:val="none" w:sz="0" w:space="0" w:color="auto"/>
            <w:left w:val="none" w:sz="0" w:space="0" w:color="auto"/>
            <w:bottom w:val="none" w:sz="0" w:space="0" w:color="auto"/>
            <w:right w:val="none" w:sz="0" w:space="0" w:color="auto"/>
          </w:divBdr>
        </w:div>
      </w:divsChild>
    </w:div>
    <w:div w:id="2045783182">
      <w:bodyDiv w:val="1"/>
      <w:marLeft w:val="0"/>
      <w:marRight w:val="0"/>
      <w:marTop w:val="0"/>
      <w:marBottom w:val="0"/>
      <w:divBdr>
        <w:top w:val="none" w:sz="0" w:space="0" w:color="auto"/>
        <w:left w:val="none" w:sz="0" w:space="0" w:color="auto"/>
        <w:bottom w:val="none" w:sz="0" w:space="0" w:color="auto"/>
        <w:right w:val="none" w:sz="0" w:space="0" w:color="auto"/>
      </w:divBdr>
    </w:div>
    <w:div w:id="2051539301">
      <w:bodyDiv w:val="1"/>
      <w:marLeft w:val="0"/>
      <w:marRight w:val="0"/>
      <w:marTop w:val="0"/>
      <w:marBottom w:val="0"/>
      <w:divBdr>
        <w:top w:val="none" w:sz="0" w:space="0" w:color="auto"/>
        <w:left w:val="none" w:sz="0" w:space="0" w:color="auto"/>
        <w:bottom w:val="none" w:sz="0" w:space="0" w:color="auto"/>
        <w:right w:val="none" w:sz="0" w:space="0" w:color="auto"/>
      </w:divBdr>
    </w:div>
    <w:div w:id="2113695330">
      <w:bodyDiv w:val="1"/>
      <w:marLeft w:val="0"/>
      <w:marRight w:val="0"/>
      <w:marTop w:val="0"/>
      <w:marBottom w:val="0"/>
      <w:divBdr>
        <w:top w:val="none" w:sz="0" w:space="0" w:color="auto"/>
        <w:left w:val="none" w:sz="0" w:space="0" w:color="auto"/>
        <w:bottom w:val="none" w:sz="0" w:space="0" w:color="auto"/>
        <w:right w:val="none" w:sz="0" w:space="0" w:color="auto"/>
      </w:divBdr>
      <w:divsChild>
        <w:div w:id="827402590">
          <w:marLeft w:val="0"/>
          <w:marRight w:val="0"/>
          <w:marTop w:val="0"/>
          <w:marBottom w:val="0"/>
          <w:divBdr>
            <w:top w:val="none" w:sz="0" w:space="0" w:color="auto"/>
            <w:left w:val="none" w:sz="0" w:space="0" w:color="auto"/>
            <w:bottom w:val="none" w:sz="0" w:space="0" w:color="auto"/>
            <w:right w:val="none" w:sz="0" w:space="0" w:color="auto"/>
          </w:divBdr>
          <w:divsChild>
            <w:div w:id="17635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claritylatam50/niku/nu" TargetMode="External"/><Relationship Id="rId26" Type="http://schemas.openxmlformats.org/officeDocument/2006/relationships/hyperlink" Target="http://claritylatam50/niku/nu" TargetMode="External"/><Relationship Id="rId3" Type="http://schemas.openxmlformats.org/officeDocument/2006/relationships/styles" Target="styles.xml"/><Relationship Id="rId21" Type="http://schemas.openxmlformats.org/officeDocument/2006/relationships/hyperlink" Target="http://claritylatam50/niku/nu"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claritylatam50/niku/nu" TargetMode="External"/><Relationship Id="rId25" Type="http://schemas.openxmlformats.org/officeDocument/2006/relationships/hyperlink" Target="http://claritylatam50/niku/nu" TargetMode="External"/><Relationship Id="rId2" Type="http://schemas.openxmlformats.org/officeDocument/2006/relationships/numbering" Target="numbering.xml"/><Relationship Id="rId16" Type="http://schemas.openxmlformats.org/officeDocument/2006/relationships/hyperlink" Target="mailto:alexandre.assis@ca.com" TargetMode="External"/><Relationship Id="rId20" Type="http://schemas.openxmlformats.org/officeDocument/2006/relationships/hyperlink" Target="http://claritylatam50/niku/nu"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claritylatam50/niku/nu"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claritylatam50/niku/nu"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claritylatam50/niku/n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claritylatam50/niku/nu"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06F6F-E14A-4220-9668-332C75880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19189</TotalTime>
  <Pages>19</Pages>
  <Words>5406</Words>
  <Characters>29194</Characters>
  <Application>Microsoft Office Word</Application>
  <DocSecurity>0</DocSecurity>
  <Lines>243</Lines>
  <Paragraphs>69</Paragraphs>
  <ScaleCrop>false</ScaleCrop>
  <HeadingPairs>
    <vt:vector size="2" baseType="variant">
      <vt:variant>
        <vt:lpstr>Title</vt:lpstr>
      </vt:variant>
      <vt:variant>
        <vt:i4>1</vt:i4>
      </vt:variant>
    </vt:vector>
  </HeadingPairs>
  <TitlesOfParts>
    <vt:vector size="1" baseType="lpstr">
      <vt:lpstr>The Guest Portal, and Ideation</vt:lpstr>
    </vt:vector>
  </TitlesOfParts>
  <Company>niku</Company>
  <LinksUpToDate>false</LinksUpToDate>
  <CharactersWithSpaces>34531</CharactersWithSpaces>
  <SharedDoc>false</SharedDoc>
  <HLinks>
    <vt:vector size="186" baseType="variant">
      <vt:variant>
        <vt:i4>1376306</vt:i4>
      </vt:variant>
      <vt:variant>
        <vt:i4>182</vt:i4>
      </vt:variant>
      <vt:variant>
        <vt:i4>0</vt:i4>
      </vt:variant>
      <vt:variant>
        <vt:i4>5</vt:i4>
      </vt:variant>
      <vt:variant>
        <vt:lpwstr/>
      </vt:variant>
      <vt:variant>
        <vt:lpwstr>_Toc211238295</vt:lpwstr>
      </vt:variant>
      <vt:variant>
        <vt:i4>1376306</vt:i4>
      </vt:variant>
      <vt:variant>
        <vt:i4>176</vt:i4>
      </vt:variant>
      <vt:variant>
        <vt:i4>0</vt:i4>
      </vt:variant>
      <vt:variant>
        <vt:i4>5</vt:i4>
      </vt:variant>
      <vt:variant>
        <vt:lpwstr/>
      </vt:variant>
      <vt:variant>
        <vt:lpwstr>_Toc211238294</vt:lpwstr>
      </vt:variant>
      <vt:variant>
        <vt:i4>1376306</vt:i4>
      </vt:variant>
      <vt:variant>
        <vt:i4>170</vt:i4>
      </vt:variant>
      <vt:variant>
        <vt:i4>0</vt:i4>
      </vt:variant>
      <vt:variant>
        <vt:i4>5</vt:i4>
      </vt:variant>
      <vt:variant>
        <vt:lpwstr/>
      </vt:variant>
      <vt:variant>
        <vt:lpwstr>_Toc211238293</vt:lpwstr>
      </vt:variant>
      <vt:variant>
        <vt:i4>1376306</vt:i4>
      </vt:variant>
      <vt:variant>
        <vt:i4>164</vt:i4>
      </vt:variant>
      <vt:variant>
        <vt:i4>0</vt:i4>
      </vt:variant>
      <vt:variant>
        <vt:i4>5</vt:i4>
      </vt:variant>
      <vt:variant>
        <vt:lpwstr/>
      </vt:variant>
      <vt:variant>
        <vt:lpwstr>_Toc211238292</vt:lpwstr>
      </vt:variant>
      <vt:variant>
        <vt:i4>1376306</vt:i4>
      </vt:variant>
      <vt:variant>
        <vt:i4>158</vt:i4>
      </vt:variant>
      <vt:variant>
        <vt:i4>0</vt:i4>
      </vt:variant>
      <vt:variant>
        <vt:i4>5</vt:i4>
      </vt:variant>
      <vt:variant>
        <vt:lpwstr/>
      </vt:variant>
      <vt:variant>
        <vt:lpwstr>_Toc211238291</vt:lpwstr>
      </vt:variant>
      <vt:variant>
        <vt:i4>1376306</vt:i4>
      </vt:variant>
      <vt:variant>
        <vt:i4>152</vt:i4>
      </vt:variant>
      <vt:variant>
        <vt:i4>0</vt:i4>
      </vt:variant>
      <vt:variant>
        <vt:i4>5</vt:i4>
      </vt:variant>
      <vt:variant>
        <vt:lpwstr/>
      </vt:variant>
      <vt:variant>
        <vt:lpwstr>_Toc211238290</vt:lpwstr>
      </vt:variant>
      <vt:variant>
        <vt:i4>1310770</vt:i4>
      </vt:variant>
      <vt:variant>
        <vt:i4>146</vt:i4>
      </vt:variant>
      <vt:variant>
        <vt:i4>0</vt:i4>
      </vt:variant>
      <vt:variant>
        <vt:i4>5</vt:i4>
      </vt:variant>
      <vt:variant>
        <vt:lpwstr/>
      </vt:variant>
      <vt:variant>
        <vt:lpwstr>_Toc211238289</vt:lpwstr>
      </vt:variant>
      <vt:variant>
        <vt:i4>1310770</vt:i4>
      </vt:variant>
      <vt:variant>
        <vt:i4>140</vt:i4>
      </vt:variant>
      <vt:variant>
        <vt:i4>0</vt:i4>
      </vt:variant>
      <vt:variant>
        <vt:i4>5</vt:i4>
      </vt:variant>
      <vt:variant>
        <vt:lpwstr/>
      </vt:variant>
      <vt:variant>
        <vt:lpwstr>_Toc211238288</vt:lpwstr>
      </vt:variant>
      <vt:variant>
        <vt:i4>1310770</vt:i4>
      </vt:variant>
      <vt:variant>
        <vt:i4>134</vt:i4>
      </vt:variant>
      <vt:variant>
        <vt:i4>0</vt:i4>
      </vt:variant>
      <vt:variant>
        <vt:i4>5</vt:i4>
      </vt:variant>
      <vt:variant>
        <vt:lpwstr/>
      </vt:variant>
      <vt:variant>
        <vt:lpwstr>_Toc211238287</vt:lpwstr>
      </vt:variant>
      <vt:variant>
        <vt:i4>1310770</vt:i4>
      </vt:variant>
      <vt:variant>
        <vt:i4>128</vt:i4>
      </vt:variant>
      <vt:variant>
        <vt:i4>0</vt:i4>
      </vt:variant>
      <vt:variant>
        <vt:i4>5</vt:i4>
      </vt:variant>
      <vt:variant>
        <vt:lpwstr/>
      </vt:variant>
      <vt:variant>
        <vt:lpwstr>_Toc211238286</vt:lpwstr>
      </vt:variant>
      <vt:variant>
        <vt:i4>1310770</vt:i4>
      </vt:variant>
      <vt:variant>
        <vt:i4>122</vt:i4>
      </vt:variant>
      <vt:variant>
        <vt:i4>0</vt:i4>
      </vt:variant>
      <vt:variant>
        <vt:i4>5</vt:i4>
      </vt:variant>
      <vt:variant>
        <vt:lpwstr/>
      </vt:variant>
      <vt:variant>
        <vt:lpwstr>_Toc211238285</vt:lpwstr>
      </vt:variant>
      <vt:variant>
        <vt:i4>1310770</vt:i4>
      </vt:variant>
      <vt:variant>
        <vt:i4>116</vt:i4>
      </vt:variant>
      <vt:variant>
        <vt:i4>0</vt:i4>
      </vt:variant>
      <vt:variant>
        <vt:i4>5</vt:i4>
      </vt:variant>
      <vt:variant>
        <vt:lpwstr/>
      </vt:variant>
      <vt:variant>
        <vt:lpwstr>_Toc211238284</vt:lpwstr>
      </vt:variant>
      <vt:variant>
        <vt:i4>1310770</vt:i4>
      </vt:variant>
      <vt:variant>
        <vt:i4>110</vt:i4>
      </vt:variant>
      <vt:variant>
        <vt:i4>0</vt:i4>
      </vt:variant>
      <vt:variant>
        <vt:i4>5</vt:i4>
      </vt:variant>
      <vt:variant>
        <vt:lpwstr/>
      </vt:variant>
      <vt:variant>
        <vt:lpwstr>_Toc211238283</vt:lpwstr>
      </vt:variant>
      <vt:variant>
        <vt:i4>1310770</vt:i4>
      </vt:variant>
      <vt:variant>
        <vt:i4>104</vt:i4>
      </vt:variant>
      <vt:variant>
        <vt:i4>0</vt:i4>
      </vt:variant>
      <vt:variant>
        <vt:i4>5</vt:i4>
      </vt:variant>
      <vt:variant>
        <vt:lpwstr/>
      </vt:variant>
      <vt:variant>
        <vt:lpwstr>_Toc211238282</vt:lpwstr>
      </vt:variant>
      <vt:variant>
        <vt:i4>1310770</vt:i4>
      </vt:variant>
      <vt:variant>
        <vt:i4>98</vt:i4>
      </vt:variant>
      <vt:variant>
        <vt:i4>0</vt:i4>
      </vt:variant>
      <vt:variant>
        <vt:i4>5</vt:i4>
      </vt:variant>
      <vt:variant>
        <vt:lpwstr/>
      </vt:variant>
      <vt:variant>
        <vt:lpwstr>_Toc211238281</vt:lpwstr>
      </vt:variant>
      <vt:variant>
        <vt:i4>1310770</vt:i4>
      </vt:variant>
      <vt:variant>
        <vt:i4>92</vt:i4>
      </vt:variant>
      <vt:variant>
        <vt:i4>0</vt:i4>
      </vt:variant>
      <vt:variant>
        <vt:i4>5</vt:i4>
      </vt:variant>
      <vt:variant>
        <vt:lpwstr/>
      </vt:variant>
      <vt:variant>
        <vt:lpwstr>_Toc211238280</vt:lpwstr>
      </vt:variant>
      <vt:variant>
        <vt:i4>1769522</vt:i4>
      </vt:variant>
      <vt:variant>
        <vt:i4>86</vt:i4>
      </vt:variant>
      <vt:variant>
        <vt:i4>0</vt:i4>
      </vt:variant>
      <vt:variant>
        <vt:i4>5</vt:i4>
      </vt:variant>
      <vt:variant>
        <vt:lpwstr/>
      </vt:variant>
      <vt:variant>
        <vt:lpwstr>_Toc211238279</vt:lpwstr>
      </vt:variant>
      <vt:variant>
        <vt:i4>1769522</vt:i4>
      </vt:variant>
      <vt:variant>
        <vt:i4>80</vt:i4>
      </vt:variant>
      <vt:variant>
        <vt:i4>0</vt:i4>
      </vt:variant>
      <vt:variant>
        <vt:i4>5</vt:i4>
      </vt:variant>
      <vt:variant>
        <vt:lpwstr/>
      </vt:variant>
      <vt:variant>
        <vt:lpwstr>_Toc211238278</vt:lpwstr>
      </vt:variant>
      <vt:variant>
        <vt:i4>1769522</vt:i4>
      </vt:variant>
      <vt:variant>
        <vt:i4>74</vt:i4>
      </vt:variant>
      <vt:variant>
        <vt:i4>0</vt:i4>
      </vt:variant>
      <vt:variant>
        <vt:i4>5</vt:i4>
      </vt:variant>
      <vt:variant>
        <vt:lpwstr/>
      </vt:variant>
      <vt:variant>
        <vt:lpwstr>_Toc211238277</vt:lpwstr>
      </vt:variant>
      <vt:variant>
        <vt:i4>1769522</vt:i4>
      </vt:variant>
      <vt:variant>
        <vt:i4>68</vt:i4>
      </vt:variant>
      <vt:variant>
        <vt:i4>0</vt:i4>
      </vt:variant>
      <vt:variant>
        <vt:i4>5</vt:i4>
      </vt:variant>
      <vt:variant>
        <vt:lpwstr/>
      </vt:variant>
      <vt:variant>
        <vt:lpwstr>_Toc211238276</vt:lpwstr>
      </vt:variant>
      <vt:variant>
        <vt:i4>1769522</vt:i4>
      </vt:variant>
      <vt:variant>
        <vt:i4>62</vt:i4>
      </vt:variant>
      <vt:variant>
        <vt:i4>0</vt:i4>
      </vt:variant>
      <vt:variant>
        <vt:i4>5</vt:i4>
      </vt:variant>
      <vt:variant>
        <vt:lpwstr/>
      </vt:variant>
      <vt:variant>
        <vt:lpwstr>_Toc211238275</vt:lpwstr>
      </vt:variant>
      <vt:variant>
        <vt:i4>1769522</vt:i4>
      </vt:variant>
      <vt:variant>
        <vt:i4>56</vt:i4>
      </vt:variant>
      <vt:variant>
        <vt:i4>0</vt:i4>
      </vt:variant>
      <vt:variant>
        <vt:i4>5</vt:i4>
      </vt:variant>
      <vt:variant>
        <vt:lpwstr/>
      </vt:variant>
      <vt:variant>
        <vt:lpwstr>_Toc211238274</vt:lpwstr>
      </vt:variant>
      <vt:variant>
        <vt:i4>1769522</vt:i4>
      </vt:variant>
      <vt:variant>
        <vt:i4>50</vt:i4>
      </vt:variant>
      <vt:variant>
        <vt:i4>0</vt:i4>
      </vt:variant>
      <vt:variant>
        <vt:i4>5</vt:i4>
      </vt:variant>
      <vt:variant>
        <vt:lpwstr/>
      </vt:variant>
      <vt:variant>
        <vt:lpwstr>_Toc211238273</vt:lpwstr>
      </vt:variant>
      <vt:variant>
        <vt:i4>1769522</vt:i4>
      </vt:variant>
      <vt:variant>
        <vt:i4>44</vt:i4>
      </vt:variant>
      <vt:variant>
        <vt:i4>0</vt:i4>
      </vt:variant>
      <vt:variant>
        <vt:i4>5</vt:i4>
      </vt:variant>
      <vt:variant>
        <vt:lpwstr/>
      </vt:variant>
      <vt:variant>
        <vt:lpwstr>_Toc211238272</vt:lpwstr>
      </vt:variant>
      <vt:variant>
        <vt:i4>1769522</vt:i4>
      </vt:variant>
      <vt:variant>
        <vt:i4>38</vt:i4>
      </vt:variant>
      <vt:variant>
        <vt:i4>0</vt:i4>
      </vt:variant>
      <vt:variant>
        <vt:i4>5</vt:i4>
      </vt:variant>
      <vt:variant>
        <vt:lpwstr/>
      </vt:variant>
      <vt:variant>
        <vt:lpwstr>_Toc211238271</vt:lpwstr>
      </vt:variant>
      <vt:variant>
        <vt:i4>1769522</vt:i4>
      </vt:variant>
      <vt:variant>
        <vt:i4>32</vt:i4>
      </vt:variant>
      <vt:variant>
        <vt:i4>0</vt:i4>
      </vt:variant>
      <vt:variant>
        <vt:i4>5</vt:i4>
      </vt:variant>
      <vt:variant>
        <vt:lpwstr/>
      </vt:variant>
      <vt:variant>
        <vt:lpwstr>_Toc211238270</vt:lpwstr>
      </vt:variant>
      <vt:variant>
        <vt:i4>1703986</vt:i4>
      </vt:variant>
      <vt:variant>
        <vt:i4>26</vt:i4>
      </vt:variant>
      <vt:variant>
        <vt:i4>0</vt:i4>
      </vt:variant>
      <vt:variant>
        <vt:i4>5</vt:i4>
      </vt:variant>
      <vt:variant>
        <vt:lpwstr/>
      </vt:variant>
      <vt:variant>
        <vt:lpwstr>_Toc211238269</vt:lpwstr>
      </vt:variant>
      <vt:variant>
        <vt:i4>1703986</vt:i4>
      </vt:variant>
      <vt:variant>
        <vt:i4>20</vt:i4>
      </vt:variant>
      <vt:variant>
        <vt:i4>0</vt:i4>
      </vt:variant>
      <vt:variant>
        <vt:i4>5</vt:i4>
      </vt:variant>
      <vt:variant>
        <vt:lpwstr/>
      </vt:variant>
      <vt:variant>
        <vt:lpwstr>_Toc211238268</vt:lpwstr>
      </vt:variant>
      <vt:variant>
        <vt:i4>1703986</vt:i4>
      </vt:variant>
      <vt:variant>
        <vt:i4>14</vt:i4>
      </vt:variant>
      <vt:variant>
        <vt:i4>0</vt:i4>
      </vt:variant>
      <vt:variant>
        <vt:i4>5</vt:i4>
      </vt:variant>
      <vt:variant>
        <vt:lpwstr/>
      </vt:variant>
      <vt:variant>
        <vt:lpwstr>_Toc211238267</vt:lpwstr>
      </vt:variant>
      <vt:variant>
        <vt:i4>1703986</vt:i4>
      </vt:variant>
      <vt:variant>
        <vt:i4>8</vt:i4>
      </vt:variant>
      <vt:variant>
        <vt:i4>0</vt:i4>
      </vt:variant>
      <vt:variant>
        <vt:i4>5</vt:i4>
      </vt:variant>
      <vt:variant>
        <vt:lpwstr/>
      </vt:variant>
      <vt:variant>
        <vt:lpwstr>_Toc211238266</vt:lpwstr>
      </vt:variant>
      <vt:variant>
        <vt:i4>1703986</vt:i4>
      </vt:variant>
      <vt:variant>
        <vt:i4>2</vt:i4>
      </vt:variant>
      <vt:variant>
        <vt:i4>0</vt:i4>
      </vt:variant>
      <vt:variant>
        <vt:i4>5</vt:i4>
      </vt:variant>
      <vt:variant>
        <vt:lpwstr/>
      </vt:variant>
      <vt:variant>
        <vt:lpwstr>_Toc211238265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Guest Portal, and Ideation</dc:title>
  <dc:creator>niku</dc:creator>
  <cp:lastModifiedBy>Menezes Assis, Alexandre</cp:lastModifiedBy>
  <cp:revision>125</cp:revision>
  <cp:lastPrinted>2006-01-31T12:25:00Z</cp:lastPrinted>
  <dcterms:created xsi:type="dcterms:W3CDTF">2012-09-27T18:36:00Z</dcterms:created>
  <dcterms:modified xsi:type="dcterms:W3CDTF">2016-10-06T15:17:00Z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-1010547958</vt:i4>
  </property>
  <property fmtid="{D5CDD505-2E9C-101B-9397-08002B2CF9AE}" pid="3" name="_EmailSubject">
    <vt:lpwstr>My new demo script</vt:lpwstr>
  </property>
  <property fmtid="{D5CDD505-2E9C-101B-9397-08002B2CF9AE}" pid="4" name="_AuthorEmail">
    <vt:lpwstr>ksteinle@niku.com</vt:lpwstr>
  </property>
  <property fmtid="{D5CDD505-2E9C-101B-9397-08002B2CF9AE}" pid="5" name="_AuthorEmailDisplayName">
    <vt:lpwstr>Kurt Steinle</vt:lpwstr>
  </property>
  <property fmtid="{D5CDD505-2E9C-101B-9397-08002B2CF9AE}" pid="6" name="_ReviewingToolsShownOnce">
    <vt:lpwstr/>
  </property>
</Properties>
</file>