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Clarity PPM</w:t>
      </w:r>
      <w:r w:rsidR="004046C5">
        <w:t xml:space="preserve"> </w:t>
      </w:r>
      <w:r w:rsidR="005D6525">
        <w:t>v13</w:t>
      </w:r>
      <w:r w:rsidR="00085484">
        <w:t>.3</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5D6525">
        <w:t>7</w:t>
      </w:r>
      <w:r w:rsidR="00085484">
        <w:t>.4</w:t>
      </w:r>
      <w:r w:rsidR="00846B59">
        <w:t xml:space="preserve"> – User Instructions</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29307938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proofErr w:type="spellStart"/>
            <w:r>
              <w:rPr>
                <w:lang w:val="fr-FR"/>
              </w:rPr>
              <w:t>Comments</w:t>
            </w:r>
            <w:proofErr w:type="spellEnd"/>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w:t>
            </w:r>
            <w:proofErr w:type="spellStart"/>
            <w:r>
              <w:t>StudioProject</w:t>
            </w:r>
            <w:proofErr w:type="spellEnd"/>
            <w:r>
              <w:t xml:space="preserve">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t>
            </w:r>
            <w:proofErr w:type="spellStart"/>
            <w:r>
              <w:t>webroot</w:t>
            </w:r>
            <w:proofErr w:type="spellEnd"/>
            <w:r>
              <w:t>\</w:t>
            </w:r>
            <w:proofErr w:type="spellStart"/>
            <w:r>
              <w:t>StudioPackages</w:t>
            </w:r>
            <w:proofErr w:type="spellEnd"/>
            <w:r>
              <w:t>\&lt;</w:t>
            </w:r>
            <w:proofErr w:type="spellStart"/>
            <w:r>
              <w:t>ProjectCode</w:t>
            </w:r>
            <w:proofErr w:type="spellEnd"/>
            <w:r>
              <w:t>&gt;” and a link is created in the Studio Project record, so one can download the zip file without having to access the file server</w:t>
            </w:r>
            <w:r w:rsidR="00F83606">
              <w:t>; if packaging folder is left blank, a temp folder will be automatically created as “$CLARITY_HOME\</w:t>
            </w:r>
            <w:proofErr w:type="spellStart"/>
            <w:r w:rsidR="00F83606">
              <w:t>webroot</w:t>
            </w:r>
            <w:proofErr w:type="spellEnd"/>
            <w:r w:rsidR="00F83606">
              <w:t>\</w:t>
            </w:r>
            <w:proofErr w:type="spellStart"/>
            <w:r w:rsidR="00F83606">
              <w:t>StudioProjects</w:t>
            </w:r>
            <w:proofErr w:type="spellEnd"/>
            <w:r w:rsidR="00F83606">
              <w:t>-Temp\&lt;</w:t>
            </w:r>
            <w:proofErr w:type="spellStart"/>
            <w:r w:rsidR="00F83606">
              <w:t>ProjectCode</w:t>
            </w:r>
            <w:proofErr w:type="spellEnd"/>
            <w:r w:rsidR="00F83606">
              <w:t xml:space="preserve">&gt;” </w:t>
            </w:r>
            <w:r>
              <w:t>; new object “Clarity Instance” allows for the re-use of servers without the need to type all of the information again. Instead of pointing to a XOG URL, User, Password, etc, you say the “</w:t>
            </w:r>
            <w:proofErr w:type="spellStart"/>
            <w:r>
              <w:t>Targed</w:t>
            </w:r>
            <w:proofErr w:type="spellEnd"/>
            <w:r>
              <w:t xml:space="preserve">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 xml:space="preserve">Enhancement: Performance and memory usage improvement: XOG Login and XOG Logout functions have been segregated in their own specific Scripts – XOGURL, </w:t>
            </w:r>
            <w:proofErr w:type="spellStart"/>
            <w:r>
              <w:t>XOGLogfolder</w:t>
            </w:r>
            <w:proofErr w:type="spellEnd"/>
            <w:r>
              <w:t xml:space="preserve"> and </w:t>
            </w:r>
            <w:proofErr w:type="spellStart"/>
            <w:r>
              <w:t>sessionID</w:t>
            </w:r>
            <w:proofErr w:type="spellEnd"/>
            <w:r>
              <w:t xml:space="preserve"> are persisted in XOG Login so all of the scripts use the same session, eliminating the need to login and logout over and over again</w:t>
            </w:r>
            <w:r w:rsidR="00C530D4">
              <w:t xml:space="preserve"> – and facilitating </w:t>
            </w:r>
            <w:proofErr w:type="spellStart"/>
            <w:r w:rsidR="00C530D4">
              <w:t>StudioProjects</w:t>
            </w:r>
            <w:proofErr w:type="spellEnd"/>
            <w:r w:rsidR="00C530D4">
              <w:t xml:space="preserve"> Installation procedure as only one set of parameters exist now</w:t>
            </w:r>
            <w:r>
              <w:t xml:space="preserve">; Now the </w:t>
            </w:r>
            <w:proofErr w:type="spellStart"/>
            <w:r>
              <w:t>PrepareEnvironment</w:t>
            </w:r>
            <w:proofErr w:type="spellEnd"/>
            <w:r>
              <w:t xml:space="preserve"> script will create the temp folder by itself. GEL can actually create folders!!!</w:t>
            </w:r>
            <w:r w:rsidR="00C530D4">
              <w:t xml:space="preserve">; Installation file will now consider the SSLENABLED </w:t>
            </w:r>
            <w:proofErr w:type="spellStart"/>
            <w:r w:rsidR="00C530D4">
              <w:t>var</w:t>
            </w:r>
            <w:proofErr w:type="spellEnd"/>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 xml:space="preserve">New feature: Studio Projects now handles three levels of objects: Master, </w:t>
            </w:r>
            <w:proofErr w:type="spellStart"/>
            <w:r>
              <w:t>Subobject</w:t>
            </w:r>
            <w:proofErr w:type="spellEnd"/>
            <w:r>
              <w:t xml:space="preserve"> and </w:t>
            </w:r>
            <w:proofErr w:type="spellStart"/>
            <w:r>
              <w:t>SubSubObject</w:t>
            </w:r>
            <w:proofErr w:type="spellEnd"/>
          </w:p>
          <w:p w:rsidR="006123F1" w:rsidRDefault="006123F1" w:rsidP="00F83606">
            <w:pPr>
              <w:numPr>
                <w:ilvl w:val="0"/>
                <w:numId w:val="7"/>
              </w:numPr>
            </w:pPr>
            <w:r>
              <w:t xml:space="preserve">SP5 introduced “Actions” tag </w:t>
            </w:r>
            <w:r w:rsidR="00E428AD">
              <w:t>that are now considered</w:t>
            </w:r>
          </w:p>
        </w:tc>
      </w:tr>
      <w:tr w:rsidR="00846B59" w:rsidTr="001D793C">
        <w:tc>
          <w:tcPr>
            <w:tcW w:w="2268" w:type="dxa"/>
            <w:tcBorders>
              <w:right w:val="single" w:sz="4" w:space="0" w:color="C0C0C0"/>
            </w:tcBorders>
          </w:tcPr>
          <w:p w:rsidR="00846B59" w:rsidRDefault="00846B59" w:rsidP="00284A7B">
            <w:r>
              <w:lastRenderedPageBreak/>
              <w:t>Alexandre Assis</w:t>
            </w:r>
          </w:p>
        </w:tc>
        <w:tc>
          <w:tcPr>
            <w:tcW w:w="1980" w:type="dxa"/>
            <w:tcBorders>
              <w:left w:val="single" w:sz="4" w:space="0" w:color="C0C0C0"/>
              <w:right w:val="single" w:sz="4" w:space="0" w:color="C0C0C0"/>
            </w:tcBorders>
          </w:tcPr>
          <w:p w:rsidR="00846B59" w:rsidRDefault="00846B59" w:rsidP="00255C50">
            <w:r>
              <w:t>20/Dec/2010</w:t>
            </w:r>
          </w:p>
        </w:tc>
        <w:tc>
          <w:tcPr>
            <w:tcW w:w="1080" w:type="dxa"/>
            <w:tcBorders>
              <w:left w:val="single" w:sz="4" w:space="0" w:color="C0C0C0"/>
              <w:right w:val="single" w:sz="4" w:space="0" w:color="C0C0C0"/>
            </w:tcBorders>
          </w:tcPr>
          <w:p w:rsidR="00846B59" w:rsidRDefault="00846B59" w:rsidP="00284A7B">
            <w:r>
              <w:t>1.6</w:t>
            </w:r>
          </w:p>
        </w:tc>
        <w:tc>
          <w:tcPr>
            <w:tcW w:w="6840" w:type="dxa"/>
            <w:tcBorders>
              <w:left w:val="single" w:sz="4" w:space="0" w:color="C0C0C0"/>
            </w:tcBorders>
          </w:tcPr>
          <w:p w:rsidR="00846B59" w:rsidRDefault="00846B59" w:rsidP="00F83606">
            <w:pPr>
              <w:numPr>
                <w:ilvl w:val="0"/>
                <w:numId w:val="7"/>
              </w:numPr>
            </w:pPr>
            <w:r>
              <w:t>Separated Installation procedures in a different document</w:t>
            </w:r>
          </w:p>
        </w:tc>
      </w:tr>
      <w:tr w:rsidR="004F473D" w:rsidTr="001D793C">
        <w:tc>
          <w:tcPr>
            <w:tcW w:w="2268" w:type="dxa"/>
            <w:tcBorders>
              <w:right w:val="single" w:sz="4" w:space="0" w:color="C0C0C0"/>
            </w:tcBorders>
          </w:tcPr>
          <w:p w:rsidR="004F473D" w:rsidRDefault="004F473D" w:rsidP="00284A7B">
            <w:r>
              <w:t>Alexandre Assis</w:t>
            </w:r>
          </w:p>
        </w:tc>
        <w:tc>
          <w:tcPr>
            <w:tcW w:w="1980" w:type="dxa"/>
            <w:tcBorders>
              <w:left w:val="single" w:sz="4" w:space="0" w:color="C0C0C0"/>
              <w:right w:val="single" w:sz="4" w:space="0" w:color="C0C0C0"/>
            </w:tcBorders>
          </w:tcPr>
          <w:p w:rsidR="004F473D" w:rsidRDefault="004F473D" w:rsidP="00255C50">
            <w:r>
              <w:t>13/May/2011</w:t>
            </w:r>
          </w:p>
        </w:tc>
        <w:tc>
          <w:tcPr>
            <w:tcW w:w="1080" w:type="dxa"/>
            <w:tcBorders>
              <w:left w:val="single" w:sz="4" w:space="0" w:color="C0C0C0"/>
              <w:right w:val="single" w:sz="4" w:space="0" w:color="C0C0C0"/>
            </w:tcBorders>
          </w:tcPr>
          <w:p w:rsidR="004F473D" w:rsidRDefault="004F473D" w:rsidP="00284A7B">
            <w:r>
              <w:t>1.6.1</w:t>
            </w:r>
          </w:p>
        </w:tc>
        <w:tc>
          <w:tcPr>
            <w:tcW w:w="6840" w:type="dxa"/>
            <w:tcBorders>
              <w:left w:val="single" w:sz="4" w:space="0" w:color="C0C0C0"/>
            </w:tcBorders>
          </w:tcPr>
          <w:p w:rsidR="004F473D" w:rsidRDefault="004F473D" w:rsidP="00F83606">
            <w:pPr>
              <w:numPr>
                <w:ilvl w:val="0"/>
                <w:numId w:val="7"/>
              </w:numPr>
            </w:pPr>
            <w:r>
              <w:t>Bugs fixed</w:t>
            </w:r>
          </w:p>
          <w:p w:rsidR="004F473D" w:rsidRDefault="004F473D" w:rsidP="00F83606">
            <w:pPr>
              <w:numPr>
                <w:ilvl w:val="0"/>
                <w:numId w:val="7"/>
              </w:numPr>
            </w:pPr>
            <w:r>
              <w:t>Tested for v12.1</w:t>
            </w:r>
          </w:p>
          <w:p w:rsidR="00831E53" w:rsidRDefault="00831E53" w:rsidP="00F83606">
            <w:pPr>
              <w:numPr>
                <w:ilvl w:val="0"/>
                <w:numId w:val="7"/>
              </w:numPr>
            </w:pPr>
            <w:r>
              <w:t>Updated User Guide with Complete list of Element Types</w:t>
            </w:r>
          </w:p>
        </w:tc>
      </w:tr>
      <w:tr w:rsidR="005D6525" w:rsidTr="001D793C">
        <w:tc>
          <w:tcPr>
            <w:tcW w:w="2268" w:type="dxa"/>
            <w:tcBorders>
              <w:right w:val="single" w:sz="4" w:space="0" w:color="C0C0C0"/>
            </w:tcBorders>
          </w:tcPr>
          <w:p w:rsidR="005D6525" w:rsidRDefault="005D6525" w:rsidP="00284A7B">
            <w:r>
              <w:t>Alexandre Assis</w:t>
            </w:r>
          </w:p>
        </w:tc>
        <w:tc>
          <w:tcPr>
            <w:tcW w:w="1980" w:type="dxa"/>
            <w:tcBorders>
              <w:left w:val="single" w:sz="4" w:space="0" w:color="C0C0C0"/>
              <w:right w:val="single" w:sz="4" w:space="0" w:color="C0C0C0"/>
            </w:tcBorders>
          </w:tcPr>
          <w:p w:rsidR="005D6525" w:rsidRDefault="005D6525" w:rsidP="00255C50">
            <w:r>
              <w:t>23/</w:t>
            </w:r>
            <w:proofErr w:type="spellStart"/>
            <w:r>
              <w:t>nov</w:t>
            </w:r>
            <w:proofErr w:type="spellEnd"/>
            <w:r>
              <w:t>/2011</w:t>
            </w:r>
          </w:p>
        </w:tc>
        <w:tc>
          <w:tcPr>
            <w:tcW w:w="1080" w:type="dxa"/>
            <w:tcBorders>
              <w:left w:val="single" w:sz="4" w:space="0" w:color="C0C0C0"/>
              <w:right w:val="single" w:sz="4" w:space="0" w:color="C0C0C0"/>
            </w:tcBorders>
          </w:tcPr>
          <w:p w:rsidR="005D6525" w:rsidRDefault="005D6525" w:rsidP="00284A7B">
            <w:r>
              <w:t>1.7</w:t>
            </w:r>
          </w:p>
        </w:tc>
        <w:tc>
          <w:tcPr>
            <w:tcW w:w="6840" w:type="dxa"/>
            <w:tcBorders>
              <w:left w:val="single" w:sz="4" w:space="0" w:color="C0C0C0"/>
            </w:tcBorders>
          </w:tcPr>
          <w:p w:rsidR="005D6525" w:rsidRDefault="005D6525" w:rsidP="005D6525">
            <w:pPr>
              <w:numPr>
                <w:ilvl w:val="0"/>
                <w:numId w:val="7"/>
              </w:numPr>
            </w:pPr>
            <w:r>
              <w:t>Tested for v13 Beta</w:t>
            </w:r>
          </w:p>
          <w:p w:rsidR="005D6525" w:rsidRDefault="005D6525" w:rsidP="005D6525">
            <w:pPr>
              <w:numPr>
                <w:ilvl w:val="0"/>
                <w:numId w:val="7"/>
              </w:numPr>
            </w:pPr>
            <w:r>
              <w:t>Re-designed “Element Link“ for v13</w:t>
            </w:r>
          </w:p>
        </w:tc>
      </w:tr>
      <w:tr w:rsidR="00085484" w:rsidTr="001D793C">
        <w:tc>
          <w:tcPr>
            <w:tcW w:w="2268" w:type="dxa"/>
            <w:tcBorders>
              <w:right w:val="single" w:sz="4" w:space="0" w:color="C0C0C0"/>
            </w:tcBorders>
          </w:tcPr>
          <w:p w:rsidR="00085484" w:rsidRDefault="00085484" w:rsidP="00284A7B">
            <w:r>
              <w:t>Alexandre Assis</w:t>
            </w:r>
          </w:p>
        </w:tc>
        <w:tc>
          <w:tcPr>
            <w:tcW w:w="1980" w:type="dxa"/>
            <w:tcBorders>
              <w:left w:val="single" w:sz="4" w:space="0" w:color="C0C0C0"/>
              <w:right w:val="single" w:sz="4" w:space="0" w:color="C0C0C0"/>
            </w:tcBorders>
          </w:tcPr>
          <w:p w:rsidR="00085484" w:rsidRDefault="00085484" w:rsidP="00255C50">
            <w:r>
              <w:t>14/</w:t>
            </w:r>
            <w:proofErr w:type="spellStart"/>
            <w:r>
              <w:t>jul</w:t>
            </w:r>
            <w:proofErr w:type="spellEnd"/>
            <w:r>
              <w:t>/2014</w:t>
            </w:r>
          </w:p>
        </w:tc>
        <w:tc>
          <w:tcPr>
            <w:tcW w:w="1080" w:type="dxa"/>
            <w:tcBorders>
              <w:left w:val="single" w:sz="4" w:space="0" w:color="C0C0C0"/>
              <w:right w:val="single" w:sz="4" w:space="0" w:color="C0C0C0"/>
            </w:tcBorders>
          </w:tcPr>
          <w:p w:rsidR="00085484" w:rsidRDefault="00085484" w:rsidP="00284A7B">
            <w:r>
              <w:t>1.7.4</w:t>
            </w:r>
          </w:p>
        </w:tc>
        <w:tc>
          <w:tcPr>
            <w:tcW w:w="6840" w:type="dxa"/>
            <w:tcBorders>
              <w:left w:val="single" w:sz="4" w:space="0" w:color="C0C0C0"/>
            </w:tcBorders>
          </w:tcPr>
          <w:p w:rsidR="00085484" w:rsidRDefault="00085484" w:rsidP="005D6525">
            <w:pPr>
              <w:numPr>
                <w:ilvl w:val="0"/>
                <w:numId w:val="7"/>
              </w:numPr>
            </w:pPr>
            <w:r>
              <w:t xml:space="preserve">Added information on v13.3 </w:t>
            </w:r>
            <w:proofErr w:type="spellStart"/>
            <w:r>
              <w:t>xog</w:t>
            </w:r>
            <w:proofErr w:type="spellEnd"/>
            <w:r>
              <w:t xml:space="preserve"> changes</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831E53" w:rsidRDefault="00C81DB7">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293079385" w:history="1">
        <w:r w:rsidR="00831E53" w:rsidRPr="008B2AD5">
          <w:rPr>
            <w:rStyle w:val="Hyperlink"/>
            <w:noProof/>
          </w:rPr>
          <w:t>1.</w:t>
        </w:r>
        <w:r w:rsidR="00831E53">
          <w:rPr>
            <w:rFonts w:eastAsiaTheme="minorEastAsia" w:cstheme="minorBidi"/>
            <w:b w:val="0"/>
            <w:bCs w:val="0"/>
            <w:caps w:val="0"/>
            <w:noProof/>
            <w:sz w:val="22"/>
            <w:szCs w:val="22"/>
          </w:rPr>
          <w:tab/>
        </w:r>
        <w:r w:rsidR="00831E53" w:rsidRPr="008B2AD5">
          <w:rPr>
            <w:rStyle w:val="Hyperlink"/>
            <w:noProof/>
          </w:rPr>
          <w:t>Version History</w:t>
        </w:r>
        <w:r w:rsidR="00831E53">
          <w:rPr>
            <w:noProof/>
            <w:webHidden/>
          </w:rPr>
          <w:tab/>
        </w:r>
        <w:r>
          <w:rPr>
            <w:noProof/>
            <w:webHidden/>
          </w:rPr>
          <w:fldChar w:fldCharType="begin"/>
        </w:r>
        <w:r w:rsidR="00831E53">
          <w:rPr>
            <w:noProof/>
            <w:webHidden/>
          </w:rPr>
          <w:instrText xml:space="preserve"> PAGEREF _Toc293079385 \h </w:instrText>
        </w:r>
        <w:r>
          <w:rPr>
            <w:noProof/>
            <w:webHidden/>
          </w:rPr>
        </w:r>
        <w:r>
          <w:rPr>
            <w:noProof/>
            <w:webHidden/>
          </w:rPr>
          <w:fldChar w:fldCharType="separate"/>
        </w:r>
        <w:r w:rsidR="00831E53">
          <w:rPr>
            <w:noProof/>
            <w:webHidden/>
          </w:rPr>
          <w:t>2</w:t>
        </w:r>
        <w:r>
          <w:rPr>
            <w:noProof/>
            <w:webHidden/>
          </w:rPr>
          <w:fldChar w:fldCharType="end"/>
        </w:r>
      </w:hyperlink>
    </w:p>
    <w:p w:rsidR="00831E53" w:rsidRDefault="0035391F">
      <w:pPr>
        <w:pStyle w:val="TOC1"/>
        <w:tabs>
          <w:tab w:val="left" w:pos="400"/>
          <w:tab w:val="right" w:leader="dot" w:pos="13526"/>
        </w:tabs>
        <w:rPr>
          <w:rFonts w:eastAsiaTheme="minorEastAsia" w:cstheme="minorBidi"/>
          <w:b w:val="0"/>
          <w:bCs w:val="0"/>
          <w:caps w:val="0"/>
          <w:noProof/>
          <w:sz w:val="22"/>
          <w:szCs w:val="22"/>
        </w:rPr>
      </w:pPr>
      <w:hyperlink w:anchor="_Toc293079386" w:history="1">
        <w:r w:rsidR="00831E53" w:rsidRPr="008B2AD5">
          <w:rPr>
            <w:rStyle w:val="Hyperlink"/>
            <w:noProof/>
          </w:rPr>
          <w:t>2.</w:t>
        </w:r>
        <w:r w:rsidR="00831E53">
          <w:rPr>
            <w:rFonts w:eastAsiaTheme="minorEastAsia" w:cstheme="minorBidi"/>
            <w:b w:val="0"/>
            <w:bCs w:val="0"/>
            <w:caps w:val="0"/>
            <w:noProof/>
            <w:sz w:val="22"/>
            <w:szCs w:val="22"/>
          </w:rPr>
          <w:tab/>
        </w:r>
        <w:r w:rsidR="00831E53" w:rsidRPr="008B2AD5">
          <w:rPr>
            <w:rStyle w:val="Hyperlink"/>
            <w:noProof/>
          </w:rPr>
          <w:t>Studio Projects – Using Studio Projects</w:t>
        </w:r>
        <w:r w:rsidR="00831E53">
          <w:rPr>
            <w:noProof/>
            <w:webHidden/>
          </w:rPr>
          <w:tab/>
        </w:r>
        <w:r w:rsidR="00C81DB7">
          <w:rPr>
            <w:noProof/>
            <w:webHidden/>
          </w:rPr>
          <w:fldChar w:fldCharType="begin"/>
        </w:r>
        <w:r w:rsidR="00831E53">
          <w:rPr>
            <w:noProof/>
            <w:webHidden/>
          </w:rPr>
          <w:instrText xml:space="preserve"> PAGEREF _Toc293079386 \h </w:instrText>
        </w:r>
        <w:r w:rsidR="00C81DB7">
          <w:rPr>
            <w:noProof/>
            <w:webHidden/>
          </w:rPr>
        </w:r>
        <w:r w:rsidR="00C81DB7">
          <w:rPr>
            <w:noProof/>
            <w:webHidden/>
          </w:rPr>
          <w:fldChar w:fldCharType="separate"/>
        </w:r>
        <w:r w:rsidR="00831E53">
          <w:rPr>
            <w:noProof/>
            <w:webHidden/>
          </w:rPr>
          <w:t>5</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87" w:history="1">
        <w:r w:rsidR="00831E53" w:rsidRPr="008B2AD5">
          <w:rPr>
            <w:rStyle w:val="Hyperlink"/>
            <w:noProof/>
          </w:rPr>
          <w:t>2.1.</w:t>
        </w:r>
        <w:r w:rsidR="00831E53">
          <w:rPr>
            <w:rFonts w:eastAsiaTheme="minorEastAsia" w:cstheme="minorBidi"/>
            <w:smallCaps w:val="0"/>
            <w:noProof/>
            <w:sz w:val="22"/>
            <w:szCs w:val="22"/>
          </w:rPr>
          <w:tab/>
        </w:r>
        <w:r w:rsidR="00831E53" w:rsidRPr="008B2AD5">
          <w:rPr>
            <w:rStyle w:val="Hyperlink"/>
            <w:noProof/>
          </w:rPr>
          <w:t>Create a new Clarity Instance</w:t>
        </w:r>
        <w:r w:rsidR="00831E53">
          <w:rPr>
            <w:noProof/>
            <w:webHidden/>
          </w:rPr>
          <w:tab/>
        </w:r>
        <w:r w:rsidR="00C81DB7">
          <w:rPr>
            <w:noProof/>
            <w:webHidden/>
          </w:rPr>
          <w:fldChar w:fldCharType="begin"/>
        </w:r>
        <w:r w:rsidR="00831E53">
          <w:rPr>
            <w:noProof/>
            <w:webHidden/>
          </w:rPr>
          <w:instrText xml:space="preserve"> PAGEREF _Toc293079387 \h </w:instrText>
        </w:r>
        <w:r w:rsidR="00C81DB7">
          <w:rPr>
            <w:noProof/>
            <w:webHidden/>
          </w:rPr>
        </w:r>
        <w:r w:rsidR="00C81DB7">
          <w:rPr>
            <w:noProof/>
            <w:webHidden/>
          </w:rPr>
          <w:fldChar w:fldCharType="separate"/>
        </w:r>
        <w:r w:rsidR="00831E53">
          <w:rPr>
            <w:noProof/>
            <w:webHidden/>
          </w:rPr>
          <w:t>5</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88" w:history="1">
        <w:r w:rsidR="00831E53" w:rsidRPr="008B2AD5">
          <w:rPr>
            <w:rStyle w:val="Hyperlink"/>
            <w:noProof/>
          </w:rPr>
          <w:t>2.2.</w:t>
        </w:r>
        <w:r w:rsidR="00831E53">
          <w:rPr>
            <w:rFonts w:eastAsiaTheme="minorEastAsia" w:cstheme="minorBidi"/>
            <w:smallCaps w:val="0"/>
            <w:noProof/>
            <w:sz w:val="22"/>
            <w:szCs w:val="22"/>
          </w:rPr>
          <w:tab/>
        </w:r>
        <w:r w:rsidR="00831E53" w:rsidRPr="008B2AD5">
          <w:rPr>
            <w:rStyle w:val="Hyperlink"/>
            <w:noProof/>
          </w:rPr>
          <w:t>Create a new Studio Project</w:t>
        </w:r>
        <w:r w:rsidR="00831E53">
          <w:rPr>
            <w:noProof/>
            <w:webHidden/>
          </w:rPr>
          <w:tab/>
        </w:r>
        <w:r w:rsidR="00C81DB7">
          <w:rPr>
            <w:noProof/>
            <w:webHidden/>
          </w:rPr>
          <w:fldChar w:fldCharType="begin"/>
        </w:r>
        <w:r w:rsidR="00831E53">
          <w:rPr>
            <w:noProof/>
            <w:webHidden/>
          </w:rPr>
          <w:instrText xml:space="preserve"> PAGEREF _Toc293079388 \h </w:instrText>
        </w:r>
        <w:r w:rsidR="00C81DB7">
          <w:rPr>
            <w:noProof/>
            <w:webHidden/>
          </w:rPr>
        </w:r>
        <w:r w:rsidR="00C81DB7">
          <w:rPr>
            <w:noProof/>
            <w:webHidden/>
          </w:rPr>
          <w:fldChar w:fldCharType="separate"/>
        </w:r>
        <w:r w:rsidR="00831E53">
          <w:rPr>
            <w:noProof/>
            <w:webHidden/>
          </w:rPr>
          <w:t>6</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89" w:history="1">
        <w:r w:rsidR="00831E53" w:rsidRPr="008B2AD5">
          <w:rPr>
            <w:rStyle w:val="Hyperlink"/>
            <w:noProof/>
          </w:rPr>
          <w:t>2.3.</w:t>
        </w:r>
        <w:r w:rsidR="00831E53">
          <w:rPr>
            <w:rFonts w:eastAsiaTheme="minorEastAsia" w:cstheme="minorBidi"/>
            <w:smallCaps w:val="0"/>
            <w:noProof/>
            <w:sz w:val="22"/>
            <w:szCs w:val="22"/>
          </w:rPr>
          <w:tab/>
        </w:r>
        <w:r w:rsidR="00831E53" w:rsidRPr="008B2AD5">
          <w:rPr>
            <w:rStyle w:val="Hyperlink"/>
            <w:noProof/>
          </w:rPr>
          <w:t>Running the Discovery Process</w:t>
        </w:r>
        <w:r w:rsidR="00831E53">
          <w:rPr>
            <w:noProof/>
            <w:webHidden/>
          </w:rPr>
          <w:tab/>
        </w:r>
        <w:r w:rsidR="00C81DB7">
          <w:rPr>
            <w:noProof/>
            <w:webHidden/>
          </w:rPr>
          <w:fldChar w:fldCharType="begin"/>
        </w:r>
        <w:r w:rsidR="00831E53">
          <w:rPr>
            <w:noProof/>
            <w:webHidden/>
          </w:rPr>
          <w:instrText xml:space="preserve"> PAGEREF _Toc293079389 \h </w:instrText>
        </w:r>
        <w:r w:rsidR="00C81DB7">
          <w:rPr>
            <w:noProof/>
            <w:webHidden/>
          </w:rPr>
        </w:r>
        <w:r w:rsidR="00C81DB7">
          <w:rPr>
            <w:noProof/>
            <w:webHidden/>
          </w:rPr>
          <w:fldChar w:fldCharType="separate"/>
        </w:r>
        <w:r w:rsidR="00831E53">
          <w:rPr>
            <w:noProof/>
            <w:webHidden/>
          </w:rPr>
          <w:t>9</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90" w:history="1">
        <w:r w:rsidR="00831E53" w:rsidRPr="008B2AD5">
          <w:rPr>
            <w:rStyle w:val="Hyperlink"/>
            <w:noProof/>
          </w:rPr>
          <w:t>2.4.</w:t>
        </w:r>
        <w:r w:rsidR="00831E53">
          <w:rPr>
            <w:rFonts w:eastAsiaTheme="minorEastAsia" w:cstheme="minorBidi"/>
            <w:smallCaps w:val="0"/>
            <w:noProof/>
            <w:sz w:val="22"/>
            <w:szCs w:val="22"/>
          </w:rPr>
          <w:tab/>
        </w:r>
        <w:r w:rsidR="00831E53" w:rsidRPr="008B2AD5">
          <w:rPr>
            <w:rStyle w:val="Hyperlink"/>
            <w:noProof/>
          </w:rPr>
          <w:t>Translating Elements</w:t>
        </w:r>
        <w:r w:rsidR="00831E53">
          <w:rPr>
            <w:noProof/>
            <w:webHidden/>
          </w:rPr>
          <w:tab/>
        </w:r>
        <w:r w:rsidR="00C81DB7">
          <w:rPr>
            <w:noProof/>
            <w:webHidden/>
          </w:rPr>
          <w:fldChar w:fldCharType="begin"/>
        </w:r>
        <w:r w:rsidR="00831E53">
          <w:rPr>
            <w:noProof/>
            <w:webHidden/>
          </w:rPr>
          <w:instrText xml:space="preserve"> PAGEREF _Toc293079390 \h </w:instrText>
        </w:r>
        <w:r w:rsidR="00C81DB7">
          <w:rPr>
            <w:noProof/>
            <w:webHidden/>
          </w:rPr>
        </w:r>
        <w:r w:rsidR="00C81DB7">
          <w:rPr>
            <w:noProof/>
            <w:webHidden/>
          </w:rPr>
          <w:fldChar w:fldCharType="separate"/>
        </w:r>
        <w:r w:rsidR="00831E53">
          <w:rPr>
            <w:noProof/>
            <w:webHidden/>
          </w:rPr>
          <w:t>14</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91" w:history="1">
        <w:r w:rsidR="00831E53" w:rsidRPr="008B2AD5">
          <w:rPr>
            <w:rStyle w:val="Hyperlink"/>
            <w:noProof/>
          </w:rPr>
          <w:t>2.5.</w:t>
        </w:r>
        <w:r w:rsidR="00831E53">
          <w:rPr>
            <w:rFonts w:eastAsiaTheme="minorEastAsia" w:cstheme="minorBidi"/>
            <w:smallCaps w:val="0"/>
            <w:noProof/>
            <w:sz w:val="22"/>
            <w:szCs w:val="22"/>
          </w:rPr>
          <w:tab/>
        </w:r>
        <w:r w:rsidR="00831E53" w:rsidRPr="008B2AD5">
          <w:rPr>
            <w:rStyle w:val="Hyperlink"/>
            <w:noProof/>
          </w:rPr>
          <w:t>Packagi</w:t>
        </w:r>
        <w:r w:rsidR="00831E53" w:rsidRPr="008B2AD5">
          <w:rPr>
            <w:rStyle w:val="Hyperlink"/>
            <w:noProof/>
          </w:rPr>
          <w:t>n</w:t>
        </w:r>
        <w:r w:rsidR="00831E53" w:rsidRPr="008B2AD5">
          <w:rPr>
            <w:rStyle w:val="Hyperlink"/>
            <w:noProof/>
          </w:rPr>
          <w:t>g Data</w:t>
        </w:r>
        <w:r w:rsidR="00831E53">
          <w:rPr>
            <w:noProof/>
            <w:webHidden/>
          </w:rPr>
          <w:tab/>
        </w:r>
        <w:r w:rsidR="00C81DB7">
          <w:rPr>
            <w:noProof/>
            <w:webHidden/>
          </w:rPr>
          <w:fldChar w:fldCharType="begin"/>
        </w:r>
        <w:r w:rsidR="00831E53">
          <w:rPr>
            <w:noProof/>
            <w:webHidden/>
          </w:rPr>
          <w:instrText xml:space="preserve"> PAGEREF _Toc293079391 \h </w:instrText>
        </w:r>
        <w:r w:rsidR="00C81DB7">
          <w:rPr>
            <w:noProof/>
            <w:webHidden/>
          </w:rPr>
        </w:r>
        <w:r w:rsidR="00C81DB7">
          <w:rPr>
            <w:noProof/>
            <w:webHidden/>
          </w:rPr>
          <w:fldChar w:fldCharType="separate"/>
        </w:r>
        <w:r w:rsidR="00831E53">
          <w:rPr>
            <w:noProof/>
            <w:webHidden/>
          </w:rPr>
          <w:t>21</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92" w:history="1">
        <w:r w:rsidR="00831E53" w:rsidRPr="008B2AD5">
          <w:rPr>
            <w:rStyle w:val="Hyperlink"/>
            <w:noProof/>
          </w:rPr>
          <w:t>2.6.</w:t>
        </w:r>
        <w:r w:rsidR="00831E53">
          <w:rPr>
            <w:rFonts w:eastAsiaTheme="minorEastAsia" w:cstheme="minorBidi"/>
            <w:smallCaps w:val="0"/>
            <w:noProof/>
            <w:sz w:val="22"/>
            <w:szCs w:val="22"/>
          </w:rPr>
          <w:tab/>
        </w:r>
        <w:r w:rsidR="00831E53" w:rsidRPr="008B2AD5">
          <w:rPr>
            <w:rStyle w:val="Hyperlink"/>
            <w:noProof/>
          </w:rPr>
          <w:t>Packaging your Studio Project</w:t>
        </w:r>
        <w:r w:rsidR="00831E53">
          <w:rPr>
            <w:noProof/>
            <w:webHidden/>
          </w:rPr>
          <w:tab/>
        </w:r>
        <w:r w:rsidR="00C81DB7">
          <w:rPr>
            <w:noProof/>
            <w:webHidden/>
          </w:rPr>
          <w:fldChar w:fldCharType="begin"/>
        </w:r>
        <w:r w:rsidR="00831E53">
          <w:rPr>
            <w:noProof/>
            <w:webHidden/>
          </w:rPr>
          <w:instrText xml:space="preserve"> PAGEREF _Toc293079392 \h </w:instrText>
        </w:r>
        <w:r w:rsidR="00C81DB7">
          <w:rPr>
            <w:noProof/>
            <w:webHidden/>
          </w:rPr>
        </w:r>
        <w:r w:rsidR="00C81DB7">
          <w:rPr>
            <w:noProof/>
            <w:webHidden/>
          </w:rPr>
          <w:fldChar w:fldCharType="separate"/>
        </w:r>
        <w:r w:rsidR="00831E53">
          <w:rPr>
            <w:noProof/>
            <w:webHidden/>
          </w:rPr>
          <w:t>22</w:t>
        </w:r>
        <w:r w:rsidR="00C81DB7">
          <w:rPr>
            <w:noProof/>
            <w:webHidden/>
          </w:rPr>
          <w:fldChar w:fldCharType="end"/>
        </w:r>
      </w:hyperlink>
    </w:p>
    <w:p w:rsidR="00831E53" w:rsidRDefault="0035391F">
      <w:pPr>
        <w:pStyle w:val="TOC2"/>
        <w:tabs>
          <w:tab w:val="left" w:pos="800"/>
          <w:tab w:val="right" w:leader="dot" w:pos="13526"/>
        </w:tabs>
        <w:rPr>
          <w:rFonts w:eastAsiaTheme="minorEastAsia" w:cstheme="minorBidi"/>
          <w:smallCaps w:val="0"/>
          <w:noProof/>
          <w:sz w:val="22"/>
          <w:szCs w:val="22"/>
        </w:rPr>
      </w:pPr>
      <w:hyperlink w:anchor="_Toc293079393" w:history="1">
        <w:r w:rsidR="00831E53" w:rsidRPr="008B2AD5">
          <w:rPr>
            <w:rStyle w:val="Hyperlink"/>
            <w:noProof/>
          </w:rPr>
          <w:t>2.7.</w:t>
        </w:r>
        <w:r w:rsidR="00831E53">
          <w:rPr>
            <w:rFonts w:eastAsiaTheme="minorEastAsia" w:cstheme="minorBidi"/>
            <w:smallCaps w:val="0"/>
            <w:noProof/>
            <w:sz w:val="22"/>
            <w:szCs w:val="22"/>
          </w:rPr>
          <w:tab/>
        </w:r>
        <w:r w:rsidR="00831E53" w:rsidRPr="008B2AD5">
          <w:rPr>
            <w:rStyle w:val="Hyperlink"/>
            <w:noProof/>
          </w:rPr>
          <w:t>Creating your final Package</w:t>
        </w:r>
        <w:r w:rsidR="00831E53">
          <w:rPr>
            <w:noProof/>
            <w:webHidden/>
          </w:rPr>
          <w:tab/>
        </w:r>
        <w:r w:rsidR="00C81DB7">
          <w:rPr>
            <w:noProof/>
            <w:webHidden/>
          </w:rPr>
          <w:fldChar w:fldCharType="begin"/>
        </w:r>
        <w:r w:rsidR="00831E53">
          <w:rPr>
            <w:noProof/>
            <w:webHidden/>
          </w:rPr>
          <w:instrText xml:space="preserve"> PAGEREF _Toc293079393 \h </w:instrText>
        </w:r>
        <w:r w:rsidR="00C81DB7">
          <w:rPr>
            <w:noProof/>
            <w:webHidden/>
          </w:rPr>
        </w:r>
        <w:r w:rsidR="00C81DB7">
          <w:rPr>
            <w:noProof/>
            <w:webHidden/>
          </w:rPr>
          <w:fldChar w:fldCharType="separate"/>
        </w:r>
        <w:r w:rsidR="00831E53">
          <w:rPr>
            <w:noProof/>
            <w:webHidden/>
          </w:rPr>
          <w:t>25</w:t>
        </w:r>
        <w:r w:rsidR="00C81DB7">
          <w:rPr>
            <w:noProof/>
            <w:webHidden/>
          </w:rPr>
          <w:fldChar w:fldCharType="end"/>
        </w:r>
      </w:hyperlink>
    </w:p>
    <w:p w:rsidR="00831E53" w:rsidRDefault="0035391F">
      <w:pPr>
        <w:pStyle w:val="TOC1"/>
        <w:tabs>
          <w:tab w:val="left" w:pos="400"/>
          <w:tab w:val="right" w:leader="dot" w:pos="13526"/>
        </w:tabs>
        <w:rPr>
          <w:rFonts w:eastAsiaTheme="minorEastAsia" w:cstheme="minorBidi"/>
          <w:b w:val="0"/>
          <w:bCs w:val="0"/>
          <w:caps w:val="0"/>
          <w:noProof/>
          <w:sz w:val="22"/>
          <w:szCs w:val="22"/>
        </w:rPr>
      </w:pPr>
      <w:hyperlink w:anchor="_Toc293079394" w:history="1">
        <w:r w:rsidR="00831E53" w:rsidRPr="008B2AD5">
          <w:rPr>
            <w:rStyle w:val="Hyperlink"/>
            <w:noProof/>
          </w:rPr>
          <w:t>3.</w:t>
        </w:r>
        <w:r w:rsidR="00831E53">
          <w:rPr>
            <w:rFonts w:eastAsiaTheme="minorEastAsia" w:cstheme="minorBidi"/>
            <w:b w:val="0"/>
            <w:bCs w:val="0"/>
            <w:caps w:val="0"/>
            <w:noProof/>
            <w:sz w:val="22"/>
            <w:szCs w:val="22"/>
          </w:rPr>
          <w:tab/>
        </w:r>
        <w:r w:rsidR="00831E53" w:rsidRPr="008B2AD5">
          <w:rPr>
            <w:rStyle w:val="Hyperlink"/>
            <w:noProof/>
          </w:rPr>
          <w:t>Future Steps</w:t>
        </w:r>
        <w:r w:rsidR="00831E53">
          <w:rPr>
            <w:noProof/>
            <w:webHidden/>
          </w:rPr>
          <w:tab/>
        </w:r>
        <w:r w:rsidR="00C81DB7">
          <w:rPr>
            <w:noProof/>
            <w:webHidden/>
          </w:rPr>
          <w:fldChar w:fldCharType="begin"/>
        </w:r>
        <w:r w:rsidR="00831E53">
          <w:rPr>
            <w:noProof/>
            <w:webHidden/>
          </w:rPr>
          <w:instrText xml:space="preserve"> PAGEREF _Toc293079394 \h </w:instrText>
        </w:r>
        <w:r w:rsidR="00C81DB7">
          <w:rPr>
            <w:noProof/>
            <w:webHidden/>
          </w:rPr>
        </w:r>
        <w:r w:rsidR="00C81DB7">
          <w:rPr>
            <w:noProof/>
            <w:webHidden/>
          </w:rPr>
          <w:fldChar w:fldCharType="separate"/>
        </w:r>
        <w:r w:rsidR="00831E53">
          <w:rPr>
            <w:noProof/>
            <w:webHidden/>
          </w:rPr>
          <w:t>27</w:t>
        </w:r>
        <w:r w:rsidR="00C81DB7">
          <w:rPr>
            <w:noProof/>
            <w:webHidden/>
          </w:rPr>
          <w:fldChar w:fldCharType="end"/>
        </w:r>
      </w:hyperlink>
    </w:p>
    <w:p w:rsidR="00831E53" w:rsidRDefault="0035391F">
      <w:pPr>
        <w:pStyle w:val="TOC1"/>
        <w:tabs>
          <w:tab w:val="left" w:pos="400"/>
          <w:tab w:val="right" w:leader="dot" w:pos="13526"/>
        </w:tabs>
        <w:rPr>
          <w:rFonts w:eastAsiaTheme="minorEastAsia" w:cstheme="minorBidi"/>
          <w:b w:val="0"/>
          <w:bCs w:val="0"/>
          <w:caps w:val="0"/>
          <w:noProof/>
          <w:sz w:val="22"/>
          <w:szCs w:val="22"/>
        </w:rPr>
      </w:pPr>
      <w:hyperlink w:anchor="_Toc293079395" w:history="1">
        <w:r w:rsidR="00831E53" w:rsidRPr="008B2AD5">
          <w:rPr>
            <w:rStyle w:val="Hyperlink"/>
            <w:noProof/>
          </w:rPr>
          <w:t>4.</w:t>
        </w:r>
        <w:r w:rsidR="00831E53">
          <w:rPr>
            <w:rFonts w:eastAsiaTheme="minorEastAsia" w:cstheme="minorBidi"/>
            <w:b w:val="0"/>
            <w:bCs w:val="0"/>
            <w:caps w:val="0"/>
            <w:noProof/>
            <w:sz w:val="22"/>
            <w:szCs w:val="22"/>
          </w:rPr>
          <w:tab/>
        </w:r>
        <w:r w:rsidR="00831E53" w:rsidRPr="008B2AD5">
          <w:rPr>
            <w:rStyle w:val="Hyperlink"/>
            <w:noProof/>
          </w:rPr>
          <w:t>Curious fact</w:t>
        </w:r>
        <w:r w:rsidR="00831E53">
          <w:rPr>
            <w:noProof/>
            <w:webHidden/>
          </w:rPr>
          <w:tab/>
        </w:r>
        <w:r w:rsidR="00C81DB7">
          <w:rPr>
            <w:noProof/>
            <w:webHidden/>
          </w:rPr>
          <w:fldChar w:fldCharType="begin"/>
        </w:r>
        <w:r w:rsidR="00831E53">
          <w:rPr>
            <w:noProof/>
            <w:webHidden/>
          </w:rPr>
          <w:instrText xml:space="preserve"> PAGEREF _Toc293079395 \h </w:instrText>
        </w:r>
        <w:r w:rsidR="00C81DB7">
          <w:rPr>
            <w:noProof/>
            <w:webHidden/>
          </w:rPr>
        </w:r>
        <w:r w:rsidR="00C81DB7">
          <w:rPr>
            <w:noProof/>
            <w:webHidden/>
          </w:rPr>
          <w:fldChar w:fldCharType="separate"/>
        </w:r>
        <w:r w:rsidR="00831E53">
          <w:rPr>
            <w:noProof/>
            <w:webHidden/>
          </w:rPr>
          <w:t>28</w:t>
        </w:r>
        <w:r w:rsidR="00C81DB7">
          <w:rPr>
            <w:noProof/>
            <w:webHidden/>
          </w:rPr>
          <w:fldChar w:fldCharType="end"/>
        </w:r>
      </w:hyperlink>
    </w:p>
    <w:p w:rsidR="00DE4786" w:rsidRDefault="00C81DB7" w:rsidP="00DD32E5">
      <w:pPr>
        <w:rPr>
          <w:b/>
          <w:sz w:val="32"/>
          <w:szCs w:val="32"/>
          <w:u w:val="single"/>
        </w:rPr>
      </w:pPr>
      <w:r>
        <w:rPr>
          <w:b/>
          <w:sz w:val="32"/>
          <w:szCs w:val="32"/>
          <w:u w:val="single"/>
        </w:rPr>
        <w:fldChar w:fldCharType="end"/>
      </w:r>
    </w:p>
    <w:p w:rsidR="00730575" w:rsidRDefault="00730575" w:rsidP="00730575">
      <w:pPr>
        <w:pBdr>
          <w:top w:val="single" w:sz="4" w:space="1" w:color="auto"/>
          <w:left w:val="single" w:sz="4" w:space="4" w:color="auto"/>
          <w:bottom w:val="single" w:sz="4" w:space="1" w:color="auto"/>
          <w:right w:val="single" w:sz="4" w:space="4" w:color="auto"/>
        </w:pBdr>
        <w:shd w:val="clear" w:color="auto" w:fill="FDE9D9" w:themeFill="accent6" w:themeFillTint="33"/>
      </w:pPr>
      <w:r w:rsidRPr="00730575">
        <w:rPr>
          <w:b/>
        </w:rPr>
        <w:t>ATTENTION</w:t>
      </w:r>
      <w:r>
        <w:t xml:space="preserve">: The functionality remains the same from v1.6.1 – The screenshots have </w:t>
      </w:r>
      <w:r w:rsidRPr="00730575">
        <w:rPr>
          <w:b/>
        </w:rPr>
        <w:t>not</w:t>
      </w:r>
      <w:r>
        <w:t xml:space="preserve"> been updated for v13 but they are all valid unless when specified.</w:t>
      </w:r>
    </w:p>
    <w:p w:rsidR="000F3671" w:rsidRPr="00495E77" w:rsidRDefault="000F3671" w:rsidP="00DD32E5">
      <w:pPr>
        <w:rPr>
          <w:b/>
          <w:sz w:val="32"/>
          <w:szCs w:val="32"/>
          <w:u w:val="single"/>
        </w:rPr>
      </w:pPr>
    </w:p>
    <w:p w:rsidR="00733B9B" w:rsidRDefault="00302A99" w:rsidP="00733B9B">
      <w:pPr>
        <w:pStyle w:val="Heading1"/>
      </w:pPr>
      <w:bookmarkStart w:id="3" w:name="_Toc293079386"/>
      <w:r>
        <w:lastRenderedPageBreak/>
        <w:t>Studio Projects</w:t>
      </w:r>
      <w:r w:rsidR="007D208C">
        <w:t xml:space="preserve"> </w:t>
      </w:r>
      <w:r w:rsidR="00B36367">
        <w:t>–</w:t>
      </w:r>
      <w:r w:rsidR="007D208C">
        <w:t xml:space="preserve"> </w:t>
      </w:r>
      <w:r>
        <w:t>Using Studio Projects</w:t>
      </w:r>
      <w:bookmarkEnd w:id="3"/>
    </w:p>
    <w:p w:rsidR="00B36367" w:rsidRDefault="00B36367" w:rsidP="00B36367"/>
    <w:p w:rsidR="00302A99" w:rsidRDefault="00302A99" w:rsidP="00B36367">
      <w:r>
        <w:t>This functionality is not to be demonstrated, but to be used by Technical Sales and Services in packaging stuff they build for prospects and customers for later reuse.</w:t>
      </w:r>
    </w:p>
    <w:p w:rsidR="00302A99" w:rsidRDefault="00302A99" w:rsidP="00B36367"/>
    <w:p w:rsidR="00302A99" w:rsidRDefault="00302A99" w:rsidP="00B36367">
      <w:r>
        <w:t xml:space="preserve">This is </w:t>
      </w:r>
      <w:r w:rsidR="00711A4A">
        <w:t xml:space="preserve">basically what </w:t>
      </w:r>
      <w:r w:rsidR="008111B8">
        <w:t>i</w:t>
      </w:r>
      <w:r w:rsidR="00711A4A">
        <w:t>t does</w:t>
      </w:r>
      <w:r>
        <w:t>:</w:t>
      </w:r>
    </w:p>
    <w:p w:rsidR="00302A99" w:rsidRDefault="00711A4A" w:rsidP="004D12B8">
      <w:pPr>
        <w:pStyle w:val="ListParagraph"/>
        <w:numPr>
          <w:ilvl w:val="0"/>
          <w:numId w:val="16"/>
        </w:numPr>
        <w:ind w:left="1440"/>
      </w:pPr>
      <w:r>
        <w:t>You c</w:t>
      </w:r>
      <w:r w:rsidR="00302A99">
        <w:t>reate a new Studio Project</w:t>
      </w:r>
    </w:p>
    <w:p w:rsidR="00302A99" w:rsidRDefault="00711A4A" w:rsidP="004D12B8">
      <w:pPr>
        <w:pStyle w:val="ListParagraph"/>
        <w:numPr>
          <w:ilvl w:val="0"/>
          <w:numId w:val="16"/>
        </w:numPr>
        <w:ind w:left="1440"/>
      </w:pPr>
      <w:r>
        <w:t>You ru</w:t>
      </w:r>
      <w:r w:rsidR="00302A99">
        <w:t xml:space="preserve">n a “Discovery Process”. This process will try to automatically find the Studio Elements of your project based on information you provide in the attribute “Project Initials”. Studio Elements in this scope are defined as: Static Lookups, Dynamic Lookups, Master Objects, Sub Objects, </w:t>
      </w:r>
      <w:proofErr w:type="gramStart"/>
      <w:r w:rsidR="004D12B8">
        <w:t>Custom</w:t>
      </w:r>
      <w:proofErr w:type="gramEnd"/>
      <w:r w:rsidR="004D12B8">
        <w:t xml:space="preserve"> Attributes in Stock Objects, </w:t>
      </w:r>
      <w:r>
        <w:t>Proc</w:t>
      </w:r>
      <w:r w:rsidR="004D12B8">
        <w:t xml:space="preserve">esses, Queries, </w:t>
      </w:r>
      <w:proofErr w:type="spellStart"/>
      <w:r w:rsidR="004D12B8">
        <w:t>Portlets</w:t>
      </w:r>
      <w:proofErr w:type="spellEnd"/>
      <w:r w:rsidR="004D12B8">
        <w:t xml:space="preserve">, Pages, </w:t>
      </w:r>
      <w:r>
        <w:t>Groups</w:t>
      </w:r>
      <w:r w:rsidR="004D12B8">
        <w:t>, Reports and Jobs</w:t>
      </w:r>
      <w:r>
        <w:t>.</w:t>
      </w:r>
    </w:p>
    <w:p w:rsidR="00C254C3" w:rsidRDefault="00C254C3" w:rsidP="00C254C3">
      <w:pPr>
        <w:pStyle w:val="ListParagraph"/>
        <w:numPr>
          <w:ilvl w:val="0"/>
          <w:numId w:val="16"/>
        </w:numPr>
        <w:ind w:left="1440"/>
      </w:pPr>
      <w:r>
        <w:t>You also define Data you need to package as well as studio elements. You can package investments, custom object instances, and many other objects.</w:t>
      </w:r>
    </w:p>
    <w:p w:rsidR="00711A4A" w:rsidRDefault="00711A4A" w:rsidP="00C254C3">
      <w:pPr>
        <w:pStyle w:val="ListParagraph"/>
        <w:numPr>
          <w:ilvl w:val="0"/>
          <w:numId w:val="16"/>
        </w:numPr>
        <w:ind w:left="1440"/>
      </w:pPr>
      <w:r>
        <w:t>You adjust the elements as needed and run the “Packaging Process”.</w:t>
      </w:r>
    </w:p>
    <w:p w:rsidR="00711A4A" w:rsidRDefault="00711A4A" w:rsidP="004D12B8">
      <w:pPr>
        <w:pStyle w:val="ListParagraph"/>
        <w:numPr>
          <w:ilvl w:val="0"/>
          <w:numId w:val="16"/>
        </w:numPr>
        <w:ind w:left="1440"/>
      </w:pPr>
      <w:r>
        <w:t xml:space="preserve">The Packaging process will create all XML XOG files and an Installation batch file for your package. The Installation Batch file </w:t>
      </w:r>
      <w:r w:rsidR="00C254C3">
        <w:t xml:space="preserve">is prepared to </w:t>
      </w:r>
      <w:r>
        <w:t xml:space="preserve">run all XOG </w:t>
      </w:r>
      <w:r w:rsidR="00C254C3">
        <w:t xml:space="preserve">files </w:t>
      </w:r>
      <w:r>
        <w:t xml:space="preserve">in the correct order for you to be able to install your new package in another Clarity installation. </w:t>
      </w:r>
    </w:p>
    <w:p w:rsidR="00711A4A" w:rsidRDefault="00711A4A" w:rsidP="004D12B8">
      <w:pPr>
        <w:pStyle w:val="ListParagraph"/>
        <w:numPr>
          <w:ilvl w:val="0"/>
          <w:numId w:val="16"/>
        </w:numPr>
        <w:ind w:left="1440"/>
      </w:pPr>
      <w:r>
        <w:t>Your pac</w:t>
      </w:r>
      <w:r w:rsidR="00C254C3">
        <w:t>kage is 99% release-independent – because we don’t include much Stock Object information in it.</w:t>
      </w:r>
      <w:r w:rsidR="008D3130">
        <w:t xml:space="preserve"> Exception is when there is a major change in Clarity Studio tables. </w:t>
      </w:r>
      <w:r w:rsidR="008111B8">
        <w:t>Example: Packages created pre-v12.0.3 need to be manually edited to work properly due to a change in how Clarity Studio handles the List View.</w:t>
      </w:r>
    </w:p>
    <w:p w:rsidR="00711A4A" w:rsidRDefault="00711A4A" w:rsidP="00711A4A">
      <w:pPr>
        <w:ind w:left="360"/>
      </w:pPr>
    </w:p>
    <w:p w:rsidR="00730575" w:rsidRDefault="00711A4A" w:rsidP="00711A4A">
      <w:r>
        <w:t>Keep reading for the details on how to use.</w:t>
      </w:r>
    </w:p>
    <w:p w:rsidR="00711A4A" w:rsidRDefault="00711A4A" w:rsidP="00711A4A"/>
    <w:p w:rsidR="00946F64" w:rsidRDefault="00946F64" w:rsidP="00302A99">
      <w:pPr>
        <w:pStyle w:val="Heading2"/>
      </w:pPr>
      <w:bookmarkStart w:id="4" w:name="_Toc293079387"/>
      <w:r>
        <w:t>Create a new Clarity Instance</w:t>
      </w:r>
      <w:bookmarkEnd w:id="4"/>
    </w:p>
    <w:p w:rsidR="00946F64" w:rsidRDefault="00946F64" w:rsidP="00946F64">
      <w:r>
        <w:t xml:space="preserve">Clarity Instances are used to hold server-dependent parameters. </w:t>
      </w:r>
      <w:r w:rsidR="00F83606">
        <w:t xml:space="preserve">This package already creates </w:t>
      </w:r>
      <w:r w:rsidR="00D66AC3">
        <w:t xml:space="preserve">one </w:t>
      </w:r>
      <w:r w:rsidR="00F83606">
        <w:t>Instances for you</w:t>
      </w:r>
      <w:r w:rsidR="00D66AC3">
        <w:t xml:space="preserve"> called</w:t>
      </w:r>
      <w:r w:rsidR="00F83606">
        <w:t xml:space="preserve"> Local Instance. You must adjust the server name </w:t>
      </w:r>
      <w:r w:rsidR="00D66AC3">
        <w:t>appropriately</w:t>
      </w:r>
      <w:r w:rsidR="00F83606">
        <w:t>.</w:t>
      </w:r>
      <w:r w:rsidR="00D66AC3">
        <w:t xml:space="preserve"> Currently, the purpose of the Instance data is solely to create an Installation Batch file using this data. In the future, we may implement other capabilities using this information.</w:t>
      </w:r>
    </w:p>
    <w:p w:rsidR="00946F64" w:rsidRDefault="00946F64" w:rsidP="00946F64"/>
    <w:p w:rsidR="00946F64" w:rsidRDefault="00946F64" w:rsidP="00946F64">
      <w:r>
        <w:rPr>
          <w:noProof/>
        </w:rPr>
        <w:drawing>
          <wp:inline distT="0" distB="0" distL="0" distR="0">
            <wp:extent cx="4979466" cy="1673442"/>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77509" cy="1672784"/>
                    </a:xfrm>
                    <a:prstGeom prst="rect">
                      <a:avLst/>
                    </a:prstGeom>
                    <a:noFill/>
                    <a:ln w="9525">
                      <a:noFill/>
                      <a:miter lim="800000"/>
                      <a:headEnd/>
                      <a:tailEnd/>
                    </a:ln>
                  </pic:spPr>
                </pic:pic>
              </a:graphicData>
            </a:graphic>
          </wp:inline>
        </w:drawing>
      </w:r>
    </w:p>
    <w:p w:rsidR="00946F64" w:rsidRDefault="00946F64" w:rsidP="00946F64"/>
    <w:p w:rsidR="00946F64" w:rsidRDefault="00946F64" w:rsidP="00946F64"/>
    <w:p w:rsidR="00946F64" w:rsidRPr="00946F64" w:rsidRDefault="00946F64" w:rsidP="00946F64"/>
    <w:p w:rsidR="00302A99" w:rsidRDefault="00711A4A" w:rsidP="00302A99">
      <w:pPr>
        <w:pStyle w:val="Heading2"/>
      </w:pPr>
      <w:bookmarkStart w:id="5" w:name="_Toc293079388"/>
      <w:r>
        <w:t>Create a new Studio Project</w:t>
      </w:r>
      <w:bookmarkEnd w:id="5"/>
    </w:p>
    <w:p w:rsidR="00302A99" w:rsidRDefault="00302A99" w:rsidP="00711A4A">
      <w:pPr>
        <w:pStyle w:val="ListParagraph"/>
        <w:numPr>
          <w:ilvl w:val="0"/>
          <w:numId w:val="9"/>
        </w:numPr>
        <w:ind w:left="1440"/>
      </w:pPr>
      <w:r>
        <w:t>Navigate to Section “Studio Packaging”, Menu Item “Studio Projects”</w:t>
      </w:r>
    </w:p>
    <w:p w:rsidR="00302A99" w:rsidRDefault="00302A99" w:rsidP="00711A4A">
      <w:pPr>
        <w:pStyle w:val="ListParagraph"/>
        <w:numPr>
          <w:ilvl w:val="0"/>
          <w:numId w:val="9"/>
        </w:numPr>
        <w:ind w:left="1440"/>
      </w:pPr>
      <w:r>
        <w:t>Click New and create a new Studio Project</w:t>
      </w:r>
    </w:p>
    <w:p w:rsidR="00302A99" w:rsidRDefault="00302A99" w:rsidP="00711A4A">
      <w:pPr>
        <w:pStyle w:val="ListParagraph"/>
        <w:numPr>
          <w:ilvl w:val="0"/>
          <w:numId w:val="9"/>
        </w:numPr>
        <w:ind w:left="1440"/>
      </w:pPr>
      <w:r>
        <w:t>Enter the information required. Please notice the Hints guide you on using each attribute.</w:t>
      </w:r>
    </w:p>
    <w:p w:rsidR="00711A4A" w:rsidRDefault="00711A4A" w:rsidP="00711A4A">
      <w:pPr>
        <w:pStyle w:val="ListParagraph"/>
        <w:ind w:left="1440"/>
      </w:pPr>
    </w:p>
    <w:p w:rsidR="00B36367" w:rsidRDefault="00711A4A" w:rsidP="00711A4A">
      <w:pPr>
        <w:jc w:val="center"/>
      </w:pPr>
      <w:r>
        <w:rPr>
          <w:noProof/>
        </w:rPr>
        <w:drawing>
          <wp:inline distT="0" distB="0" distL="0" distR="0">
            <wp:extent cx="3543659" cy="245071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547694" cy="2453500"/>
                    </a:xfrm>
                    <a:prstGeom prst="rect">
                      <a:avLst/>
                    </a:prstGeom>
                    <a:noFill/>
                    <a:ln w="9525">
                      <a:noFill/>
                      <a:miter lim="800000"/>
                      <a:headEnd/>
                      <a:tailEnd/>
                    </a:ln>
                  </pic:spPr>
                </pic:pic>
              </a:graphicData>
            </a:graphic>
          </wp:inline>
        </w:drawing>
      </w:r>
    </w:p>
    <w:p w:rsidR="00302A99" w:rsidRDefault="00302A99" w:rsidP="00B36367"/>
    <w:p w:rsidR="00711A4A" w:rsidRDefault="00711A4A" w:rsidP="00711A4A">
      <w:pPr>
        <w:pStyle w:val="ListParagraph"/>
        <w:numPr>
          <w:ilvl w:val="0"/>
          <w:numId w:val="9"/>
        </w:numPr>
        <w:ind w:left="1440"/>
      </w:pPr>
      <w:r>
        <w:t>Save. You will see more information.</w:t>
      </w:r>
    </w:p>
    <w:p w:rsidR="00711A4A" w:rsidRDefault="00711A4A" w:rsidP="00711A4A">
      <w:pPr>
        <w:pStyle w:val="ListParagraph"/>
        <w:ind w:left="1440"/>
      </w:pPr>
    </w:p>
    <w:p w:rsidR="00711A4A" w:rsidRDefault="00946F64" w:rsidP="00711A4A">
      <w:pPr>
        <w:pStyle w:val="ListParagraph"/>
        <w:ind w:left="1440"/>
        <w:jc w:val="center"/>
      </w:pPr>
      <w:r>
        <w:rPr>
          <w:noProof/>
        </w:rPr>
        <w:lastRenderedPageBreak/>
        <w:drawing>
          <wp:inline distT="0" distB="0" distL="0" distR="0">
            <wp:extent cx="5978747" cy="2700068"/>
            <wp:effectExtent l="19050" t="0" r="295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79512" cy="2700414"/>
                    </a:xfrm>
                    <a:prstGeom prst="rect">
                      <a:avLst/>
                    </a:prstGeom>
                    <a:noFill/>
                    <a:ln w="9525">
                      <a:noFill/>
                      <a:miter lim="800000"/>
                      <a:headEnd/>
                      <a:tailEnd/>
                    </a:ln>
                  </pic:spPr>
                </pic:pic>
              </a:graphicData>
            </a:graphic>
          </wp:inline>
        </w:drawing>
      </w:r>
    </w:p>
    <w:p w:rsidR="00F40593" w:rsidRDefault="00F40593" w:rsidP="00711A4A">
      <w:pPr>
        <w:pStyle w:val="ListParagraph"/>
        <w:ind w:left="1440"/>
        <w:jc w:val="center"/>
      </w:pPr>
    </w:p>
    <w:p w:rsidR="00711A4A" w:rsidRDefault="00711A4A" w:rsidP="00711A4A">
      <w:pPr>
        <w:pStyle w:val="ListParagraph"/>
        <w:ind w:left="1440"/>
        <w:jc w:val="center"/>
      </w:pPr>
    </w:p>
    <w:p w:rsidR="00F40593" w:rsidRDefault="00F40593" w:rsidP="00711A4A">
      <w:pPr>
        <w:pStyle w:val="ListParagraph"/>
        <w:numPr>
          <w:ilvl w:val="0"/>
          <w:numId w:val="9"/>
        </w:numPr>
        <w:ind w:left="1440"/>
      </w:pPr>
      <w:r>
        <w:t xml:space="preserve">The actions section contains the three different types of Actions you can start from within your project: Discovery, Packaging and Translations. </w:t>
      </w:r>
    </w:p>
    <w:p w:rsidR="00711A4A" w:rsidRDefault="00711A4A" w:rsidP="00F40593">
      <w:pPr>
        <w:pStyle w:val="ListParagraph"/>
        <w:numPr>
          <w:ilvl w:val="1"/>
          <w:numId w:val="9"/>
        </w:numPr>
        <w:ind w:left="1800"/>
      </w:pPr>
      <w:r>
        <w:t>The Discovery field is used to trigger the Discovery Process. We’ll talk about it later.</w:t>
      </w:r>
    </w:p>
    <w:p w:rsidR="00207022" w:rsidRDefault="00207022" w:rsidP="00207022">
      <w:pPr>
        <w:pStyle w:val="ListParagraph"/>
        <w:numPr>
          <w:ilvl w:val="1"/>
          <w:numId w:val="9"/>
        </w:numPr>
        <w:ind w:left="1800"/>
      </w:pPr>
      <w:r>
        <w:t>The Language field is used to trigger the Translation Processes. We’ll talk about it later.</w:t>
      </w:r>
    </w:p>
    <w:p w:rsidR="00711A4A" w:rsidRDefault="00711A4A" w:rsidP="00F40593">
      <w:pPr>
        <w:pStyle w:val="ListParagraph"/>
        <w:numPr>
          <w:ilvl w:val="1"/>
          <w:numId w:val="9"/>
        </w:numPr>
        <w:ind w:left="1800"/>
      </w:pPr>
      <w:r>
        <w:t>The Packaging field is used to trigger the Packaging Process. We’ll talk about it later.</w:t>
      </w:r>
    </w:p>
    <w:p w:rsidR="00F40593" w:rsidRDefault="00F40593" w:rsidP="00F40593">
      <w:pPr>
        <w:ind w:left="1440"/>
      </w:pPr>
    </w:p>
    <w:p w:rsidR="00F40593" w:rsidRDefault="00F40593" w:rsidP="00F40593">
      <w:pPr>
        <w:ind w:left="1440"/>
      </w:pPr>
    </w:p>
    <w:p w:rsidR="00F40593" w:rsidRDefault="00F40593" w:rsidP="00F40593">
      <w:pPr>
        <w:ind w:left="1440"/>
        <w:jc w:val="center"/>
      </w:pPr>
      <w:r>
        <w:rPr>
          <w:noProof/>
        </w:rPr>
        <w:drawing>
          <wp:inline distT="0" distB="0" distL="0" distR="0">
            <wp:extent cx="6597411" cy="698578"/>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592910" cy="698101"/>
                    </a:xfrm>
                    <a:prstGeom prst="rect">
                      <a:avLst/>
                    </a:prstGeom>
                    <a:noFill/>
                    <a:ln w="9525">
                      <a:noFill/>
                      <a:miter lim="800000"/>
                      <a:headEnd/>
                      <a:tailEnd/>
                    </a:ln>
                  </pic:spPr>
                </pic:pic>
              </a:graphicData>
            </a:graphic>
          </wp:inline>
        </w:drawing>
      </w:r>
    </w:p>
    <w:p w:rsidR="00F40593" w:rsidRDefault="00F40593" w:rsidP="00711A4A">
      <w:pPr>
        <w:pStyle w:val="ListParagraph"/>
        <w:numPr>
          <w:ilvl w:val="0"/>
          <w:numId w:val="9"/>
        </w:numPr>
        <w:ind w:left="1440"/>
      </w:pPr>
      <w:r>
        <w:t>Fill in The Translation section if necessary. This functionality is optional.</w:t>
      </w:r>
    </w:p>
    <w:p w:rsidR="00F40593" w:rsidRDefault="00F40593" w:rsidP="00F40593">
      <w:pPr>
        <w:pStyle w:val="ListParagraph"/>
        <w:numPr>
          <w:ilvl w:val="1"/>
          <w:numId w:val="9"/>
        </w:numPr>
        <w:ind w:left="1800"/>
      </w:pPr>
      <w:r>
        <w:t>Choose the languages you will translate your application into</w:t>
      </w:r>
    </w:p>
    <w:p w:rsidR="00F40593" w:rsidRDefault="00F40593" w:rsidP="00F40593">
      <w:pPr>
        <w:pStyle w:val="ListParagraph"/>
        <w:numPr>
          <w:ilvl w:val="1"/>
          <w:numId w:val="9"/>
        </w:numPr>
        <w:ind w:left="1800"/>
      </w:pPr>
      <w:r>
        <w:t>Enter the complete path and filename of the CSV file to be generated.</w:t>
      </w:r>
    </w:p>
    <w:p w:rsidR="00F40593" w:rsidRDefault="00F40593" w:rsidP="00F40593">
      <w:pPr>
        <w:ind w:left="1440"/>
        <w:jc w:val="center"/>
      </w:pPr>
    </w:p>
    <w:p w:rsidR="00F40593" w:rsidRDefault="00F40593" w:rsidP="00F40593">
      <w:pPr>
        <w:ind w:left="1440"/>
        <w:jc w:val="center"/>
      </w:pPr>
    </w:p>
    <w:p w:rsidR="00F40593" w:rsidRDefault="00946F64" w:rsidP="00F40593">
      <w:pPr>
        <w:ind w:left="1440"/>
        <w:jc w:val="center"/>
      </w:pPr>
      <w:r>
        <w:rPr>
          <w:noProof/>
        </w:rPr>
        <w:lastRenderedPageBreak/>
        <w:drawing>
          <wp:inline distT="0" distB="0" distL="0" distR="0">
            <wp:extent cx="6228271" cy="2389901"/>
            <wp:effectExtent l="19050" t="0" r="1079"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229829" cy="2390499"/>
                    </a:xfrm>
                    <a:prstGeom prst="rect">
                      <a:avLst/>
                    </a:prstGeom>
                    <a:noFill/>
                    <a:ln w="9525">
                      <a:noFill/>
                      <a:miter lim="800000"/>
                      <a:headEnd/>
                      <a:tailEnd/>
                    </a:ln>
                  </pic:spPr>
                </pic:pic>
              </a:graphicData>
            </a:graphic>
          </wp:inline>
        </w:drawing>
      </w:r>
    </w:p>
    <w:p w:rsidR="00F40593" w:rsidRDefault="00F40593" w:rsidP="00F40593">
      <w:pPr>
        <w:ind w:left="1440"/>
        <w:jc w:val="center"/>
      </w:pPr>
    </w:p>
    <w:p w:rsidR="00711A4A" w:rsidRDefault="00E1311D" w:rsidP="00711A4A">
      <w:pPr>
        <w:pStyle w:val="ListParagraph"/>
        <w:numPr>
          <w:ilvl w:val="0"/>
          <w:numId w:val="9"/>
        </w:numPr>
        <w:ind w:left="1440"/>
      </w:pPr>
      <w:r>
        <w:t>Fill in the Packaging Variables. Notice the Hints will guide you in using those variables.</w:t>
      </w:r>
    </w:p>
    <w:p w:rsidR="00E1311D" w:rsidRDefault="00E1311D" w:rsidP="00E1311D">
      <w:pPr>
        <w:pStyle w:val="ListParagraph"/>
        <w:numPr>
          <w:ilvl w:val="1"/>
          <w:numId w:val="9"/>
        </w:numPr>
        <w:ind w:left="1800"/>
      </w:pPr>
      <w:r>
        <w:t>Initials: if you used initials to identify your elements when you’ve built them, Studio Project’s Discovery Process will be able to find them for you automatically.</w:t>
      </w:r>
    </w:p>
    <w:p w:rsidR="00E1311D" w:rsidRDefault="00E1311D" w:rsidP="00E1311D">
      <w:pPr>
        <w:pStyle w:val="ListParagraph"/>
        <w:numPr>
          <w:ilvl w:val="1"/>
          <w:numId w:val="9"/>
        </w:numPr>
        <w:ind w:left="1800"/>
      </w:pPr>
      <w:r>
        <w:t>Packaging Folder: this is the place used by the Packaging process to save your package’s files.</w:t>
      </w:r>
    </w:p>
    <w:p w:rsidR="00207022" w:rsidRDefault="00207022" w:rsidP="00E1311D">
      <w:pPr>
        <w:pStyle w:val="ListParagraph"/>
        <w:numPr>
          <w:ilvl w:val="1"/>
          <w:numId w:val="9"/>
        </w:numPr>
        <w:ind w:left="1800"/>
      </w:pPr>
      <w:r>
        <w:t xml:space="preserve">Export Studio Project: Check to enable the generation of an XML file containing this </w:t>
      </w:r>
      <w:proofErr w:type="spellStart"/>
      <w:r>
        <w:t>StudioProject’s</w:t>
      </w:r>
      <w:proofErr w:type="spellEnd"/>
      <w:r>
        <w:t xml:space="preserve"> data for upload in a target Clarity instance if necessary or just to save a list of the elements.</w:t>
      </w:r>
    </w:p>
    <w:p w:rsidR="00E1311D" w:rsidRDefault="00E1311D" w:rsidP="00E1311D"/>
    <w:p w:rsidR="00E1311D" w:rsidRDefault="00E1311D" w:rsidP="00E1311D">
      <w:pPr>
        <w:pStyle w:val="ListParagraph"/>
        <w:numPr>
          <w:ilvl w:val="0"/>
          <w:numId w:val="9"/>
        </w:numPr>
        <w:ind w:left="1440"/>
      </w:pPr>
      <w:r>
        <w:t>Fill in the Installation Batch File Variables. Notice the Hints will guide you in using those variables.</w:t>
      </w:r>
    </w:p>
    <w:p w:rsidR="00E1311D" w:rsidRDefault="00946F64" w:rsidP="00E1311D">
      <w:pPr>
        <w:pStyle w:val="ListParagraph"/>
        <w:numPr>
          <w:ilvl w:val="1"/>
          <w:numId w:val="9"/>
        </w:numPr>
        <w:ind w:left="1800"/>
      </w:pPr>
      <w:r>
        <w:t xml:space="preserve">Target Instance and XOG Binary Folder are </w:t>
      </w:r>
      <w:r w:rsidR="00E1311D">
        <w:t>used to indicate to your Installation Script how to run XOG.</w:t>
      </w:r>
    </w:p>
    <w:p w:rsidR="00E1311D" w:rsidRDefault="00E1311D" w:rsidP="00E1311D">
      <w:pPr>
        <w:pStyle w:val="ListParagraph"/>
        <w:numPr>
          <w:ilvl w:val="1"/>
          <w:numId w:val="9"/>
        </w:numPr>
        <w:ind w:left="1800"/>
      </w:pPr>
      <w:r>
        <w:t xml:space="preserve">Installation Output Folder will be used as output for your Installation Script, to store </w:t>
      </w:r>
      <w:proofErr w:type="spellStart"/>
      <w:r>
        <w:t>xog</w:t>
      </w:r>
      <w:proofErr w:type="spellEnd"/>
      <w:r>
        <w:t xml:space="preserve"> results when you run it. The Installation Script will create this folder itself.</w:t>
      </w:r>
    </w:p>
    <w:p w:rsidR="00207022" w:rsidRDefault="00207022" w:rsidP="00E1311D">
      <w:pPr>
        <w:pStyle w:val="ListParagraph"/>
        <w:numPr>
          <w:ilvl w:val="1"/>
          <w:numId w:val="9"/>
        </w:numPr>
        <w:ind w:left="1800"/>
      </w:pPr>
      <w:r>
        <w:t xml:space="preserve">Include Studio Project in Install: Check to create an entry in the installation batch file for uploading the </w:t>
      </w:r>
      <w:proofErr w:type="spellStart"/>
      <w:r>
        <w:t>StudioProject’s</w:t>
      </w:r>
      <w:proofErr w:type="spellEnd"/>
      <w:r>
        <w:t xml:space="preserve"> data into the target instance. The target instance MUST have </w:t>
      </w:r>
      <w:proofErr w:type="spellStart"/>
      <w:r>
        <w:t>StudioProjects</w:t>
      </w:r>
      <w:proofErr w:type="spellEnd"/>
      <w:r>
        <w:t xml:space="preserve"> functionality installed for this option to work correctly. Otherwise, do not check this option or comment out the corresponding line in the batch file.</w:t>
      </w:r>
    </w:p>
    <w:p w:rsidR="00946F64" w:rsidRDefault="00946F64" w:rsidP="00946F64">
      <w:pPr>
        <w:pStyle w:val="ListParagraph"/>
        <w:ind w:left="1800"/>
      </w:pPr>
    </w:p>
    <w:p w:rsidR="00F40593" w:rsidRDefault="00946F64" w:rsidP="00F40593">
      <w:pPr>
        <w:pStyle w:val="ListParagraph"/>
        <w:ind w:left="1800"/>
      </w:pPr>
      <w:r>
        <w:rPr>
          <w:noProof/>
        </w:rPr>
        <w:drawing>
          <wp:inline distT="0" distB="0" distL="0" distR="0">
            <wp:extent cx="6573329" cy="1332088"/>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574973" cy="1332421"/>
                    </a:xfrm>
                    <a:prstGeom prst="rect">
                      <a:avLst/>
                    </a:prstGeom>
                    <a:noFill/>
                    <a:ln w="9525">
                      <a:noFill/>
                      <a:miter lim="800000"/>
                      <a:headEnd/>
                      <a:tailEnd/>
                    </a:ln>
                  </pic:spPr>
                </pic:pic>
              </a:graphicData>
            </a:graphic>
          </wp:inline>
        </w:drawing>
      </w:r>
    </w:p>
    <w:p w:rsidR="00946F64" w:rsidRDefault="00946F64" w:rsidP="00946F64">
      <w:pPr>
        <w:pStyle w:val="ListParagraph"/>
        <w:numPr>
          <w:ilvl w:val="0"/>
          <w:numId w:val="9"/>
        </w:numPr>
        <w:ind w:left="1440"/>
      </w:pPr>
      <w:r>
        <w:lastRenderedPageBreak/>
        <w:t xml:space="preserve">On Packaging Results, check “Publish” if you want to create a ZIP file under </w:t>
      </w:r>
      <w:proofErr w:type="spellStart"/>
      <w:r>
        <w:t>Webroot</w:t>
      </w:r>
      <w:proofErr w:type="spellEnd"/>
      <w:r>
        <w:t xml:space="preserve"> and store a Package URL (automatically created) for linking/downloading purposes.</w:t>
      </w:r>
    </w:p>
    <w:p w:rsidR="00F40593" w:rsidRDefault="00F40593" w:rsidP="00F40593">
      <w:pPr>
        <w:pStyle w:val="ListParagraph"/>
        <w:ind w:left="1800"/>
      </w:pPr>
    </w:p>
    <w:p w:rsidR="00F40593" w:rsidRDefault="00F40593" w:rsidP="00F40593">
      <w:pPr>
        <w:ind w:left="1440"/>
        <w:jc w:val="center"/>
      </w:pPr>
      <w:r>
        <w:rPr>
          <w:noProof/>
        </w:rPr>
        <w:drawing>
          <wp:inline distT="0" distB="0" distL="0" distR="0">
            <wp:extent cx="6744069" cy="128533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749560" cy="1286382"/>
                    </a:xfrm>
                    <a:prstGeom prst="rect">
                      <a:avLst/>
                    </a:prstGeom>
                    <a:noFill/>
                    <a:ln w="9525">
                      <a:noFill/>
                      <a:miter lim="800000"/>
                      <a:headEnd/>
                      <a:tailEnd/>
                    </a:ln>
                  </pic:spPr>
                </pic:pic>
              </a:graphicData>
            </a:graphic>
          </wp:inline>
        </w:drawing>
      </w:r>
    </w:p>
    <w:p w:rsidR="00F40593" w:rsidRDefault="00F40593" w:rsidP="00F40593">
      <w:pPr>
        <w:ind w:left="1440"/>
        <w:jc w:val="center"/>
      </w:pPr>
    </w:p>
    <w:p w:rsidR="00E1311D" w:rsidRDefault="00E1311D" w:rsidP="00E1311D">
      <w:pPr>
        <w:pStyle w:val="ListParagraph"/>
        <w:numPr>
          <w:ilvl w:val="0"/>
          <w:numId w:val="9"/>
        </w:numPr>
        <w:ind w:left="1440"/>
      </w:pPr>
      <w:r>
        <w:t>The Audit information doesn’t need to be filled in. It will be automa</w:t>
      </w:r>
      <w:r w:rsidR="00F40593">
        <w:t>tically filled by the processes – as in the above example.</w:t>
      </w:r>
    </w:p>
    <w:p w:rsidR="00E1311D" w:rsidRDefault="00E1311D" w:rsidP="00E1311D"/>
    <w:p w:rsidR="00F40593" w:rsidRDefault="00F40593" w:rsidP="00E1311D"/>
    <w:p w:rsidR="00946F64" w:rsidRDefault="00946F64" w:rsidP="00E1311D"/>
    <w:p w:rsidR="00946F64" w:rsidRDefault="00946F64" w:rsidP="00E1311D"/>
    <w:p w:rsidR="00946F64" w:rsidRDefault="00946F64" w:rsidP="00E1311D"/>
    <w:p w:rsidR="00946F64" w:rsidRDefault="00946F64" w:rsidP="00E1311D"/>
    <w:p w:rsidR="00946F64" w:rsidRDefault="00946F64" w:rsidP="00E1311D"/>
    <w:p w:rsidR="00E1311D" w:rsidRDefault="00E1311D" w:rsidP="00E1311D">
      <w:pPr>
        <w:pStyle w:val="Heading2"/>
      </w:pPr>
      <w:bookmarkStart w:id="6" w:name="_Toc293079389"/>
      <w:r>
        <w:t>Running the Discovery Process</w:t>
      </w:r>
      <w:bookmarkEnd w:id="6"/>
    </w:p>
    <w:p w:rsidR="00F40593" w:rsidRDefault="00F40593" w:rsidP="00F40593">
      <w:r>
        <w:t xml:space="preserve">The Discovery Process is designed to automatically find project elements based on the defined project initials. For instance, the “Studio Projects” functionality has “ST_” as its initials. Therefore, it will search the database for Objects, Queries, </w:t>
      </w:r>
      <w:proofErr w:type="spellStart"/>
      <w:r>
        <w:t>Portlets</w:t>
      </w:r>
      <w:proofErr w:type="spellEnd"/>
      <w:r>
        <w:t xml:space="preserve">, Pages, Lookups, Groups, </w:t>
      </w:r>
      <w:proofErr w:type="spellStart"/>
      <w:r>
        <w:t>MenuItems</w:t>
      </w:r>
      <w:proofErr w:type="spellEnd"/>
      <w:r>
        <w:t xml:space="preserve"> and Processes that start with “ST_”.</w:t>
      </w:r>
    </w:p>
    <w:p w:rsidR="00F40593" w:rsidRPr="00F40593" w:rsidRDefault="00F40593" w:rsidP="00F40593"/>
    <w:p w:rsidR="00E1311D" w:rsidRDefault="00E1311D" w:rsidP="00E1311D">
      <w:pPr>
        <w:pStyle w:val="ListParagraph"/>
        <w:numPr>
          <w:ilvl w:val="0"/>
          <w:numId w:val="11"/>
        </w:numPr>
      </w:pPr>
      <w:r>
        <w:t xml:space="preserve">Change your project’s “Discovery” </w:t>
      </w:r>
      <w:r w:rsidR="00F40593">
        <w:t xml:space="preserve">action </w:t>
      </w:r>
      <w:r>
        <w:t xml:space="preserve">to “Do Discovery Now” and </w:t>
      </w:r>
      <w:proofErr w:type="gramStart"/>
      <w:r>
        <w:t>Save</w:t>
      </w:r>
      <w:proofErr w:type="gramEnd"/>
      <w:r>
        <w:t>.</w:t>
      </w:r>
    </w:p>
    <w:p w:rsidR="00E1311D" w:rsidRDefault="00F40593" w:rsidP="00E1311D">
      <w:pPr>
        <w:pStyle w:val="ListParagraph"/>
        <w:jc w:val="center"/>
      </w:pPr>
      <w:r>
        <w:rPr>
          <w:noProof/>
        </w:rPr>
        <w:drawing>
          <wp:inline distT="0" distB="0" distL="0" distR="0">
            <wp:extent cx="6918385" cy="125779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920054" cy="1258097"/>
                    </a:xfrm>
                    <a:prstGeom prst="rect">
                      <a:avLst/>
                    </a:prstGeom>
                    <a:noFill/>
                    <a:ln w="9525">
                      <a:noFill/>
                      <a:miter lim="800000"/>
                      <a:headEnd/>
                      <a:tailEnd/>
                    </a:ln>
                  </pic:spPr>
                </pic:pic>
              </a:graphicData>
            </a:graphic>
          </wp:inline>
        </w:drawing>
      </w:r>
    </w:p>
    <w:p w:rsidR="00E1311D" w:rsidRDefault="00E1311D" w:rsidP="00E1311D">
      <w:pPr>
        <w:pStyle w:val="ListParagraph"/>
      </w:pPr>
    </w:p>
    <w:p w:rsidR="00E1311D" w:rsidRDefault="00732AFA" w:rsidP="00E1311D">
      <w:pPr>
        <w:pStyle w:val="ListParagraph"/>
        <w:numPr>
          <w:ilvl w:val="0"/>
          <w:numId w:val="11"/>
        </w:numPr>
      </w:pPr>
      <w:r>
        <w:t xml:space="preserve">Monitor the Process </w:t>
      </w:r>
      <w:r w:rsidR="00E1311D">
        <w:t>success. After it finishes, Navigate to “</w:t>
      </w:r>
      <w:r w:rsidR="00B166AB">
        <w:t>Studio Elements</w:t>
      </w:r>
      <w:r w:rsidR="00E1311D">
        <w:t>”</w:t>
      </w:r>
    </w:p>
    <w:p w:rsidR="00E1311D" w:rsidRDefault="00E1311D" w:rsidP="00E1311D">
      <w:pPr>
        <w:pStyle w:val="ListParagraph"/>
      </w:pPr>
    </w:p>
    <w:p w:rsidR="00E1311D" w:rsidRDefault="00E1311D" w:rsidP="00E1311D">
      <w:pPr>
        <w:ind w:left="360"/>
        <w:jc w:val="center"/>
      </w:pPr>
      <w:r w:rsidRPr="00E1311D">
        <w:rPr>
          <w:noProof/>
        </w:rPr>
        <w:lastRenderedPageBreak/>
        <w:drawing>
          <wp:inline distT="0" distB="0" distL="0" distR="0">
            <wp:extent cx="6009233" cy="1932317"/>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6016752" cy="1934735"/>
                    </a:xfrm>
                    <a:prstGeom prst="rect">
                      <a:avLst/>
                    </a:prstGeom>
                    <a:noFill/>
                    <a:ln w="9525">
                      <a:noFill/>
                      <a:miter lim="800000"/>
                      <a:headEnd/>
                      <a:tailEnd/>
                    </a:ln>
                  </pic:spPr>
                </pic:pic>
              </a:graphicData>
            </a:graphic>
          </wp:inline>
        </w:drawing>
      </w: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Pr="00E1311D" w:rsidRDefault="00E1311D" w:rsidP="00E1311D">
      <w:pPr>
        <w:ind w:left="360"/>
        <w:jc w:val="center"/>
      </w:pPr>
    </w:p>
    <w:p w:rsidR="00E1311D" w:rsidRDefault="00E1311D" w:rsidP="00E1311D">
      <w:pPr>
        <w:pStyle w:val="ListParagraph"/>
        <w:numPr>
          <w:ilvl w:val="0"/>
          <w:numId w:val="11"/>
        </w:numPr>
      </w:pPr>
      <w:r>
        <w:t>Your Element List should show something like the picture below. Please note not all Projects contain all elements, so your list may be very different from my example:</w:t>
      </w:r>
    </w:p>
    <w:p w:rsidR="00E1311D" w:rsidRDefault="00E1311D" w:rsidP="00E1311D">
      <w:pPr>
        <w:pStyle w:val="ListParagraph"/>
      </w:pPr>
    </w:p>
    <w:p w:rsidR="00E1311D" w:rsidRDefault="00B166AB" w:rsidP="00E1311D">
      <w:pPr>
        <w:ind w:left="360"/>
        <w:jc w:val="center"/>
      </w:pPr>
      <w:r>
        <w:rPr>
          <w:noProof/>
        </w:rPr>
        <w:lastRenderedPageBreak/>
        <w:drawing>
          <wp:inline distT="0" distB="0" distL="0" distR="0">
            <wp:extent cx="7435970" cy="428825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433048" cy="4286571"/>
                    </a:xfrm>
                    <a:prstGeom prst="rect">
                      <a:avLst/>
                    </a:prstGeom>
                    <a:noFill/>
                    <a:ln w="9525">
                      <a:noFill/>
                      <a:miter lim="800000"/>
                      <a:headEnd/>
                      <a:tailEnd/>
                    </a:ln>
                  </pic:spPr>
                </pic:pic>
              </a:graphicData>
            </a:graphic>
          </wp:inline>
        </w:drawing>
      </w:r>
    </w:p>
    <w:p w:rsidR="00E1311D" w:rsidRDefault="00E1311D" w:rsidP="00E1311D">
      <w:pPr>
        <w:ind w:left="360"/>
        <w:jc w:val="center"/>
      </w:pPr>
    </w:p>
    <w:p w:rsidR="00B166AB" w:rsidRDefault="00B166AB" w:rsidP="00E1311D">
      <w:pPr>
        <w:pStyle w:val="ListParagraph"/>
        <w:numPr>
          <w:ilvl w:val="0"/>
          <w:numId w:val="11"/>
        </w:numPr>
      </w:pPr>
      <w:r>
        <w:t xml:space="preserve">Notice There is </w:t>
      </w:r>
      <w:proofErr w:type="gramStart"/>
      <w:r>
        <w:t>a</w:t>
      </w:r>
      <w:proofErr w:type="gramEnd"/>
      <w:r>
        <w:t xml:space="preserve"> “Element Link” column that will take you directly to that specific item.</w:t>
      </w:r>
    </w:p>
    <w:p w:rsidR="00730575" w:rsidRDefault="00730575" w:rsidP="00730575">
      <w:pPr>
        <w:pStyle w:val="ListParagraph"/>
        <w:numPr>
          <w:ilvl w:val="1"/>
          <w:numId w:val="11"/>
        </w:numPr>
      </w:pPr>
      <w:r w:rsidRPr="00730575">
        <w:rPr>
          <w:bdr w:val="single" w:sz="4" w:space="0" w:color="auto"/>
          <w:shd w:val="clear" w:color="auto" w:fill="FDE9D9" w:themeFill="accent6" w:themeFillTint="33"/>
        </w:rPr>
        <w:t>ATTENTION: Due to current limitations with v13 this Column has been eliminated. To j</w:t>
      </w:r>
      <w:r>
        <w:rPr>
          <w:bdr w:val="single" w:sz="4" w:space="0" w:color="auto"/>
          <w:shd w:val="clear" w:color="auto" w:fill="FDE9D9" w:themeFill="accent6" w:themeFillTint="33"/>
        </w:rPr>
        <w:t xml:space="preserve">ump to an element, click on the </w:t>
      </w:r>
      <w:r w:rsidRPr="00730575">
        <w:rPr>
          <w:bdr w:val="single" w:sz="4" w:space="0" w:color="auto"/>
          <w:shd w:val="clear" w:color="auto" w:fill="FDE9D9" w:themeFill="accent6" w:themeFillTint="33"/>
        </w:rPr>
        <w:t>Element Name then click on the “GO” Button.</w:t>
      </w:r>
    </w:p>
    <w:p w:rsidR="00730575" w:rsidRDefault="00730575" w:rsidP="00730575">
      <w:pPr>
        <w:pStyle w:val="ListParagraph"/>
        <w:ind w:left="1440"/>
      </w:pPr>
    </w:p>
    <w:p w:rsidR="00E1311D" w:rsidRDefault="00E1311D" w:rsidP="00E1311D">
      <w:pPr>
        <w:pStyle w:val="ListParagraph"/>
        <w:numPr>
          <w:ilvl w:val="0"/>
          <w:numId w:val="11"/>
        </w:numPr>
      </w:pPr>
      <w:r>
        <w:t>Check your Element List. If Elements are missing, click “New” and add them manually. If Elements unrelated to your project were found, delete them.</w:t>
      </w:r>
    </w:p>
    <w:p w:rsidR="00E1311D" w:rsidRDefault="00E1311D" w:rsidP="00E1311D">
      <w:pPr>
        <w:pStyle w:val="ListParagraph"/>
        <w:numPr>
          <w:ilvl w:val="1"/>
          <w:numId w:val="11"/>
        </w:numPr>
      </w:pPr>
      <w:r>
        <w:t>NOTE</w:t>
      </w:r>
      <w:r w:rsidR="00732AFA">
        <w:t>1</w:t>
      </w:r>
      <w:r>
        <w:t>: the effectiveness of the Discovery process is 100% dependent on your ability to use a set of Initials to identify your elements when you create them. Preferably, it should be something unique.</w:t>
      </w:r>
    </w:p>
    <w:p w:rsidR="00732AFA" w:rsidRDefault="00732AFA" w:rsidP="00E1311D">
      <w:pPr>
        <w:pStyle w:val="ListParagraph"/>
        <w:numPr>
          <w:ilvl w:val="1"/>
          <w:numId w:val="11"/>
        </w:numPr>
      </w:pPr>
      <w:r>
        <w:t xml:space="preserve">NOTE2: explanation on </w:t>
      </w:r>
      <w:proofErr w:type="spellStart"/>
      <w:r>
        <w:t>MasterObjects</w:t>
      </w:r>
      <w:proofErr w:type="spellEnd"/>
      <w:r>
        <w:t xml:space="preserve"> and </w:t>
      </w:r>
      <w:proofErr w:type="spellStart"/>
      <w:r>
        <w:t>SubObjects</w:t>
      </w:r>
      <w:proofErr w:type="spellEnd"/>
      <w:r>
        <w:t>:</w:t>
      </w:r>
    </w:p>
    <w:p w:rsidR="00732AFA" w:rsidRDefault="00732AFA" w:rsidP="00732AFA">
      <w:pPr>
        <w:pStyle w:val="ListParagraph"/>
        <w:numPr>
          <w:ilvl w:val="2"/>
          <w:numId w:val="11"/>
        </w:numPr>
      </w:pPr>
      <w:proofErr w:type="spellStart"/>
      <w:r>
        <w:t>MasterObjects</w:t>
      </w:r>
      <w:proofErr w:type="spellEnd"/>
      <w:r>
        <w:t xml:space="preserve"> ALWAYS carry their </w:t>
      </w:r>
      <w:r w:rsidR="00B166AB">
        <w:t xml:space="preserve">own </w:t>
      </w:r>
      <w:proofErr w:type="spellStart"/>
      <w:r>
        <w:t>SubObjects</w:t>
      </w:r>
      <w:proofErr w:type="spellEnd"/>
      <w:r>
        <w:t xml:space="preserve">, so you don’t need to add </w:t>
      </w:r>
      <w:proofErr w:type="spellStart"/>
      <w:r>
        <w:t>SubObjects</w:t>
      </w:r>
      <w:proofErr w:type="spellEnd"/>
      <w:r>
        <w:t xml:space="preserve"> when the </w:t>
      </w:r>
      <w:proofErr w:type="spellStart"/>
      <w:r>
        <w:t>MasterObject</w:t>
      </w:r>
      <w:proofErr w:type="spellEnd"/>
      <w:r>
        <w:t xml:space="preserve"> is already there. See my example: </w:t>
      </w:r>
      <w:proofErr w:type="spellStart"/>
      <w:r>
        <w:t>SubObject</w:t>
      </w:r>
      <w:proofErr w:type="spellEnd"/>
      <w:r>
        <w:t xml:space="preserve"> “</w:t>
      </w:r>
      <w:proofErr w:type="spellStart"/>
      <w:r>
        <w:t>studio_element</w:t>
      </w:r>
      <w:proofErr w:type="spellEnd"/>
      <w:r>
        <w:t xml:space="preserve">” is not explicit in the list, because </w:t>
      </w:r>
      <w:proofErr w:type="spellStart"/>
      <w:r>
        <w:t>MasterObject</w:t>
      </w:r>
      <w:proofErr w:type="spellEnd"/>
      <w:r>
        <w:t xml:space="preserve"> “</w:t>
      </w:r>
      <w:proofErr w:type="spellStart"/>
      <w:r>
        <w:t>studio_project</w:t>
      </w:r>
      <w:proofErr w:type="spellEnd"/>
      <w:r>
        <w:t>” carries it automatically.</w:t>
      </w:r>
    </w:p>
    <w:p w:rsidR="00732AFA" w:rsidRDefault="00732AFA" w:rsidP="00732AFA">
      <w:pPr>
        <w:pStyle w:val="ListParagraph"/>
        <w:numPr>
          <w:ilvl w:val="2"/>
          <w:numId w:val="11"/>
        </w:numPr>
      </w:pPr>
      <w:r>
        <w:lastRenderedPageBreak/>
        <w:t xml:space="preserve">Therefore, the </w:t>
      </w:r>
      <w:proofErr w:type="spellStart"/>
      <w:r>
        <w:t>SubObjects</w:t>
      </w:r>
      <w:proofErr w:type="spellEnd"/>
      <w:r>
        <w:t xml:space="preserve"> Element Type should only be used when you want to export ONLY the </w:t>
      </w:r>
      <w:proofErr w:type="spellStart"/>
      <w:r>
        <w:t>SubObject</w:t>
      </w:r>
      <w:proofErr w:type="spellEnd"/>
      <w:r>
        <w:t xml:space="preserve">, without taking the whole </w:t>
      </w:r>
      <w:proofErr w:type="spellStart"/>
      <w:r>
        <w:t>MasterObject</w:t>
      </w:r>
      <w:proofErr w:type="spellEnd"/>
      <w:r>
        <w:t xml:space="preserve">. This is very useful for exporting </w:t>
      </w:r>
      <w:proofErr w:type="spellStart"/>
      <w:r>
        <w:t>SubObjects</w:t>
      </w:r>
      <w:proofErr w:type="spellEnd"/>
      <w:r>
        <w:t xml:space="preserve"> of Clarity Stock Objects, like Investments or Projects, for instance. To keep your package as close as possible to be release-independent, the Stock Objects should not be exported – not to interfere with the destination system. An Example: Suppose you create “</w:t>
      </w:r>
      <w:r w:rsidR="00D66AC3">
        <w:t>Request</w:t>
      </w:r>
      <w:r>
        <w:t xml:space="preserve">” as a </w:t>
      </w:r>
      <w:proofErr w:type="spellStart"/>
      <w:r>
        <w:t>subobject</w:t>
      </w:r>
      <w:proofErr w:type="spellEnd"/>
      <w:r>
        <w:t xml:space="preserve"> </w:t>
      </w:r>
      <w:r w:rsidR="00B166AB">
        <w:t xml:space="preserve">of </w:t>
      </w:r>
      <w:r>
        <w:t xml:space="preserve">“Project”. Adding it as a </w:t>
      </w:r>
      <w:proofErr w:type="spellStart"/>
      <w:r>
        <w:t>SubObject</w:t>
      </w:r>
      <w:proofErr w:type="spellEnd"/>
      <w:r>
        <w:t xml:space="preserve"> to your Studio Project will carry only the “</w:t>
      </w:r>
      <w:r w:rsidR="00D66AC3">
        <w:t>Request</w:t>
      </w:r>
      <w:r>
        <w:t>” object and not the whole “Project” object into your package.</w:t>
      </w:r>
      <w:r w:rsidR="00B166AB">
        <w:t xml:space="preserve"> This ensures your target system’s Project object will not be overwritten.</w:t>
      </w:r>
    </w:p>
    <w:p w:rsidR="00732AFA" w:rsidRDefault="00732AFA" w:rsidP="00732AFA">
      <w:pPr>
        <w:pStyle w:val="ListParagraph"/>
        <w:numPr>
          <w:ilvl w:val="2"/>
          <w:numId w:val="11"/>
        </w:numPr>
      </w:pPr>
      <w:r>
        <w:t xml:space="preserve">The Discovery Process is smart enough to realize when to include a </w:t>
      </w:r>
      <w:proofErr w:type="spellStart"/>
      <w:r>
        <w:t>SubObject</w:t>
      </w:r>
      <w:proofErr w:type="spellEnd"/>
      <w:r>
        <w:t xml:space="preserve"> or not. Just use your Initials and the process will do the work for you.</w:t>
      </w:r>
    </w:p>
    <w:p w:rsidR="00CD6179" w:rsidRDefault="00CD6179" w:rsidP="00CD6179">
      <w:pPr>
        <w:pStyle w:val="ListParagraph"/>
        <w:numPr>
          <w:ilvl w:val="1"/>
          <w:numId w:val="11"/>
        </w:numPr>
      </w:pPr>
      <w:r>
        <w:t xml:space="preserve">NOTE3: during </w:t>
      </w:r>
      <w:proofErr w:type="spellStart"/>
      <w:r>
        <w:t>MasterObjects</w:t>
      </w:r>
      <w:proofErr w:type="spellEnd"/>
      <w:r>
        <w:t xml:space="preserve"> discovery, its related dynamic lookups, pages and menu items are also discovered</w:t>
      </w:r>
    </w:p>
    <w:p w:rsidR="00CD6179" w:rsidRDefault="00CD6179" w:rsidP="00CD6179">
      <w:pPr>
        <w:pStyle w:val="ListParagraph"/>
        <w:numPr>
          <w:ilvl w:val="1"/>
          <w:numId w:val="11"/>
        </w:numPr>
      </w:pPr>
      <w:r>
        <w:t>NOTE 4: during Pages discovery, its related menu items are also discovered</w:t>
      </w:r>
    </w:p>
    <w:p w:rsidR="00207022" w:rsidRDefault="00207022" w:rsidP="00207022">
      <w:pPr>
        <w:pStyle w:val="ListParagraph"/>
        <w:numPr>
          <w:ilvl w:val="1"/>
          <w:numId w:val="11"/>
        </w:numPr>
      </w:pPr>
      <w:r>
        <w:t xml:space="preserve">NOTE 5: if you include a </w:t>
      </w:r>
      <w:proofErr w:type="spellStart"/>
      <w:r>
        <w:t>MasterObject</w:t>
      </w:r>
      <w:proofErr w:type="spellEnd"/>
      <w:r>
        <w:t xml:space="preserve"> manually and run the Discovery Process, its related dynamic lookups, pages and menu items will be discovered</w:t>
      </w:r>
    </w:p>
    <w:p w:rsidR="00207022" w:rsidRDefault="00207022" w:rsidP="00207022">
      <w:pPr>
        <w:pStyle w:val="ListParagraph"/>
        <w:numPr>
          <w:ilvl w:val="1"/>
          <w:numId w:val="11"/>
        </w:numPr>
      </w:pPr>
      <w:r>
        <w:t>NOTE 6: if you include a Page manually and run the Discovery Process, its related menu items will be discovered</w:t>
      </w:r>
    </w:p>
    <w:p w:rsidR="00B166AB" w:rsidRDefault="00B166AB" w:rsidP="00207022"/>
    <w:p w:rsidR="00B166AB" w:rsidRDefault="00B166AB" w:rsidP="00B166AB">
      <w:pPr>
        <w:pStyle w:val="ListParagraph"/>
        <w:numPr>
          <w:ilvl w:val="0"/>
          <w:numId w:val="11"/>
        </w:numPr>
      </w:pPr>
      <w:r>
        <w:t>“Is Auto-discovered” marks all items that have been included by this process. You can run the Discovery process as many times as necessary. The items you add manually WILL NOT BE DELETED by the Discovery process. Therefore, always check for duplicates!!</w:t>
      </w:r>
    </w:p>
    <w:p w:rsidR="00732AFA" w:rsidRDefault="00732AFA" w:rsidP="00732AFA"/>
    <w:p w:rsidR="00732AFA" w:rsidRDefault="00732AFA" w:rsidP="00732AFA">
      <w:pPr>
        <w:pStyle w:val="ListParagraph"/>
        <w:numPr>
          <w:ilvl w:val="0"/>
          <w:numId w:val="11"/>
        </w:numPr>
      </w:pPr>
      <w:r>
        <w:t xml:space="preserve">Navigate back to your General Subpage. Check the “Discovery” status: it should say “Discovery </w:t>
      </w:r>
      <w:proofErr w:type="gramStart"/>
      <w:r>
        <w:t>Done</w:t>
      </w:r>
      <w:proofErr w:type="gramEnd"/>
      <w:r>
        <w:t>”. Check the Audit Section: it should log the username and timestamp of the last discovery.</w:t>
      </w:r>
    </w:p>
    <w:p w:rsidR="00732AFA" w:rsidRDefault="00732AFA" w:rsidP="00732AFA">
      <w:pPr>
        <w:pStyle w:val="ListParagraph"/>
      </w:pPr>
    </w:p>
    <w:p w:rsidR="00732AFA" w:rsidRDefault="00B166AB" w:rsidP="00732AFA">
      <w:pPr>
        <w:pStyle w:val="ListParagraph"/>
        <w:jc w:val="center"/>
      </w:pPr>
      <w:r>
        <w:rPr>
          <w:noProof/>
        </w:rPr>
        <w:drawing>
          <wp:inline distT="0" distB="0" distL="0" distR="0">
            <wp:extent cx="7554942" cy="1401131"/>
            <wp:effectExtent l="19050" t="0" r="790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7557200" cy="1401550"/>
                    </a:xfrm>
                    <a:prstGeom prst="rect">
                      <a:avLst/>
                    </a:prstGeom>
                    <a:noFill/>
                    <a:ln w="9525">
                      <a:noFill/>
                      <a:miter lim="800000"/>
                      <a:headEnd/>
                      <a:tailEnd/>
                    </a:ln>
                  </pic:spPr>
                </pic:pic>
              </a:graphicData>
            </a:graphic>
          </wp:inline>
        </w:drawing>
      </w:r>
    </w:p>
    <w:p w:rsidR="00732AFA" w:rsidRDefault="00732AFA" w:rsidP="00732AFA">
      <w:pPr>
        <w:pStyle w:val="ListParagraph"/>
        <w:jc w:val="center"/>
      </w:pPr>
    </w:p>
    <w:p w:rsidR="00732AFA" w:rsidRDefault="00B166AB" w:rsidP="00732AFA">
      <w:pPr>
        <w:pStyle w:val="ListParagraph"/>
        <w:jc w:val="center"/>
      </w:pPr>
      <w:r>
        <w:rPr>
          <w:noProof/>
        </w:rPr>
        <w:drawing>
          <wp:inline distT="0" distB="0" distL="0" distR="0">
            <wp:extent cx="7831994" cy="118546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7833681" cy="1185724"/>
                    </a:xfrm>
                    <a:prstGeom prst="rect">
                      <a:avLst/>
                    </a:prstGeom>
                    <a:noFill/>
                    <a:ln w="9525">
                      <a:noFill/>
                      <a:miter lim="800000"/>
                      <a:headEnd/>
                      <a:tailEnd/>
                    </a:ln>
                  </pic:spPr>
                </pic:pic>
              </a:graphicData>
            </a:graphic>
          </wp:inline>
        </w:drawing>
      </w:r>
    </w:p>
    <w:p w:rsidR="00CF1ABF" w:rsidRDefault="00CF1ABF"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CF1ABF" w:rsidRDefault="002A06C5" w:rsidP="00CF1ABF">
      <w:pPr>
        <w:pStyle w:val="ListParagraph"/>
        <w:numPr>
          <w:ilvl w:val="0"/>
          <w:numId w:val="11"/>
        </w:numPr>
      </w:pPr>
      <w:r>
        <w:t>Here’s a complete list of the available Element Types:</w:t>
      </w:r>
    </w:p>
    <w:p w:rsidR="00D66AC3" w:rsidRDefault="00D66AC3" w:rsidP="00732AFA">
      <w:pPr>
        <w:pStyle w:val="ListParagraph"/>
        <w:jc w:val="center"/>
      </w:pPr>
    </w:p>
    <w:tbl>
      <w:tblPr>
        <w:tblStyle w:val="MediumGrid3-Accent3"/>
        <w:tblW w:w="13032" w:type="dxa"/>
        <w:tblLook w:val="04A0" w:firstRow="1" w:lastRow="0" w:firstColumn="1" w:lastColumn="0" w:noHBand="0" w:noVBand="1"/>
      </w:tblPr>
      <w:tblGrid>
        <w:gridCol w:w="3168"/>
        <w:gridCol w:w="9864"/>
      </w:tblGrid>
      <w:tr w:rsidR="00DB79E0" w:rsidTr="00DB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Pr="00D66AC3" w:rsidRDefault="00DB79E0" w:rsidP="00DB79E0">
            <w:pPr>
              <w:pStyle w:val="ListParagraph"/>
              <w:ind w:left="0"/>
              <w:jc w:val="center"/>
              <w:rPr>
                <w:rFonts w:cs="Arial"/>
                <w:color w:val="000000"/>
                <w:sz w:val="16"/>
                <w:szCs w:val="16"/>
              </w:rPr>
            </w:pPr>
            <w:r w:rsidRPr="00DB79E0">
              <w:t>Studio Element Type</w:t>
            </w:r>
          </w:p>
        </w:tc>
        <w:tc>
          <w:tcPr>
            <w:tcW w:w="9864" w:type="dxa"/>
          </w:tcPr>
          <w:p w:rsidR="00DB79E0" w:rsidRDefault="00DB79E0" w:rsidP="00DB79E0">
            <w:pPr>
              <w:pStyle w:val="ListParagraph"/>
              <w:ind w:left="0"/>
              <w:jc w:val="center"/>
              <w:cnfStyle w:val="100000000000" w:firstRow="1" w:lastRow="0" w:firstColumn="0" w:lastColumn="0" w:oddVBand="0" w:evenVBand="0" w:oddHBand="0" w:evenHBand="0" w:firstRowFirstColumn="0" w:firstRowLastColumn="0" w:lastRowFirstColumn="0" w:lastRowLastColumn="0"/>
            </w:pPr>
            <w:r>
              <w:t>How does it work?</w:t>
            </w:r>
          </w:p>
        </w:tc>
      </w:tr>
      <w:tr w:rsidR="00DB79E0"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Default="00DB79E0" w:rsidP="00D66AC3">
            <w:pPr>
              <w:rPr>
                <w:rFonts w:cs="Arial"/>
                <w:color w:val="000000"/>
                <w:sz w:val="16"/>
                <w:szCs w:val="16"/>
              </w:rPr>
            </w:pPr>
            <w:r w:rsidRPr="00D66AC3">
              <w:rPr>
                <w:rFonts w:cs="Arial"/>
                <w:color w:val="000000"/>
                <w:sz w:val="16"/>
                <w:szCs w:val="16"/>
              </w:rPr>
              <w:t>Static Lookup</w:t>
            </w:r>
          </w:p>
        </w:tc>
        <w:tc>
          <w:tcPr>
            <w:tcW w:w="9864" w:type="dxa"/>
          </w:tcPr>
          <w:p w:rsidR="00DB79E0"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r w:rsidR="00DB79E0" w:rsidRPr="00DB79E0">
              <w:rPr>
                <w:rFonts w:cs="Arial"/>
                <w:color w:val="000000"/>
                <w:sz w:val="16"/>
                <w:szCs w:val="16"/>
              </w:rPr>
              <w:t>Static Lookup.</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Dynamic Lookup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Dynamic </w:t>
            </w:r>
            <w:r w:rsidRPr="00DB79E0">
              <w:rPr>
                <w:rFonts w:cs="Arial"/>
                <w:color w:val="000000"/>
                <w:sz w:val="16"/>
                <w:szCs w:val="16"/>
              </w:rPr>
              <w:t>Lookup.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MasterObject</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Custom Objects. The Object and all of its children will be exported. Dynamic Lookups, Pages, Menu Items will ALSO be exported and DO NOT need to be explicitly declared.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SubObject</w:t>
            </w:r>
            <w:proofErr w:type="spellEnd"/>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Custom Sub Objects, when you don’t want to export the Master Object; it is especially useful when the Master is a Clarity Stock Object such as the Project Object and you don’t want to export it.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w:t>
            </w:r>
          </w:p>
        </w:tc>
        <w:tc>
          <w:tcPr>
            <w:tcW w:w="9864" w:type="dxa"/>
          </w:tcPr>
          <w:p w:rsidR="008F13C7" w:rsidRPr="00DB79E0" w:rsidRDefault="008F13C7" w:rsidP="002A06C5">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all custom attributes of a Stock Object</w:t>
            </w:r>
            <w:r w:rsidR="002A06C5">
              <w:rPr>
                <w:rFonts w:cs="Arial"/>
                <w:color w:val="000000"/>
                <w:sz w:val="16"/>
                <w:szCs w:val="16"/>
              </w:rPr>
              <w:t xml:space="preserve"> that match the Project Initials, as well as the object’s Views</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 xml:space="preserve">Stock </w:t>
            </w:r>
            <w:proofErr w:type="spellStart"/>
            <w:r w:rsidRPr="00D66AC3">
              <w:rPr>
                <w:rFonts w:cs="Arial"/>
                <w:color w:val="000000"/>
                <w:sz w:val="16"/>
                <w:szCs w:val="16"/>
              </w:rPr>
              <w:t>Subobject</w:t>
            </w:r>
            <w:proofErr w:type="spellEnd"/>
          </w:p>
        </w:tc>
        <w:tc>
          <w:tcPr>
            <w:tcW w:w="9864" w:type="dxa"/>
          </w:tcPr>
          <w:p w:rsidR="008F13C7" w:rsidRPr="00DB79E0" w:rsidRDefault="008F13C7" w:rsidP="002A06C5">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w:t>
            </w:r>
            <w:r w:rsidR="002A06C5">
              <w:rPr>
                <w:rFonts w:cs="Arial"/>
                <w:color w:val="000000"/>
                <w:sz w:val="16"/>
                <w:szCs w:val="16"/>
              </w:rPr>
              <w:t xml:space="preserve">all custom attributes of a </w:t>
            </w:r>
            <w:r>
              <w:rPr>
                <w:rFonts w:cs="Arial"/>
                <w:color w:val="000000"/>
                <w:sz w:val="16"/>
                <w:szCs w:val="16"/>
              </w:rPr>
              <w:t>Stock Sub Object</w:t>
            </w:r>
            <w:r w:rsidR="002A06C5">
              <w:rPr>
                <w:rFonts w:cs="Arial"/>
                <w:color w:val="000000"/>
                <w:sz w:val="16"/>
                <w:szCs w:val="16"/>
              </w:rPr>
              <w:t xml:space="preserve"> (e.g. the Risk or the Issue objects) that match the Project Initials, as well as the object’s Views.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Custom Attribute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Stock Object Custom Attribute. The resulting XML file will contain ONLY the Custom Attribute and NOT the complete list of attributes of the Clarity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List View</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just the List &amp; Filter Views of a Stock Object.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Properties View</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just the Create and Edit Views of a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Process</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Process.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Query</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Query. Database elements such as Stored Procedures and Functions are NOT exported.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Portlet</w:t>
            </w:r>
            <w:proofErr w:type="spellEnd"/>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proofErr w:type="spellStart"/>
            <w:r>
              <w:rPr>
                <w:rFonts w:cs="Arial"/>
                <w:color w:val="000000"/>
                <w:sz w:val="16"/>
                <w:szCs w:val="16"/>
              </w:rPr>
              <w:t>Portlet</w:t>
            </w:r>
            <w:proofErr w:type="spellEnd"/>
            <w:r>
              <w:rPr>
                <w:rFonts w:cs="Arial"/>
                <w:color w:val="000000"/>
                <w:sz w:val="16"/>
                <w:szCs w:val="16"/>
              </w:rPr>
              <w: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Page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proofErr w:type="spellStart"/>
            <w:r>
              <w:rPr>
                <w:rFonts w:cs="Arial"/>
                <w:color w:val="000000"/>
                <w:sz w:val="16"/>
                <w:szCs w:val="16"/>
              </w:rPr>
              <w:t>Portlet</w:t>
            </w:r>
            <w:proofErr w:type="spellEnd"/>
            <w:r>
              <w:rPr>
                <w:rFonts w:cs="Arial"/>
                <w:color w:val="000000"/>
                <w:sz w:val="16"/>
                <w:szCs w:val="16"/>
              </w:rPr>
              <w:t xml:space="preserve"> Page.</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Group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Group.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MenuItem</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Menu Items. The Menu will not be completely exported. Only the declared Menu Item will be exported. This may require adjustments after the Import is done, depending on how the Application Menu was in the target system.</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Report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Report Definition. The Report executable (Crystal, WEB Intelligence) is NOT exported.</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Job</w:t>
            </w:r>
          </w:p>
        </w:tc>
        <w:tc>
          <w:tcPr>
            <w:tcW w:w="9864" w:type="dxa"/>
          </w:tcPr>
          <w:p w:rsidR="008F13C7" w:rsidRPr="00DB79E0" w:rsidRDefault="008F13C7"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Job Definition. The Job code (Stored Procedure, Java Class, etc) is NOT exported.</w:t>
            </w:r>
          </w:p>
        </w:tc>
      </w:tr>
    </w:tbl>
    <w:p w:rsidR="00D66AC3" w:rsidRDefault="00D66AC3"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
        <w:br w:type="page"/>
      </w:r>
    </w:p>
    <w:p w:rsidR="00732AFA" w:rsidRDefault="00732AFA" w:rsidP="00732AFA">
      <w:pPr>
        <w:pStyle w:val="ListParagraph"/>
        <w:jc w:val="center"/>
      </w:pPr>
    </w:p>
    <w:p w:rsidR="00B166AB" w:rsidRDefault="00B166AB" w:rsidP="00732AFA">
      <w:pPr>
        <w:pStyle w:val="Heading2"/>
      </w:pPr>
      <w:bookmarkStart w:id="7" w:name="_Toc293079390"/>
      <w:r>
        <w:t>Translating Elements</w:t>
      </w:r>
      <w:bookmarkEnd w:id="7"/>
    </w:p>
    <w:p w:rsidR="00B166AB" w:rsidRDefault="00B166AB" w:rsidP="00B166AB">
      <w:r>
        <w:t>Translating Stuff is always a pain. Too many clicks, saves, submits… a few bugs that make you lose your translation work, etc.</w:t>
      </w:r>
    </w:p>
    <w:p w:rsidR="00B166AB" w:rsidRDefault="00B166AB" w:rsidP="00B166AB">
      <w:r>
        <w:t>Therefore, “Studio Projects” includes an easier way of translating studio elements. It will search the database for all element’s labels and create “Studio Element Translations” in your Project.</w:t>
      </w:r>
    </w:p>
    <w:p w:rsidR="00B166AB" w:rsidRDefault="00B166AB" w:rsidP="00B166AB">
      <w:r>
        <w:t>You can: use edit mode to enter translations directly into Clarity OR use a CSV file generated by the process to do your translations in EXCEL.</w:t>
      </w:r>
    </w:p>
    <w:p w:rsidR="00B166AB" w:rsidRDefault="00B166AB" w:rsidP="00B166AB">
      <w:r>
        <w:t>After that you can: upload from Excel or just update the original labels with the new translated ones.</w:t>
      </w:r>
    </w:p>
    <w:p w:rsidR="00B166AB" w:rsidRDefault="00B166AB" w:rsidP="00B166AB"/>
    <w:p w:rsidR="00B166AB" w:rsidRDefault="00B166AB" w:rsidP="00B166AB">
      <w:pPr>
        <w:pStyle w:val="ListParagraph"/>
        <w:numPr>
          <w:ilvl w:val="0"/>
          <w:numId w:val="15"/>
        </w:numPr>
      </w:pPr>
      <w:r>
        <w:t>First step is to “Prepare translations”. Verify that all your target languages are set and your output file is defined. Even if you are not going to use it, the file is created anyway so enter a valid path and filename. In my example, I’m translating into Portuguese and Spanish only.</w:t>
      </w:r>
    </w:p>
    <w:p w:rsidR="00B166AB" w:rsidRDefault="00B166AB" w:rsidP="00B166AB">
      <w:pPr>
        <w:pStyle w:val="ListParagraph"/>
      </w:pPr>
      <w:r>
        <w:rPr>
          <w:noProof/>
        </w:rPr>
        <w:drawing>
          <wp:inline distT="0" distB="0" distL="0" distR="0">
            <wp:extent cx="6933841" cy="975202"/>
            <wp:effectExtent l="19050" t="0" r="35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6935483" cy="975433"/>
                    </a:xfrm>
                    <a:prstGeom prst="rect">
                      <a:avLst/>
                    </a:prstGeom>
                    <a:noFill/>
                    <a:ln w="9525">
                      <a:noFill/>
                      <a:miter lim="800000"/>
                      <a:headEnd/>
                      <a:tailEnd/>
                    </a:ln>
                  </pic:spPr>
                </pic:pic>
              </a:graphicData>
            </a:graphic>
          </wp:inline>
        </w:drawing>
      </w:r>
    </w:p>
    <w:p w:rsidR="00B166AB" w:rsidRDefault="00B166AB" w:rsidP="00B166AB">
      <w:pPr>
        <w:pStyle w:val="ListParagraph"/>
      </w:pPr>
    </w:p>
    <w:p w:rsidR="00B166AB" w:rsidRDefault="002464BC" w:rsidP="00B166AB">
      <w:pPr>
        <w:pStyle w:val="ListParagraph"/>
        <w:numPr>
          <w:ilvl w:val="0"/>
          <w:numId w:val="15"/>
        </w:numPr>
      </w:pPr>
      <w:r>
        <w:t xml:space="preserve">In the Actions Section, change Language to “Prepare Translations” and </w:t>
      </w:r>
      <w:proofErr w:type="gramStart"/>
      <w:r>
        <w:t>Save</w:t>
      </w:r>
      <w:proofErr w:type="gramEnd"/>
      <w:r>
        <w:t>. This will trigger a Process that will prepare your application to be translated.</w:t>
      </w:r>
    </w:p>
    <w:p w:rsidR="002464BC" w:rsidRDefault="002464BC" w:rsidP="002464BC">
      <w:pPr>
        <w:pStyle w:val="ListParagraph"/>
      </w:pPr>
      <w:r>
        <w:rPr>
          <w:noProof/>
        </w:rPr>
        <w:t xml:space="preserve"> </w:t>
      </w:r>
      <w:r w:rsidR="00207022">
        <w:rPr>
          <w:noProof/>
        </w:rPr>
        <w:drawing>
          <wp:inline distT="0" distB="0" distL="0" distR="0">
            <wp:extent cx="7716949" cy="249303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7722003" cy="2494667"/>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lastRenderedPageBreak/>
        <w:t>When the process is finished you the action will be automatically set to “Waiting for Translation”</w:t>
      </w:r>
    </w:p>
    <w:p w:rsidR="002464BC" w:rsidRDefault="002464BC" w:rsidP="002464BC">
      <w:pPr>
        <w:pStyle w:val="ListParagraph"/>
      </w:pPr>
      <w:r>
        <w:rPr>
          <w:noProof/>
        </w:rPr>
        <w:drawing>
          <wp:inline distT="0" distB="0" distL="0" distR="0">
            <wp:extent cx="6692301" cy="123883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6693738" cy="1239098"/>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Now, it’s your turn: navigate to “Studio Element Translations”. Filter “Spanish”, “Process”, “Process Step”, for instance. These are the labels to be translated. Both “Name” and “Description” fields are available. You can enter Edit Mode and translate everything directly in Clarity pages, but this is not what we will do now.</w:t>
      </w:r>
    </w:p>
    <w:p w:rsidR="002464BC" w:rsidRDefault="002464BC" w:rsidP="002464BC">
      <w:pPr>
        <w:ind w:left="360"/>
      </w:pPr>
    </w:p>
    <w:p w:rsidR="002464BC" w:rsidRDefault="002464BC" w:rsidP="002464BC">
      <w:pPr>
        <w:pStyle w:val="ListParagraph"/>
      </w:pPr>
      <w:r>
        <w:rPr>
          <w:noProof/>
        </w:rPr>
        <w:drawing>
          <wp:inline distT="0" distB="0" distL="0" distR="0">
            <wp:extent cx="6834465" cy="3459192"/>
            <wp:effectExtent l="19050" t="0" r="44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6838767" cy="3461370"/>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Navigate in Windows Explorer to the path you specified for your translation CSV file. Open that file in Excel.</w:t>
      </w:r>
    </w:p>
    <w:p w:rsidR="002464BC" w:rsidRDefault="002464BC" w:rsidP="002464BC">
      <w:pPr>
        <w:pStyle w:val="ListParagraph"/>
      </w:pPr>
      <w:r>
        <w:rPr>
          <w:noProof/>
        </w:rPr>
        <w:drawing>
          <wp:inline distT="0" distB="0" distL="0" distR="0">
            <wp:extent cx="6321365" cy="1041042"/>
            <wp:effectExtent l="19050" t="0" r="32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6323363" cy="1041371"/>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 xml:space="preserve">You can use “Data/Filter” to set up an </w:t>
      </w:r>
      <w:proofErr w:type="spellStart"/>
      <w:r>
        <w:t>autofilter</w:t>
      </w:r>
      <w:proofErr w:type="spellEnd"/>
      <w:r>
        <w:t xml:space="preserve"> in Excel to make your translation effort easier. Translate all you need and save.</w:t>
      </w:r>
    </w:p>
    <w:p w:rsidR="002464BC" w:rsidRDefault="002464BC" w:rsidP="002464BC">
      <w:pPr>
        <w:pStyle w:val="ListParagraph"/>
      </w:pPr>
      <w:r>
        <w:rPr>
          <w:noProof/>
        </w:rPr>
        <w:drawing>
          <wp:inline distT="0" distB="0" distL="0" distR="0">
            <wp:extent cx="6738124" cy="1749450"/>
            <wp:effectExtent l="19050" t="0" r="557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6735476" cy="1748763"/>
                    </a:xfrm>
                    <a:prstGeom prst="rect">
                      <a:avLst/>
                    </a:prstGeom>
                    <a:noFill/>
                    <a:ln w="9525">
                      <a:noFill/>
                      <a:miter lim="800000"/>
                      <a:headEnd/>
                      <a:tailEnd/>
                    </a:ln>
                  </pic:spPr>
                </pic:pic>
              </a:graphicData>
            </a:graphic>
          </wp:inline>
        </w:drawing>
      </w:r>
    </w:p>
    <w:p w:rsidR="002464BC" w:rsidRDefault="002464BC" w:rsidP="002464BC">
      <w:pPr>
        <w:pStyle w:val="ListParagraph"/>
      </w:pPr>
      <w:r>
        <w:rPr>
          <w:noProof/>
        </w:rPr>
        <w:drawing>
          <wp:inline distT="0" distB="0" distL="0" distR="0">
            <wp:extent cx="6692301" cy="165616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6688966" cy="1655336"/>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lastRenderedPageBreak/>
        <w:t>Now, back to Clarity, in “Actions”, you must select “Upload Translation from Excel” and save.</w:t>
      </w:r>
    </w:p>
    <w:p w:rsidR="002464BC" w:rsidRDefault="00207022" w:rsidP="002464BC">
      <w:pPr>
        <w:pStyle w:val="ListParagraph"/>
      </w:pPr>
      <w:r>
        <w:rPr>
          <w:noProof/>
        </w:rPr>
        <w:drawing>
          <wp:inline distT="0" distB="0" distL="0" distR="0">
            <wp:extent cx="6916517" cy="21736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917756" cy="2174048"/>
                    </a:xfrm>
                    <a:prstGeom prst="rect">
                      <a:avLst/>
                    </a:prstGeom>
                    <a:noFill/>
                    <a:ln w="9525">
                      <a:noFill/>
                      <a:miter lim="800000"/>
                      <a:headEnd/>
                      <a:tailEnd/>
                    </a:ln>
                  </pic:spPr>
                </pic:pic>
              </a:graphicData>
            </a:graphic>
          </wp:inline>
        </w:drawing>
      </w:r>
    </w:p>
    <w:p w:rsidR="00207022" w:rsidRDefault="00207022" w:rsidP="002464BC">
      <w:pPr>
        <w:pStyle w:val="ListParagraph"/>
      </w:pPr>
    </w:p>
    <w:p w:rsidR="002464BC" w:rsidRDefault="002464BC" w:rsidP="002464BC">
      <w:pPr>
        <w:pStyle w:val="ListParagraph"/>
        <w:numPr>
          <w:ilvl w:val="0"/>
          <w:numId w:val="15"/>
        </w:numPr>
      </w:pPr>
      <w:r>
        <w:t>When the process has finished, you will notice the action changes to “</w:t>
      </w:r>
      <w:r w:rsidR="00207022">
        <w:t>Ready to Update</w:t>
      </w:r>
      <w:r>
        <w:t>”</w:t>
      </w:r>
      <w:r w:rsidR="00207022">
        <w:t xml:space="preserve">. This will allow you to check the translations before committing them to the database. </w:t>
      </w:r>
    </w:p>
    <w:p w:rsidR="002464BC" w:rsidRDefault="007D584A" w:rsidP="002464BC">
      <w:pPr>
        <w:pStyle w:val="ListParagraph"/>
      </w:pPr>
      <w:r>
        <w:rPr>
          <w:noProof/>
        </w:rPr>
        <w:drawing>
          <wp:inline distT="0" distB="0" distL="0" distR="0">
            <wp:extent cx="7632580" cy="1389100"/>
            <wp:effectExtent l="19050" t="0" r="647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7632222" cy="1389035"/>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pPr>
    </w:p>
    <w:p w:rsidR="002464BC" w:rsidRDefault="002464BC" w:rsidP="002464BC">
      <w:pPr>
        <w:pStyle w:val="ListParagraph"/>
        <w:numPr>
          <w:ilvl w:val="0"/>
          <w:numId w:val="15"/>
        </w:numPr>
      </w:pPr>
      <w:r>
        <w:t xml:space="preserve">You can navigate to “Studio Element Translations” and you can see the </w:t>
      </w:r>
      <w:r w:rsidR="007D584A">
        <w:t>translations</w:t>
      </w:r>
      <w:r>
        <w:t xml:space="preserve"> have been </w:t>
      </w:r>
      <w:r w:rsidR="007D584A">
        <w:t>uploaded from Excel</w:t>
      </w:r>
      <w:r>
        <w:t>.</w:t>
      </w:r>
    </w:p>
    <w:p w:rsidR="002464BC" w:rsidRDefault="002464BC" w:rsidP="002464BC">
      <w:pPr>
        <w:pStyle w:val="ListParagraph"/>
      </w:pPr>
      <w:r>
        <w:rPr>
          <w:noProof/>
        </w:rPr>
        <w:lastRenderedPageBreak/>
        <w:drawing>
          <wp:inline distT="0" distB="0" distL="0" distR="0">
            <wp:extent cx="6989421" cy="3371878"/>
            <wp:effectExtent l="19050" t="0" r="192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6986674" cy="3370553"/>
                    </a:xfrm>
                    <a:prstGeom prst="rect">
                      <a:avLst/>
                    </a:prstGeom>
                    <a:noFill/>
                    <a:ln w="9525">
                      <a:noFill/>
                      <a:miter lim="800000"/>
                      <a:headEnd/>
                      <a:tailEnd/>
                    </a:ln>
                  </pic:spPr>
                </pic:pic>
              </a:graphicData>
            </a:graphic>
          </wp:inline>
        </w:drawing>
      </w:r>
    </w:p>
    <w:p w:rsidR="00207022" w:rsidRPr="00207022" w:rsidRDefault="00207022" w:rsidP="00207022">
      <w:pPr>
        <w:rPr>
          <w:vanish/>
        </w:rPr>
      </w:pPr>
    </w:p>
    <w:p w:rsidR="007D584A" w:rsidRDefault="00207022" w:rsidP="007D584A">
      <w:pPr>
        <w:pStyle w:val="ListParagraph"/>
        <w:numPr>
          <w:ilvl w:val="0"/>
          <w:numId w:val="15"/>
        </w:numPr>
      </w:pPr>
      <w:r>
        <w:t>When you’re ready to do so, change the Language action to “Update Translations”. This will commit the values in the Element Translation list into Clarity’s Captions table, as well as clear</w:t>
      </w:r>
      <w:r w:rsidR="007D584A">
        <w:t xml:space="preserve"> </w:t>
      </w:r>
      <w:r>
        <w:t xml:space="preserve">your </w:t>
      </w:r>
      <w:proofErr w:type="spellStart"/>
      <w:r>
        <w:t>StudioProject’s</w:t>
      </w:r>
      <w:proofErr w:type="spellEnd"/>
      <w:r>
        <w:t xml:space="preserve"> Element Translation list. </w:t>
      </w:r>
      <w:r w:rsidR="007D584A">
        <w:rPr>
          <w:noProof/>
        </w:rPr>
        <w:drawing>
          <wp:inline distT="0" distB="0" distL="0" distR="0">
            <wp:extent cx="7166754" cy="1582081"/>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7168451" cy="1582456"/>
                    </a:xfrm>
                    <a:prstGeom prst="rect">
                      <a:avLst/>
                    </a:prstGeom>
                    <a:noFill/>
                    <a:ln w="9525">
                      <a:noFill/>
                      <a:miter lim="800000"/>
                      <a:headEnd/>
                      <a:tailEnd/>
                    </a:ln>
                  </pic:spPr>
                </pic:pic>
              </a:graphicData>
            </a:graphic>
          </wp:inline>
        </w:drawing>
      </w: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numPr>
          <w:ilvl w:val="0"/>
          <w:numId w:val="15"/>
        </w:numPr>
      </w:pPr>
      <w:r>
        <w:lastRenderedPageBreak/>
        <w:t xml:space="preserve">The final status is “Translations </w:t>
      </w:r>
      <w:proofErr w:type="gramStart"/>
      <w:r>
        <w:t>Done</w:t>
      </w:r>
      <w:proofErr w:type="gramEnd"/>
      <w:r>
        <w:t>”.</w:t>
      </w:r>
    </w:p>
    <w:p w:rsidR="007D584A" w:rsidRDefault="007D584A" w:rsidP="007D584A">
      <w:pPr>
        <w:pStyle w:val="ListParagraph"/>
      </w:pPr>
      <w:r>
        <w:rPr>
          <w:noProof/>
        </w:rPr>
        <w:drawing>
          <wp:inline distT="0" distB="0" distL="0" distR="0">
            <wp:extent cx="7244392" cy="1354102"/>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7246140" cy="1354429"/>
                    </a:xfrm>
                    <a:prstGeom prst="rect">
                      <a:avLst/>
                    </a:prstGeom>
                    <a:noFill/>
                    <a:ln w="9525">
                      <a:noFill/>
                      <a:miter lim="800000"/>
                      <a:headEnd/>
                      <a:tailEnd/>
                    </a:ln>
                  </pic:spPr>
                </pic:pic>
              </a:graphicData>
            </a:graphic>
          </wp:inline>
        </w:drawing>
      </w:r>
    </w:p>
    <w:p w:rsidR="00207022" w:rsidRDefault="00207022" w:rsidP="00207022">
      <w:pPr>
        <w:pStyle w:val="ListParagraph"/>
      </w:pPr>
    </w:p>
    <w:p w:rsidR="00F91F9D" w:rsidRDefault="00F91F9D" w:rsidP="00207022">
      <w:pPr>
        <w:pStyle w:val="ListParagraph"/>
        <w:numPr>
          <w:ilvl w:val="0"/>
          <w:numId w:val="15"/>
        </w:numPr>
      </w:pPr>
      <w:r>
        <w:t>You can navigate to your Element List and click on the corresponding element properties</w:t>
      </w:r>
    </w:p>
    <w:p w:rsidR="00AC02B0" w:rsidRDefault="00AC02B0" w:rsidP="00AC02B0">
      <w:pPr>
        <w:pStyle w:val="ListParagraph"/>
        <w:numPr>
          <w:ilvl w:val="1"/>
          <w:numId w:val="15"/>
        </w:numPr>
      </w:pPr>
      <w:r w:rsidRPr="00730575">
        <w:rPr>
          <w:bdr w:val="single" w:sz="4" w:space="0" w:color="auto"/>
          <w:shd w:val="clear" w:color="auto" w:fill="FDE9D9" w:themeFill="accent6" w:themeFillTint="33"/>
        </w:rPr>
        <w:t>ATTENTION: Due to current limitations with v13 this Column has been eliminated. To j</w:t>
      </w:r>
      <w:r>
        <w:rPr>
          <w:bdr w:val="single" w:sz="4" w:space="0" w:color="auto"/>
          <w:shd w:val="clear" w:color="auto" w:fill="FDE9D9" w:themeFill="accent6" w:themeFillTint="33"/>
        </w:rPr>
        <w:t xml:space="preserve">ump to an element, click on the </w:t>
      </w:r>
      <w:r w:rsidRPr="00730575">
        <w:rPr>
          <w:bdr w:val="single" w:sz="4" w:space="0" w:color="auto"/>
          <w:shd w:val="clear" w:color="auto" w:fill="FDE9D9" w:themeFill="accent6" w:themeFillTint="33"/>
        </w:rPr>
        <w:t>Element Name then click on the “GO” Button.</w:t>
      </w:r>
    </w:p>
    <w:p w:rsidR="00F91F9D" w:rsidRDefault="00F91F9D" w:rsidP="00F91F9D">
      <w:pPr>
        <w:pStyle w:val="ListParagraph"/>
      </w:pPr>
      <w:r>
        <w:rPr>
          <w:noProof/>
        </w:rPr>
        <w:drawing>
          <wp:inline distT="0" distB="0" distL="0" distR="0">
            <wp:extent cx="6553696" cy="263968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6559054" cy="2641841"/>
                    </a:xfrm>
                    <a:prstGeom prst="rect">
                      <a:avLst/>
                    </a:prstGeom>
                    <a:noFill/>
                    <a:ln w="9525">
                      <a:noFill/>
                      <a:miter lim="800000"/>
                      <a:headEnd/>
                      <a:tailEnd/>
                    </a:ln>
                  </pic:spPr>
                </pic:pic>
              </a:graphicData>
            </a:graphic>
          </wp:inline>
        </w:drawing>
      </w:r>
    </w:p>
    <w:p w:rsidR="00F91F9D" w:rsidRDefault="00F91F9D" w:rsidP="00F91F9D">
      <w:pPr>
        <w:pStyle w:val="ListParagraph"/>
      </w:pPr>
    </w:p>
    <w:p w:rsidR="00F91F9D" w:rsidRDefault="00F91F9D" w:rsidP="00F91F9D">
      <w:pPr>
        <w:pStyle w:val="ListParagraph"/>
      </w:pPr>
      <w:r>
        <w:rPr>
          <w:noProof/>
        </w:rPr>
        <w:lastRenderedPageBreak/>
        <w:drawing>
          <wp:inline distT="0" distB="0" distL="0" distR="0">
            <wp:extent cx="6903512" cy="395089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6906448" cy="3952578"/>
                    </a:xfrm>
                    <a:prstGeom prst="rect">
                      <a:avLst/>
                    </a:prstGeom>
                    <a:noFill/>
                    <a:ln w="9525">
                      <a:noFill/>
                      <a:miter lim="800000"/>
                      <a:headEnd/>
                      <a:tailEnd/>
                    </a:ln>
                  </pic:spPr>
                </pic:pic>
              </a:graphicData>
            </a:graphic>
          </wp:inline>
        </w:drawing>
      </w:r>
    </w:p>
    <w:p w:rsidR="00F91F9D" w:rsidRDefault="00F91F9D" w:rsidP="00F91F9D">
      <w:pPr>
        <w:pStyle w:val="ListParagraph"/>
      </w:pPr>
    </w:p>
    <w:p w:rsidR="00B166AB" w:rsidRDefault="00B166AB" w:rsidP="00B166AB"/>
    <w:p w:rsidR="00F91F9D" w:rsidRDefault="00F91F9D" w:rsidP="00B166AB"/>
    <w:p w:rsidR="00F91F9D" w:rsidRPr="00B166AB" w:rsidRDefault="0035391F" w:rsidP="00B166AB">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88.3pt;margin-top:361.9pt;width:460.5pt;height:132.85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8F13C7" w:rsidRDefault="008F13C7" w:rsidP="00F91F9D">
                  <w:r>
                    <w:t xml:space="preserve">How does it work internally? </w:t>
                  </w:r>
                </w:p>
                <w:p w:rsidR="008F13C7" w:rsidRPr="00F91F9D" w:rsidRDefault="008F13C7" w:rsidP="00F91F9D">
                  <w:r w:rsidRPr="00F91F9D">
                    <w:rPr>
                      <w:color w:val="1F497D" w:themeColor="text2"/>
                    </w:rPr>
                    <w:t xml:space="preserve">Prepare Translations </w:t>
                  </w:r>
                  <w:r>
                    <w:t xml:space="preserve">uses XOG to create new “Studio Element Translation” instances into ODF_CA_ST_ELEMENT_XLAT. It searches the database using the Element List and creates a reference to all </w:t>
                  </w:r>
                  <w:r w:rsidRPr="00F91F9D">
                    <w:t>Captions that need translation. The Caption’s table</w:t>
                  </w:r>
                  <w:r w:rsidRPr="00F91F9D">
                    <w:rPr>
                      <w:b/>
                    </w:rPr>
                    <w:t xml:space="preserve"> (CMN_CAPTIONS_NLS) </w:t>
                  </w:r>
                  <w:r w:rsidRPr="00F91F9D">
                    <w:t xml:space="preserve">internal id is </w:t>
                  </w:r>
                  <w:r>
                    <w:t>kept as reference for later update.</w:t>
                  </w:r>
                </w:p>
                <w:p w:rsidR="008F13C7" w:rsidRDefault="008F13C7" w:rsidP="00F91F9D"/>
                <w:p w:rsidR="008F13C7" w:rsidRDefault="008F13C7" w:rsidP="00F91F9D">
                  <w:r w:rsidRPr="00F91F9D">
                    <w:t>Upload from Excel will upd</w:t>
                  </w:r>
                  <w:r>
                    <w:t>ate Studio Element Translations and then continue to step “Update Translations”, which directly updates the CMN_CAPTIONS_NLS table with the new captions using its internal id as reference.</w:t>
                  </w:r>
                </w:p>
                <w:p w:rsidR="008F13C7" w:rsidRDefault="008F13C7">
                  <w:pPr>
                    <w:pBdr>
                      <w:top w:val="single" w:sz="8" w:space="10" w:color="FFFFFF" w:themeColor="background1"/>
                      <w:bottom w:val="single" w:sz="8" w:space="10" w:color="FFFFFF" w:themeColor="background1"/>
                    </w:pBdr>
                    <w:jc w:val="center"/>
                    <w:rPr>
                      <w:i/>
                      <w:iCs/>
                      <w:color w:val="808080" w:themeColor="text1" w:themeTint="7F"/>
                      <w:sz w:val="24"/>
                      <w:szCs w:val="24"/>
                    </w:rPr>
                  </w:pPr>
                </w:p>
              </w:txbxContent>
            </v:textbox>
            <w10:wrap type="square" anchorx="margin" anchory="margin"/>
          </v:shape>
        </w:pict>
      </w:r>
    </w:p>
    <w:p w:rsidR="00AC1EA1" w:rsidRDefault="00AC1EA1" w:rsidP="00732AFA">
      <w:pPr>
        <w:pStyle w:val="Heading2"/>
      </w:pPr>
      <w:bookmarkStart w:id="8" w:name="_Toc293079391"/>
      <w:r>
        <w:lastRenderedPageBreak/>
        <w:t>Packaging Data</w:t>
      </w:r>
      <w:bookmarkEnd w:id="8"/>
    </w:p>
    <w:p w:rsidR="00AC1EA1" w:rsidRDefault="00AC1EA1" w:rsidP="00AC1EA1">
      <w:pPr>
        <w:pStyle w:val="ListParagraph"/>
        <w:numPr>
          <w:ilvl w:val="0"/>
          <w:numId w:val="12"/>
        </w:numPr>
      </w:pPr>
      <w:r>
        <w:t xml:space="preserve">You may want to package data for two reasons: </w:t>
      </w:r>
    </w:p>
    <w:p w:rsidR="00AC1EA1" w:rsidRDefault="00AC1EA1" w:rsidP="00AC1EA1">
      <w:pPr>
        <w:pStyle w:val="ListParagraph"/>
        <w:numPr>
          <w:ilvl w:val="1"/>
          <w:numId w:val="12"/>
        </w:numPr>
      </w:pPr>
      <w:proofErr w:type="gramStart"/>
      <w:r>
        <w:t>It’s</w:t>
      </w:r>
      <w:proofErr w:type="gramEnd"/>
      <w:r>
        <w:t xml:space="preserve"> part of your application setup, therefore needed for your application to work. This is referred to as “Seed Data”.</w:t>
      </w:r>
    </w:p>
    <w:p w:rsidR="00AC1EA1" w:rsidRDefault="00AC1EA1" w:rsidP="00AC1EA1">
      <w:pPr>
        <w:pStyle w:val="ListParagraph"/>
        <w:numPr>
          <w:ilvl w:val="1"/>
          <w:numId w:val="12"/>
        </w:numPr>
      </w:pPr>
      <w:r>
        <w:t>It’s demo data used for demo purposes. This is referred to as “Demo Data”</w:t>
      </w:r>
    </w:p>
    <w:p w:rsidR="00AC1EA1" w:rsidRDefault="00AC1EA1" w:rsidP="00AC1EA1">
      <w:pPr>
        <w:pStyle w:val="ListParagraph"/>
        <w:numPr>
          <w:ilvl w:val="0"/>
          <w:numId w:val="12"/>
        </w:numPr>
      </w:pPr>
      <w:r>
        <w:t xml:space="preserve">Navigate to “Data” and include the data elements you want to package. </w:t>
      </w:r>
    </w:p>
    <w:p w:rsidR="00AC1EA1" w:rsidRDefault="00AC1EA1" w:rsidP="00AC1EA1">
      <w:pPr>
        <w:pStyle w:val="ListParagraph"/>
        <w:numPr>
          <w:ilvl w:val="1"/>
          <w:numId w:val="12"/>
        </w:numPr>
      </w:pPr>
      <w:r>
        <w:t>Seed data will be included in the Installation Script.</w:t>
      </w:r>
    </w:p>
    <w:p w:rsidR="00AC1EA1" w:rsidRDefault="00AC1EA1" w:rsidP="00AC1EA1">
      <w:pPr>
        <w:pStyle w:val="ListParagraph"/>
        <w:numPr>
          <w:ilvl w:val="1"/>
          <w:numId w:val="12"/>
        </w:numPr>
      </w:pPr>
      <w:r>
        <w:t>Demo data will have its own separate Installation Script, therefore being optionally installed or disregarded when necessary.</w:t>
      </w:r>
    </w:p>
    <w:p w:rsidR="00AC1EA1" w:rsidRDefault="00AC1EA1" w:rsidP="00AC1EA1">
      <w:pPr>
        <w:pStyle w:val="ListParagraph"/>
        <w:numPr>
          <w:ilvl w:val="0"/>
          <w:numId w:val="12"/>
        </w:numPr>
      </w:pPr>
      <w:r>
        <w:t>Elements can be Stock Objects or Custom Objects</w:t>
      </w:r>
    </w:p>
    <w:p w:rsidR="00AC1EA1" w:rsidRDefault="00AC1EA1" w:rsidP="00AC1EA1">
      <w:pPr>
        <w:pStyle w:val="ListParagraph"/>
        <w:numPr>
          <w:ilvl w:val="1"/>
          <w:numId w:val="12"/>
        </w:numPr>
      </w:pPr>
      <w:r>
        <w:t>For Stock Objects, enter the Data Field Attribute – field to be used for filtering -  as well as the Data Field Contents  - values of that field you want to consider; Example: To export a project with ID “PR1000”, you must include Data Field Attribute = “</w:t>
      </w:r>
      <w:proofErr w:type="spellStart"/>
      <w:r>
        <w:t>projectID</w:t>
      </w:r>
      <w:proofErr w:type="spellEnd"/>
      <w:r>
        <w:t xml:space="preserve">” and Data Field Contents as “PR1000”. Notice contents can contain multiple values separated with a comma, such as “PR1000, PR1001, </w:t>
      </w:r>
      <w:proofErr w:type="gramStart"/>
      <w:r>
        <w:t>PR1002</w:t>
      </w:r>
      <w:proofErr w:type="gramEnd"/>
      <w:r>
        <w:t xml:space="preserve">”. The Object Code is ignored for Stock Objects, as </w:t>
      </w:r>
      <w:proofErr w:type="spellStart"/>
      <w:r>
        <w:t>it’s</w:t>
      </w:r>
      <w:proofErr w:type="spellEnd"/>
      <w:r>
        <w:t xml:space="preserve"> pre-defined by the Data Object Type you choose.</w:t>
      </w:r>
    </w:p>
    <w:p w:rsidR="00AC1EA1" w:rsidRDefault="00AC1EA1" w:rsidP="00AC1EA1">
      <w:pPr>
        <w:pStyle w:val="ListParagraph"/>
        <w:numPr>
          <w:ilvl w:val="1"/>
          <w:numId w:val="12"/>
        </w:numPr>
      </w:pPr>
      <w:r>
        <w:t>For Custom Objects, enter the Object Code – code of the custom object – as well as the Data Field Contents – IDs of the instances you want to export; Example: To export a “Studio Project with ID “SP-00001”, you must include Object Code “</w:t>
      </w:r>
      <w:proofErr w:type="spellStart"/>
      <w:r>
        <w:t>studio_project</w:t>
      </w:r>
      <w:proofErr w:type="spellEnd"/>
      <w:r>
        <w:t xml:space="preserve">” and Data Field Contents as “SP-00001”. Just as </w:t>
      </w:r>
      <w:proofErr w:type="spellStart"/>
      <w:r>
        <w:t>vefore</w:t>
      </w:r>
      <w:proofErr w:type="spellEnd"/>
      <w:r>
        <w:t>, contents can contain multiple values separated by commas. The Data Field Attribute is ignored for Custom Objects, as it’s always “</w:t>
      </w:r>
      <w:proofErr w:type="spellStart"/>
      <w:r w:rsidRPr="00AC1EA1">
        <w:t>instanceCode</w:t>
      </w:r>
      <w:proofErr w:type="spellEnd"/>
      <w:r>
        <w:t>”.</w:t>
      </w:r>
    </w:p>
    <w:p w:rsidR="00AC1EA1" w:rsidRDefault="00AC1EA1" w:rsidP="00AC1EA1">
      <w:pPr>
        <w:pStyle w:val="ListParagraph"/>
        <w:ind w:left="1440"/>
      </w:pPr>
    </w:p>
    <w:p w:rsidR="00AC1EA1" w:rsidRDefault="00AC1EA1" w:rsidP="00AC1EA1">
      <w:r>
        <w:rPr>
          <w:noProof/>
        </w:rPr>
        <w:drawing>
          <wp:inline distT="0" distB="0" distL="0" distR="0">
            <wp:extent cx="6286859" cy="331123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6286049" cy="3310804"/>
                    </a:xfrm>
                    <a:prstGeom prst="rect">
                      <a:avLst/>
                    </a:prstGeom>
                    <a:noFill/>
                    <a:ln w="9525">
                      <a:noFill/>
                      <a:miter lim="800000"/>
                      <a:headEnd/>
                      <a:tailEnd/>
                    </a:ln>
                  </pic:spPr>
                </pic:pic>
              </a:graphicData>
            </a:graphic>
          </wp:inline>
        </w:drawing>
      </w:r>
    </w:p>
    <w:p w:rsidR="00AC1EA1" w:rsidRDefault="00AC1EA1" w:rsidP="00AC1EA1">
      <w:r>
        <w:rPr>
          <w:noProof/>
        </w:rPr>
        <w:lastRenderedPageBreak/>
        <w:drawing>
          <wp:inline distT="0" distB="0" distL="0" distR="0">
            <wp:extent cx="6238576" cy="3275252"/>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6237607" cy="3274743"/>
                    </a:xfrm>
                    <a:prstGeom prst="rect">
                      <a:avLst/>
                    </a:prstGeom>
                    <a:noFill/>
                    <a:ln w="9525">
                      <a:noFill/>
                      <a:miter lim="800000"/>
                      <a:headEnd/>
                      <a:tailEnd/>
                    </a:ln>
                  </pic:spPr>
                </pic:pic>
              </a:graphicData>
            </a:graphic>
          </wp:inline>
        </w:drawing>
      </w:r>
    </w:p>
    <w:p w:rsidR="00AC1EA1" w:rsidRPr="00AC1EA1" w:rsidRDefault="00AC1EA1" w:rsidP="00AC1EA1"/>
    <w:p w:rsidR="00732AFA" w:rsidRDefault="00732AFA" w:rsidP="00732AFA">
      <w:pPr>
        <w:pStyle w:val="Heading2"/>
      </w:pPr>
      <w:bookmarkStart w:id="9" w:name="_Toc293079392"/>
      <w:r>
        <w:t>Packaging your Studio Project</w:t>
      </w:r>
      <w:bookmarkEnd w:id="9"/>
    </w:p>
    <w:p w:rsidR="00732AFA" w:rsidRPr="00732AFA" w:rsidRDefault="00732AFA" w:rsidP="00732AFA"/>
    <w:p w:rsidR="00732AFA" w:rsidRDefault="00732AFA" w:rsidP="00AC1EA1">
      <w:pPr>
        <w:pStyle w:val="ListParagraph"/>
        <w:numPr>
          <w:ilvl w:val="0"/>
          <w:numId w:val="19"/>
        </w:numPr>
      </w:pPr>
      <w:r>
        <w:t>Create your package folder, as described by the “Packaging Folder” attribute of your project</w:t>
      </w:r>
    </w:p>
    <w:p w:rsidR="00732AFA" w:rsidRDefault="00732AFA" w:rsidP="00AC1EA1">
      <w:pPr>
        <w:pStyle w:val="ListParagraph"/>
        <w:numPr>
          <w:ilvl w:val="0"/>
          <w:numId w:val="19"/>
        </w:numPr>
      </w:pPr>
      <w:r>
        <w:t xml:space="preserve">Change your project’s “Packaging” </w:t>
      </w:r>
      <w:r w:rsidR="00F55B99">
        <w:t xml:space="preserve">action </w:t>
      </w:r>
      <w:r>
        <w:t xml:space="preserve">to “Prepare Package Now” and </w:t>
      </w:r>
      <w:proofErr w:type="gramStart"/>
      <w:r>
        <w:t>Save</w:t>
      </w:r>
      <w:proofErr w:type="gramEnd"/>
      <w:r>
        <w:t>.</w:t>
      </w:r>
    </w:p>
    <w:p w:rsidR="00732AFA" w:rsidRDefault="00732AFA" w:rsidP="00732AFA">
      <w:pPr>
        <w:pStyle w:val="ListParagraph"/>
      </w:pPr>
    </w:p>
    <w:p w:rsidR="00F55B99" w:rsidRDefault="007904E7" w:rsidP="00732AFA">
      <w:pPr>
        <w:pStyle w:val="ListParagraph"/>
        <w:ind w:left="1440"/>
      </w:pPr>
      <w:r>
        <w:rPr>
          <w:noProof/>
        </w:rPr>
        <w:drawing>
          <wp:inline distT="0" distB="0" distL="0" distR="0">
            <wp:extent cx="5572664" cy="1049703"/>
            <wp:effectExtent l="19050" t="0" r="8986"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5573663" cy="1049891"/>
                    </a:xfrm>
                    <a:prstGeom prst="rect">
                      <a:avLst/>
                    </a:prstGeom>
                    <a:noFill/>
                    <a:ln w="9525">
                      <a:noFill/>
                      <a:miter lim="800000"/>
                      <a:headEnd/>
                      <a:tailEnd/>
                    </a:ln>
                  </pic:spPr>
                </pic:pic>
              </a:graphicData>
            </a:graphic>
          </wp:inline>
        </w:drawing>
      </w:r>
    </w:p>
    <w:p w:rsidR="00711A4A" w:rsidRDefault="00711A4A" w:rsidP="00732AFA">
      <w:pPr>
        <w:pStyle w:val="ListParagraph"/>
        <w:ind w:left="1440"/>
      </w:pPr>
    </w:p>
    <w:p w:rsidR="00732AFA" w:rsidRDefault="00732AFA" w:rsidP="00732AFA">
      <w:pPr>
        <w:pStyle w:val="ListParagraph"/>
        <w:ind w:left="1440"/>
      </w:pPr>
    </w:p>
    <w:p w:rsidR="00732AFA" w:rsidRDefault="00732AFA" w:rsidP="00AC1EA1">
      <w:pPr>
        <w:pStyle w:val="ListParagraph"/>
        <w:numPr>
          <w:ilvl w:val="0"/>
          <w:numId w:val="19"/>
        </w:numPr>
      </w:pPr>
      <w:r>
        <w:t>Monitor the Process success. After it finishes, open your Packaging Folder and verify the contents:</w:t>
      </w:r>
    </w:p>
    <w:p w:rsidR="00732AFA" w:rsidRDefault="00732AFA" w:rsidP="00732AFA">
      <w:pPr>
        <w:pStyle w:val="ListParagraph"/>
      </w:pPr>
      <w:r>
        <w:rPr>
          <w:noProof/>
        </w:rPr>
        <w:lastRenderedPageBreak/>
        <w:drawing>
          <wp:inline distT="0" distB="0" distL="0" distR="0">
            <wp:extent cx="5812540" cy="2078966"/>
            <wp:effectExtent l="1905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818771" cy="2081195"/>
                    </a:xfrm>
                    <a:prstGeom prst="rect">
                      <a:avLst/>
                    </a:prstGeom>
                    <a:noFill/>
                    <a:ln w="9525">
                      <a:noFill/>
                      <a:miter lim="800000"/>
                      <a:headEnd/>
                      <a:tailEnd/>
                    </a:ln>
                  </pic:spPr>
                </pic:pic>
              </a:graphicData>
            </a:graphic>
          </wp:inline>
        </w:drawing>
      </w:r>
    </w:p>
    <w:p w:rsidR="00732AFA" w:rsidRDefault="00732AFA" w:rsidP="00732AFA">
      <w:pPr>
        <w:pStyle w:val="ListParagraph"/>
        <w:ind w:left="1440"/>
      </w:pPr>
    </w:p>
    <w:p w:rsidR="00732AFA" w:rsidRDefault="00732AFA" w:rsidP="00732AFA">
      <w:pPr>
        <w:pStyle w:val="ListParagraph"/>
        <w:ind w:left="1440"/>
      </w:pPr>
    </w:p>
    <w:p w:rsidR="001916D9" w:rsidRDefault="001916D9" w:rsidP="00732AFA">
      <w:pPr>
        <w:pStyle w:val="ListParagraph"/>
        <w:ind w:left="1440"/>
      </w:pPr>
    </w:p>
    <w:p w:rsidR="001916D9" w:rsidRDefault="00561127" w:rsidP="00AC1EA1">
      <w:pPr>
        <w:pStyle w:val="ListParagraph"/>
        <w:numPr>
          <w:ilvl w:val="0"/>
          <w:numId w:val="19"/>
        </w:numPr>
      </w:pPr>
      <w:r>
        <w:t xml:space="preserve">If you have access to your </w:t>
      </w:r>
      <w:r w:rsidR="001916D9">
        <w:t>Packaging folder</w:t>
      </w:r>
      <w:r>
        <w:t xml:space="preserve"> you can see it, this is what it</w:t>
      </w:r>
      <w:r w:rsidR="001916D9">
        <w:t xml:space="preserve"> should look like:</w:t>
      </w:r>
    </w:p>
    <w:p w:rsidR="001916D9" w:rsidRDefault="001916D9" w:rsidP="001916D9"/>
    <w:p w:rsidR="001916D9" w:rsidRDefault="001916D9" w:rsidP="001916D9"/>
    <w:p w:rsidR="001916D9" w:rsidRDefault="00957B95" w:rsidP="001916D9">
      <w:r>
        <w:rPr>
          <w:noProof/>
        </w:rPr>
        <w:drawing>
          <wp:inline distT="0" distB="0" distL="0" distR="0">
            <wp:extent cx="5691637" cy="2289176"/>
            <wp:effectExtent l="19050" t="0" r="4313"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5693174" cy="2289794"/>
                    </a:xfrm>
                    <a:prstGeom prst="rect">
                      <a:avLst/>
                    </a:prstGeom>
                    <a:noFill/>
                    <a:ln w="9525">
                      <a:noFill/>
                      <a:miter lim="800000"/>
                      <a:headEnd/>
                      <a:tailEnd/>
                    </a:ln>
                  </pic:spPr>
                </pic:pic>
              </a:graphicData>
            </a:graphic>
          </wp:inline>
        </w:drawing>
      </w:r>
    </w:p>
    <w:p w:rsidR="00561127" w:rsidRDefault="00085484" w:rsidP="00085484">
      <w:pPr>
        <w:pStyle w:val="IntenseQuote"/>
      </w:pPr>
      <w:r>
        <w:t xml:space="preserve">*Note: due to recent changes in v13.3 the Object files are now separate, therefore you will not find “02-Objects.xml”. You will find “02-Objects_&lt;objectcode#1&gt;.xml”, “02-Objects_&lt;objectcode#2&gt;.xml”, </w:t>
      </w:r>
      <w:proofErr w:type="spellStart"/>
      <w:r>
        <w:t>etc</w:t>
      </w:r>
      <w:proofErr w:type="spellEnd"/>
    </w:p>
    <w:p w:rsidR="00085484" w:rsidRDefault="00085484" w:rsidP="001916D9"/>
    <w:p w:rsidR="00561127" w:rsidRDefault="00561127" w:rsidP="00561127">
      <w:pPr>
        <w:pStyle w:val="ListParagraph"/>
        <w:numPr>
          <w:ilvl w:val="0"/>
          <w:numId w:val="19"/>
        </w:numPr>
      </w:pPr>
      <w:r>
        <w:lastRenderedPageBreak/>
        <w:t xml:space="preserve">Notice you have the XML files and a Batch File. Most of your application is packaged there. A few </w:t>
      </w:r>
      <w:proofErr w:type="spellStart"/>
      <w:r>
        <w:t>itens</w:t>
      </w:r>
      <w:proofErr w:type="spellEnd"/>
      <w:r>
        <w:t xml:space="preserve"> may be missing as they are not covered by this release of Studio Projects:</w:t>
      </w:r>
    </w:p>
    <w:p w:rsidR="00561127" w:rsidRDefault="00561127" w:rsidP="00561127">
      <w:pPr>
        <w:pStyle w:val="ListParagraph"/>
        <w:numPr>
          <w:ilvl w:val="1"/>
          <w:numId w:val="20"/>
        </w:numPr>
      </w:pPr>
      <w:r>
        <w:t>Attributes added to 2</w:t>
      </w:r>
      <w:r w:rsidRPr="007D584A">
        <w:rPr>
          <w:vertAlign w:val="superscript"/>
        </w:rPr>
        <w:t>nd</w:t>
      </w:r>
      <w:r>
        <w:t xml:space="preserve"> Level Stock objects such as Risks, Issues and Tasks</w:t>
      </w:r>
    </w:p>
    <w:p w:rsidR="00561127" w:rsidRDefault="00561127" w:rsidP="00561127">
      <w:pPr>
        <w:pStyle w:val="ListParagraph"/>
        <w:numPr>
          <w:ilvl w:val="1"/>
          <w:numId w:val="20"/>
        </w:numPr>
      </w:pPr>
      <w:r>
        <w:t xml:space="preserve">Third-Level </w:t>
      </w:r>
      <w:proofErr w:type="spellStart"/>
      <w:r>
        <w:t>SubObjects</w:t>
      </w:r>
      <w:proofErr w:type="spellEnd"/>
    </w:p>
    <w:p w:rsidR="00561127" w:rsidRDefault="00561127" w:rsidP="001916D9"/>
    <w:p w:rsidR="00561127" w:rsidRDefault="00561127" w:rsidP="00561127">
      <w:pPr>
        <w:pStyle w:val="ListParagraph"/>
        <w:numPr>
          <w:ilvl w:val="0"/>
          <w:numId w:val="19"/>
        </w:numPr>
      </w:pPr>
      <w:r>
        <w:t>If you use the “Publish” feature, this is where your published file will be:</w:t>
      </w:r>
    </w:p>
    <w:p w:rsidR="00561127" w:rsidRDefault="00561127" w:rsidP="00561127">
      <w:pPr>
        <w:pStyle w:val="ListParagraph"/>
      </w:pPr>
      <w:r>
        <w:rPr>
          <w:noProof/>
        </w:rPr>
        <w:drawing>
          <wp:inline distT="0" distB="0" distL="0" distR="0">
            <wp:extent cx="3069207" cy="116615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3070494" cy="1166640"/>
                    </a:xfrm>
                    <a:prstGeom prst="rect">
                      <a:avLst/>
                    </a:prstGeom>
                    <a:noFill/>
                    <a:ln w="9525">
                      <a:noFill/>
                      <a:miter lim="800000"/>
                      <a:headEnd/>
                      <a:tailEnd/>
                    </a:ln>
                  </pic:spPr>
                </pic:pic>
              </a:graphicData>
            </a:graphic>
          </wp:inline>
        </w:drawing>
      </w:r>
    </w:p>
    <w:p w:rsidR="00561127" w:rsidRDefault="00561127" w:rsidP="00561127">
      <w:pPr>
        <w:pStyle w:val="ListParagraph"/>
      </w:pPr>
    </w:p>
    <w:p w:rsidR="00561127" w:rsidRDefault="00561127" w:rsidP="00561127">
      <w:pPr>
        <w:pStyle w:val="ListParagraph"/>
        <w:numPr>
          <w:ilvl w:val="0"/>
          <w:numId w:val="19"/>
        </w:numPr>
      </w:pPr>
      <w:r>
        <w:t>And a URL for it will be available in your Studio Project Record:</w:t>
      </w:r>
    </w:p>
    <w:p w:rsidR="00561127" w:rsidRDefault="00561127" w:rsidP="00561127">
      <w:pPr>
        <w:pStyle w:val="ListParagraph"/>
      </w:pPr>
      <w:r>
        <w:rPr>
          <w:noProof/>
        </w:rPr>
        <w:drawing>
          <wp:inline distT="0" distB="0" distL="0" distR="0">
            <wp:extent cx="4069871" cy="1020010"/>
            <wp:effectExtent l="19050" t="0" r="6829" b="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069402" cy="1019892"/>
                    </a:xfrm>
                    <a:prstGeom prst="rect">
                      <a:avLst/>
                    </a:prstGeom>
                    <a:noFill/>
                    <a:ln w="9525">
                      <a:noFill/>
                      <a:miter lim="800000"/>
                      <a:headEnd/>
                      <a:tailEnd/>
                    </a:ln>
                  </pic:spPr>
                </pic:pic>
              </a:graphicData>
            </a:graphic>
          </wp:inline>
        </w:drawing>
      </w:r>
    </w:p>
    <w:p w:rsidR="00561127" w:rsidRDefault="00561127" w:rsidP="00561127">
      <w:pPr>
        <w:pStyle w:val="ListParagraph"/>
      </w:pPr>
    </w:p>
    <w:p w:rsidR="00561127" w:rsidRDefault="00561127" w:rsidP="00561127">
      <w:pPr>
        <w:pStyle w:val="ListParagraph"/>
        <w:numPr>
          <w:ilvl w:val="0"/>
          <w:numId w:val="19"/>
        </w:numPr>
      </w:pPr>
      <w:r>
        <w:t>As well as a link for downloading the file, in your Studio Projects List view:</w:t>
      </w:r>
    </w:p>
    <w:p w:rsidR="00561127" w:rsidRDefault="00561127" w:rsidP="00561127">
      <w:pPr>
        <w:pStyle w:val="ListParagraph"/>
      </w:pPr>
      <w:r>
        <w:rPr>
          <w:noProof/>
        </w:rPr>
        <w:drawing>
          <wp:inline distT="0" distB="0" distL="0" distR="0">
            <wp:extent cx="6993275" cy="11272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6990527" cy="1126839"/>
                    </a:xfrm>
                    <a:prstGeom prst="rect">
                      <a:avLst/>
                    </a:prstGeom>
                    <a:noFill/>
                    <a:ln w="9525">
                      <a:noFill/>
                      <a:miter lim="800000"/>
                      <a:headEnd/>
                      <a:tailEnd/>
                    </a:ln>
                  </pic:spPr>
                </pic:pic>
              </a:graphicData>
            </a:graphic>
          </wp:inline>
        </w:drawing>
      </w:r>
    </w:p>
    <w:p w:rsidR="001916D9" w:rsidRDefault="001916D9" w:rsidP="001916D9"/>
    <w:p w:rsidR="001916D9" w:rsidRDefault="001916D9" w:rsidP="001916D9"/>
    <w:p w:rsidR="001916D9" w:rsidRDefault="001916D9" w:rsidP="00957B95">
      <w:r>
        <w:br w:type="page"/>
      </w:r>
    </w:p>
    <w:p w:rsidR="001916D9" w:rsidRDefault="001916D9" w:rsidP="001916D9">
      <w:pPr>
        <w:pStyle w:val="Heading2"/>
      </w:pPr>
      <w:bookmarkStart w:id="10" w:name="_Toc293079393"/>
      <w:r>
        <w:lastRenderedPageBreak/>
        <w:t>Creating your final Package</w:t>
      </w:r>
      <w:bookmarkEnd w:id="10"/>
    </w:p>
    <w:p w:rsidR="00957B95" w:rsidRDefault="00957B95" w:rsidP="00957B95">
      <w:r>
        <w:t xml:space="preserve">If you </w:t>
      </w:r>
      <w:r w:rsidR="00561127">
        <w:t>cho</w:t>
      </w:r>
      <w:r>
        <w:t>se to publish your package, you can download it using the link in the Studio Projects List.</w:t>
      </w:r>
    </w:p>
    <w:p w:rsidR="00957B95" w:rsidRDefault="00957B95" w:rsidP="00957B95">
      <w:r>
        <w:t>This will be a ZIP file stored under $CLARITY_HOME\</w:t>
      </w:r>
      <w:proofErr w:type="spellStart"/>
      <w:r>
        <w:t>webroot</w:t>
      </w:r>
      <w:proofErr w:type="spellEnd"/>
      <w:r>
        <w:t>\</w:t>
      </w:r>
      <w:proofErr w:type="spellStart"/>
      <w:r>
        <w:t>StudioPackages</w:t>
      </w:r>
      <w:proofErr w:type="spellEnd"/>
      <w:r>
        <w:t>\&lt;</w:t>
      </w:r>
      <w:proofErr w:type="spellStart"/>
      <w:r>
        <w:t>ProjectCode</w:t>
      </w:r>
      <w:proofErr w:type="spellEnd"/>
      <w:r>
        <w:t>&gt;.</w:t>
      </w:r>
    </w:p>
    <w:p w:rsidR="00957B95" w:rsidRDefault="00957B95" w:rsidP="00957B95">
      <w:r>
        <w:rPr>
          <w:noProof/>
        </w:rPr>
        <w:drawing>
          <wp:inline distT="0" distB="0" distL="0" distR="0">
            <wp:extent cx="8595360" cy="1438414"/>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8595360" cy="1438414"/>
                    </a:xfrm>
                    <a:prstGeom prst="rect">
                      <a:avLst/>
                    </a:prstGeom>
                    <a:noFill/>
                    <a:ln w="9525">
                      <a:noFill/>
                      <a:miter lim="800000"/>
                      <a:headEnd/>
                      <a:tailEnd/>
                    </a:ln>
                  </pic:spPr>
                </pic:pic>
              </a:graphicData>
            </a:graphic>
          </wp:inline>
        </w:drawing>
      </w:r>
    </w:p>
    <w:p w:rsidR="00957B95" w:rsidRPr="00957B95" w:rsidRDefault="00957B95" w:rsidP="00957B95">
      <w:r>
        <w:rPr>
          <w:noProof/>
        </w:rPr>
        <w:drawing>
          <wp:anchor distT="0" distB="0" distL="114300" distR="114300" simplePos="0" relativeHeight="251658240" behindDoc="0" locked="0" layoutInCell="1" allowOverlap="1">
            <wp:simplePos x="0" y="0"/>
            <wp:positionH relativeFrom="margin">
              <wp:posOffset>4944110</wp:posOffset>
            </wp:positionH>
            <wp:positionV relativeFrom="margin">
              <wp:posOffset>2151380</wp:posOffset>
            </wp:positionV>
            <wp:extent cx="3526155" cy="263906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srcRect/>
                    <a:stretch>
                      <a:fillRect/>
                    </a:stretch>
                  </pic:blipFill>
                  <pic:spPr bwMode="auto">
                    <a:xfrm>
                      <a:off x="0" y="0"/>
                      <a:ext cx="3526155" cy="2639060"/>
                    </a:xfrm>
                    <a:prstGeom prst="rect">
                      <a:avLst/>
                    </a:prstGeom>
                    <a:noFill/>
                    <a:ln w="9525">
                      <a:noFill/>
                      <a:miter lim="800000"/>
                      <a:headEnd/>
                      <a:tailEnd/>
                    </a:ln>
                  </pic:spPr>
                </pic:pic>
              </a:graphicData>
            </a:graphic>
          </wp:anchor>
        </w:drawing>
      </w:r>
    </w:p>
    <w:p w:rsidR="001916D9" w:rsidRDefault="00957B95" w:rsidP="001916D9">
      <w:r>
        <w:t>To create your own package using the packaging folder, follow these steps:</w:t>
      </w:r>
    </w:p>
    <w:p w:rsidR="001916D9" w:rsidRDefault="001916D9" w:rsidP="001916D9">
      <w:pPr>
        <w:pStyle w:val="ListParagraph"/>
        <w:numPr>
          <w:ilvl w:val="0"/>
          <w:numId w:val="13"/>
        </w:numPr>
      </w:pPr>
      <w:r>
        <w:t>Navigate to your package’s folder and select all files. Right Click and choose “</w:t>
      </w:r>
      <w:proofErr w:type="spellStart"/>
      <w:r>
        <w:t>Winzip</w:t>
      </w:r>
      <w:proofErr w:type="spellEnd"/>
      <w:r>
        <w:t>\Add to Zip file…”</w:t>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1916D9" w:rsidRDefault="001916D9" w:rsidP="001916D9">
      <w:pPr>
        <w:pStyle w:val="ListParagraph"/>
      </w:pPr>
    </w:p>
    <w:p w:rsidR="001916D9" w:rsidRDefault="00957B95" w:rsidP="001916D9">
      <w:pPr>
        <w:pStyle w:val="ListParagraph"/>
        <w:numPr>
          <w:ilvl w:val="0"/>
          <w:numId w:val="13"/>
        </w:numPr>
      </w:pPr>
      <w:r>
        <w:rPr>
          <w:noProof/>
        </w:rPr>
        <w:lastRenderedPageBreak/>
        <w:drawing>
          <wp:anchor distT="0" distB="0" distL="114300" distR="114300" simplePos="0" relativeHeight="251659264" behindDoc="0" locked="0" layoutInCell="1" allowOverlap="1">
            <wp:simplePos x="0" y="0"/>
            <wp:positionH relativeFrom="margin">
              <wp:posOffset>5013325</wp:posOffset>
            </wp:positionH>
            <wp:positionV relativeFrom="margin">
              <wp:posOffset>-238125</wp:posOffset>
            </wp:positionV>
            <wp:extent cx="3603625" cy="2354580"/>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srcRect/>
                    <a:stretch>
                      <a:fillRect/>
                    </a:stretch>
                  </pic:blipFill>
                  <pic:spPr bwMode="auto">
                    <a:xfrm>
                      <a:off x="0" y="0"/>
                      <a:ext cx="3603625" cy="2354580"/>
                    </a:xfrm>
                    <a:prstGeom prst="rect">
                      <a:avLst/>
                    </a:prstGeom>
                    <a:noFill/>
                    <a:ln w="9525">
                      <a:noFill/>
                      <a:miter lim="800000"/>
                      <a:headEnd/>
                      <a:tailEnd/>
                    </a:ln>
                  </pic:spPr>
                </pic:pic>
              </a:graphicData>
            </a:graphic>
          </wp:anchor>
        </w:drawing>
      </w:r>
      <w:r w:rsidR="001916D9">
        <w:t>Enter the Zip Filename and make sure you have “Save full path info” checked.</w:t>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numPr>
          <w:ilvl w:val="0"/>
          <w:numId w:val="13"/>
        </w:numPr>
      </w:pPr>
      <w:r>
        <w:t>Click Add. Your Zip file is ready to be shipped!</w:t>
      </w:r>
    </w:p>
    <w:p w:rsidR="00226FB7" w:rsidRDefault="00226FB7" w:rsidP="00226FB7"/>
    <w:p w:rsidR="00226FB7" w:rsidRDefault="00226FB7" w:rsidP="00226FB7">
      <w:r>
        <w:t>Some CA Builds do not include WinZip. In that case, use:</w:t>
      </w:r>
    </w:p>
    <w:p w:rsidR="00226FB7" w:rsidRDefault="00226FB7" w:rsidP="00226FB7"/>
    <w:p w:rsidR="00226FB7" w:rsidRDefault="00226FB7" w:rsidP="00226FB7">
      <w:pPr>
        <w:pStyle w:val="ListParagraph"/>
        <w:numPr>
          <w:ilvl w:val="0"/>
          <w:numId w:val="21"/>
        </w:numPr>
      </w:pPr>
      <w:r>
        <w:t>Navigate to your package’s folder and select all files. Right Click and choose “</w:t>
      </w:r>
      <w:r>
        <w:t>Send To\Compressed (zipped) Folder”</w:t>
      </w:r>
    </w:p>
    <w:p w:rsidR="00226FB7" w:rsidRDefault="00226FB7" w:rsidP="00226FB7">
      <w:pPr>
        <w:pStyle w:val="ListParagraph"/>
        <w:numPr>
          <w:ilvl w:val="0"/>
          <w:numId w:val="21"/>
        </w:numPr>
      </w:pPr>
      <w:r>
        <w:t>Windows will create a file with the zip extension, and will prompt you to give it a name. By default, the folder name will be used. Just hit &lt;Enter&gt; and you’re good to go!!</w:t>
      </w:r>
      <w:bookmarkStart w:id="11" w:name="_GoBack"/>
      <w:bookmarkEnd w:id="11"/>
    </w:p>
    <w:p w:rsidR="001916D9" w:rsidRDefault="001916D9" w:rsidP="001916D9">
      <w:pPr>
        <w:ind w:left="360"/>
      </w:pPr>
    </w:p>
    <w:p w:rsidR="001916D9" w:rsidRDefault="001916D9" w:rsidP="001916D9">
      <w:pPr>
        <w:pStyle w:val="Heading1"/>
      </w:pPr>
      <w:bookmarkStart w:id="12" w:name="_Toc293079394"/>
      <w:r>
        <w:lastRenderedPageBreak/>
        <w:t>Future Steps</w:t>
      </w:r>
      <w:bookmarkEnd w:id="12"/>
    </w:p>
    <w:p w:rsidR="001916D9" w:rsidRDefault="001916D9" w:rsidP="001916D9"/>
    <w:p w:rsidR="001916D9" w:rsidRDefault="001916D9" w:rsidP="001916D9">
      <w:r>
        <w:t>There are a few additional things I would like to do with this when I have the time</w:t>
      </w:r>
      <w:r w:rsidR="005D6525">
        <w:t xml:space="preserve"> [and when the underlying XOG functionality supports it]</w:t>
      </w:r>
      <w:r>
        <w:t>. Here they are listed:</w:t>
      </w:r>
    </w:p>
    <w:p w:rsidR="001916D9" w:rsidRDefault="001916D9" w:rsidP="001916D9"/>
    <w:p w:rsidR="001916D9" w:rsidRDefault="001916D9" w:rsidP="001916D9">
      <w:pPr>
        <w:pStyle w:val="ListParagraph"/>
        <w:numPr>
          <w:ilvl w:val="0"/>
          <w:numId w:val="14"/>
        </w:numPr>
      </w:pPr>
      <w:r>
        <w:t xml:space="preserve">Generate Documentation: Document the Studio Elements using a Crystal Report or a few </w:t>
      </w:r>
      <w:proofErr w:type="spellStart"/>
      <w:r>
        <w:t>Portlets</w:t>
      </w:r>
      <w:proofErr w:type="spellEnd"/>
      <w:r>
        <w:t xml:space="preserve"> with Export to Excel.</w:t>
      </w:r>
    </w:p>
    <w:p w:rsidR="001916D9" w:rsidRDefault="001916D9" w:rsidP="001916D9">
      <w:pPr>
        <w:pStyle w:val="ListParagraph"/>
        <w:numPr>
          <w:ilvl w:val="0"/>
          <w:numId w:val="14"/>
        </w:numPr>
      </w:pPr>
      <w:r>
        <w:t>Support 3</w:t>
      </w:r>
      <w:r w:rsidRPr="001916D9">
        <w:rPr>
          <w:vertAlign w:val="superscript"/>
        </w:rPr>
        <w:t>rd</w:t>
      </w:r>
      <w:r>
        <w:t xml:space="preserve"> level </w:t>
      </w:r>
      <w:proofErr w:type="spellStart"/>
      <w:r>
        <w:t>subobjects</w:t>
      </w:r>
      <w:proofErr w:type="spellEnd"/>
      <w:r w:rsidR="00957B95">
        <w:t xml:space="preserve"> of stock objects</w:t>
      </w:r>
      <w:r>
        <w:t xml:space="preserve"> </w:t>
      </w:r>
      <w:r w:rsidR="00830674">
        <w:t>(this may actually work now, but it hasn’t being tested)</w:t>
      </w:r>
    </w:p>
    <w:p w:rsidR="00CD6179" w:rsidRDefault="00CD6179" w:rsidP="001916D9">
      <w:pPr>
        <w:pStyle w:val="ListParagraph"/>
        <w:numPr>
          <w:ilvl w:val="0"/>
          <w:numId w:val="14"/>
        </w:numPr>
      </w:pPr>
      <w:r>
        <w:t>Package other types of items: database items, java classes, crystal.</w:t>
      </w:r>
    </w:p>
    <w:p w:rsidR="00957B95" w:rsidRDefault="00957B95" w:rsidP="001916D9">
      <w:pPr>
        <w:pStyle w:val="ListParagraph"/>
        <w:numPr>
          <w:ilvl w:val="0"/>
          <w:numId w:val="14"/>
        </w:numPr>
      </w:pPr>
      <w:r>
        <w:t>Include specific Sections or Views from Stock Objects</w:t>
      </w:r>
    </w:p>
    <w:p w:rsidR="00830674" w:rsidRDefault="00830674" w:rsidP="00830674">
      <w:pPr>
        <w:ind w:left="360"/>
      </w:pPr>
    </w:p>
    <w:p w:rsidR="000F3671" w:rsidRDefault="000F3671" w:rsidP="000F3671">
      <w:pPr>
        <w:pStyle w:val="Heading1"/>
      </w:pPr>
      <w:bookmarkStart w:id="13" w:name="_Toc293079395"/>
      <w:r>
        <w:lastRenderedPageBreak/>
        <w:t>Curious fact</w:t>
      </w:r>
      <w:bookmarkEnd w:id="13"/>
    </w:p>
    <w:p w:rsidR="000F3671" w:rsidRDefault="000F3671" w:rsidP="000F3671">
      <w:pPr>
        <w:ind w:left="1440"/>
      </w:pPr>
    </w:p>
    <w:p w:rsidR="000F3671" w:rsidRDefault="000F3671" w:rsidP="000F3671">
      <w:pPr>
        <w:ind w:left="1440"/>
      </w:pPr>
      <w:r>
        <w:t xml:space="preserve">The “Studio Projects” application was package using “Studio Projects”. </w:t>
      </w:r>
      <w:r>
        <w:sym w:font="Wingdings" w:char="F04A"/>
      </w:r>
      <w:r>
        <w:t xml:space="preserve"> It actually packaged itself!</w:t>
      </w:r>
    </w:p>
    <w:p w:rsidR="000F3671" w:rsidRPr="000F3671" w:rsidRDefault="000F3671" w:rsidP="000F3671"/>
    <w:sectPr w:rsidR="000F3671" w:rsidRPr="000F3671" w:rsidSect="00550E83">
      <w:footerReference w:type="even" r:id="rId46"/>
      <w:footerReference w:type="default" r:id="rId4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91F" w:rsidRDefault="0035391F">
      <w:r>
        <w:separator/>
      </w:r>
    </w:p>
  </w:endnote>
  <w:endnote w:type="continuationSeparator" w:id="0">
    <w:p w:rsidR="0035391F" w:rsidRDefault="0035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end"/>
    </w:r>
  </w:p>
  <w:p w:rsidR="008F13C7" w:rsidRDefault="008F13C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separate"/>
    </w:r>
    <w:r w:rsidR="00226FB7">
      <w:rPr>
        <w:rStyle w:val="PageNumber"/>
        <w:noProof/>
      </w:rPr>
      <w:t>25</w:t>
    </w:r>
    <w:r>
      <w:rPr>
        <w:rStyle w:val="PageNumber"/>
      </w:rPr>
      <w:fldChar w:fldCharType="end"/>
    </w:r>
  </w:p>
  <w:p w:rsidR="008F13C7" w:rsidRDefault="008F13C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91F" w:rsidRDefault="0035391F">
      <w:r>
        <w:separator/>
      </w:r>
    </w:p>
  </w:footnote>
  <w:footnote w:type="continuationSeparator" w:id="0">
    <w:p w:rsidR="0035391F" w:rsidRDefault="00353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0DD859BB"/>
    <w:multiLevelType w:val="hybridMultilevel"/>
    <w:tmpl w:val="A8680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E328B"/>
    <w:multiLevelType w:val="hybridMultilevel"/>
    <w:tmpl w:val="4312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0"/>
  </w:num>
  <w:num w:numId="5">
    <w:abstractNumId w:val="8"/>
  </w:num>
  <w:num w:numId="6">
    <w:abstractNumId w:val="9"/>
  </w:num>
  <w:num w:numId="7">
    <w:abstractNumId w:val="5"/>
  </w:num>
  <w:num w:numId="8">
    <w:abstractNumId w:val="17"/>
  </w:num>
  <w:num w:numId="9">
    <w:abstractNumId w:val="7"/>
  </w:num>
  <w:num w:numId="10">
    <w:abstractNumId w:val="12"/>
  </w:num>
  <w:num w:numId="11">
    <w:abstractNumId w:val="15"/>
  </w:num>
  <w:num w:numId="12">
    <w:abstractNumId w:val="18"/>
  </w:num>
  <w:num w:numId="13">
    <w:abstractNumId w:val="19"/>
  </w:num>
  <w:num w:numId="14">
    <w:abstractNumId w:val="13"/>
  </w:num>
  <w:num w:numId="15">
    <w:abstractNumId w:val="1"/>
  </w:num>
  <w:num w:numId="16">
    <w:abstractNumId w:val="4"/>
  </w:num>
  <w:num w:numId="17">
    <w:abstractNumId w:val="2"/>
  </w:num>
  <w:num w:numId="18">
    <w:abstractNumId w:val="11"/>
  </w:num>
  <w:num w:numId="19">
    <w:abstractNumId w:val="14"/>
  </w:num>
  <w:num w:numId="20">
    <w:abstractNumId w:val="3"/>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484"/>
    <w:rsid w:val="00085A21"/>
    <w:rsid w:val="00086D3D"/>
    <w:rsid w:val="00086E04"/>
    <w:rsid w:val="0009615F"/>
    <w:rsid w:val="000A0E0D"/>
    <w:rsid w:val="000A0FA5"/>
    <w:rsid w:val="000A1C18"/>
    <w:rsid w:val="000A6FFA"/>
    <w:rsid w:val="000A775D"/>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26FB7"/>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B"/>
    <w:rsid w:val="00276540"/>
    <w:rsid w:val="00280863"/>
    <w:rsid w:val="00284A7B"/>
    <w:rsid w:val="00290A90"/>
    <w:rsid w:val="002918E7"/>
    <w:rsid w:val="00294530"/>
    <w:rsid w:val="002961EF"/>
    <w:rsid w:val="002A06C5"/>
    <w:rsid w:val="002A657A"/>
    <w:rsid w:val="002A6C9E"/>
    <w:rsid w:val="002A7536"/>
    <w:rsid w:val="002B27DB"/>
    <w:rsid w:val="002B32E1"/>
    <w:rsid w:val="002B7C1F"/>
    <w:rsid w:val="002C3FD6"/>
    <w:rsid w:val="002D4F69"/>
    <w:rsid w:val="002D7698"/>
    <w:rsid w:val="002E1AED"/>
    <w:rsid w:val="002E3897"/>
    <w:rsid w:val="002E48A2"/>
    <w:rsid w:val="002E6793"/>
    <w:rsid w:val="002F3270"/>
    <w:rsid w:val="002F3BE8"/>
    <w:rsid w:val="002F5B8E"/>
    <w:rsid w:val="00302A99"/>
    <w:rsid w:val="0031290B"/>
    <w:rsid w:val="00314690"/>
    <w:rsid w:val="00315122"/>
    <w:rsid w:val="003174EE"/>
    <w:rsid w:val="00317D93"/>
    <w:rsid w:val="00320CC9"/>
    <w:rsid w:val="003222A9"/>
    <w:rsid w:val="003231D9"/>
    <w:rsid w:val="003248F2"/>
    <w:rsid w:val="003266AD"/>
    <w:rsid w:val="00332AD7"/>
    <w:rsid w:val="00333E97"/>
    <w:rsid w:val="003347DF"/>
    <w:rsid w:val="00336981"/>
    <w:rsid w:val="003369C8"/>
    <w:rsid w:val="00342CB6"/>
    <w:rsid w:val="003449D8"/>
    <w:rsid w:val="00345A65"/>
    <w:rsid w:val="00350D03"/>
    <w:rsid w:val="0035391F"/>
    <w:rsid w:val="00363E68"/>
    <w:rsid w:val="00371DB6"/>
    <w:rsid w:val="00371DD1"/>
    <w:rsid w:val="003723FA"/>
    <w:rsid w:val="003732F9"/>
    <w:rsid w:val="00377684"/>
    <w:rsid w:val="003847DE"/>
    <w:rsid w:val="00390E63"/>
    <w:rsid w:val="0039152A"/>
    <w:rsid w:val="0039411B"/>
    <w:rsid w:val="003946B9"/>
    <w:rsid w:val="00395634"/>
    <w:rsid w:val="003A3286"/>
    <w:rsid w:val="003A66FA"/>
    <w:rsid w:val="003A6B25"/>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500"/>
    <w:rsid w:val="004767EC"/>
    <w:rsid w:val="00484EC1"/>
    <w:rsid w:val="004911F0"/>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4F473D"/>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525"/>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0575"/>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904E7"/>
    <w:rsid w:val="007A175C"/>
    <w:rsid w:val="007A2E93"/>
    <w:rsid w:val="007A2FD9"/>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11B8"/>
    <w:rsid w:val="0081331A"/>
    <w:rsid w:val="00815503"/>
    <w:rsid w:val="00815AFB"/>
    <w:rsid w:val="00821E51"/>
    <w:rsid w:val="00830674"/>
    <w:rsid w:val="00831E53"/>
    <w:rsid w:val="0083209A"/>
    <w:rsid w:val="008342DB"/>
    <w:rsid w:val="00834EE4"/>
    <w:rsid w:val="00836681"/>
    <w:rsid w:val="00837C3A"/>
    <w:rsid w:val="00841AEA"/>
    <w:rsid w:val="00843828"/>
    <w:rsid w:val="0084451E"/>
    <w:rsid w:val="00844834"/>
    <w:rsid w:val="00844A20"/>
    <w:rsid w:val="00846B59"/>
    <w:rsid w:val="00850D0E"/>
    <w:rsid w:val="008530B2"/>
    <w:rsid w:val="00853172"/>
    <w:rsid w:val="008539DA"/>
    <w:rsid w:val="00854A11"/>
    <w:rsid w:val="00855368"/>
    <w:rsid w:val="008555F2"/>
    <w:rsid w:val="0086552C"/>
    <w:rsid w:val="0086556E"/>
    <w:rsid w:val="00867436"/>
    <w:rsid w:val="00870F02"/>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3130"/>
    <w:rsid w:val="008D41EC"/>
    <w:rsid w:val="008E3C56"/>
    <w:rsid w:val="008E4886"/>
    <w:rsid w:val="008E4F4D"/>
    <w:rsid w:val="008E6B12"/>
    <w:rsid w:val="008F13C7"/>
    <w:rsid w:val="008F1A9D"/>
    <w:rsid w:val="008F2CF8"/>
    <w:rsid w:val="008F74C5"/>
    <w:rsid w:val="00905DEA"/>
    <w:rsid w:val="0090788D"/>
    <w:rsid w:val="00913908"/>
    <w:rsid w:val="00920B06"/>
    <w:rsid w:val="009227CC"/>
    <w:rsid w:val="009249EB"/>
    <w:rsid w:val="00924DB4"/>
    <w:rsid w:val="00925B80"/>
    <w:rsid w:val="00925D0E"/>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41F1"/>
    <w:rsid w:val="009E7C7F"/>
    <w:rsid w:val="009F5633"/>
    <w:rsid w:val="009F5A7F"/>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553"/>
    <w:rsid w:val="00A8575B"/>
    <w:rsid w:val="00A86C50"/>
    <w:rsid w:val="00A879E0"/>
    <w:rsid w:val="00A90EB4"/>
    <w:rsid w:val="00A93A6F"/>
    <w:rsid w:val="00A951B4"/>
    <w:rsid w:val="00AB0B45"/>
    <w:rsid w:val="00AB1E5B"/>
    <w:rsid w:val="00AB51A2"/>
    <w:rsid w:val="00AB56D5"/>
    <w:rsid w:val="00AB7355"/>
    <w:rsid w:val="00AC02B0"/>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1DB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66AC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9E0"/>
    <w:rsid w:val="00DB7DF7"/>
    <w:rsid w:val="00DC4020"/>
    <w:rsid w:val="00DC524E"/>
    <w:rsid w:val="00DD2745"/>
    <w:rsid w:val="00DD32E5"/>
    <w:rsid w:val="00DD5B68"/>
    <w:rsid w:val="00DE4786"/>
    <w:rsid w:val="00DF26C0"/>
    <w:rsid w:val="00DF39A2"/>
    <w:rsid w:val="00DF6D66"/>
    <w:rsid w:val="00E00A5B"/>
    <w:rsid w:val="00E0229A"/>
    <w:rsid w:val="00E0253E"/>
    <w:rsid w:val="00E032C9"/>
    <w:rsid w:val="00E11BA4"/>
    <w:rsid w:val="00E1311D"/>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71846A2-96EA-483E-B38A-113D4093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table" w:styleId="MediumGrid3-Accent3">
    <w:name w:val="Medium Grid 3 Accent 3"/>
    <w:basedOn w:val="TableNormal"/>
    <w:uiPriority w:val="69"/>
    <w:rsid w:val="00DB79E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IntenseQuote">
    <w:name w:val="Intense Quote"/>
    <w:basedOn w:val="Normal"/>
    <w:next w:val="Normal"/>
    <w:link w:val="IntenseQuoteChar"/>
    <w:uiPriority w:val="30"/>
    <w:qFormat/>
    <w:rsid w:val="000854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84"/>
    <w:rPr>
      <w:rFonts w:ascii="Verdana" w:hAnsi="Verdan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10">
      <w:bodyDiv w:val="1"/>
      <w:marLeft w:val="0"/>
      <w:marRight w:val="0"/>
      <w:marTop w:val="0"/>
      <w:marBottom w:val="0"/>
      <w:divBdr>
        <w:top w:val="none" w:sz="0" w:space="0" w:color="auto"/>
        <w:left w:val="none" w:sz="0" w:space="0" w:color="auto"/>
        <w:bottom w:val="none" w:sz="0" w:space="0" w:color="auto"/>
        <w:right w:val="none" w:sz="0" w:space="0" w:color="auto"/>
      </w:divBdr>
      <w:divsChild>
        <w:div w:id="247614733">
          <w:marLeft w:val="0"/>
          <w:marRight w:val="0"/>
          <w:marTop w:val="0"/>
          <w:marBottom w:val="0"/>
          <w:divBdr>
            <w:top w:val="none" w:sz="0" w:space="0" w:color="auto"/>
            <w:left w:val="none" w:sz="0" w:space="0" w:color="auto"/>
            <w:bottom w:val="none" w:sz="0" w:space="0" w:color="auto"/>
            <w:right w:val="none" w:sz="0" w:space="0" w:color="auto"/>
          </w:divBdr>
          <w:divsChild>
            <w:div w:id="169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0B1D-8299-4BB6-80B2-5E65718A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28</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20509</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19</cp:revision>
  <cp:lastPrinted>2006-01-31T12:25:00Z</cp:lastPrinted>
  <dcterms:created xsi:type="dcterms:W3CDTF">2010-07-21T20:51:00Z</dcterms:created>
  <dcterms:modified xsi:type="dcterms:W3CDTF">2014-07-14T23:48:00Z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