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단일화에 대한 안철수의 태도는 어떻게 보십니까?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역대급 기회를 잡았다.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이용당하고 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욕심 때문에 갈팡질팡한다.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진정으로 정권교체를 원한다.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 협상 과정에서 가장 큰 문제는 무엇이라고 생각하십니까?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측의 오만한 태도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 측의 과도한 요구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서로에 대한 불신과 협상력 부족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 자체가 불필요하다.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단일화가 대선 결과에 어떤 영향을 미칠 것이라고 예상하십니까?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유리하게 작용할 것이다.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불리하게 작용할 것이다.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영향은 없을 것이다.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이준석의 역할에 대해 어떻게 생각하십니까?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단일화에 긍정적인 역할을 했다.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단일화에 부정적인 역할을 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단일화에 큰 영향을 미치지 않았다.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이준석은 중요하지 않다.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윤석열의 광주 유세에 대해 어떻게 평가하십니까?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성공적이었다.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실패였다.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의미가 없다.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아직 평가하기 이르다.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