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단일화에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단일화는 필수적이며 윤석열 후보로의 단일화가 최선이다.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단일화는 필요하지만 조건 없는 단일화는 안 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단일화는 필요 없다. 각자의 길을 가는 것이 낫다.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단일화보다는 후보 교체가 필요하다.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안철수 후보의 단일화 결정에 대해 어떻게 생각하시나요?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늦었지만 잘한 결정이다. 정권교체를 위해 필요한 선택이다.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굴욕적인 단일화다. 자존심 상하는 결정이다.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단일화는 처음부터 필요 없었다. 안철수는 완주했어야 한다.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 시점이 너무 늦었다. 효과가 없을 것이다.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이후 안철수 지지자들의 표심은 어디로 향할 것이라고 예상하시나요?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윤석열 후보에게 갈 것이다.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후보에게 갈 것이다.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심상정 후보에게 갈 것이다.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투표를 포기할 것이다.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단일화가 대선 결과에 어떤 영향을 미칠 것이라고 생각하시나요?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후보의 당선 가능성이 높아졌다.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후보에게 유리하게 작용할 것이다.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영향은 없을 것이다.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역효과가 날 수도 있다.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과정에서 가장 큰 문제점은 무엇이었다고 생각하시나요?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 시점이 너무 늦었다.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 조건에 대한 갈등이 심했다.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 과정이 투명하지 않았다.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 이후의 역할 분담이 명확하지 않다.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