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투표 전술이 필요한 이유는?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10차 이상 압승을 위해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민주당의 단일화 방지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선거 부정 방지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국민 총동의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이재명의 정치적 미래 전망은?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새로운 출발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빠른 은퇴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극복의 가능성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도덕성 문제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김종인의 정치적 역할은?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후보패싱 논란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 결과 예측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투표 독려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정책 제안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윤석열의 지지 이유는?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정책 명확성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개인적 매력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경쟁자 부족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지지자들의 충성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사전 투표의 중요성은?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높은 투표율로 인한 정당성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결과 예측 가능성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전략적 이점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조작 방지를 위한 필수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