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C3131" w14:textId="77777777" w:rsidR="009917B6" w:rsidRPr="00357AE7" w:rsidRDefault="00357AE7" w:rsidP="00357AE7">
      <w:pPr>
        <w:jc w:val="center"/>
        <w:rPr>
          <w:rFonts w:ascii="Arial" w:hAnsi="Arial" w:cs="Arial"/>
          <w:b/>
        </w:rPr>
      </w:pPr>
      <w:bookmarkStart w:id="0" w:name="_Hlk120711543"/>
      <w:bookmarkStart w:id="1" w:name="_GoBack"/>
      <w:bookmarkEnd w:id="0"/>
      <w:bookmarkEnd w:id="1"/>
      <w:r w:rsidRPr="00357AE7">
        <w:rPr>
          <w:rFonts w:ascii="Arial" w:hAnsi="Arial" w:cs="Arial"/>
          <w:b/>
        </w:rPr>
        <w:t xml:space="preserve">SOP for OE/DCE MSOT </w:t>
      </w:r>
      <w:r>
        <w:rPr>
          <w:rFonts w:ascii="Arial" w:hAnsi="Arial" w:cs="Arial"/>
          <w:b/>
        </w:rPr>
        <w:t xml:space="preserve">Data </w:t>
      </w:r>
      <w:r w:rsidRPr="00357AE7">
        <w:rPr>
          <w:rFonts w:ascii="Arial" w:hAnsi="Arial" w:cs="Arial"/>
          <w:b/>
        </w:rPr>
        <w:t>Analysis on MATLAB</w:t>
      </w:r>
    </w:p>
    <w:p w14:paraId="1395F99A" w14:textId="0E530315" w:rsidR="00B91A7B" w:rsidRDefault="00B91A7B" w:rsidP="00B91A7B">
      <w:pPr>
        <w:jc w:val="center"/>
        <w:rPr>
          <w:rFonts w:ascii="Arial" w:hAnsi="Arial" w:cs="Arial"/>
          <w:b/>
        </w:rPr>
      </w:pPr>
      <w:r>
        <w:rPr>
          <w:rFonts w:ascii="Arial" w:hAnsi="Arial" w:cs="Arial"/>
          <w:b/>
        </w:rPr>
        <w:t>OE_</w:t>
      </w:r>
      <w:r w:rsidR="0047308B">
        <w:rPr>
          <w:rFonts w:ascii="Arial" w:hAnsi="Arial" w:cs="Arial"/>
          <w:b/>
        </w:rPr>
        <w:t>DCE_</w:t>
      </w:r>
      <w:r>
        <w:rPr>
          <w:rFonts w:ascii="Arial" w:hAnsi="Arial" w:cs="Arial"/>
          <w:b/>
        </w:rPr>
        <w:t>MSOT_Code_20</w:t>
      </w:r>
      <w:r w:rsidR="002F0D80">
        <w:rPr>
          <w:rFonts w:ascii="Arial" w:hAnsi="Arial" w:cs="Arial"/>
          <w:b/>
        </w:rPr>
        <w:t>22112</w:t>
      </w:r>
      <w:r w:rsidR="00C320C3">
        <w:rPr>
          <w:rFonts w:ascii="Arial" w:hAnsi="Arial" w:cs="Arial"/>
          <w:b/>
        </w:rPr>
        <w:t>8</w:t>
      </w:r>
    </w:p>
    <w:p w14:paraId="28E7FA72" w14:textId="2D652845" w:rsidR="00357AE7" w:rsidRDefault="00357AE7" w:rsidP="00357AE7">
      <w:pPr>
        <w:jc w:val="center"/>
        <w:rPr>
          <w:rFonts w:ascii="Arial" w:hAnsi="Arial" w:cs="Arial"/>
        </w:rPr>
      </w:pPr>
      <w:r w:rsidRPr="438BEB25">
        <w:rPr>
          <w:rFonts w:ascii="Arial" w:hAnsi="Arial" w:cs="Arial"/>
          <w:b/>
          <w:bCs/>
        </w:rPr>
        <w:t>Authors:</w:t>
      </w:r>
      <w:r w:rsidRPr="438BEB25">
        <w:rPr>
          <w:rFonts w:ascii="Arial" w:hAnsi="Arial" w:cs="Arial"/>
        </w:rPr>
        <w:t xml:space="preserve"> Shreya Goel, </w:t>
      </w:r>
      <w:r w:rsidR="00791F90" w:rsidRPr="438BEB25">
        <w:rPr>
          <w:rFonts w:ascii="Arial" w:hAnsi="Arial" w:cs="Arial"/>
        </w:rPr>
        <w:t xml:space="preserve">Grace Isakson, </w:t>
      </w:r>
      <w:r w:rsidRPr="438BEB25">
        <w:rPr>
          <w:rFonts w:ascii="Arial" w:hAnsi="Arial" w:cs="Arial"/>
        </w:rPr>
        <w:t>Katerina Kotrotsou</w:t>
      </w:r>
      <w:r w:rsidR="002F0D80" w:rsidRPr="438BEB25">
        <w:rPr>
          <w:rFonts w:ascii="Arial" w:hAnsi="Arial" w:cs="Arial"/>
        </w:rPr>
        <w:t>, Alia Khaled</w:t>
      </w:r>
    </w:p>
    <w:p w14:paraId="006FF3E2" w14:textId="060AAA84" w:rsidR="00D610C4" w:rsidRPr="00D610C4" w:rsidRDefault="1F854D37" w:rsidP="438BEB25">
      <w:pPr>
        <w:jc w:val="center"/>
        <w:rPr>
          <w:rFonts w:ascii="Arial" w:hAnsi="Arial" w:cs="Arial"/>
        </w:rPr>
      </w:pPr>
      <w:r w:rsidRPr="438BEB25">
        <w:rPr>
          <w:rFonts w:ascii="Arial" w:hAnsi="Arial" w:cs="Arial"/>
          <w:b/>
          <w:bCs/>
        </w:rPr>
        <w:t>Last modified b</w:t>
      </w:r>
      <w:r w:rsidRPr="438BEB25">
        <w:rPr>
          <w:rFonts w:ascii="Arial" w:hAnsi="Arial" w:cs="Arial"/>
        </w:rPr>
        <w:t xml:space="preserve">y: Alia Khaled   </w:t>
      </w:r>
      <w:r w:rsidRPr="438BEB25">
        <w:rPr>
          <w:rFonts w:ascii="Arial" w:hAnsi="Arial" w:cs="Arial"/>
          <w:b/>
          <w:bCs/>
        </w:rPr>
        <w:t xml:space="preserve"> Last modified on: </w:t>
      </w:r>
      <w:r w:rsidRPr="438BEB25">
        <w:rPr>
          <w:rFonts w:ascii="Arial" w:hAnsi="Arial" w:cs="Arial"/>
        </w:rPr>
        <w:t>2022-11-30</w:t>
      </w:r>
    </w:p>
    <w:p w14:paraId="1E3CDA74" w14:textId="3D88F2DD" w:rsidR="00D610C4" w:rsidRPr="00D610C4" w:rsidRDefault="00D610C4" w:rsidP="438BEB25">
      <w:pPr>
        <w:rPr>
          <w:rFonts w:ascii="Arial" w:hAnsi="Arial" w:cs="Arial"/>
        </w:rPr>
      </w:pPr>
    </w:p>
    <w:p w14:paraId="667FB27D" w14:textId="34CA7D7E" w:rsidR="00D610C4" w:rsidRPr="00D610C4" w:rsidRDefault="00D610C4" w:rsidP="438BEB25">
      <w:pPr>
        <w:rPr>
          <w:rFonts w:ascii="Arial" w:hAnsi="Arial" w:cs="Arial"/>
        </w:rPr>
      </w:pPr>
      <w:r w:rsidRPr="438BEB25">
        <w:rPr>
          <w:rFonts w:ascii="Arial" w:hAnsi="Arial" w:cs="Arial"/>
        </w:rPr>
        <w:t xml:space="preserve">The code analyzes both OE and DCE MSOT Data acquired on iThera Invision and reconstructed on ViewMSOT software. </w:t>
      </w:r>
    </w:p>
    <w:p w14:paraId="4BEF65C3" w14:textId="77777777" w:rsidR="00357AE7" w:rsidRPr="0099393B" w:rsidRDefault="00357AE7" w:rsidP="00357AE7">
      <w:pPr>
        <w:jc w:val="both"/>
        <w:rPr>
          <w:rFonts w:ascii="Arial" w:hAnsi="Arial" w:cs="Arial"/>
          <w:b/>
        </w:rPr>
      </w:pPr>
      <w:r w:rsidRPr="0099393B">
        <w:rPr>
          <w:rFonts w:ascii="Arial" w:hAnsi="Arial" w:cs="Arial"/>
          <w:b/>
        </w:rPr>
        <w:t xml:space="preserve">Components Needed: </w:t>
      </w:r>
    </w:p>
    <w:p w14:paraId="3A1FC973" w14:textId="67D1D6DC" w:rsidR="00357AE7" w:rsidRDefault="00357AE7" w:rsidP="00357AE7">
      <w:pPr>
        <w:pStyle w:val="ListParagraph"/>
        <w:numPr>
          <w:ilvl w:val="0"/>
          <w:numId w:val="2"/>
        </w:numPr>
        <w:jc w:val="both"/>
        <w:rPr>
          <w:rFonts w:ascii="Arial" w:hAnsi="Arial" w:cs="Arial"/>
        </w:rPr>
      </w:pPr>
      <w:r>
        <w:rPr>
          <w:rFonts w:ascii="Arial" w:hAnsi="Arial" w:cs="Arial"/>
        </w:rPr>
        <w:t>Main code:</w:t>
      </w:r>
      <w:r w:rsidRPr="00357AE7">
        <w:rPr>
          <w:rFonts w:ascii="Arial" w:hAnsi="Arial" w:cs="Arial"/>
        </w:rPr>
        <w:t xml:space="preserve"> run_MSOT</w:t>
      </w:r>
      <w:r w:rsidR="003C3D54">
        <w:rPr>
          <w:rFonts w:ascii="Arial" w:hAnsi="Arial" w:cs="Arial"/>
        </w:rPr>
        <w:t>_nonneg</w:t>
      </w:r>
      <w:r w:rsidRPr="00357AE7">
        <w:rPr>
          <w:rFonts w:ascii="Arial" w:hAnsi="Arial" w:cs="Arial"/>
        </w:rPr>
        <w:t xml:space="preserve">.m </w:t>
      </w:r>
    </w:p>
    <w:p w14:paraId="708011EC" w14:textId="782CAD94" w:rsidR="00357AE7" w:rsidRDefault="00357AE7" w:rsidP="00357AE7">
      <w:pPr>
        <w:pStyle w:val="ListParagraph"/>
        <w:numPr>
          <w:ilvl w:val="0"/>
          <w:numId w:val="2"/>
        </w:numPr>
        <w:jc w:val="both"/>
        <w:rPr>
          <w:rFonts w:ascii="Arial" w:hAnsi="Arial" w:cs="Arial"/>
        </w:rPr>
      </w:pPr>
      <w:r>
        <w:rPr>
          <w:rFonts w:ascii="Arial" w:hAnsi="Arial" w:cs="Arial"/>
        </w:rPr>
        <w:t xml:space="preserve">Sub-codes: </w:t>
      </w:r>
      <w:r w:rsidRPr="00357AE7">
        <w:rPr>
          <w:rFonts w:ascii="Arial" w:hAnsi="Arial" w:cs="Arial"/>
        </w:rPr>
        <w:t>run_DCE_MSOT_MSP.m</w:t>
      </w:r>
      <w:r>
        <w:rPr>
          <w:rFonts w:ascii="Arial" w:hAnsi="Arial" w:cs="Arial"/>
        </w:rPr>
        <w:t xml:space="preserve"> ; </w:t>
      </w:r>
      <w:r w:rsidRPr="00357AE7">
        <w:rPr>
          <w:rFonts w:ascii="Arial" w:hAnsi="Arial" w:cs="Arial"/>
        </w:rPr>
        <w:t>run_</w:t>
      </w:r>
      <w:r>
        <w:rPr>
          <w:rFonts w:ascii="Arial" w:hAnsi="Arial" w:cs="Arial"/>
        </w:rPr>
        <w:t>OE</w:t>
      </w:r>
      <w:r w:rsidRPr="00357AE7">
        <w:rPr>
          <w:rFonts w:ascii="Arial" w:hAnsi="Arial" w:cs="Arial"/>
        </w:rPr>
        <w:t>_MSOT_</w:t>
      </w:r>
      <w:r>
        <w:rPr>
          <w:rFonts w:ascii="Arial" w:hAnsi="Arial" w:cs="Arial"/>
        </w:rPr>
        <w:t>AK</w:t>
      </w:r>
      <w:r w:rsidR="003C3D54">
        <w:rPr>
          <w:rFonts w:ascii="Arial" w:hAnsi="Arial" w:cs="Arial"/>
        </w:rPr>
        <w:t>_nonneg</w:t>
      </w:r>
      <w:r w:rsidRPr="00357AE7">
        <w:rPr>
          <w:rFonts w:ascii="Arial" w:hAnsi="Arial" w:cs="Arial"/>
        </w:rPr>
        <w:t>.m</w:t>
      </w:r>
      <w:r>
        <w:rPr>
          <w:rFonts w:ascii="Arial" w:hAnsi="Arial" w:cs="Arial"/>
        </w:rPr>
        <w:t xml:space="preserve"> </w:t>
      </w:r>
    </w:p>
    <w:p w14:paraId="7C3C8012" w14:textId="77777777" w:rsidR="00357AE7" w:rsidRDefault="00357AE7" w:rsidP="00357AE7">
      <w:pPr>
        <w:pStyle w:val="ListParagraph"/>
        <w:numPr>
          <w:ilvl w:val="0"/>
          <w:numId w:val="2"/>
        </w:numPr>
        <w:jc w:val="both"/>
        <w:rPr>
          <w:rFonts w:ascii="Arial" w:hAnsi="Arial" w:cs="Arial"/>
        </w:rPr>
      </w:pPr>
      <w:r>
        <w:rPr>
          <w:rFonts w:ascii="Arial" w:hAnsi="Arial" w:cs="Arial"/>
        </w:rPr>
        <w:t xml:space="preserve">Other codes: </w:t>
      </w:r>
      <w:r w:rsidRPr="00357AE7">
        <w:rPr>
          <w:rFonts w:ascii="Arial" w:hAnsi="Arial" w:cs="Arial"/>
        </w:rPr>
        <w:t>Negative_pixel_count.m</w:t>
      </w:r>
      <w:r>
        <w:rPr>
          <w:rFonts w:ascii="Arial" w:hAnsi="Arial" w:cs="Arial"/>
        </w:rPr>
        <w:t xml:space="preserve"> ; </w:t>
      </w:r>
      <w:r w:rsidRPr="00357AE7">
        <w:rPr>
          <w:rFonts w:ascii="Arial" w:hAnsi="Arial" w:cs="Arial"/>
        </w:rPr>
        <w:t>Voxel_count.m</w:t>
      </w:r>
      <w:r>
        <w:rPr>
          <w:rFonts w:ascii="Arial" w:hAnsi="Arial" w:cs="Arial"/>
        </w:rPr>
        <w:t xml:space="preserve"> ; </w:t>
      </w:r>
      <w:r w:rsidRPr="00357AE7">
        <w:rPr>
          <w:rFonts w:ascii="Arial" w:hAnsi="Arial" w:cs="Arial"/>
        </w:rPr>
        <w:t>ROI_modification.m</w:t>
      </w:r>
    </w:p>
    <w:p w14:paraId="380A1DC3" w14:textId="578A6A5C" w:rsidR="00357AE7" w:rsidRDefault="0099393B" w:rsidP="0099393B">
      <w:pPr>
        <w:pStyle w:val="ListParagraph"/>
        <w:numPr>
          <w:ilvl w:val="0"/>
          <w:numId w:val="2"/>
        </w:numPr>
        <w:jc w:val="both"/>
        <w:rPr>
          <w:rFonts w:ascii="Arial" w:hAnsi="Arial" w:cs="Arial"/>
        </w:rPr>
      </w:pPr>
      <w:r>
        <w:rPr>
          <w:rFonts w:ascii="Arial" w:hAnsi="Arial" w:cs="Arial"/>
        </w:rPr>
        <w:t xml:space="preserve">Folder titled: </w:t>
      </w:r>
      <w:r w:rsidR="006D3F49" w:rsidRPr="006D3F49">
        <w:rPr>
          <w:rFonts w:ascii="Arial" w:hAnsi="Arial" w:cs="Arial"/>
        </w:rPr>
        <w:t>com.itheramedical.msotlib_beta_rev723_2022112</w:t>
      </w:r>
      <w:r w:rsidR="00C320C3">
        <w:rPr>
          <w:rFonts w:ascii="Arial" w:hAnsi="Arial" w:cs="Arial"/>
        </w:rPr>
        <w:t>8</w:t>
      </w:r>
      <w:r w:rsidR="006D3F49">
        <w:rPr>
          <w:rFonts w:ascii="Arial" w:hAnsi="Arial" w:cs="Arial"/>
        </w:rPr>
        <w:t>_</w:t>
      </w:r>
      <w:r w:rsidR="00AA7238">
        <w:rPr>
          <w:rFonts w:ascii="Arial" w:hAnsi="Arial" w:cs="Arial"/>
        </w:rPr>
        <w:t>M2022b</w:t>
      </w:r>
    </w:p>
    <w:p w14:paraId="772498FA" w14:textId="77777777" w:rsidR="0099393B" w:rsidRPr="0099393B" w:rsidRDefault="0099393B" w:rsidP="0099393B">
      <w:pPr>
        <w:pStyle w:val="ListParagraph"/>
        <w:numPr>
          <w:ilvl w:val="0"/>
          <w:numId w:val="2"/>
        </w:numPr>
        <w:jc w:val="both"/>
        <w:rPr>
          <w:rFonts w:ascii="Arial" w:hAnsi="Arial" w:cs="Arial"/>
        </w:rPr>
      </w:pPr>
      <w:r>
        <w:rPr>
          <w:rFonts w:ascii="Arial" w:hAnsi="Arial" w:cs="Arial"/>
        </w:rPr>
        <w:t xml:space="preserve">Data exported from ViewMSOT after reconstruction and spectral unmixing. </w:t>
      </w:r>
    </w:p>
    <w:p w14:paraId="736D5A93" w14:textId="3E1B58AA" w:rsidR="0099393B" w:rsidRDefault="0099393B" w:rsidP="0099393B">
      <w:pPr>
        <w:jc w:val="both"/>
        <w:rPr>
          <w:rFonts w:ascii="Arial" w:hAnsi="Arial" w:cs="Arial"/>
        </w:rPr>
      </w:pPr>
      <w:r w:rsidRPr="0099393B">
        <w:rPr>
          <w:rFonts w:ascii="Arial" w:hAnsi="Arial" w:cs="Arial"/>
          <w:b/>
        </w:rPr>
        <w:t>Important:</w:t>
      </w:r>
      <w:r>
        <w:rPr>
          <w:rFonts w:ascii="Arial" w:hAnsi="Arial" w:cs="Arial"/>
        </w:rPr>
        <w:t xml:space="preserve">  </w:t>
      </w:r>
      <w:r w:rsidRPr="0099393B">
        <w:rPr>
          <w:rFonts w:ascii="Arial" w:hAnsi="Arial" w:cs="Arial"/>
        </w:rPr>
        <w:t xml:space="preserve">Store all the above components into a single folder. </w:t>
      </w:r>
    </w:p>
    <w:p w14:paraId="3A2546F4" w14:textId="14F4D468" w:rsidR="00026580" w:rsidRPr="00791F90" w:rsidRDefault="00026580" w:rsidP="0099393B">
      <w:pPr>
        <w:jc w:val="both"/>
        <w:rPr>
          <w:rFonts w:ascii="Arial" w:hAnsi="Arial" w:cs="Arial"/>
        </w:rPr>
      </w:pPr>
      <w:r w:rsidRPr="00026580">
        <w:rPr>
          <w:rFonts w:ascii="Arial" w:hAnsi="Arial" w:cs="Arial"/>
          <w:b/>
          <w:bCs/>
        </w:rPr>
        <w:t>Note:</w:t>
      </w:r>
      <w:r>
        <w:rPr>
          <w:rFonts w:ascii="Arial" w:hAnsi="Arial" w:cs="Arial"/>
        </w:rPr>
        <w:t xml:space="preserve"> This version runs on Matlab 2022</w:t>
      </w:r>
    </w:p>
    <w:p w14:paraId="4538AE71" w14:textId="77777777" w:rsidR="0099393B" w:rsidRPr="00791F90" w:rsidRDefault="0099393B" w:rsidP="0099393B">
      <w:pPr>
        <w:jc w:val="both"/>
        <w:rPr>
          <w:rFonts w:ascii="Arial" w:hAnsi="Arial" w:cs="Arial"/>
          <w:b/>
        </w:rPr>
      </w:pPr>
      <w:r w:rsidRPr="00791F90">
        <w:rPr>
          <w:rFonts w:ascii="Arial" w:hAnsi="Arial" w:cs="Arial"/>
          <w:b/>
        </w:rPr>
        <w:t xml:space="preserve">Procedure: </w:t>
      </w:r>
    </w:p>
    <w:p w14:paraId="2A88F467" w14:textId="1CD58405" w:rsidR="0099393B" w:rsidRDefault="0099393B" w:rsidP="0099393B">
      <w:pPr>
        <w:pStyle w:val="ListParagraph"/>
        <w:numPr>
          <w:ilvl w:val="0"/>
          <w:numId w:val="4"/>
        </w:numPr>
        <w:jc w:val="both"/>
        <w:rPr>
          <w:rFonts w:ascii="Arial" w:hAnsi="Arial" w:cs="Arial"/>
        </w:rPr>
      </w:pPr>
      <w:r>
        <w:rPr>
          <w:rFonts w:ascii="Arial" w:hAnsi="Arial" w:cs="Arial"/>
        </w:rPr>
        <w:t xml:space="preserve">Double click on </w:t>
      </w:r>
      <w:r w:rsidRPr="00357AE7">
        <w:rPr>
          <w:rFonts w:ascii="Arial" w:hAnsi="Arial" w:cs="Arial"/>
        </w:rPr>
        <w:t>run_MSOT</w:t>
      </w:r>
      <w:r w:rsidR="00B91A7B">
        <w:rPr>
          <w:rFonts w:ascii="Arial" w:hAnsi="Arial" w:cs="Arial"/>
        </w:rPr>
        <w:t>_nonneg</w:t>
      </w:r>
      <w:r w:rsidRPr="00357AE7">
        <w:rPr>
          <w:rFonts w:ascii="Arial" w:hAnsi="Arial" w:cs="Arial"/>
        </w:rPr>
        <w:t>.m</w:t>
      </w:r>
      <w:r>
        <w:rPr>
          <w:rFonts w:ascii="Arial" w:hAnsi="Arial" w:cs="Arial"/>
        </w:rPr>
        <w:t xml:space="preserve"> to launch the program</w:t>
      </w:r>
    </w:p>
    <w:p w14:paraId="438DC7AB" w14:textId="0C22C570" w:rsidR="004D4CCE" w:rsidRPr="004D4CCE" w:rsidRDefault="0BA7E0A9" w:rsidP="0A4994C9">
      <w:pPr>
        <w:jc w:val="center"/>
        <w:rPr>
          <w:rFonts w:ascii="Arial" w:hAnsi="Arial" w:cs="Arial"/>
        </w:rPr>
      </w:pPr>
      <w:r>
        <w:rPr>
          <w:noProof/>
        </w:rPr>
        <w:drawing>
          <wp:inline distT="0" distB="0" distL="0" distR="0" wp14:anchorId="6B8741B3" wp14:editId="0BA7E0A9">
            <wp:extent cx="1457325" cy="3490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457325" cy="3490233"/>
                    </a:xfrm>
                    <a:prstGeom prst="rect">
                      <a:avLst/>
                    </a:prstGeom>
                  </pic:spPr>
                </pic:pic>
              </a:graphicData>
            </a:graphic>
          </wp:inline>
        </w:drawing>
      </w:r>
    </w:p>
    <w:p w14:paraId="22C99B0B" w14:textId="7E689A5D" w:rsidR="006105D6" w:rsidRDefault="006105D6" w:rsidP="0099393B">
      <w:pPr>
        <w:pStyle w:val="ListParagraph"/>
        <w:numPr>
          <w:ilvl w:val="0"/>
          <w:numId w:val="4"/>
        </w:numPr>
        <w:jc w:val="both"/>
        <w:rPr>
          <w:rFonts w:ascii="Arial" w:hAnsi="Arial" w:cs="Arial"/>
        </w:rPr>
      </w:pPr>
      <w:r>
        <w:rPr>
          <w:rFonts w:ascii="Arial" w:hAnsi="Arial" w:cs="Arial"/>
        </w:rPr>
        <w:t xml:space="preserve">The code may throw an error that </w:t>
      </w:r>
      <w:r w:rsidRPr="006105D6">
        <w:rPr>
          <w:rFonts w:ascii="Arial" w:hAnsi="Arial" w:cs="Arial"/>
        </w:rPr>
        <w:t>run_OE_MSOT_AK_nonneg</w:t>
      </w:r>
      <w:r>
        <w:rPr>
          <w:rFonts w:ascii="Arial" w:hAnsi="Arial" w:cs="Arial"/>
        </w:rPr>
        <w:t xml:space="preserve"> is not found in the current folder or on the MATLAB path. To avoid this, type addpath then put the file location in quotes (e.g. addpath </w:t>
      </w:r>
      <w:r w:rsidRPr="006105D6">
        <w:rPr>
          <w:rFonts w:ascii="Arial" w:hAnsi="Arial" w:cs="Arial"/>
        </w:rPr>
        <w:t>'C:\Users\GIsakson\Documents\Non negative analysis'</w:t>
      </w:r>
      <w:r>
        <w:rPr>
          <w:rFonts w:ascii="Arial" w:hAnsi="Arial" w:cs="Arial"/>
        </w:rPr>
        <w:t>) before running the code.</w:t>
      </w:r>
    </w:p>
    <w:p w14:paraId="6314D49B" w14:textId="6721B8FB" w:rsidR="0099393B" w:rsidRDefault="0099393B" w:rsidP="0099393B">
      <w:pPr>
        <w:pStyle w:val="ListParagraph"/>
        <w:numPr>
          <w:ilvl w:val="0"/>
          <w:numId w:val="4"/>
        </w:numPr>
        <w:jc w:val="both"/>
        <w:rPr>
          <w:rFonts w:ascii="Arial" w:hAnsi="Arial" w:cs="Arial"/>
        </w:rPr>
      </w:pPr>
      <w:r>
        <w:rPr>
          <w:rFonts w:ascii="Arial" w:hAnsi="Arial" w:cs="Arial"/>
        </w:rPr>
        <w:t xml:space="preserve">Click the “Run” button on the top. </w:t>
      </w:r>
    </w:p>
    <w:p w14:paraId="13C25133" w14:textId="73FBBADE" w:rsidR="006D13DB" w:rsidRPr="006D13DB" w:rsidRDefault="006D13DB" w:rsidP="001F3C4A">
      <w:pPr>
        <w:jc w:val="right"/>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14:anchorId="7346A6C4" wp14:editId="11D29581">
                <wp:simplePos x="0" y="0"/>
                <wp:positionH relativeFrom="column">
                  <wp:posOffset>4467225</wp:posOffset>
                </wp:positionH>
                <wp:positionV relativeFrom="paragraph">
                  <wp:posOffset>304800</wp:posOffset>
                </wp:positionV>
                <wp:extent cx="371475" cy="409575"/>
                <wp:effectExtent l="19050" t="19050" r="28575" b="28575"/>
                <wp:wrapNone/>
                <wp:docPr id="3" name="Rectangle 3"/>
                <wp:cNvGraphicFramePr/>
                <a:graphic xmlns:a="http://schemas.openxmlformats.org/drawingml/2006/main">
                  <a:graphicData uri="http://schemas.microsoft.com/office/word/2010/wordprocessingShape">
                    <wps:wsp>
                      <wps:cNvSpPr/>
                      <wps:spPr>
                        <a:xfrm>
                          <a:off x="0" y="0"/>
                          <a:ext cx="371475"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v:rect id="Rectangle 3" style="position:absolute;margin-left:351.75pt;margin-top:24pt;width:29.25pt;height:3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562861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"/>
            </w:pict>
          </mc:Fallback>
        </mc:AlternateContent>
      </w:r>
      <w:r w:rsidRPr="006D13DB">
        <w:rPr>
          <w:rFonts w:ascii="Arial" w:hAnsi="Arial" w:cs="Arial"/>
          <w:noProof/>
        </w:rPr>
        <w:drawing>
          <wp:inline distT="0" distB="0" distL="0" distR="0" wp14:anchorId="1D6D9F0B" wp14:editId="4299CD2C">
            <wp:extent cx="5943600" cy="438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87850"/>
                    </a:xfrm>
                    <a:prstGeom prst="rect">
                      <a:avLst/>
                    </a:prstGeom>
                  </pic:spPr>
                </pic:pic>
              </a:graphicData>
            </a:graphic>
          </wp:inline>
        </w:drawing>
      </w:r>
    </w:p>
    <w:p w14:paraId="312D1933" w14:textId="046891D9" w:rsidR="0099393B" w:rsidRDefault="00D610C4" w:rsidP="0099393B">
      <w:pPr>
        <w:pStyle w:val="ListParagraph"/>
        <w:numPr>
          <w:ilvl w:val="0"/>
          <w:numId w:val="4"/>
        </w:numPr>
        <w:jc w:val="both"/>
        <w:rPr>
          <w:rFonts w:ascii="Arial" w:hAnsi="Arial" w:cs="Arial"/>
        </w:rPr>
      </w:pPr>
      <w:r>
        <w:rPr>
          <w:rFonts w:ascii="Arial" w:hAnsi="Arial" w:cs="Arial"/>
        </w:rPr>
        <w:t xml:space="preserve">In the Input prompt indicate the types of analysis to perform by typing Y/N. Click OK. </w:t>
      </w:r>
    </w:p>
    <w:p w14:paraId="5A269468" w14:textId="273871A1" w:rsidR="0049732F" w:rsidRPr="0049732F" w:rsidRDefault="001F3C4A" w:rsidP="001F3C4A">
      <w:pPr>
        <w:jc w:val="center"/>
        <w:rPr>
          <w:rFonts w:ascii="Arial" w:hAnsi="Arial" w:cs="Arial"/>
        </w:rPr>
      </w:pPr>
      <w:r w:rsidRPr="001F3C4A">
        <w:rPr>
          <w:rFonts w:ascii="Arial" w:hAnsi="Arial" w:cs="Arial"/>
          <w:noProof/>
        </w:rPr>
        <w:drawing>
          <wp:inline distT="0" distB="0" distL="0" distR="0" wp14:anchorId="14C668BC" wp14:editId="383457C7">
            <wp:extent cx="4914900" cy="1296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2990" cy="1306815"/>
                    </a:xfrm>
                    <a:prstGeom prst="rect">
                      <a:avLst/>
                    </a:prstGeom>
                  </pic:spPr>
                </pic:pic>
              </a:graphicData>
            </a:graphic>
          </wp:inline>
        </w:drawing>
      </w:r>
    </w:p>
    <w:p w14:paraId="2A2C79AB" w14:textId="636EC7F7" w:rsidR="00D610C4" w:rsidRDefault="00D610C4" w:rsidP="00D610C4">
      <w:pPr>
        <w:pStyle w:val="ListParagraph"/>
        <w:numPr>
          <w:ilvl w:val="0"/>
          <w:numId w:val="4"/>
        </w:numPr>
        <w:jc w:val="both"/>
        <w:rPr>
          <w:rFonts w:ascii="Arial" w:hAnsi="Arial" w:cs="Arial"/>
        </w:rPr>
      </w:pPr>
      <w:r>
        <w:rPr>
          <w:rFonts w:ascii="Arial" w:hAnsi="Arial" w:cs="Arial"/>
        </w:rPr>
        <w:t>The code first performs OE MSOT analysis. In the pop-up window, s</w:t>
      </w:r>
      <w:r w:rsidRPr="00D610C4">
        <w:rPr>
          <w:rFonts w:ascii="Arial" w:hAnsi="Arial" w:cs="Arial"/>
        </w:rPr>
        <w:t xml:space="preserve">elect the </w:t>
      </w:r>
      <w:r>
        <w:rPr>
          <w:rFonts w:ascii="Arial" w:hAnsi="Arial" w:cs="Arial"/>
        </w:rPr>
        <w:t xml:space="preserve">folder </w:t>
      </w:r>
      <w:r w:rsidRPr="00D610C4">
        <w:rPr>
          <w:rFonts w:ascii="Arial" w:hAnsi="Arial" w:cs="Arial"/>
        </w:rPr>
        <w:t>containing the msot file for Medical Air data</w:t>
      </w:r>
      <w:r>
        <w:rPr>
          <w:rFonts w:ascii="Arial" w:hAnsi="Arial" w:cs="Arial"/>
        </w:rPr>
        <w:t xml:space="preserve">. </w:t>
      </w:r>
    </w:p>
    <w:p w14:paraId="07445B2F" w14:textId="62CD0128" w:rsidR="00D610C4" w:rsidRDefault="00D610C4" w:rsidP="00D610C4">
      <w:pPr>
        <w:pStyle w:val="ListParagraph"/>
        <w:numPr>
          <w:ilvl w:val="0"/>
          <w:numId w:val="4"/>
        </w:numPr>
        <w:jc w:val="both"/>
        <w:rPr>
          <w:rFonts w:ascii="Arial" w:hAnsi="Arial" w:cs="Arial"/>
        </w:rPr>
      </w:pPr>
      <w:r>
        <w:rPr>
          <w:rFonts w:ascii="Arial" w:hAnsi="Arial" w:cs="Arial"/>
        </w:rPr>
        <w:t xml:space="preserve">The command window will display the name of the scan. If correct, press Y to continue. If wrong, press N to re-select the correct scan. </w:t>
      </w:r>
    </w:p>
    <w:p w14:paraId="26E0A884" w14:textId="5D40E426" w:rsidR="004B23EA" w:rsidRPr="004B23EA" w:rsidRDefault="004B23EA" w:rsidP="004B23EA">
      <w:pPr>
        <w:jc w:val="center"/>
        <w:rPr>
          <w:rFonts w:ascii="Arial" w:hAnsi="Arial" w:cs="Arial"/>
        </w:rPr>
      </w:pPr>
      <w:r w:rsidRPr="004B23EA">
        <w:rPr>
          <w:rFonts w:ascii="Arial" w:hAnsi="Arial" w:cs="Arial"/>
          <w:noProof/>
        </w:rPr>
        <w:drawing>
          <wp:inline distT="0" distB="0" distL="0" distR="0" wp14:anchorId="03FBC034" wp14:editId="71C4A0D4">
            <wp:extent cx="4552950" cy="10217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7208" cy="1033961"/>
                    </a:xfrm>
                    <a:prstGeom prst="rect">
                      <a:avLst/>
                    </a:prstGeom>
                  </pic:spPr>
                </pic:pic>
              </a:graphicData>
            </a:graphic>
          </wp:inline>
        </w:drawing>
      </w:r>
    </w:p>
    <w:p w14:paraId="646AC72E" w14:textId="7526B6AA" w:rsidR="00D610C4" w:rsidRDefault="00D610C4" w:rsidP="00D610C4">
      <w:pPr>
        <w:pStyle w:val="ListParagraph"/>
        <w:numPr>
          <w:ilvl w:val="0"/>
          <w:numId w:val="4"/>
        </w:numPr>
        <w:jc w:val="both"/>
        <w:rPr>
          <w:rFonts w:ascii="Arial" w:hAnsi="Arial" w:cs="Arial"/>
        </w:rPr>
      </w:pPr>
      <w:r>
        <w:rPr>
          <w:rFonts w:ascii="Arial" w:hAnsi="Arial" w:cs="Arial"/>
        </w:rPr>
        <w:t xml:space="preserve">Next, select the folder containing the </w:t>
      </w:r>
      <w:r w:rsidRPr="00D610C4">
        <w:rPr>
          <w:rFonts w:ascii="Arial" w:hAnsi="Arial" w:cs="Arial"/>
        </w:rPr>
        <w:t xml:space="preserve">msot file for </w:t>
      </w:r>
      <w:r>
        <w:rPr>
          <w:rFonts w:ascii="Arial" w:hAnsi="Arial" w:cs="Arial"/>
        </w:rPr>
        <w:t>100 % O2</w:t>
      </w:r>
      <w:r w:rsidRPr="00D610C4">
        <w:rPr>
          <w:rFonts w:ascii="Arial" w:hAnsi="Arial" w:cs="Arial"/>
        </w:rPr>
        <w:t xml:space="preserve"> data</w:t>
      </w:r>
      <w:r>
        <w:rPr>
          <w:rFonts w:ascii="Arial" w:hAnsi="Arial" w:cs="Arial"/>
        </w:rPr>
        <w:t xml:space="preserve">. </w:t>
      </w:r>
    </w:p>
    <w:p w14:paraId="37E7436D" w14:textId="7CA6DDAF" w:rsidR="00C32710" w:rsidRPr="00C32710" w:rsidRDefault="00C32710" w:rsidP="00C32710">
      <w:pPr>
        <w:jc w:val="center"/>
        <w:rPr>
          <w:rFonts w:ascii="Arial" w:hAnsi="Arial" w:cs="Arial"/>
        </w:rPr>
      </w:pPr>
      <w:r w:rsidRPr="00C32710">
        <w:rPr>
          <w:rFonts w:ascii="Arial" w:hAnsi="Arial" w:cs="Arial"/>
          <w:noProof/>
        </w:rPr>
        <w:drawing>
          <wp:inline distT="0" distB="0" distL="0" distR="0" wp14:anchorId="05B6E99A" wp14:editId="3F09D2A9">
            <wp:extent cx="4648200" cy="1219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7105" cy="1230063"/>
                    </a:xfrm>
                    <a:prstGeom prst="rect">
                      <a:avLst/>
                    </a:prstGeom>
                  </pic:spPr>
                </pic:pic>
              </a:graphicData>
            </a:graphic>
          </wp:inline>
        </w:drawing>
      </w:r>
    </w:p>
    <w:p w14:paraId="792024EB" w14:textId="4AE9CA62" w:rsidR="006105D6" w:rsidRDefault="00D610C4" w:rsidP="006105D6">
      <w:pPr>
        <w:pStyle w:val="ListParagraph"/>
        <w:numPr>
          <w:ilvl w:val="0"/>
          <w:numId w:val="4"/>
        </w:numPr>
        <w:jc w:val="both"/>
        <w:rPr>
          <w:rFonts w:ascii="Arial" w:hAnsi="Arial" w:cs="Arial"/>
        </w:rPr>
      </w:pPr>
      <w:r>
        <w:rPr>
          <w:rFonts w:ascii="Arial" w:hAnsi="Arial" w:cs="Arial"/>
        </w:rPr>
        <w:t>Select the folder to save the analyzed data</w:t>
      </w:r>
      <w:r w:rsidR="006105D6">
        <w:rPr>
          <w:rFonts w:ascii="Arial" w:hAnsi="Arial" w:cs="Arial"/>
        </w:rPr>
        <w:t xml:space="preserve">.                                                                              </w:t>
      </w:r>
    </w:p>
    <w:p w14:paraId="0F991414" w14:textId="7F922AE8" w:rsidR="006105D6" w:rsidRPr="006105D6" w:rsidRDefault="006105D6" w:rsidP="006105D6">
      <w:pPr>
        <w:pStyle w:val="ListParagraph"/>
        <w:jc w:val="both"/>
        <w:rPr>
          <w:rFonts w:ascii="Arial" w:hAnsi="Arial" w:cs="Arial"/>
        </w:rPr>
      </w:pPr>
      <w:r>
        <w:rPr>
          <w:rFonts w:ascii="Arial" w:hAnsi="Arial" w:cs="Arial"/>
        </w:rPr>
        <w:t xml:space="preserve">NOTE: You may get an error saying that </w:t>
      </w:r>
      <w:r w:rsidRPr="006105D6">
        <w:rPr>
          <w:rFonts w:ascii="Arial" w:hAnsi="Arial" w:cs="Arial"/>
        </w:rPr>
        <w:t>run_OE_MSOT_AK_nonneg</w:t>
      </w:r>
      <w:r>
        <w:rPr>
          <w:rFonts w:ascii="Arial" w:hAnsi="Arial" w:cs="Arial"/>
        </w:rPr>
        <w:t xml:space="preserve"> is not found in the current folder or on the MATLAB path after this step. Click on the underlined phrase ‘add its folder to the MATLAB path’ and rerun the program to resolve this issue.</w:t>
      </w:r>
    </w:p>
    <w:p w14:paraId="0742E0E1" w14:textId="39A93BB9" w:rsidR="00DF51D4" w:rsidRDefault="00DF51D4" w:rsidP="00D610C4">
      <w:pPr>
        <w:pStyle w:val="ListParagraph"/>
        <w:numPr>
          <w:ilvl w:val="0"/>
          <w:numId w:val="4"/>
        </w:numPr>
        <w:jc w:val="both"/>
        <w:rPr>
          <w:rFonts w:ascii="Arial" w:hAnsi="Arial" w:cs="Arial"/>
        </w:rPr>
      </w:pPr>
      <w:r>
        <w:rPr>
          <w:rFonts w:ascii="Arial" w:hAnsi="Arial" w:cs="Arial"/>
        </w:rPr>
        <w:t xml:space="preserve">A grayscale image of the scan will pop up. Trace the tumor or desired region. </w:t>
      </w:r>
    </w:p>
    <w:p w14:paraId="577E9C3E" w14:textId="0EFE37A9" w:rsidR="006105D6" w:rsidRDefault="006105D6" w:rsidP="006105D6">
      <w:pPr>
        <w:pStyle w:val="ListParagraph"/>
        <w:jc w:val="both"/>
        <w:rPr>
          <w:rFonts w:ascii="Arial" w:hAnsi="Arial" w:cs="Arial"/>
        </w:rPr>
      </w:pPr>
      <w:r>
        <w:rPr>
          <w:rFonts w:ascii="Arial" w:hAnsi="Arial" w:cs="Arial"/>
        </w:rPr>
        <w:t xml:space="preserve">NOTE: You can zoom in by clicking on the magnifying glass with the plus sign just above the upper </w:t>
      </w:r>
      <w:r w:rsidR="009D6785">
        <w:rPr>
          <w:rFonts w:ascii="Arial" w:hAnsi="Arial" w:cs="Arial"/>
        </w:rPr>
        <w:t>right-hand</w:t>
      </w:r>
      <w:r>
        <w:rPr>
          <w:rFonts w:ascii="Arial" w:hAnsi="Arial" w:cs="Arial"/>
        </w:rPr>
        <w:t xml:space="preserve"> corner of the image. Click on the magnifying glass again to go back to the mode to draw the ROI. This also works when drawing an ROI for the AIF and muscle later.</w:t>
      </w:r>
    </w:p>
    <w:p w14:paraId="36EECF83" w14:textId="119A30E1" w:rsidR="00B03F73" w:rsidRDefault="00B03F73" w:rsidP="006105D6">
      <w:pPr>
        <w:pStyle w:val="ListParagraph"/>
        <w:jc w:val="both"/>
        <w:rPr>
          <w:rFonts w:ascii="Arial" w:hAnsi="Arial" w:cs="Arial"/>
        </w:rPr>
      </w:pPr>
    </w:p>
    <w:p w14:paraId="1839C012" w14:textId="4DB0706B" w:rsidR="00A0466F" w:rsidRDefault="00A0466F" w:rsidP="006A5971">
      <w:pPr>
        <w:pStyle w:val="ListParagraph"/>
        <w:jc w:val="center"/>
        <w:rPr>
          <w:rFonts w:ascii="Arial" w:hAnsi="Arial" w:cs="Arial"/>
        </w:rPr>
      </w:pPr>
      <w:r>
        <w:rPr>
          <w:rFonts w:ascii="Arial" w:hAnsi="Arial" w:cs="Arial"/>
          <w:noProof/>
        </w:rPr>
        <mc:AlternateContent>
          <mc:Choice Requires="wps">
            <w:drawing>
              <wp:anchor distT="0" distB="0" distL="114300" distR="114300" simplePos="0" relativeHeight="251658241" behindDoc="0" locked="0" layoutInCell="1" allowOverlap="1" wp14:anchorId="4564A580" wp14:editId="5DD05595">
                <wp:simplePos x="0" y="0"/>
                <wp:positionH relativeFrom="column">
                  <wp:posOffset>3686175</wp:posOffset>
                </wp:positionH>
                <wp:positionV relativeFrom="paragraph">
                  <wp:posOffset>705485</wp:posOffset>
                </wp:positionV>
                <wp:extent cx="1076325" cy="2286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0763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v:rect id="Rectangle 9" style="position:absolute;margin-left:290.25pt;margin-top:55.55pt;width:84.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32677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"/>
            </w:pict>
          </mc:Fallback>
        </mc:AlternateContent>
      </w:r>
      <w:r w:rsidRPr="00A0466F">
        <w:rPr>
          <w:rFonts w:ascii="Arial" w:hAnsi="Arial" w:cs="Arial"/>
          <w:noProof/>
        </w:rPr>
        <w:drawing>
          <wp:inline distT="0" distB="0" distL="0" distR="0" wp14:anchorId="31F7F10B" wp14:editId="1C512A65">
            <wp:extent cx="4638675" cy="41473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1106" cy="4158439"/>
                    </a:xfrm>
                    <a:prstGeom prst="rect">
                      <a:avLst/>
                    </a:prstGeom>
                  </pic:spPr>
                </pic:pic>
              </a:graphicData>
            </a:graphic>
          </wp:inline>
        </w:drawing>
      </w:r>
    </w:p>
    <w:p w14:paraId="04D5A79E" w14:textId="49AA077D" w:rsidR="006A5971" w:rsidRDefault="006A5971" w:rsidP="006A5971">
      <w:pPr>
        <w:pStyle w:val="ListParagraph"/>
        <w:jc w:val="center"/>
        <w:rPr>
          <w:rFonts w:ascii="Arial" w:hAnsi="Arial" w:cs="Arial"/>
        </w:rPr>
      </w:pPr>
    </w:p>
    <w:p w14:paraId="1AEE2FFD" w14:textId="3EB3ADC4" w:rsidR="009D6785" w:rsidRDefault="009D6785" w:rsidP="006A5971">
      <w:pPr>
        <w:pStyle w:val="ListParagraph"/>
        <w:jc w:val="center"/>
        <w:rPr>
          <w:rFonts w:ascii="Arial" w:hAnsi="Arial" w:cs="Arial"/>
        </w:rPr>
      </w:pPr>
    </w:p>
    <w:p w14:paraId="0E1DFC2B" w14:textId="77777777" w:rsidR="009D6785" w:rsidRPr="00A44BB1" w:rsidRDefault="009D6785" w:rsidP="006A5971">
      <w:pPr>
        <w:pStyle w:val="ListParagraph"/>
        <w:jc w:val="center"/>
        <w:rPr>
          <w:rFonts w:ascii="Arial" w:hAnsi="Arial" w:cs="Arial"/>
        </w:rPr>
      </w:pPr>
    </w:p>
    <w:p w14:paraId="284ED158" w14:textId="77777777" w:rsidR="00B03F73" w:rsidRDefault="00B03F73" w:rsidP="006105D6">
      <w:pPr>
        <w:pStyle w:val="ListParagraph"/>
        <w:jc w:val="both"/>
        <w:rPr>
          <w:rFonts w:ascii="Arial" w:hAnsi="Arial" w:cs="Arial"/>
        </w:rPr>
      </w:pPr>
    </w:p>
    <w:p w14:paraId="2BB9C61F" w14:textId="3EB68345" w:rsidR="00DF51D4" w:rsidRDefault="00DF51D4" w:rsidP="00DF51D4">
      <w:pPr>
        <w:pStyle w:val="ListParagraph"/>
        <w:numPr>
          <w:ilvl w:val="0"/>
          <w:numId w:val="4"/>
        </w:numPr>
        <w:jc w:val="both"/>
        <w:rPr>
          <w:rFonts w:ascii="Arial" w:hAnsi="Arial" w:cs="Arial"/>
        </w:rPr>
      </w:pPr>
      <w:r>
        <w:rPr>
          <w:rFonts w:ascii="Arial" w:hAnsi="Arial" w:cs="Arial"/>
        </w:rPr>
        <w:t xml:space="preserve">The command window will show the message: </w:t>
      </w:r>
      <w:r w:rsidRPr="00DF51D4">
        <w:rPr>
          <w:rFonts w:ascii="Arial" w:hAnsi="Arial" w:cs="Arial"/>
        </w:rPr>
        <w:t>Are you satisfied with the ROI? Y/N [Y]:</w:t>
      </w:r>
    </w:p>
    <w:p w14:paraId="7AD6CB6C" w14:textId="34D30125" w:rsidR="00C119DF" w:rsidRPr="00C119DF" w:rsidRDefault="00C119DF" w:rsidP="00C119DF">
      <w:pPr>
        <w:jc w:val="center"/>
        <w:rPr>
          <w:rFonts w:ascii="Arial" w:hAnsi="Arial" w:cs="Arial"/>
        </w:rPr>
      </w:pPr>
      <w:r w:rsidRPr="00C119DF">
        <w:rPr>
          <w:rFonts w:ascii="Arial" w:hAnsi="Arial" w:cs="Arial"/>
          <w:noProof/>
        </w:rPr>
        <w:drawing>
          <wp:inline distT="0" distB="0" distL="0" distR="0" wp14:anchorId="1DDFA9EE" wp14:editId="649C1708">
            <wp:extent cx="4629150" cy="148038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509" cy="1491696"/>
                    </a:xfrm>
                    <a:prstGeom prst="rect">
                      <a:avLst/>
                    </a:prstGeom>
                  </pic:spPr>
                </pic:pic>
              </a:graphicData>
            </a:graphic>
          </wp:inline>
        </w:drawing>
      </w:r>
    </w:p>
    <w:p w14:paraId="10F25773" w14:textId="77777777" w:rsidR="00DF51D4" w:rsidRDefault="00E04A5E" w:rsidP="00DF51D4">
      <w:pPr>
        <w:pStyle w:val="ListParagraph"/>
        <w:numPr>
          <w:ilvl w:val="0"/>
          <w:numId w:val="4"/>
        </w:numPr>
        <w:jc w:val="both"/>
        <w:rPr>
          <w:rFonts w:ascii="Arial" w:hAnsi="Arial" w:cs="Arial"/>
        </w:rPr>
      </w:pPr>
      <w:r>
        <w:rPr>
          <w:rFonts w:ascii="Arial" w:hAnsi="Arial" w:cs="Arial"/>
        </w:rPr>
        <w:t xml:space="preserve">The user has the option to redraw the ROI as many times as needed. </w:t>
      </w:r>
    </w:p>
    <w:p w14:paraId="3C11957E" w14:textId="77777777" w:rsidR="00E04A5E" w:rsidRDefault="00E04A5E" w:rsidP="00E04A5E">
      <w:pPr>
        <w:pStyle w:val="ListParagraph"/>
        <w:numPr>
          <w:ilvl w:val="0"/>
          <w:numId w:val="4"/>
        </w:numPr>
        <w:jc w:val="both"/>
        <w:rPr>
          <w:rFonts w:ascii="Arial" w:hAnsi="Arial" w:cs="Arial"/>
        </w:rPr>
      </w:pPr>
      <w:r>
        <w:rPr>
          <w:rFonts w:ascii="Arial" w:hAnsi="Arial" w:cs="Arial"/>
        </w:rPr>
        <w:t xml:space="preserve">Once you press Y, the code will run to perform the OE analysis and automatically save the data in the directory defined by the user. </w:t>
      </w:r>
    </w:p>
    <w:p w14:paraId="09A0DDE4" w14:textId="77777777" w:rsidR="00E04A5E" w:rsidRDefault="00E04A5E" w:rsidP="00E04A5E">
      <w:pPr>
        <w:pStyle w:val="ListParagraph"/>
        <w:numPr>
          <w:ilvl w:val="0"/>
          <w:numId w:val="4"/>
        </w:numPr>
        <w:jc w:val="both"/>
        <w:rPr>
          <w:rFonts w:ascii="Arial" w:hAnsi="Arial" w:cs="Arial"/>
        </w:rPr>
      </w:pPr>
      <w:r>
        <w:rPr>
          <w:rFonts w:ascii="Arial" w:hAnsi="Arial" w:cs="Arial"/>
        </w:rPr>
        <w:t>If DCE MSOT analysis was selected, the code will automatically move to this step. The user will be prompted to select the folder containing the DCE data.</w:t>
      </w:r>
    </w:p>
    <w:p w14:paraId="119BF5AD" w14:textId="77777777" w:rsidR="00247BC2" w:rsidRDefault="00E04A5E" w:rsidP="00E04A5E">
      <w:pPr>
        <w:pStyle w:val="ListParagraph"/>
        <w:jc w:val="both"/>
        <w:rPr>
          <w:rFonts w:ascii="Arial" w:hAnsi="Arial" w:cs="Arial"/>
        </w:rPr>
      </w:pPr>
      <w:r>
        <w:rPr>
          <w:rFonts w:ascii="Arial" w:hAnsi="Arial" w:cs="Arial"/>
        </w:rPr>
        <w:t>NOTE: Please select the main scan folder and not the MSP subfolder at this step.</w:t>
      </w:r>
    </w:p>
    <w:p w14:paraId="7B6D2281" w14:textId="6DB34647" w:rsidR="00E04A5E" w:rsidRDefault="00E04A5E" w:rsidP="00E04A5E">
      <w:pPr>
        <w:pStyle w:val="ListParagraph"/>
        <w:jc w:val="both"/>
        <w:rPr>
          <w:rFonts w:ascii="Arial" w:hAnsi="Arial" w:cs="Arial"/>
        </w:rPr>
      </w:pPr>
      <w:r>
        <w:rPr>
          <w:rFonts w:ascii="Arial" w:hAnsi="Arial" w:cs="Arial"/>
        </w:rPr>
        <w:t xml:space="preserve"> </w:t>
      </w:r>
    </w:p>
    <w:p w14:paraId="11C5737B" w14:textId="6DA21890" w:rsidR="00247BC2" w:rsidRDefault="00247BC2" w:rsidP="00247BC2">
      <w:pPr>
        <w:pStyle w:val="ListParagraph"/>
        <w:jc w:val="center"/>
        <w:rPr>
          <w:rFonts w:ascii="Arial" w:hAnsi="Arial" w:cs="Arial"/>
        </w:rPr>
      </w:pPr>
      <w:r w:rsidRPr="00247BC2">
        <w:rPr>
          <w:rFonts w:ascii="Arial" w:hAnsi="Arial" w:cs="Arial"/>
          <w:noProof/>
        </w:rPr>
        <w:drawing>
          <wp:inline distT="0" distB="0" distL="0" distR="0" wp14:anchorId="7E9535CF" wp14:editId="44222A08">
            <wp:extent cx="4961628"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560" cy="1303737"/>
                    </a:xfrm>
                    <a:prstGeom prst="rect">
                      <a:avLst/>
                    </a:prstGeom>
                  </pic:spPr>
                </pic:pic>
              </a:graphicData>
            </a:graphic>
          </wp:inline>
        </w:drawing>
      </w:r>
    </w:p>
    <w:p w14:paraId="19D2CD49" w14:textId="77777777" w:rsidR="00247BC2" w:rsidRDefault="00247BC2" w:rsidP="00E04A5E">
      <w:pPr>
        <w:pStyle w:val="ListParagraph"/>
        <w:jc w:val="both"/>
        <w:rPr>
          <w:rFonts w:ascii="Arial" w:hAnsi="Arial" w:cs="Arial"/>
        </w:rPr>
      </w:pPr>
    </w:p>
    <w:p w14:paraId="24D1B549" w14:textId="6206CEC2" w:rsidR="00E04A5E" w:rsidRDefault="00E04A5E" w:rsidP="00E04A5E">
      <w:pPr>
        <w:pStyle w:val="ListParagraph"/>
        <w:numPr>
          <w:ilvl w:val="0"/>
          <w:numId w:val="4"/>
        </w:numPr>
        <w:jc w:val="both"/>
        <w:rPr>
          <w:rFonts w:ascii="Arial" w:hAnsi="Arial" w:cs="Arial"/>
        </w:rPr>
      </w:pPr>
      <w:r>
        <w:rPr>
          <w:rFonts w:ascii="Arial" w:hAnsi="Arial" w:cs="Arial"/>
        </w:rPr>
        <w:t xml:space="preserve">The command window will display the name of the scan. If correct, press Y to continue. If wrong, press N to re-select the correct scan. </w:t>
      </w:r>
    </w:p>
    <w:p w14:paraId="3A36CC6E" w14:textId="65B120D8" w:rsidR="000C2D2A" w:rsidRPr="000C2D2A" w:rsidRDefault="000C2D2A" w:rsidP="000C2D2A">
      <w:pPr>
        <w:jc w:val="center"/>
        <w:rPr>
          <w:rFonts w:ascii="Arial" w:hAnsi="Arial" w:cs="Arial"/>
        </w:rPr>
      </w:pPr>
      <w:r w:rsidRPr="000C2D2A">
        <w:rPr>
          <w:rFonts w:ascii="Arial" w:hAnsi="Arial" w:cs="Arial"/>
          <w:noProof/>
        </w:rPr>
        <w:drawing>
          <wp:inline distT="0" distB="0" distL="0" distR="0" wp14:anchorId="5745E32C" wp14:editId="6914633F">
            <wp:extent cx="3705225" cy="80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623" cy="812772"/>
                    </a:xfrm>
                    <a:prstGeom prst="rect">
                      <a:avLst/>
                    </a:prstGeom>
                  </pic:spPr>
                </pic:pic>
              </a:graphicData>
            </a:graphic>
          </wp:inline>
        </w:drawing>
      </w:r>
    </w:p>
    <w:p w14:paraId="7610A5A9" w14:textId="66440574" w:rsidR="006105D6" w:rsidRDefault="00E04A5E" w:rsidP="006105D6">
      <w:pPr>
        <w:pStyle w:val="ListParagraph"/>
        <w:numPr>
          <w:ilvl w:val="0"/>
          <w:numId w:val="4"/>
        </w:numPr>
        <w:jc w:val="both"/>
        <w:rPr>
          <w:rFonts w:ascii="Arial" w:hAnsi="Arial" w:cs="Arial"/>
        </w:rPr>
      </w:pPr>
      <w:r>
        <w:rPr>
          <w:rFonts w:ascii="Arial" w:hAnsi="Arial" w:cs="Arial"/>
        </w:rPr>
        <w:t xml:space="preserve">Next, select the folder to save the analyzed data. </w:t>
      </w:r>
    </w:p>
    <w:p w14:paraId="5A921D2A" w14:textId="5A1BB9AD" w:rsidR="00267CAE" w:rsidRDefault="00267CAE" w:rsidP="006105D6">
      <w:pPr>
        <w:pStyle w:val="ListParagraph"/>
        <w:numPr>
          <w:ilvl w:val="0"/>
          <w:numId w:val="4"/>
        </w:numPr>
        <w:jc w:val="both"/>
        <w:rPr>
          <w:rFonts w:ascii="Arial" w:hAnsi="Arial" w:cs="Arial"/>
        </w:rPr>
      </w:pPr>
      <w:r>
        <w:rPr>
          <w:rFonts w:ascii="Arial" w:hAnsi="Arial" w:cs="Arial"/>
        </w:rPr>
        <w:t>Enter the number of chromophores when prompted (the number of chromophores selected when spectrally unmixing). The prompt will say ‘Select chromophore for segmentation.’</w:t>
      </w:r>
    </w:p>
    <w:p w14:paraId="74AF1A2E" w14:textId="50ACCE8E" w:rsidR="00242E17" w:rsidRDefault="008D6432" w:rsidP="008D6432">
      <w:pPr>
        <w:jc w:val="center"/>
        <w:rPr>
          <w:rFonts w:ascii="Arial" w:hAnsi="Arial" w:cs="Arial"/>
        </w:rPr>
      </w:pPr>
      <w:r w:rsidRPr="008D6432">
        <w:rPr>
          <w:rFonts w:ascii="Arial" w:hAnsi="Arial" w:cs="Arial"/>
          <w:noProof/>
        </w:rPr>
        <w:drawing>
          <wp:inline distT="0" distB="0" distL="0" distR="0" wp14:anchorId="47EE4C29" wp14:editId="58457D9F">
            <wp:extent cx="3105150" cy="23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14"/>
                    <a:stretch/>
                  </pic:blipFill>
                  <pic:spPr bwMode="auto">
                    <a:xfrm>
                      <a:off x="0" y="0"/>
                      <a:ext cx="3105583" cy="238158"/>
                    </a:xfrm>
                    <a:prstGeom prst="rect">
                      <a:avLst/>
                    </a:prstGeom>
                    <a:ln>
                      <a:noFill/>
                    </a:ln>
                    <a:extLst>
                      <a:ext uri="{53640926-AAD7-44D8-BBD7-CCE9431645EC}">
                        <a14:shadowObscured xmlns:a14="http://schemas.microsoft.com/office/drawing/2010/main"/>
                      </a:ext>
                    </a:extLst>
                  </pic:spPr>
                </pic:pic>
              </a:graphicData>
            </a:graphic>
          </wp:inline>
        </w:drawing>
      </w:r>
    </w:p>
    <w:p w14:paraId="107CF987" w14:textId="35C67023" w:rsidR="000F3AA1" w:rsidRPr="00242E17" w:rsidRDefault="000F3AA1" w:rsidP="000F3AA1">
      <w:pPr>
        <w:ind w:left="720"/>
        <w:rPr>
          <w:rFonts w:ascii="Arial" w:hAnsi="Arial" w:cs="Arial"/>
        </w:rPr>
      </w:pPr>
      <w:r>
        <w:rPr>
          <w:rFonts w:ascii="Arial" w:hAnsi="Arial" w:cs="Arial"/>
        </w:rPr>
        <w:t xml:space="preserve">NOTE: </w:t>
      </w:r>
      <w:r w:rsidR="0091532F">
        <w:rPr>
          <w:rFonts w:ascii="Arial" w:hAnsi="Arial" w:cs="Arial"/>
        </w:rPr>
        <w:t>The number of chromophores should be “</w:t>
      </w:r>
      <w:r w:rsidR="0091532F" w:rsidRPr="0091532F">
        <w:rPr>
          <w:rFonts w:ascii="Arial" w:hAnsi="Arial" w:cs="Arial"/>
        </w:rPr>
        <w:t>3</w:t>
      </w:r>
      <w:r w:rsidR="0091532F">
        <w:rPr>
          <w:rFonts w:ascii="Arial" w:hAnsi="Arial" w:cs="Arial"/>
        </w:rPr>
        <w:t>”</w:t>
      </w:r>
      <w:r w:rsidR="0091532F" w:rsidRPr="0091532F">
        <w:rPr>
          <w:rFonts w:ascii="Arial" w:hAnsi="Arial" w:cs="Arial"/>
        </w:rPr>
        <w:t xml:space="preserve"> for DCE MSOT (to unmix for 3 chromophores/components: Hb, HbO2 and ICG)</w:t>
      </w:r>
    </w:p>
    <w:p w14:paraId="471E346A" w14:textId="4A1132BC" w:rsidR="006105D6" w:rsidRDefault="00E04A5E" w:rsidP="006105D6">
      <w:pPr>
        <w:pStyle w:val="ListParagraph"/>
        <w:numPr>
          <w:ilvl w:val="0"/>
          <w:numId w:val="4"/>
        </w:numPr>
        <w:jc w:val="both"/>
        <w:rPr>
          <w:rFonts w:ascii="Arial" w:hAnsi="Arial" w:cs="Arial"/>
        </w:rPr>
      </w:pPr>
      <w:r>
        <w:rPr>
          <w:rFonts w:ascii="Arial" w:hAnsi="Arial" w:cs="Arial"/>
        </w:rPr>
        <w:t>In the image pop-up, carefully trace the location of the AIF.</w:t>
      </w:r>
    </w:p>
    <w:p w14:paraId="10D42A85" w14:textId="4276CC56" w:rsidR="006105D6" w:rsidRDefault="006105D6" w:rsidP="006105D6">
      <w:pPr>
        <w:pStyle w:val="ListParagraph"/>
        <w:jc w:val="both"/>
        <w:rPr>
          <w:rFonts w:ascii="Arial" w:hAnsi="Arial" w:cs="Arial"/>
        </w:rPr>
      </w:pPr>
      <w:r>
        <w:rPr>
          <w:rFonts w:ascii="Arial" w:hAnsi="Arial" w:cs="Arial"/>
        </w:rPr>
        <w:t>NOTE: If you dislike the slice chosen for tracing the AIF, you can change it by opening run_DCE_MSOT_MSP and editing ref_anat = I(:,:,50); at line 79. Change the 50 at the end to a different number to change the slice, although it is recommended to keep the slice in the middle of the scan.</w:t>
      </w:r>
      <w:r w:rsidR="00710EBC">
        <w:rPr>
          <w:rFonts w:ascii="Arial" w:hAnsi="Arial" w:cs="Arial"/>
        </w:rPr>
        <w:t xml:space="preserve"> If you want to change the slice because the data is corrupted, it is better to not use that data set at all.</w:t>
      </w:r>
    </w:p>
    <w:p w14:paraId="6289C73F" w14:textId="5AADAB14" w:rsidR="00DE761D" w:rsidRDefault="00DE761D" w:rsidP="006105D6">
      <w:pPr>
        <w:pStyle w:val="ListParagraph"/>
        <w:jc w:val="both"/>
        <w:rPr>
          <w:rFonts w:ascii="Arial" w:hAnsi="Arial" w:cs="Arial"/>
        </w:rPr>
      </w:pPr>
    </w:p>
    <w:p w14:paraId="53890D62" w14:textId="202562EE" w:rsidR="00DE761D" w:rsidRDefault="00DE761D" w:rsidP="0031536C">
      <w:pPr>
        <w:pStyle w:val="ListParagraph"/>
        <w:jc w:val="center"/>
        <w:rPr>
          <w:rFonts w:ascii="Arial" w:hAnsi="Arial" w:cs="Arial"/>
        </w:rPr>
      </w:pPr>
    </w:p>
    <w:p w14:paraId="65FD1EE3" w14:textId="77777777" w:rsidR="003C4119" w:rsidRDefault="003C4119" w:rsidP="0031536C">
      <w:pPr>
        <w:pStyle w:val="ListParagraph"/>
        <w:jc w:val="center"/>
        <w:rPr>
          <w:rFonts w:ascii="Arial" w:hAnsi="Arial" w:cs="Arial"/>
        </w:rPr>
      </w:pPr>
    </w:p>
    <w:p w14:paraId="22A5CCBF" w14:textId="0A48C804" w:rsidR="003C4119" w:rsidRDefault="003C4119" w:rsidP="0031536C">
      <w:pPr>
        <w:pStyle w:val="ListParagraph"/>
        <w:jc w:val="center"/>
        <w:rPr>
          <w:rFonts w:ascii="Arial" w:hAnsi="Arial" w:cs="Arial"/>
        </w:rPr>
      </w:pPr>
      <w:r w:rsidRPr="003C4119">
        <w:rPr>
          <w:rFonts w:ascii="Arial" w:hAnsi="Arial" w:cs="Arial"/>
          <w:noProof/>
        </w:rPr>
        <w:drawing>
          <wp:inline distT="0" distB="0" distL="0" distR="0" wp14:anchorId="4C9265F8" wp14:editId="371274FB">
            <wp:extent cx="4206240" cy="37368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240" cy="3736873"/>
                    </a:xfrm>
                    <a:prstGeom prst="rect">
                      <a:avLst/>
                    </a:prstGeom>
                  </pic:spPr>
                </pic:pic>
              </a:graphicData>
            </a:graphic>
          </wp:inline>
        </w:drawing>
      </w:r>
    </w:p>
    <w:p w14:paraId="252DF382" w14:textId="5F3ACABB" w:rsidR="003C4119" w:rsidRDefault="003C4119" w:rsidP="0031536C">
      <w:pPr>
        <w:pStyle w:val="ListParagraph"/>
        <w:jc w:val="center"/>
        <w:rPr>
          <w:rFonts w:ascii="Arial" w:hAnsi="Arial" w:cs="Arial"/>
        </w:rPr>
      </w:pPr>
    </w:p>
    <w:p w14:paraId="34A2D4A2" w14:textId="77777777" w:rsidR="0091532F" w:rsidRDefault="0091532F">
      <w:pPr>
        <w:rPr>
          <w:rFonts w:ascii="Arial" w:hAnsi="Arial" w:cs="Arial"/>
        </w:rPr>
      </w:pPr>
      <w:r>
        <w:rPr>
          <w:rFonts w:ascii="Arial" w:hAnsi="Arial" w:cs="Arial"/>
        </w:rPr>
        <w:br w:type="page"/>
      </w:r>
    </w:p>
    <w:p w14:paraId="0DE4BE72" w14:textId="2161811C" w:rsidR="00300A92" w:rsidRDefault="00340841" w:rsidP="006105D6">
      <w:pPr>
        <w:pStyle w:val="ListParagraph"/>
        <w:jc w:val="both"/>
        <w:rPr>
          <w:rFonts w:ascii="Arial" w:hAnsi="Arial" w:cs="Arial"/>
        </w:rPr>
      </w:pPr>
      <w:r>
        <w:rPr>
          <w:rFonts w:ascii="Arial" w:hAnsi="Arial" w:cs="Arial"/>
        </w:rPr>
        <w:t xml:space="preserve">Here is an example of </w:t>
      </w:r>
      <w:r w:rsidR="000F3AA1">
        <w:rPr>
          <w:rFonts w:ascii="Arial" w:hAnsi="Arial" w:cs="Arial"/>
        </w:rPr>
        <w:t>an AIF ROI:</w:t>
      </w:r>
    </w:p>
    <w:p w14:paraId="17C6C702" w14:textId="3FCD6008" w:rsidR="00300A92" w:rsidRDefault="00300A92" w:rsidP="006105D6">
      <w:pPr>
        <w:pStyle w:val="ListParagraph"/>
        <w:jc w:val="both"/>
        <w:rPr>
          <w:rFonts w:ascii="Arial" w:hAnsi="Arial" w:cs="Arial"/>
        </w:rPr>
      </w:pPr>
    </w:p>
    <w:p w14:paraId="44E9F79C" w14:textId="08577F75" w:rsidR="00300A92" w:rsidRDefault="00DF66B4" w:rsidP="0091532F">
      <w:pPr>
        <w:pStyle w:val="ListParagraph"/>
        <w:jc w:val="center"/>
        <w:rPr>
          <w:rFonts w:ascii="Arial" w:hAnsi="Arial" w:cs="Arial"/>
        </w:rPr>
      </w:pPr>
      <w:r w:rsidRPr="00DF66B4">
        <w:rPr>
          <w:rFonts w:ascii="Arial" w:hAnsi="Arial" w:cs="Arial"/>
          <w:noProof/>
        </w:rPr>
        <w:drawing>
          <wp:inline distT="0" distB="0" distL="0" distR="0" wp14:anchorId="3BC5742A" wp14:editId="019099AC">
            <wp:extent cx="4206240" cy="3788341"/>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240" cy="3788341"/>
                    </a:xfrm>
                    <a:prstGeom prst="rect">
                      <a:avLst/>
                    </a:prstGeom>
                  </pic:spPr>
                </pic:pic>
              </a:graphicData>
            </a:graphic>
          </wp:inline>
        </w:drawing>
      </w:r>
    </w:p>
    <w:p w14:paraId="1FC160B5" w14:textId="58A7B1E1" w:rsidR="00DF66B4" w:rsidRDefault="00DF66B4" w:rsidP="006105D6">
      <w:pPr>
        <w:pStyle w:val="ListParagraph"/>
        <w:jc w:val="both"/>
        <w:rPr>
          <w:rFonts w:ascii="Arial" w:hAnsi="Arial" w:cs="Arial"/>
        </w:rPr>
      </w:pPr>
    </w:p>
    <w:p w14:paraId="4C0445EE" w14:textId="79738E2B" w:rsidR="0091532F" w:rsidRPr="0091532F" w:rsidRDefault="0086631D" w:rsidP="0091532F">
      <w:pPr>
        <w:pStyle w:val="ListParagraph"/>
        <w:jc w:val="center"/>
        <w:rPr>
          <w:rFonts w:ascii="Arial" w:hAnsi="Arial" w:cs="Arial"/>
        </w:rPr>
      </w:pPr>
      <w:r w:rsidRPr="0086631D">
        <w:rPr>
          <w:rFonts w:ascii="Arial" w:hAnsi="Arial" w:cs="Arial"/>
          <w:noProof/>
        </w:rPr>
        <w:drawing>
          <wp:inline distT="0" distB="0" distL="0" distR="0" wp14:anchorId="40736C7E" wp14:editId="3E3401D6">
            <wp:extent cx="4206240" cy="3884591"/>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30" t="16891" r="10760" b="3933"/>
                    <a:stretch/>
                  </pic:blipFill>
                  <pic:spPr bwMode="auto">
                    <a:xfrm>
                      <a:off x="0" y="0"/>
                      <a:ext cx="4206240" cy="3884591"/>
                    </a:xfrm>
                    <a:prstGeom prst="rect">
                      <a:avLst/>
                    </a:prstGeom>
                    <a:ln>
                      <a:noFill/>
                    </a:ln>
                    <a:extLst>
                      <a:ext uri="{53640926-AAD7-44D8-BBD7-CCE9431645EC}">
                        <a14:shadowObscured xmlns:a14="http://schemas.microsoft.com/office/drawing/2010/main"/>
                      </a:ext>
                    </a:extLst>
                  </pic:spPr>
                </pic:pic>
              </a:graphicData>
            </a:graphic>
          </wp:inline>
        </w:drawing>
      </w:r>
    </w:p>
    <w:p w14:paraId="7F314CF0" w14:textId="77777777" w:rsidR="0091532F" w:rsidRPr="006105D6" w:rsidRDefault="0091532F" w:rsidP="0091532F">
      <w:pPr>
        <w:pStyle w:val="ListParagraph"/>
        <w:jc w:val="center"/>
        <w:rPr>
          <w:rFonts w:ascii="Arial" w:hAnsi="Arial" w:cs="Arial"/>
        </w:rPr>
      </w:pPr>
    </w:p>
    <w:p w14:paraId="03559AEB" w14:textId="1BA26203" w:rsidR="005B2766" w:rsidRPr="0091532F" w:rsidRDefault="00DD5AFE" w:rsidP="0091532F">
      <w:pPr>
        <w:pStyle w:val="ListParagraph"/>
        <w:numPr>
          <w:ilvl w:val="0"/>
          <w:numId w:val="4"/>
        </w:numPr>
        <w:jc w:val="both"/>
        <w:rPr>
          <w:rFonts w:ascii="Arial" w:hAnsi="Arial" w:cs="Arial"/>
        </w:rPr>
      </w:pPr>
      <w:r>
        <w:rPr>
          <w:rFonts w:ascii="Arial" w:hAnsi="Arial" w:cs="Arial"/>
        </w:rPr>
        <w:t xml:space="preserve">In the next pop-up, </w:t>
      </w:r>
      <w:r w:rsidR="00DE761D">
        <w:rPr>
          <w:rFonts w:ascii="Arial" w:hAnsi="Arial" w:cs="Arial"/>
        </w:rPr>
        <w:t>t</w:t>
      </w:r>
      <w:r>
        <w:rPr>
          <w:rFonts w:ascii="Arial" w:hAnsi="Arial" w:cs="Arial"/>
        </w:rPr>
        <w:t xml:space="preserve">race the tumor or desired region. </w:t>
      </w:r>
    </w:p>
    <w:p w14:paraId="4CD4FE0D" w14:textId="64A17422" w:rsidR="005B2766" w:rsidRDefault="005B2766" w:rsidP="00F6266D">
      <w:pPr>
        <w:tabs>
          <w:tab w:val="left" w:pos="720"/>
        </w:tabs>
        <w:ind w:left="720"/>
        <w:jc w:val="center"/>
        <w:rPr>
          <w:rFonts w:ascii="Arial" w:hAnsi="Arial" w:cs="Arial"/>
        </w:rPr>
      </w:pPr>
      <w:r w:rsidRPr="005B2766">
        <w:rPr>
          <w:rFonts w:ascii="Arial" w:hAnsi="Arial" w:cs="Arial"/>
          <w:noProof/>
        </w:rPr>
        <w:drawing>
          <wp:inline distT="0" distB="0" distL="0" distR="0" wp14:anchorId="6FCC164A" wp14:editId="47D9A720">
            <wp:extent cx="4206240" cy="3763003"/>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240" cy="3763003"/>
                    </a:xfrm>
                    <a:prstGeom prst="rect">
                      <a:avLst/>
                    </a:prstGeom>
                  </pic:spPr>
                </pic:pic>
              </a:graphicData>
            </a:graphic>
          </wp:inline>
        </w:drawing>
      </w:r>
    </w:p>
    <w:p w14:paraId="59FBC3E1" w14:textId="77777777" w:rsidR="002B08EA" w:rsidRDefault="002B08EA">
      <w:pPr>
        <w:rPr>
          <w:rFonts w:ascii="Arial" w:hAnsi="Arial" w:cs="Arial"/>
        </w:rPr>
      </w:pPr>
      <w:r>
        <w:rPr>
          <w:rFonts w:ascii="Arial" w:hAnsi="Arial" w:cs="Arial"/>
        </w:rPr>
        <w:br w:type="page"/>
      </w:r>
    </w:p>
    <w:p w14:paraId="31F6F20F" w14:textId="266A6043" w:rsidR="002B08EA" w:rsidRDefault="002B08EA" w:rsidP="002B08EA">
      <w:pPr>
        <w:pStyle w:val="ListParagraph"/>
        <w:jc w:val="both"/>
        <w:rPr>
          <w:rFonts w:ascii="Arial" w:hAnsi="Arial" w:cs="Arial"/>
        </w:rPr>
      </w:pPr>
      <w:r>
        <w:rPr>
          <w:rFonts w:ascii="Arial" w:hAnsi="Arial" w:cs="Arial"/>
        </w:rPr>
        <w:t>Here is an example of a Tumor ROI:</w:t>
      </w:r>
    </w:p>
    <w:p w14:paraId="18FA6D41" w14:textId="2CF8FCE5" w:rsidR="0086631D" w:rsidRDefault="00264D1F" w:rsidP="00F6266D">
      <w:pPr>
        <w:tabs>
          <w:tab w:val="left" w:pos="720"/>
        </w:tabs>
        <w:ind w:left="720"/>
        <w:jc w:val="center"/>
        <w:rPr>
          <w:rFonts w:ascii="Arial" w:hAnsi="Arial" w:cs="Arial"/>
        </w:rPr>
      </w:pPr>
      <w:r w:rsidRPr="00264D1F">
        <w:rPr>
          <w:rFonts w:ascii="Arial" w:hAnsi="Arial" w:cs="Arial"/>
          <w:noProof/>
        </w:rPr>
        <w:drawing>
          <wp:inline distT="0" distB="0" distL="0" distR="0" wp14:anchorId="06462745" wp14:editId="771345A7">
            <wp:extent cx="4206240" cy="3771111"/>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240" cy="3771111"/>
                    </a:xfrm>
                    <a:prstGeom prst="rect">
                      <a:avLst/>
                    </a:prstGeom>
                  </pic:spPr>
                </pic:pic>
              </a:graphicData>
            </a:graphic>
          </wp:inline>
        </w:drawing>
      </w:r>
    </w:p>
    <w:p w14:paraId="670AB861" w14:textId="1CFD571D" w:rsidR="00264D1F" w:rsidRDefault="001A11CF" w:rsidP="00F6266D">
      <w:pPr>
        <w:tabs>
          <w:tab w:val="left" w:pos="720"/>
        </w:tabs>
        <w:ind w:left="720"/>
        <w:jc w:val="center"/>
        <w:rPr>
          <w:rFonts w:ascii="Arial" w:hAnsi="Arial" w:cs="Arial"/>
        </w:rPr>
      </w:pPr>
      <w:r w:rsidRPr="001A11CF">
        <w:rPr>
          <w:rFonts w:ascii="Arial" w:hAnsi="Arial" w:cs="Arial"/>
          <w:noProof/>
        </w:rPr>
        <w:drawing>
          <wp:inline distT="0" distB="0" distL="0" distR="0" wp14:anchorId="4E5C5C98" wp14:editId="5FF9A15D">
            <wp:extent cx="4114800" cy="392058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3920588"/>
                    </a:xfrm>
                    <a:prstGeom prst="rect">
                      <a:avLst/>
                    </a:prstGeom>
                  </pic:spPr>
                </pic:pic>
              </a:graphicData>
            </a:graphic>
          </wp:inline>
        </w:drawing>
      </w:r>
    </w:p>
    <w:p w14:paraId="3E03AE94" w14:textId="77777777" w:rsidR="001A11CF" w:rsidRPr="00DB7C45" w:rsidRDefault="001A11CF" w:rsidP="00F6266D">
      <w:pPr>
        <w:tabs>
          <w:tab w:val="left" w:pos="720"/>
        </w:tabs>
        <w:ind w:left="720"/>
        <w:jc w:val="center"/>
        <w:rPr>
          <w:rFonts w:ascii="Arial" w:hAnsi="Arial" w:cs="Arial"/>
        </w:rPr>
      </w:pPr>
    </w:p>
    <w:p w14:paraId="488C4BD4" w14:textId="28A15B23" w:rsidR="00041642" w:rsidRPr="002B08EA" w:rsidRDefault="00E04A5E" w:rsidP="002B08EA">
      <w:pPr>
        <w:pStyle w:val="ListParagraph"/>
        <w:numPr>
          <w:ilvl w:val="0"/>
          <w:numId w:val="4"/>
        </w:numPr>
        <w:jc w:val="both"/>
        <w:rPr>
          <w:rFonts w:ascii="Arial" w:hAnsi="Arial" w:cs="Arial"/>
        </w:rPr>
      </w:pPr>
      <w:r>
        <w:rPr>
          <w:rFonts w:ascii="Arial" w:hAnsi="Arial" w:cs="Arial"/>
        </w:rPr>
        <w:t xml:space="preserve">In the next pop-up, trace the ROI for muscle, if needed. This is not crucial and will not influence the analysis of DCE-MSOT data. </w:t>
      </w:r>
    </w:p>
    <w:p w14:paraId="17011BE2" w14:textId="7F6656CE" w:rsidR="00041642" w:rsidRDefault="003E73CB" w:rsidP="00F6266D">
      <w:pPr>
        <w:ind w:left="720"/>
        <w:jc w:val="center"/>
        <w:rPr>
          <w:rFonts w:ascii="Arial" w:hAnsi="Arial" w:cs="Arial"/>
        </w:rPr>
      </w:pPr>
      <w:r w:rsidRPr="003E73CB">
        <w:rPr>
          <w:rFonts w:ascii="Arial" w:hAnsi="Arial" w:cs="Arial"/>
          <w:noProof/>
        </w:rPr>
        <w:drawing>
          <wp:inline distT="0" distB="0" distL="0" distR="0" wp14:anchorId="46D61AE2" wp14:editId="6C3184F8">
            <wp:extent cx="4206240" cy="3807372"/>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6240" cy="3807372"/>
                    </a:xfrm>
                    <a:prstGeom prst="rect">
                      <a:avLst/>
                    </a:prstGeom>
                  </pic:spPr>
                </pic:pic>
              </a:graphicData>
            </a:graphic>
          </wp:inline>
        </w:drawing>
      </w:r>
    </w:p>
    <w:p w14:paraId="141D2249" w14:textId="3CB91154" w:rsidR="003E73CB" w:rsidRDefault="003E73CB" w:rsidP="00F6266D">
      <w:pPr>
        <w:ind w:left="720"/>
        <w:jc w:val="center"/>
        <w:rPr>
          <w:rFonts w:ascii="Arial" w:hAnsi="Arial" w:cs="Arial"/>
        </w:rPr>
      </w:pPr>
    </w:p>
    <w:p w14:paraId="74CFB56C" w14:textId="77777777" w:rsidR="002B08EA" w:rsidRDefault="002B08EA">
      <w:pPr>
        <w:rPr>
          <w:rFonts w:ascii="Arial" w:hAnsi="Arial" w:cs="Arial"/>
        </w:rPr>
      </w:pPr>
      <w:r>
        <w:rPr>
          <w:rFonts w:ascii="Arial" w:hAnsi="Arial" w:cs="Arial"/>
        </w:rPr>
        <w:br w:type="page"/>
      </w:r>
    </w:p>
    <w:p w14:paraId="2FE83ADE" w14:textId="248B4D75" w:rsidR="001A11CF" w:rsidRDefault="002B08EA" w:rsidP="002B08EA">
      <w:pPr>
        <w:pStyle w:val="ListParagraph"/>
        <w:jc w:val="both"/>
        <w:rPr>
          <w:rFonts w:ascii="Arial" w:hAnsi="Arial" w:cs="Arial"/>
        </w:rPr>
      </w:pPr>
      <w:r>
        <w:rPr>
          <w:rFonts w:ascii="Arial" w:hAnsi="Arial" w:cs="Arial"/>
        </w:rPr>
        <w:t>Here is an example of a Muscle ROI:</w:t>
      </w:r>
    </w:p>
    <w:p w14:paraId="2751360B" w14:textId="2C95418B" w:rsidR="001A11CF" w:rsidRDefault="00C056F5" w:rsidP="00F6266D">
      <w:pPr>
        <w:ind w:left="720"/>
        <w:jc w:val="center"/>
        <w:rPr>
          <w:rFonts w:ascii="Arial" w:hAnsi="Arial" w:cs="Arial"/>
        </w:rPr>
      </w:pPr>
      <w:r w:rsidRPr="00C056F5">
        <w:rPr>
          <w:rFonts w:ascii="Arial" w:hAnsi="Arial" w:cs="Arial"/>
          <w:noProof/>
        </w:rPr>
        <w:drawing>
          <wp:inline distT="0" distB="0" distL="0" distR="0" wp14:anchorId="6239C4D7" wp14:editId="6B81A52B">
            <wp:extent cx="4206240" cy="3778332"/>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6240" cy="3778332"/>
                    </a:xfrm>
                    <a:prstGeom prst="rect">
                      <a:avLst/>
                    </a:prstGeom>
                  </pic:spPr>
                </pic:pic>
              </a:graphicData>
            </a:graphic>
          </wp:inline>
        </w:drawing>
      </w:r>
    </w:p>
    <w:p w14:paraId="7500439D" w14:textId="16E635B2" w:rsidR="00C056F5" w:rsidRDefault="00C056F5" w:rsidP="00F6266D">
      <w:pPr>
        <w:ind w:left="720"/>
        <w:jc w:val="center"/>
        <w:rPr>
          <w:rFonts w:ascii="Arial" w:hAnsi="Arial" w:cs="Arial"/>
        </w:rPr>
      </w:pPr>
      <w:r w:rsidRPr="00C056F5">
        <w:rPr>
          <w:rFonts w:ascii="Arial" w:hAnsi="Arial" w:cs="Arial"/>
          <w:noProof/>
        </w:rPr>
        <w:drawing>
          <wp:inline distT="0" distB="0" distL="0" distR="0" wp14:anchorId="18A6AF3B" wp14:editId="76FE8C7E">
            <wp:extent cx="4206240" cy="3839421"/>
            <wp:effectExtent l="0" t="0" r="381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6240" cy="3839421"/>
                    </a:xfrm>
                    <a:prstGeom prst="rect">
                      <a:avLst/>
                    </a:prstGeom>
                  </pic:spPr>
                </pic:pic>
              </a:graphicData>
            </a:graphic>
          </wp:inline>
        </w:drawing>
      </w:r>
    </w:p>
    <w:p w14:paraId="2E7C2C94" w14:textId="77777777" w:rsidR="0031536C" w:rsidRPr="0031536C" w:rsidRDefault="0031536C" w:rsidP="0031536C">
      <w:pPr>
        <w:jc w:val="both"/>
        <w:rPr>
          <w:rFonts w:ascii="Arial" w:hAnsi="Arial" w:cs="Arial"/>
        </w:rPr>
      </w:pPr>
    </w:p>
    <w:p w14:paraId="3C52869C" w14:textId="641194ED" w:rsidR="00E04A5E" w:rsidRDefault="00E04A5E" w:rsidP="00E04A5E">
      <w:pPr>
        <w:pStyle w:val="ListParagraph"/>
        <w:numPr>
          <w:ilvl w:val="0"/>
          <w:numId w:val="4"/>
        </w:numPr>
        <w:jc w:val="both"/>
        <w:rPr>
          <w:rFonts w:ascii="Arial" w:hAnsi="Arial" w:cs="Arial"/>
        </w:rPr>
      </w:pPr>
      <w:r>
        <w:rPr>
          <w:rFonts w:ascii="Arial" w:hAnsi="Arial" w:cs="Arial"/>
        </w:rPr>
        <w:t xml:space="preserve">If satisfied with the ROIs, press Y in the command window. </w:t>
      </w:r>
      <w:r w:rsidR="00DF442E">
        <w:rPr>
          <w:rFonts w:ascii="Arial" w:hAnsi="Arial" w:cs="Arial"/>
        </w:rPr>
        <w:t>If you are not satisfied, enter N and redraw the ROIs, then press Y if you are satisfied.</w:t>
      </w:r>
    </w:p>
    <w:p w14:paraId="118B351F" w14:textId="366ED889" w:rsidR="006A2A2B" w:rsidRPr="006A2A2B" w:rsidRDefault="006A2A2B" w:rsidP="006A2A2B">
      <w:pPr>
        <w:jc w:val="center"/>
        <w:rPr>
          <w:rFonts w:ascii="Arial" w:hAnsi="Arial" w:cs="Arial"/>
        </w:rPr>
      </w:pPr>
    </w:p>
    <w:p w14:paraId="4502E3B7" w14:textId="77777777" w:rsidR="008F18B4" w:rsidRPr="00791F90" w:rsidRDefault="008F18B4" w:rsidP="008F18B4">
      <w:pPr>
        <w:ind w:left="360"/>
        <w:jc w:val="both"/>
        <w:rPr>
          <w:rFonts w:ascii="Arial" w:hAnsi="Arial" w:cs="Arial"/>
          <w:b/>
        </w:rPr>
      </w:pPr>
      <w:r w:rsidRPr="00791F90">
        <w:rPr>
          <w:rFonts w:ascii="Arial" w:hAnsi="Arial" w:cs="Arial"/>
          <w:b/>
        </w:rPr>
        <w:t>Storage of Analyzed data</w:t>
      </w:r>
    </w:p>
    <w:p w14:paraId="1AE6C38B" w14:textId="77777777" w:rsidR="00AF6763" w:rsidRDefault="008F18B4" w:rsidP="008F18B4">
      <w:pPr>
        <w:ind w:left="360"/>
        <w:jc w:val="both"/>
        <w:rPr>
          <w:rFonts w:ascii="Arial" w:hAnsi="Arial" w:cs="Arial"/>
        </w:rPr>
      </w:pPr>
      <w:r>
        <w:rPr>
          <w:rFonts w:ascii="Arial" w:hAnsi="Arial" w:cs="Arial"/>
        </w:rPr>
        <w:t>Analyzed OE-MSOT data is stored in two separate folders</w:t>
      </w:r>
      <w:r w:rsidR="00AF6763">
        <w:rPr>
          <w:rFonts w:ascii="Arial" w:hAnsi="Arial" w:cs="Arial"/>
        </w:rPr>
        <w:t>, one each for medical air and 100% O2 data</w:t>
      </w:r>
      <w:r>
        <w:rPr>
          <w:rFonts w:ascii="Arial" w:hAnsi="Arial" w:cs="Arial"/>
        </w:rPr>
        <w:t xml:space="preserve">. </w:t>
      </w:r>
      <w:r w:rsidR="00AF6763">
        <w:rPr>
          <w:rFonts w:ascii="Arial" w:hAnsi="Arial" w:cs="Arial"/>
        </w:rPr>
        <w:t xml:space="preserve">The 100% O2 folder also contains information for the </w:t>
      </w:r>
      <w:r w:rsidR="00AF6763">
        <w:rPr>
          <w:rFonts w:ascii="Calibri" w:hAnsi="Calibri" w:cs="Calibri"/>
        </w:rPr>
        <w:t>Δ</w:t>
      </w:r>
      <w:r w:rsidR="00AF6763">
        <w:rPr>
          <w:rFonts w:ascii="Arial" w:hAnsi="Arial" w:cs="Arial"/>
        </w:rPr>
        <w:t xml:space="preserve">sO2 parameter. </w:t>
      </w:r>
    </w:p>
    <w:p w14:paraId="21E859BB" w14:textId="77777777" w:rsidR="008F18B4" w:rsidRDefault="008F18B4" w:rsidP="008F18B4">
      <w:pPr>
        <w:ind w:left="360"/>
        <w:jc w:val="both"/>
        <w:rPr>
          <w:rFonts w:ascii="Arial" w:hAnsi="Arial" w:cs="Arial"/>
        </w:rPr>
      </w:pPr>
      <w:r>
        <w:rPr>
          <w:rFonts w:ascii="Arial" w:hAnsi="Arial" w:cs="Arial"/>
        </w:rPr>
        <w:t xml:space="preserve">The names of the folders will be extracted from the scan names (defined by the user in ViewMSOT software during data reconstruction) appended with the term “OE_MSOT_MSP. </w:t>
      </w:r>
    </w:p>
    <w:p w14:paraId="69C7112E" w14:textId="357414E4" w:rsidR="008F18B4" w:rsidRDefault="008F18B4" w:rsidP="008F18B4">
      <w:pPr>
        <w:ind w:left="360"/>
        <w:jc w:val="both"/>
        <w:rPr>
          <w:rFonts w:ascii="Arial" w:hAnsi="Arial" w:cs="Arial"/>
        </w:rPr>
      </w:pPr>
      <w:r>
        <w:rPr>
          <w:rFonts w:ascii="Arial" w:hAnsi="Arial" w:cs="Arial"/>
        </w:rPr>
        <w:t xml:space="preserve">Similarly, the DCE data folder will be appended with the term “DCE_MSOT_MSP. </w:t>
      </w:r>
    </w:p>
    <w:p w14:paraId="2EBFA26F" w14:textId="77777777" w:rsidR="0029342A" w:rsidRDefault="00932F86" w:rsidP="0029342A">
      <w:pPr>
        <w:ind w:left="360"/>
        <w:jc w:val="center"/>
        <w:rPr>
          <w:rFonts w:ascii="Arial" w:hAnsi="Arial" w:cs="Arial"/>
        </w:rPr>
      </w:pPr>
      <w:r w:rsidRPr="00932F86">
        <w:rPr>
          <w:rFonts w:ascii="Arial" w:hAnsi="Arial" w:cs="Arial"/>
          <w:noProof/>
        </w:rPr>
        <w:drawing>
          <wp:inline distT="0" distB="0" distL="0" distR="0" wp14:anchorId="3BEB8266" wp14:editId="1B4D4663">
            <wp:extent cx="2998307"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011"/>
                    <a:stretch/>
                  </pic:blipFill>
                  <pic:spPr bwMode="auto">
                    <a:xfrm>
                      <a:off x="0" y="0"/>
                      <a:ext cx="3057062" cy="1010012"/>
                    </a:xfrm>
                    <a:prstGeom prst="rect">
                      <a:avLst/>
                    </a:prstGeom>
                    <a:ln>
                      <a:noFill/>
                    </a:ln>
                    <a:extLst>
                      <a:ext uri="{53640926-AAD7-44D8-BBD7-CCE9431645EC}">
                        <a14:shadowObscured xmlns:a14="http://schemas.microsoft.com/office/drawing/2010/main"/>
                      </a:ext>
                    </a:extLst>
                  </pic:spPr>
                </pic:pic>
              </a:graphicData>
            </a:graphic>
          </wp:inline>
        </w:drawing>
      </w:r>
    </w:p>
    <w:p w14:paraId="1646B046" w14:textId="26C86EBA" w:rsidR="008F7087" w:rsidRPr="0029342A" w:rsidRDefault="0029342A" w:rsidP="0029342A">
      <w:pPr>
        <w:rPr>
          <w:rFonts w:ascii="Arial" w:hAnsi="Arial" w:cs="Arial"/>
        </w:rPr>
      </w:pPr>
      <w:r>
        <w:rPr>
          <w:rFonts w:ascii="Arial" w:hAnsi="Arial" w:cs="Arial"/>
        </w:rPr>
        <w:br w:type="page"/>
      </w:r>
      <w:r w:rsidR="00E04A5E" w:rsidRPr="00791F90">
        <w:rPr>
          <w:rFonts w:ascii="Arial" w:hAnsi="Arial" w:cs="Arial"/>
          <w:b/>
        </w:rPr>
        <w:t>Visualization of Analyzed data</w:t>
      </w:r>
      <w:r>
        <w:rPr>
          <w:rFonts w:ascii="Arial" w:hAnsi="Arial" w:cs="Arial"/>
        </w:rPr>
        <w:t xml:space="preserve">: </w:t>
      </w:r>
      <w:r w:rsidR="008F7087" w:rsidRPr="00791F90">
        <w:rPr>
          <w:rFonts w:ascii="Arial" w:hAnsi="Arial" w:cs="Arial"/>
          <w:b/>
        </w:rPr>
        <w:t>OE-MSOT</w:t>
      </w:r>
    </w:p>
    <w:p w14:paraId="30E52328" w14:textId="6E79DE93" w:rsidR="00E04A5E" w:rsidRDefault="008F18B4" w:rsidP="00E04A5E">
      <w:pPr>
        <w:pStyle w:val="ListParagraph"/>
        <w:numPr>
          <w:ilvl w:val="0"/>
          <w:numId w:val="5"/>
        </w:numPr>
        <w:jc w:val="both"/>
        <w:rPr>
          <w:rFonts w:ascii="Arial" w:hAnsi="Arial" w:cs="Arial"/>
        </w:rPr>
      </w:pPr>
      <w:r>
        <w:rPr>
          <w:rFonts w:ascii="Arial" w:hAnsi="Arial" w:cs="Arial"/>
        </w:rPr>
        <w:t xml:space="preserve">At the end of the scan, the “current folder” tab </w:t>
      </w:r>
      <w:r w:rsidR="00AF6763">
        <w:rPr>
          <w:rFonts w:ascii="Arial" w:hAnsi="Arial" w:cs="Arial"/>
        </w:rPr>
        <w:t xml:space="preserve">on the left </w:t>
      </w:r>
      <w:r>
        <w:rPr>
          <w:rFonts w:ascii="Arial" w:hAnsi="Arial" w:cs="Arial"/>
        </w:rPr>
        <w:t xml:space="preserve">will be automatically populated with the analyzed DCE-MSOT data. </w:t>
      </w:r>
    </w:p>
    <w:p w14:paraId="545CAE47" w14:textId="38318D57" w:rsidR="00831ADE" w:rsidRDefault="00831ADE" w:rsidP="00831ADE">
      <w:pPr>
        <w:jc w:val="center"/>
        <w:rPr>
          <w:rFonts w:ascii="Arial" w:hAnsi="Arial" w:cs="Arial"/>
        </w:rPr>
      </w:pPr>
      <w:r w:rsidRPr="00831ADE">
        <w:rPr>
          <w:rFonts w:ascii="Arial" w:hAnsi="Arial" w:cs="Arial"/>
          <w:noProof/>
        </w:rPr>
        <w:drawing>
          <wp:inline distT="0" distB="0" distL="0" distR="0" wp14:anchorId="2B30FD2F" wp14:editId="5FE5FB57">
            <wp:extent cx="2676525" cy="397495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3566" cy="3985413"/>
                    </a:xfrm>
                    <a:prstGeom prst="rect">
                      <a:avLst/>
                    </a:prstGeom>
                  </pic:spPr>
                </pic:pic>
              </a:graphicData>
            </a:graphic>
          </wp:inline>
        </w:drawing>
      </w:r>
    </w:p>
    <w:p w14:paraId="60082596" w14:textId="77777777" w:rsidR="00831ADE" w:rsidRPr="00831ADE" w:rsidRDefault="00831ADE" w:rsidP="00831ADE">
      <w:pPr>
        <w:jc w:val="both"/>
        <w:rPr>
          <w:rFonts w:ascii="Arial" w:hAnsi="Arial" w:cs="Arial"/>
        </w:rPr>
      </w:pPr>
    </w:p>
    <w:p w14:paraId="61827212" w14:textId="1BFB2A32" w:rsidR="008F18B4" w:rsidRDefault="008F18B4" w:rsidP="00E04A5E">
      <w:pPr>
        <w:pStyle w:val="ListParagraph"/>
        <w:numPr>
          <w:ilvl w:val="0"/>
          <w:numId w:val="5"/>
        </w:numPr>
        <w:jc w:val="both"/>
        <w:rPr>
          <w:rFonts w:ascii="Arial" w:hAnsi="Arial" w:cs="Arial"/>
        </w:rPr>
      </w:pPr>
      <w:r>
        <w:rPr>
          <w:rFonts w:ascii="Arial" w:hAnsi="Arial" w:cs="Arial"/>
        </w:rPr>
        <w:t xml:space="preserve">To visualize the OE-MSOT data, go to the browser bar and select </w:t>
      </w:r>
      <w:r w:rsidR="00AF6763">
        <w:rPr>
          <w:rFonts w:ascii="Arial" w:hAnsi="Arial" w:cs="Arial"/>
        </w:rPr>
        <w:t xml:space="preserve">medair_OE_MSOT_MSP folder. </w:t>
      </w:r>
    </w:p>
    <w:p w14:paraId="0D8E7A63" w14:textId="61809329" w:rsidR="00C74224" w:rsidRPr="00C74224" w:rsidRDefault="008323F4" w:rsidP="008323F4">
      <w:pPr>
        <w:jc w:val="center"/>
        <w:rPr>
          <w:rFonts w:ascii="Arial" w:hAnsi="Arial" w:cs="Arial"/>
        </w:rPr>
      </w:pPr>
      <w:r w:rsidRPr="008323F4">
        <w:rPr>
          <w:rFonts w:ascii="Arial" w:hAnsi="Arial" w:cs="Arial"/>
          <w:noProof/>
        </w:rPr>
        <w:drawing>
          <wp:inline distT="0" distB="0" distL="0" distR="0" wp14:anchorId="1C9A67FC" wp14:editId="0E1F3204">
            <wp:extent cx="2838450" cy="132574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698" cy="1345475"/>
                    </a:xfrm>
                    <a:prstGeom prst="rect">
                      <a:avLst/>
                    </a:prstGeom>
                  </pic:spPr>
                </pic:pic>
              </a:graphicData>
            </a:graphic>
          </wp:inline>
        </w:drawing>
      </w:r>
    </w:p>
    <w:p w14:paraId="74F1D765" w14:textId="77777777" w:rsidR="00CF0619" w:rsidRDefault="00AF6763" w:rsidP="00AF6763">
      <w:pPr>
        <w:pStyle w:val="ListParagraph"/>
        <w:numPr>
          <w:ilvl w:val="0"/>
          <w:numId w:val="5"/>
        </w:numPr>
        <w:jc w:val="both"/>
        <w:rPr>
          <w:rFonts w:ascii="Arial" w:hAnsi="Arial" w:cs="Arial"/>
        </w:rPr>
      </w:pPr>
      <w:r>
        <w:rPr>
          <w:rFonts w:ascii="Arial" w:hAnsi="Arial" w:cs="Arial"/>
        </w:rPr>
        <w:t xml:space="preserve">The current folder tab is now populated with analyzed Medair data which includes: </w:t>
      </w:r>
    </w:p>
    <w:p w14:paraId="692CEA99" w14:textId="77777777" w:rsidR="00CF0619" w:rsidRDefault="00CF0619" w:rsidP="00CF0619">
      <w:pPr>
        <w:pStyle w:val="ListParagraph"/>
        <w:ind w:left="360"/>
        <w:jc w:val="both"/>
        <w:rPr>
          <w:rFonts w:ascii="Arial" w:hAnsi="Arial" w:cs="Arial"/>
        </w:rPr>
      </w:pPr>
    </w:p>
    <w:p w14:paraId="1B8EF02F" w14:textId="77777777" w:rsidR="00CF0619" w:rsidRDefault="00CF0619" w:rsidP="00CF0619">
      <w:pPr>
        <w:pStyle w:val="ListParagraph"/>
        <w:ind w:left="360"/>
        <w:jc w:val="both"/>
        <w:rPr>
          <w:rFonts w:ascii="Arial" w:hAnsi="Arial" w:cs="Arial"/>
        </w:rPr>
      </w:pPr>
    </w:p>
    <w:p w14:paraId="645F13C0" w14:textId="55A0EC73" w:rsidR="00AF6763" w:rsidRDefault="00CF0619" w:rsidP="00CF0619">
      <w:pPr>
        <w:pStyle w:val="ListParagraph"/>
        <w:ind w:left="360"/>
        <w:jc w:val="center"/>
        <w:rPr>
          <w:rFonts w:ascii="Arial" w:hAnsi="Arial" w:cs="Arial"/>
        </w:rPr>
      </w:pPr>
      <w:r w:rsidRPr="00C74224">
        <w:rPr>
          <w:rFonts w:ascii="Arial" w:hAnsi="Arial" w:cs="Arial"/>
          <w:noProof/>
        </w:rPr>
        <w:drawing>
          <wp:inline distT="0" distB="0" distL="0" distR="0" wp14:anchorId="377BD02D" wp14:editId="23EE1CA6">
            <wp:extent cx="2266950" cy="1645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6026" cy="1652175"/>
                    </a:xfrm>
                    <a:prstGeom prst="rect">
                      <a:avLst/>
                    </a:prstGeom>
                  </pic:spPr>
                </pic:pic>
              </a:graphicData>
            </a:graphic>
          </wp:inline>
        </w:drawing>
      </w:r>
    </w:p>
    <w:p w14:paraId="199BEC85" w14:textId="77777777" w:rsidR="00CF0619" w:rsidRDefault="00CF0619" w:rsidP="00CF0619">
      <w:pPr>
        <w:pStyle w:val="ListParagraph"/>
        <w:ind w:left="360"/>
        <w:jc w:val="both"/>
        <w:rPr>
          <w:rFonts w:ascii="Arial" w:hAnsi="Arial" w:cs="Arial"/>
        </w:rPr>
      </w:pPr>
    </w:p>
    <w:p w14:paraId="2E1B2A37" w14:textId="3F3B8FE9" w:rsidR="00582F89" w:rsidRDefault="00AF6763" w:rsidP="008F7087">
      <w:pPr>
        <w:pStyle w:val="ListParagraph"/>
        <w:numPr>
          <w:ilvl w:val="0"/>
          <w:numId w:val="7"/>
        </w:numPr>
        <w:jc w:val="both"/>
        <w:rPr>
          <w:rFonts w:ascii="Arial" w:hAnsi="Arial" w:cs="Arial"/>
        </w:rPr>
      </w:pPr>
      <w:r>
        <w:rPr>
          <w:rFonts w:ascii="Arial" w:hAnsi="Arial" w:cs="Arial"/>
        </w:rPr>
        <w:t>Maps of oxyhemoglobin (Average oxy.fig), deoxyhemoglobin (Average deoxy.fig), and %sO2 at medical air (Average sO2.fig).</w:t>
      </w:r>
    </w:p>
    <w:p w14:paraId="04DF25D9" w14:textId="77777777" w:rsidR="00F96E84" w:rsidRDefault="00582F89" w:rsidP="00F96E84">
      <w:pPr>
        <w:keepNext/>
        <w:jc w:val="center"/>
      </w:pPr>
      <w:r w:rsidRPr="00582F89">
        <w:rPr>
          <w:rFonts w:ascii="Arial" w:hAnsi="Arial" w:cs="Arial"/>
          <w:noProof/>
        </w:rPr>
        <w:drawing>
          <wp:inline distT="0" distB="0" distL="0" distR="0" wp14:anchorId="69DB6EF8" wp14:editId="4DCA635C">
            <wp:extent cx="4114800" cy="372530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3725302"/>
                    </a:xfrm>
                    <a:prstGeom prst="rect">
                      <a:avLst/>
                    </a:prstGeom>
                  </pic:spPr>
                </pic:pic>
              </a:graphicData>
            </a:graphic>
          </wp:inline>
        </w:drawing>
      </w:r>
    </w:p>
    <w:p w14:paraId="2E858637" w14:textId="3D61FE61" w:rsidR="00AF6763" w:rsidRDefault="00F96E84" w:rsidP="00F96E84">
      <w:pPr>
        <w:pStyle w:val="Caption"/>
        <w:jc w:val="center"/>
        <w:rPr>
          <w:rFonts w:ascii="Arial" w:hAnsi="Arial" w:cs="Arial"/>
        </w:rPr>
      </w:pPr>
      <w:r>
        <w:t xml:space="preserve">Average oxy </w:t>
      </w:r>
    </w:p>
    <w:p w14:paraId="6411AC67" w14:textId="77777777" w:rsidR="009C0D5D" w:rsidRDefault="00FC1965" w:rsidP="009C0D5D">
      <w:pPr>
        <w:keepNext/>
        <w:jc w:val="center"/>
      </w:pPr>
      <w:r w:rsidRPr="00FC1965">
        <w:rPr>
          <w:rFonts w:ascii="Arial" w:hAnsi="Arial" w:cs="Arial"/>
          <w:noProof/>
        </w:rPr>
        <w:drawing>
          <wp:inline distT="0" distB="0" distL="0" distR="0" wp14:anchorId="36ACD939" wp14:editId="461DF469">
            <wp:extent cx="4114800" cy="36852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685297"/>
                    </a:xfrm>
                    <a:prstGeom prst="rect">
                      <a:avLst/>
                    </a:prstGeom>
                  </pic:spPr>
                </pic:pic>
              </a:graphicData>
            </a:graphic>
          </wp:inline>
        </w:drawing>
      </w:r>
    </w:p>
    <w:p w14:paraId="5205550A" w14:textId="2BB52121" w:rsidR="00582F89" w:rsidRDefault="009C0D5D" w:rsidP="009C0D5D">
      <w:pPr>
        <w:pStyle w:val="Caption"/>
        <w:jc w:val="center"/>
        <w:rPr>
          <w:rFonts w:ascii="Arial" w:hAnsi="Arial" w:cs="Arial"/>
        </w:rPr>
      </w:pPr>
      <w:r>
        <w:t xml:space="preserve">Average deoxy </w:t>
      </w:r>
    </w:p>
    <w:p w14:paraId="0C802456" w14:textId="2AFE9E5B" w:rsidR="007367B8" w:rsidRDefault="007367B8" w:rsidP="00582F89">
      <w:pPr>
        <w:jc w:val="center"/>
        <w:rPr>
          <w:rFonts w:ascii="Arial" w:hAnsi="Arial" w:cs="Arial"/>
        </w:rPr>
      </w:pPr>
    </w:p>
    <w:p w14:paraId="01973022" w14:textId="77777777" w:rsidR="00C17298" w:rsidRDefault="007367B8" w:rsidP="00C17298">
      <w:pPr>
        <w:keepNext/>
        <w:jc w:val="center"/>
      </w:pPr>
      <w:r w:rsidRPr="007367B8">
        <w:rPr>
          <w:rFonts w:ascii="Arial" w:hAnsi="Arial" w:cs="Arial"/>
          <w:noProof/>
        </w:rPr>
        <w:drawing>
          <wp:inline distT="0" distB="0" distL="0" distR="0" wp14:anchorId="14C11569" wp14:editId="7E62A8F8">
            <wp:extent cx="4114800" cy="338459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3384599"/>
                    </a:xfrm>
                    <a:prstGeom prst="rect">
                      <a:avLst/>
                    </a:prstGeom>
                  </pic:spPr>
                </pic:pic>
              </a:graphicData>
            </a:graphic>
          </wp:inline>
        </w:drawing>
      </w:r>
    </w:p>
    <w:p w14:paraId="050DDBDC" w14:textId="0950E733" w:rsidR="007367B8" w:rsidRDefault="00C17298" w:rsidP="00C17298">
      <w:pPr>
        <w:pStyle w:val="Caption"/>
        <w:jc w:val="center"/>
        <w:rPr>
          <w:rFonts w:ascii="Arial" w:hAnsi="Arial" w:cs="Arial"/>
        </w:rPr>
      </w:pPr>
      <w:r>
        <w:t xml:space="preserve">Average SO2 </w:t>
      </w:r>
    </w:p>
    <w:p w14:paraId="55337AD2" w14:textId="77777777" w:rsidR="00582F89" w:rsidRPr="00582F89" w:rsidRDefault="00582F89" w:rsidP="00582F89">
      <w:pPr>
        <w:jc w:val="center"/>
        <w:rPr>
          <w:rFonts w:ascii="Arial" w:hAnsi="Arial" w:cs="Arial"/>
        </w:rPr>
      </w:pPr>
    </w:p>
    <w:p w14:paraId="537AC12C" w14:textId="48CE36DD" w:rsidR="00AF6763" w:rsidRDefault="00AF6763" w:rsidP="008F7087">
      <w:pPr>
        <w:pStyle w:val="ListParagraph"/>
        <w:numPr>
          <w:ilvl w:val="0"/>
          <w:numId w:val="7"/>
        </w:numPr>
        <w:jc w:val="both"/>
        <w:rPr>
          <w:rFonts w:ascii="Arial" w:hAnsi="Arial" w:cs="Arial"/>
        </w:rPr>
      </w:pPr>
      <w:r>
        <w:rPr>
          <w:rFonts w:ascii="Arial" w:hAnsi="Arial" w:cs="Arial"/>
        </w:rPr>
        <w:t>Signal vs time graph is displayed in the figure titled: Oxy_Deoxy_Total.fig</w:t>
      </w:r>
    </w:p>
    <w:p w14:paraId="2A1B9DEB" w14:textId="2E284231" w:rsidR="00202D87" w:rsidRDefault="00202D87" w:rsidP="00202D87">
      <w:pPr>
        <w:jc w:val="center"/>
        <w:rPr>
          <w:rFonts w:ascii="Arial" w:hAnsi="Arial" w:cs="Arial"/>
        </w:rPr>
      </w:pPr>
      <w:r w:rsidRPr="00202D87">
        <w:rPr>
          <w:rFonts w:ascii="Arial" w:hAnsi="Arial" w:cs="Arial"/>
          <w:noProof/>
        </w:rPr>
        <w:drawing>
          <wp:inline distT="0" distB="0" distL="0" distR="0" wp14:anchorId="2BA2A371" wp14:editId="05194A12">
            <wp:extent cx="4258304" cy="32861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1066" cy="3295973"/>
                    </a:xfrm>
                    <a:prstGeom prst="rect">
                      <a:avLst/>
                    </a:prstGeom>
                  </pic:spPr>
                </pic:pic>
              </a:graphicData>
            </a:graphic>
          </wp:inline>
        </w:drawing>
      </w:r>
    </w:p>
    <w:p w14:paraId="59802592" w14:textId="77777777" w:rsidR="00BB670C" w:rsidRPr="00202D87" w:rsidRDefault="00BB670C" w:rsidP="00202D87">
      <w:pPr>
        <w:jc w:val="center"/>
        <w:rPr>
          <w:rFonts w:ascii="Arial" w:hAnsi="Arial" w:cs="Arial"/>
        </w:rPr>
      </w:pPr>
    </w:p>
    <w:p w14:paraId="2751A2FB" w14:textId="739F6531" w:rsidR="00AF6763" w:rsidRDefault="00AF6763" w:rsidP="008F7087">
      <w:pPr>
        <w:pStyle w:val="ListParagraph"/>
        <w:numPr>
          <w:ilvl w:val="0"/>
          <w:numId w:val="7"/>
        </w:numPr>
        <w:jc w:val="both"/>
        <w:rPr>
          <w:rFonts w:ascii="Arial" w:hAnsi="Arial" w:cs="Arial"/>
        </w:rPr>
      </w:pPr>
      <w:r>
        <w:rPr>
          <w:rFonts w:ascii="Arial" w:hAnsi="Arial" w:cs="Arial"/>
        </w:rPr>
        <w:t xml:space="preserve">%sO2 vs time graph is displayed in the figure titled: Oxy_over_Total.fig. </w:t>
      </w:r>
    </w:p>
    <w:p w14:paraId="44FA04BB" w14:textId="7AB10333" w:rsidR="00BB670C" w:rsidRPr="00BB670C" w:rsidRDefault="00BB670C" w:rsidP="00BB670C">
      <w:pPr>
        <w:jc w:val="center"/>
        <w:rPr>
          <w:rFonts w:ascii="Arial" w:hAnsi="Arial" w:cs="Arial"/>
        </w:rPr>
      </w:pPr>
      <w:r w:rsidRPr="00BB670C">
        <w:rPr>
          <w:rFonts w:ascii="Arial" w:hAnsi="Arial" w:cs="Arial"/>
          <w:noProof/>
        </w:rPr>
        <w:drawing>
          <wp:inline distT="0" distB="0" distL="0" distR="0" wp14:anchorId="73D4A4E0" wp14:editId="3000EA46">
            <wp:extent cx="4350194" cy="3305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9448" cy="3312206"/>
                    </a:xfrm>
                    <a:prstGeom prst="rect">
                      <a:avLst/>
                    </a:prstGeom>
                  </pic:spPr>
                </pic:pic>
              </a:graphicData>
            </a:graphic>
          </wp:inline>
        </w:drawing>
      </w:r>
    </w:p>
    <w:p w14:paraId="6964A71C" w14:textId="77777777" w:rsidR="00B210B4" w:rsidRPr="00B210B4" w:rsidRDefault="00B210B4" w:rsidP="00B210B4">
      <w:pPr>
        <w:jc w:val="both"/>
        <w:rPr>
          <w:rFonts w:ascii="Arial" w:hAnsi="Arial" w:cs="Arial"/>
        </w:rPr>
      </w:pPr>
    </w:p>
    <w:p w14:paraId="01E6438A" w14:textId="77777777" w:rsidR="008F18B4" w:rsidRDefault="00AF6763" w:rsidP="008F18B4">
      <w:pPr>
        <w:pStyle w:val="ListParagraph"/>
        <w:numPr>
          <w:ilvl w:val="0"/>
          <w:numId w:val="5"/>
        </w:numPr>
        <w:jc w:val="both"/>
        <w:rPr>
          <w:rFonts w:ascii="Arial" w:hAnsi="Arial" w:cs="Arial"/>
        </w:rPr>
      </w:pPr>
      <w:r>
        <w:rPr>
          <w:rFonts w:ascii="Arial" w:hAnsi="Arial" w:cs="Arial"/>
        </w:rPr>
        <w:t xml:space="preserve">In the command window, enter clear all. This clears the workspace. </w:t>
      </w:r>
    </w:p>
    <w:p w14:paraId="79B9BC21" w14:textId="77777777" w:rsidR="00AF6763" w:rsidRDefault="00AF6763" w:rsidP="008F18B4">
      <w:pPr>
        <w:pStyle w:val="ListParagraph"/>
        <w:numPr>
          <w:ilvl w:val="0"/>
          <w:numId w:val="5"/>
        </w:numPr>
        <w:jc w:val="both"/>
        <w:rPr>
          <w:rFonts w:ascii="Arial" w:hAnsi="Arial" w:cs="Arial"/>
        </w:rPr>
      </w:pPr>
      <w:r>
        <w:rPr>
          <w:rFonts w:ascii="Arial" w:hAnsi="Arial" w:cs="Arial"/>
        </w:rPr>
        <w:t xml:space="preserve">To load the tabulated values for %sO2, double click on folder titled: Result_... in the current folder tab. </w:t>
      </w:r>
    </w:p>
    <w:p w14:paraId="65732444" w14:textId="1FE4AB5F" w:rsidR="00AF6763" w:rsidRDefault="00AF6763" w:rsidP="008F18B4">
      <w:pPr>
        <w:pStyle w:val="ListParagraph"/>
        <w:numPr>
          <w:ilvl w:val="0"/>
          <w:numId w:val="5"/>
        </w:numPr>
        <w:jc w:val="both"/>
        <w:rPr>
          <w:rFonts w:ascii="Arial" w:hAnsi="Arial" w:cs="Arial"/>
        </w:rPr>
      </w:pPr>
      <w:r>
        <w:rPr>
          <w:rFonts w:ascii="Arial" w:hAnsi="Arial" w:cs="Arial"/>
        </w:rPr>
        <w:t xml:space="preserve">The workspace will be populated with the metrics. </w:t>
      </w:r>
    </w:p>
    <w:p w14:paraId="228F0E64" w14:textId="4580B49C" w:rsidR="00AF3E9F" w:rsidRPr="00AF3E9F" w:rsidRDefault="0025579F" w:rsidP="0025579F">
      <w:pPr>
        <w:jc w:val="center"/>
        <w:rPr>
          <w:rFonts w:ascii="Arial" w:hAnsi="Arial" w:cs="Arial"/>
        </w:rPr>
      </w:pPr>
      <w:r w:rsidRPr="0025579F">
        <w:rPr>
          <w:rFonts w:ascii="Arial" w:hAnsi="Arial" w:cs="Arial"/>
          <w:noProof/>
        </w:rPr>
        <w:drawing>
          <wp:inline distT="0" distB="0" distL="0" distR="0" wp14:anchorId="759D8FD2" wp14:editId="73A369EF">
            <wp:extent cx="3133725" cy="228226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839" cy="2294000"/>
                    </a:xfrm>
                    <a:prstGeom prst="rect">
                      <a:avLst/>
                    </a:prstGeom>
                  </pic:spPr>
                </pic:pic>
              </a:graphicData>
            </a:graphic>
          </wp:inline>
        </w:drawing>
      </w:r>
    </w:p>
    <w:p w14:paraId="0D43333A" w14:textId="27039EB3" w:rsidR="00AF6763" w:rsidRPr="0025579F" w:rsidRDefault="002A5FFD" w:rsidP="0025579F">
      <w:pPr>
        <w:pStyle w:val="ListParagraph"/>
        <w:numPr>
          <w:ilvl w:val="0"/>
          <w:numId w:val="5"/>
        </w:numPr>
        <w:jc w:val="both"/>
        <w:rPr>
          <w:rFonts w:ascii="Arial" w:hAnsi="Arial" w:cs="Arial"/>
        </w:rPr>
      </w:pPr>
      <w:r w:rsidRPr="0025579F">
        <w:rPr>
          <w:rFonts w:ascii="Arial" w:hAnsi="Arial" w:cs="Arial"/>
        </w:rPr>
        <w:t>The folder titled “percent” shows the average %sO2 calculated at every time-point during the medical air scan. These values can be averaged further to evaluate %sO2(medair).</w:t>
      </w:r>
    </w:p>
    <w:p w14:paraId="6610E879" w14:textId="77777777" w:rsidR="002A5FFD" w:rsidRDefault="002A5FFD" w:rsidP="002A5FFD">
      <w:pPr>
        <w:pStyle w:val="ListParagraph"/>
        <w:numPr>
          <w:ilvl w:val="0"/>
          <w:numId w:val="5"/>
        </w:numPr>
        <w:jc w:val="both"/>
        <w:rPr>
          <w:rFonts w:ascii="Arial" w:hAnsi="Arial" w:cs="Arial"/>
        </w:rPr>
      </w:pPr>
      <w:r>
        <w:rPr>
          <w:rFonts w:ascii="Arial" w:hAnsi="Arial" w:cs="Arial"/>
        </w:rPr>
        <w:t xml:space="preserve">Similarly, the folders: t_deoxy, t_oxy and t_total represent the average signals for Hb, HbO2 and THb at every time-point in the ROI. </w:t>
      </w:r>
    </w:p>
    <w:p w14:paraId="31B350D6" w14:textId="77777777" w:rsidR="002A5FFD" w:rsidRDefault="002A5FFD" w:rsidP="002A5FFD">
      <w:pPr>
        <w:pStyle w:val="ListParagraph"/>
        <w:numPr>
          <w:ilvl w:val="0"/>
          <w:numId w:val="5"/>
        </w:numPr>
        <w:jc w:val="both"/>
        <w:rPr>
          <w:rFonts w:ascii="Arial" w:hAnsi="Arial" w:cs="Arial"/>
        </w:rPr>
      </w:pPr>
      <w:r>
        <w:rPr>
          <w:rFonts w:ascii="Arial" w:hAnsi="Arial" w:cs="Arial"/>
        </w:rPr>
        <w:t xml:space="preserve">The folder time_min indicates the timestamps of each image. </w:t>
      </w:r>
    </w:p>
    <w:p w14:paraId="4730E447" w14:textId="089CC2DF" w:rsidR="002A5FFD" w:rsidRDefault="002A5FFD" w:rsidP="002A5FFD">
      <w:pPr>
        <w:pStyle w:val="ListParagraph"/>
        <w:numPr>
          <w:ilvl w:val="0"/>
          <w:numId w:val="5"/>
        </w:numPr>
        <w:jc w:val="both"/>
        <w:rPr>
          <w:rFonts w:ascii="Arial" w:hAnsi="Arial" w:cs="Arial"/>
        </w:rPr>
      </w:pPr>
      <w:r w:rsidRPr="002A5FFD">
        <w:rPr>
          <w:rFonts w:ascii="Arial" w:hAnsi="Arial" w:cs="Arial"/>
        </w:rPr>
        <w:t>To load the data acquired under 100% O2, repeat step 2</w:t>
      </w:r>
      <w:r>
        <w:rPr>
          <w:rFonts w:ascii="Arial" w:hAnsi="Arial" w:cs="Arial"/>
        </w:rPr>
        <w:t>, and select O2_OE_MSOT_MSP folder.</w:t>
      </w:r>
    </w:p>
    <w:p w14:paraId="00ECA17C" w14:textId="5FBCF3B7" w:rsidR="00241F90" w:rsidRDefault="00241F90" w:rsidP="00241F90">
      <w:pPr>
        <w:jc w:val="center"/>
        <w:rPr>
          <w:rFonts w:ascii="Arial" w:hAnsi="Arial" w:cs="Arial"/>
        </w:rPr>
      </w:pPr>
      <w:r w:rsidRPr="00241F90">
        <w:rPr>
          <w:rFonts w:ascii="Arial" w:hAnsi="Arial" w:cs="Arial"/>
          <w:noProof/>
        </w:rPr>
        <w:drawing>
          <wp:inline distT="0" distB="0" distL="0" distR="0" wp14:anchorId="648A15F4" wp14:editId="52F35F17">
            <wp:extent cx="2857500" cy="25495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5814" cy="2556924"/>
                    </a:xfrm>
                    <a:prstGeom prst="rect">
                      <a:avLst/>
                    </a:prstGeom>
                  </pic:spPr>
                </pic:pic>
              </a:graphicData>
            </a:graphic>
          </wp:inline>
        </w:drawing>
      </w:r>
    </w:p>
    <w:p w14:paraId="6EDE999B" w14:textId="77777777" w:rsidR="00241F90" w:rsidRPr="00241F90" w:rsidRDefault="00241F90" w:rsidP="00241F90">
      <w:pPr>
        <w:jc w:val="both"/>
        <w:rPr>
          <w:rFonts w:ascii="Arial" w:hAnsi="Arial" w:cs="Arial"/>
        </w:rPr>
      </w:pPr>
    </w:p>
    <w:p w14:paraId="39B25D06" w14:textId="05FF35C0" w:rsidR="002A5FFD" w:rsidRDefault="002A5FFD" w:rsidP="002A5FFD">
      <w:pPr>
        <w:pStyle w:val="ListParagraph"/>
        <w:numPr>
          <w:ilvl w:val="0"/>
          <w:numId w:val="5"/>
        </w:numPr>
        <w:jc w:val="both"/>
        <w:rPr>
          <w:rFonts w:ascii="Arial" w:hAnsi="Arial" w:cs="Arial"/>
        </w:rPr>
      </w:pPr>
      <w:r>
        <w:rPr>
          <w:rFonts w:ascii="Arial" w:hAnsi="Arial" w:cs="Arial"/>
        </w:rPr>
        <w:t>In the command window, enter clear all.</w:t>
      </w:r>
    </w:p>
    <w:p w14:paraId="2ABDC5FE" w14:textId="1CABF404" w:rsidR="00D11BC5" w:rsidRPr="00D11BC5" w:rsidRDefault="00D11BC5" w:rsidP="00D11BC5">
      <w:pPr>
        <w:pStyle w:val="ListParagraph"/>
        <w:numPr>
          <w:ilvl w:val="0"/>
          <w:numId w:val="5"/>
        </w:numPr>
        <w:jc w:val="both"/>
        <w:rPr>
          <w:rFonts w:ascii="Arial" w:hAnsi="Arial" w:cs="Arial"/>
        </w:rPr>
      </w:pPr>
      <w:r>
        <w:rPr>
          <w:rFonts w:ascii="Arial" w:hAnsi="Arial" w:cs="Arial"/>
        </w:rPr>
        <w:t xml:space="preserve">To load the tabulated values, double click on folder titled: Result_... in the current folder tab. </w:t>
      </w:r>
    </w:p>
    <w:p w14:paraId="0AA771DF" w14:textId="2D6AE86B" w:rsidR="008F7087" w:rsidRDefault="002A5FFD" w:rsidP="002A5FFD">
      <w:pPr>
        <w:pStyle w:val="ListParagraph"/>
        <w:numPr>
          <w:ilvl w:val="0"/>
          <w:numId w:val="5"/>
        </w:numPr>
        <w:jc w:val="both"/>
        <w:rPr>
          <w:rFonts w:ascii="Arial" w:hAnsi="Arial" w:cs="Arial"/>
        </w:rPr>
      </w:pPr>
      <w:r>
        <w:rPr>
          <w:rFonts w:ascii="Arial" w:hAnsi="Arial" w:cs="Arial"/>
        </w:rPr>
        <w:t>Analyzed data will be loaded</w:t>
      </w:r>
      <w:r w:rsidR="008F7087">
        <w:rPr>
          <w:rFonts w:ascii="Arial" w:hAnsi="Arial" w:cs="Arial"/>
        </w:rPr>
        <w:t xml:space="preserve"> and accessed as described above. </w:t>
      </w:r>
    </w:p>
    <w:p w14:paraId="79630A57" w14:textId="7CAE818B" w:rsidR="00136E6D" w:rsidRPr="00136E6D" w:rsidRDefault="00136E6D" w:rsidP="00136E6D">
      <w:pPr>
        <w:jc w:val="center"/>
        <w:rPr>
          <w:rFonts w:ascii="Arial" w:hAnsi="Arial" w:cs="Arial"/>
        </w:rPr>
      </w:pPr>
      <w:r w:rsidRPr="00136E6D">
        <w:rPr>
          <w:rFonts w:ascii="Arial" w:hAnsi="Arial" w:cs="Arial"/>
          <w:noProof/>
        </w:rPr>
        <w:drawing>
          <wp:inline distT="0" distB="0" distL="0" distR="0" wp14:anchorId="4DACAB8E" wp14:editId="0E9A7EDB">
            <wp:extent cx="2876393" cy="20002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968" cy="2003431"/>
                    </a:xfrm>
                    <a:prstGeom prst="rect">
                      <a:avLst/>
                    </a:prstGeom>
                  </pic:spPr>
                </pic:pic>
              </a:graphicData>
            </a:graphic>
          </wp:inline>
        </w:drawing>
      </w:r>
    </w:p>
    <w:p w14:paraId="54C81E73" w14:textId="70865254" w:rsidR="002A5FFD" w:rsidRDefault="008F7087" w:rsidP="002A5FFD">
      <w:pPr>
        <w:pStyle w:val="ListParagraph"/>
        <w:numPr>
          <w:ilvl w:val="0"/>
          <w:numId w:val="5"/>
        </w:numPr>
        <w:jc w:val="both"/>
        <w:rPr>
          <w:rFonts w:ascii="Arial" w:hAnsi="Arial" w:cs="Arial"/>
        </w:rPr>
      </w:pPr>
      <w:r>
        <w:rPr>
          <w:rFonts w:ascii="Arial" w:hAnsi="Arial" w:cs="Arial"/>
        </w:rPr>
        <w:t>A</w:t>
      </w:r>
      <w:r w:rsidR="002A5FFD">
        <w:rPr>
          <w:rFonts w:ascii="Arial" w:hAnsi="Arial" w:cs="Arial"/>
        </w:rPr>
        <w:t>ddition</w:t>
      </w:r>
      <w:r>
        <w:rPr>
          <w:rFonts w:ascii="Arial" w:hAnsi="Arial" w:cs="Arial"/>
        </w:rPr>
        <w:t>al</w:t>
      </w:r>
      <w:r w:rsidR="002A5FFD">
        <w:rPr>
          <w:rFonts w:ascii="Arial" w:hAnsi="Arial" w:cs="Arial"/>
        </w:rPr>
        <w:t xml:space="preserve"> </w:t>
      </w:r>
      <w:r w:rsidR="002A5FFD">
        <w:rPr>
          <w:rFonts w:ascii="Calibri" w:hAnsi="Calibri" w:cs="Calibri"/>
        </w:rPr>
        <w:t>Δ</w:t>
      </w:r>
      <w:r w:rsidR="002A5FFD">
        <w:rPr>
          <w:rFonts w:ascii="Arial" w:hAnsi="Arial" w:cs="Arial"/>
        </w:rPr>
        <w:t>sO2 parameter</w:t>
      </w:r>
      <w:r>
        <w:rPr>
          <w:rFonts w:ascii="Arial" w:hAnsi="Arial" w:cs="Arial"/>
        </w:rPr>
        <w:t xml:space="preserve"> is also included here, </w:t>
      </w:r>
      <w:r w:rsidR="002A5FFD">
        <w:rPr>
          <w:rFonts w:ascii="Arial" w:hAnsi="Arial" w:cs="Arial"/>
        </w:rPr>
        <w:t xml:space="preserve">denoted as deltaSO2.fig. </w:t>
      </w:r>
    </w:p>
    <w:p w14:paraId="6C114FEE" w14:textId="3E2DA069" w:rsidR="00B67C00" w:rsidRDefault="00B67C00" w:rsidP="00B67C00">
      <w:pPr>
        <w:jc w:val="center"/>
        <w:rPr>
          <w:rFonts w:ascii="Arial" w:hAnsi="Arial" w:cs="Arial"/>
        </w:rPr>
      </w:pPr>
      <w:r w:rsidRPr="00B67C00">
        <w:rPr>
          <w:rFonts w:ascii="Arial" w:hAnsi="Arial" w:cs="Arial"/>
          <w:noProof/>
        </w:rPr>
        <w:drawing>
          <wp:inline distT="0" distB="0" distL="0" distR="0" wp14:anchorId="054AD9A1" wp14:editId="55C4EA81">
            <wp:extent cx="260032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8516" cy="2235871"/>
                    </a:xfrm>
                    <a:prstGeom prst="rect">
                      <a:avLst/>
                    </a:prstGeom>
                  </pic:spPr>
                </pic:pic>
              </a:graphicData>
            </a:graphic>
          </wp:inline>
        </w:drawing>
      </w:r>
    </w:p>
    <w:p w14:paraId="776FBEBF" w14:textId="14F5A717" w:rsidR="00CC5122" w:rsidRDefault="00CC5122" w:rsidP="00B67C00">
      <w:pPr>
        <w:jc w:val="center"/>
        <w:rPr>
          <w:rFonts w:ascii="Arial" w:hAnsi="Arial" w:cs="Arial"/>
        </w:rPr>
      </w:pPr>
    </w:p>
    <w:p w14:paraId="2F17E104" w14:textId="7F8140F8" w:rsidR="00CC5122" w:rsidRDefault="00BC3CA0" w:rsidP="00B67C00">
      <w:pPr>
        <w:jc w:val="center"/>
        <w:rPr>
          <w:rFonts w:ascii="Arial" w:hAnsi="Arial" w:cs="Arial"/>
        </w:rPr>
      </w:pPr>
      <w:r w:rsidRPr="00BC3CA0">
        <w:rPr>
          <w:rFonts w:ascii="Arial" w:hAnsi="Arial" w:cs="Arial"/>
          <w:noProof/>
        </w:rPr>
        <w:drawing>
          <wp:inline distT="0" distB="0" distL="0" distR="0" wp14:anchorId="4F14E523" wp14:editId="6FA747FA">
            <wp:extent cx="4572638" cy="380100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638" cy="3801005"/>
                    </a:xfrm>
                    <a:prstGeom prst="rect">
                      <a:avLst/>
                    </a:prstGeom>
                  </pic:spPr>
                </pic:pic>
              </a:graphicData>
            </a:graphic>
          </wp:inline>
        </w:drawing>
      </w:r>
    </w:p>
    <w:p w14:paraId="1CA673BD" w14:textId="77777777" w:rsidR="00BC3CA0" w:rsidRPr="00B67C00" w:rsidRDefault="00BC3CA0" w:rsidP="00B67C00">
      <w:pPr>
        <w:jc w:val="center"/>
        <w:rPr>
          <w:rFonts w:ascii="Arial" w:hAnsi="Arial" w:cs="Arial"/>
        </w:rPr>
      </w:pPr>
    </w:p>
    <w:p w14:paraId="1C450296" w14:textId="293240BE" w:rsidR="002A5FFD" w:rsidRDefault="002A5FFD" w:rsidP="002A5FFD">
      <w:pPr>
        <w:pStyle w:val="ListParagraph"/>
        <w:numPr>
          <w:ilvl w:val="0"/>
          <w:numId w:val="5"/>
        </w:numPr>
        <w:jc w:val="both"/>
        <w:rPr>
          <w:rFonts w:ascii="Arial" w:hAnsi="Arial" w:cs="Arial"/>
        </w:rPr>
      </w:pPr>
      <w:r>
        <w:rPr>
          <w:rFonts w:ascii="Arial" w:hAnsi="Arial" w:cs="Arial"/>
        </w:rPr>
        <w:t xml:space="preserve">To extract the tabulated </w:t>
      </w:r>
      <w:r>
        <w:rPr>
          <w:rFonts w:ascii="Calibri" w:hAnsi="Calibri" w:cs="Calibri"/>
        </w:rPr>
        <w:t>Δ</w:t>
      </w:r>
      <w:r>
        <w:rPr>
          <w:rFonts w:ascii="Arial" w:hAnsi="Arial" w:cs="Arial"/>
        </w:rPr>
        <w:t xml:space="preserve">sO2 value, double click on deltaSO2.mat folder. </w:t>
      </w:r>
    </w:p>
    <w:p w14:paraId="07EA90C5" w14:textId="45021950" w:rsidR="000949EC" w:rsidRDefault="000949EC" w:rsidP="000949EC">
      <w:pPr>
        <w:jc w:val="center"/>
        <w:rPr>
          <w:rFonts w:ascii="Arial" w:hAnsi="Arial" w:cs="Arial"/>
        </w:rPr>
      </w:pPr>
      <w:r w:rsidRPr="000949EC">
        <w:rPr>
          <w:rFonts w:ascii="Arial" w:hAnsi="Arial" w:cs="Arial"/>
          <w:noProof/>
        </w:rPr>
        <w:drawing>
          <wp:inline distT="0" distB="0" distL="0" distR="0" wp14:anchorId="01E55996" wp14:editId="1D9E8616">
            <wp:extent cx="2417329" cy="2143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852" cy="2154227"/>
                    </a:xfrm>
                    <a:prstGeom prst="rect">
                      <a:avLst/>
                    </a:prstGeom>
                  </pic:spPr>
                </pic:pic>
              </a:graphicData>
            </a:graphic>
          </wp:inline>
        </w:drawing>
      </w:r>
    </w:p>
    <w:p w14:paraId="7C91EF1F" w14:textId="058F6908" w:rsidR="005D44C0" w:rsidRDefault="005D44C0" w:rsidP="000949EC">
      <w:pPr>
        <w:jc w:val="center"/>
        <w:rPr>
          <w:rFonts w:ascii="Arial" w:hAnsi="Arial" w:cs="Arial"/>
        </w:rPr>
      </w:pPr>
    </w:p>
    <w:p w14:paraId="69BD199E" w14:textId="168CA7B4" w:rsidR="005D44C0" w:rsidRDefault="005D44C0" w:rsidP="000949EC">
      <w:pPr>
        <w:jc w:val="center"/>
        <w:rPr>
          <w:rFonts w:ascii="Arial" w:hAnsi="Arial" w:cs="Arial"/>
        </w:rPr>
      </w:pPr>
    </w:p>
    <w:p w14:paraId="2D0A6E0C" w14:textId="042C8B0B" w:rsidR="005D44C0" w:rsidRDefault="005D44C0" w:rsidP="000949EC">
      <w:pPr>
        <w:jc w:val="center"/>
        <w:rPr>
          <w:rFonts w:ascii="Arial" w:hAnsi="Arial" w:cs="Arial"/>
        </w:rPr>
      </w:pPr>
    </w:p>
    <w:p w14:paraId="3BDEDFD1" w14:textId="703D1EF4" w:rsidR="005D44C0" w:rsidRDefault="005D44C0" w:rsidP="000949EC">
      <w:pPr>
        <w:jc w:val="center"/>
        <w:rPr>
          <w:rFonts w:ascii="Arial" w:hAnsi="Arial" w:cs="Arial"/>
        </w:rPr>
      </w:pPr>
    </w:p>
    <w:p w14:paraId="73D96229" w14:textId="77777777" w:rsidR="005D44C0" w:rsidRPr="000949EC" w:rsidRDefault="005D44C0" w:rsidP="000949EC">
      <w:pPr>
        <w:jc w:val="center"/>
        <w:rPr>
          <w:rFonts w:ascii="Arial" w:hAnsi="Arial" w:cs="Arial"/>
        </w:rPr>
      </w:pPr>
    </w:p>
    <w:p w14:paraId="1E81020C" w14:textId="4B6A7255" w:rsidR="002A5FFD" w:rsidRDefault="002A5FFD" w:rsidP="002A5FFD">
      <w:pPr>
        <w:pStyle w:val="ListParagraph"/>
        <w:numPr>
          <w:ilvl w:val="0"/>
          <w:numId w:val="5"/>
        </w:numPr>
        <w:jc w:val="both"/>
        <w:rPr>
          <w:rFonts w:ascii="Arial" w:hAnsi="Arial" w:cs="Arial"/>
        </w:rPr>
      </w:pPr>
      <w:r>
        <w:rPr>
          <w:rFonts w:ascii="Arial" w:hAnsi="Arial" w:cs="Arial"/>
        </w:rPr>
        <w:t xml:space="preserve">Parameter named delta_avg in the workspace indicates the tabulated average value of </w:t>
      </w:r>
      <w:r>
        <w:rPr>
          <w:rFonts w:ascii="Calibri" w:hAnsi="Calibri" w:cs="Calibri"/>
        </w:rPr>
        <w:t>Δ</w:t>
      </w:r>
      <w:r>
        <w:rPr>
          <w:rFonts w:ascii="Arial" w:hAnsi="Arial" w:cs="Arial"/>
        </w:rPr>
        <w:t xml:space="preserve">sO2. </w:t>
      </w:r>
    </w:p>
    <w:p w14:paraId="4DB0FEB2" w14:textId="799E3EB1" w:rsidR="00093A64" w:rsidRPr="00093A64" w:rsidRDefault="00093A64" w:rsidP="00093A64">
      <w:pPr>
        <w:jc w:val="center"/>
        <w:rPr>
          <w:rFonts w:ascii="Arial" w:hAnsi="Arial" w:cs="Arial"/>
        </w:rPr>
      </w:pPr>
      <w:r w:rsidRPr="00093A64">
        <w:rPr>
          <w:rFonts w:ascii="Arial" w:hAnsi="Arial" w:cs="Arial"/>
          <w:noProof/>
        </w:rPr>
        <w:drawing>
          <wp:inline distT="0" distB="0" distL="0" distR="0" wp14:anchorId="46D80802" wp14:editId="561C25E0">
            <wp:extent cx="2852184" cy="24669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064"/>
                    <a:stretch/>
                  </pic:blipFill>
                  <pic:spPr bwMode="auto">
                    <a:xfrm>
                      <a:off x="0" y="0"/>
                      <a:ext cx="2859079" cy="2472939"/>
                    </a:xfrm>
                    <a:prstGeom prst="rect">
                      <a:avLst/>
                    </a:prstGeom>
                    <a:ln>
                      <a:noFill/>
                    </a:ln>
                    <a:extLst>
                      <a:ext uri="{53640926-AAD7-44D8-BBD7-CCE9431645EC}">
                        <a14:shadowObscured xmlns:a14="http://schemas.microsoft.com/office/drawing/2010/main"/>
                      </a:ext>
                    </a:extLst>
                  </pic:spPr>
                </pic:pic>
              </a:graphicData>
            </a:graphic>
          </wp:inline>
        </w:drawing>
      </w:r>
    </w:p>
    <w:p w14:paraId="65F09EFE" w14:textId="77777777" w:rsidR="00F7072D" w:rsidRDefault="00F7072D">
      <w:pPr>
        <w:rPr>
          <w:rFonts w:ascii="Arial" w:hAnsi="Arial" w:cs="Arial"/>
          <w:b/>
        </w:rPr>
      </w:pPr>
      <w:r>
        <w:rPr>
          <w:rFonts w:ascii="Arial" w:hAnsi="Arial" w:cs="Arial"/>
          <w:b/>
        </w:rPr>
        <w:br w:type="page"/>
      </w:r>
    </w:p>
    <w:p w14:paraId="563839C2" w14:textId="23C99EAA" w:rsidR="002A5FFD" w:rsidRPr="00791F90" w:rsidRDefault="0029342A" w:rsidP="008F7087">
      <w:pPr>
        <w:jc w:val="both"/>
        <w:rPr>
          <w:rFonts w:ascii="Arial" w:hAnsi="Arial" w:cs="Arial"/>
          <w:b/>
        </w:rPr>
      </w:pPr>
      <w:r w:rsidRPr="00791F90">
        <w:rPr>
          <w:rFonts w:ascii="Arial" w:hAnsi="Arial" w:cs="Arial"/>
          <w:b/>
        </w:rPr>
        <w:t>Visualization of Analyzed data</w:t>
      </w:r>
      <w:r>
        <w:rPr>
          <w:rFonts w:ascii="Arial" w:hAnsi="Arial" w:cs="Arial"/>
        </w:rPr>
        <w:t xml:space="preserve">: </w:t>
      </w:r>
      <w:r w:rsidR="008F7087" w:rsidRPr="00791F90">
        <w:rPr>
          <w:rFonts w:ascii="Arial" w:hAnsi="Arial" w:cs="Arial"/>
          <w:b/>
        </w:rPr>
        <w:t>DCE-MSOT</w:t>
      </w:r>
    </w:p>
    <w:p w14:paraId="460CB88B" w14:textId="77777777" w:rsidR="008F7087" w:rsidRDefault="008F7087" w:rsidP="008F7087">
      <w:pPr>
        <w:pStyle w:val="ListParagraph"/>
        <w:numPr>
          <w:ilvl w:val="0"/>
          <w:numId w:val="6"/>
        </w:numPr>
        <w:jc w:val="both"/>
        <w:rPr>
          <w:rFonts w:ascii="Arial" w:hAnsi="Arial" w:cs="Arial"/>
        </w:rPr>
      </w:pPr>
      <w:r>
        <w:rPr>
          <w:rFonts w:ascii="Arial" w:hAnsi="Arial" w:cs="Arial"/>
        </w:rPr>
        <w:t>To load analyzed DCE data, repeat step 2 from “OE-MSOT”. Select DCE_MSOT_MSP.</w:t>
      </w:r>
    </w:p>
    <w:p w14:paraId="31EB7654" w14:textId="77777777" w:rsidR="0029342A" w:rsidRDefault="008F7087" w:rsidP="0029342A">
      <w:pPr>
        <w:pStyle w:val="ListParagraph"/>
        <w:numPr>
          <w:ilvl w:val="0"/>
          <w:numId w:val="6"/>
        </w:numPr>
        <w:jc w:val="both"/>
        <w:rPr>
          <w:rFonts w:ascii="Arial" w:hAnsi="Arial" w:cs="Arial"/>
        </w:rPr>
      </w:pPr>
      <w:r>
        <w:rPr>
          <w:rFonts w:ascii="Arial" w:hAnsi="Arial" w:cs="Arial"/>
        </w:rPr>
        <w:t>In the command window, enter clear all.</w:t>
      </w:r>
    </w:p>
    <w:p w14:paraId="05C54AD4" w14:textId="1E796384" w:rsidR="0029342A" w:rsidRPr="0029342A" w:rsidRDefault="008F7087" w:rsidP="0029342A">
      <w:pPr>
        <w:pStyle w:val="ListParagraph"/>
        <w:numPr>
          <w:ilvl w:val="0"/>
          <w:numId w:val="6"/>
        </w:numPr>
        <w:jc w:val="both"/>
        <w:rPr>
          <w:rFonts w:ascii="Arial" w:hAnsi="Arial" w:cs="Arial"/>
        </w:rPr>
      </w:pPr>
      <w:r w:rsidRPr="0029342A">
        <w:rPr>
          <w:rFonts w:ascii="Arial" w:hAnsi="Arial" w:cs="Arial"/>
        </w:rPr>
        <w:t xml:space="preserve">The current folder tab is now populated with analyzed DCE-MSOTdata which includes: </w:t>
      </w:r>
    </w:p>
    <w:p w14:paraId="073DF58F" w14:textId="77777777" w:rsidR="0029342A" w:rsidRPr="0029342A" w:rsidRDefault="0029342A" w:rsidP="0029342A">
      <w:pPr>
        <w:pStyle w:val="ListParagraph"/>
        <w:ind w:left="360"/>
        <w:rPr>
          <w:rFonts w:ascii="Arial" w:hAnsi="Arial" w:cs="Arial"/>
        </w:rPr>
      </w:pPr>
    </w:p>
    <w:p w14:paraId="228B3C94" w14:textId="6F02238C" w:rsidR="008F7087" w:rsidRDefault="0029342A" w:rsidP="0029342A">
      <w:pPr>
        <w:pStyle w:val="ListParagraph"/>
        <w:ind w:left="360"/>
        <w:jc w:val="center"/>
        <w:rPr>
          <w:rFonts w:ascii="Arial" w:hAnsi="Arial" w:cs="Arial"/>
        </w:rPr>
      </w:pPr>
      <w:r w:rsidRPr="0071365B">
        <w:rPr>
          <w:rFonts w:ascii="Arial" w:hAnsi="Arial" w:cs="Arial"/>
          <w:noProof/>
        </w:rPr>
        <w:drawing>
          <wp:inline distT="0" distB="0" distL="0" distR="0" wp14:anchorId="05B24368" wp14:editId="22D093AC">
            <wp:extent cx="3191320" cy="42011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1320" cy="4201111"/>
                    </a:xfrm>
                    <a:prstGeom prst="rect">
                      <a:avLst/>
                    </a:prstGeom>
                  </pic:spPr>
                </pic:pic>
              </a:graphicData>
            </a:graphic>
          </wp:inline>
        </w:drawing>
      </w:r>
    </w:p>
    <w:p w14:paraId="401A9F54" w14:textId="585F41E4" w:rsidR="0029342A" w:rsidRDefault="0029342A" w:rsidP="0029342A">
      <w:pPr>
        <w:pStyle w:val="ListParagraph"/>
        <w:ind w:left="360"/>
        <w:jc w:val="center"/>
        <w:rPr>
          <w:rFonts w:ascii="Arial" w:hAnsi="Arial" w:cs="Arial"/>
        </w:rPr>
      </w:pPr>
    </w:p>
    <w:p w14:paraId="596FA2A4" w14:textId="77777777" w:rsidR="0029342A" w:rsidRDefault="0029342A" w:rsidP="0029342A">
      <w:pPr>
        <w:pStyle w:val="ListParagraph"/>
        <w:ind w:left="360"/>
        <w:jc w:val="center"/>
        <w:rPr>
          <w:rFonts w:ascii="Arial" w:hAnsi="Arial" w:cs="Arial"/>
        </w:rPr>
      </w:pPr>
    </w:p>
    <w:p w14:paraId="529FC91D" w14:textId="77777777" w:rsidR="008F7087" w:rsidRDefault="0066145B" w:rsidP="003602A6">
      <w:pPr>
        <w:pStyle w:val="ListParagraph"/>
        <w:numPr>
          <w:ilvl w:val="0"/>
          <w:numId w:val="8"/>
        </w:numPr>
        <w:ind w:left="810"/>
        <w:jc w:val="both"/>
        <w:rPr>
          <w:rFonts w:ascii="Arial" w:hAnsi="Arial" w:cs="Arial"/>
        </w:rPr>
      </w:pPr>
      <w:r>
        <w:rPr>
          <w:rFonts w:ascii="Arial" w:hAnsi="Arial" w:cs="Arial"/>
        </w:rPr>
        <w:t xml:space="preserve">Average_signal_Wavelength_ICG.mat: Double click on this to view the tabulated values of Kapp and kep for the tumor ROI. The kinetic parameters are tabulated in 3 ways: </w:t>
      </w:r>
    </w:p>
    <w:p w14:paraId="56F34516" w14:textId="644AB674" w:rsidR="0066145B" w:rsidRDefault="00791F90" w:rsidP="003602A6">
      <w:pPr>
        <w:pStyle w:val="ListParagraph"/>
        <w:ind w:left="810"/>
        <w:jc w:val="both"/>
        <w:rPr>
          <w:rFonts w:ascii="Arial" w:hAnsi="Arial" w:cs="Arial"/>
        </w:rPr>
      </w:pPr>
      <w:r>
        <w:rPr>
          <w:rFonts w:ascii="Arial" w:hAnsi="Arial" w:cs="Arial"/>
          <w:i/>
        </w:rPr>
        <w:t>K</w:t>
      </w:r>
      <w:r w:rsidR="0066145B" w:rsidRPr="00791F90">
        <w:rPr>
          <w:rFonts w:ascii="Arial" w:hAnsi="Arial" w:cs="Arial"/>
          <w:i/>
        </w:rPr>
        <w:t>app_avg</w:t>
      </w:r>
      <w:r w:rsidR="0066145B">
        <w:rPr>
          <w:rFonts w:ascii="Arial" w:hAnsi="Arial" w:cs="Arial"/>
        </w:rPr>
        <w:t xml:space="preserve">: Average of kapp calculated for each pixel. </w:t>
      </w:r>
    </w:p>
    <w:p w14:paraId="4DAE37E1" w14:textId="77777777" w:rsidR="0066145B" w:rsidRDefault="0066145B" w:rsidP="003602A6">
      <w:pPr>
        <w:pStyle w:val="ListParagraph"/>
        <w:ind w:left="810"/>
        <w:jc w:val="both"/>
        <w:rPr>
          <w:rFonts w:ascii="Arial" w:hAnsi="Arial" w:cs="Arial"/>
        </w:rPr>
      </w:pPr>
      <w:r w:rsidRPr="00791F90">
        <w:rPr>
          <w:rFonts w:ascii="Arial" w:hAnsi="Arial" w:cs="Arial"/>
          <w:i/>
        </w:rPr>
        <w:t>Kapp_avg_signal</w:t>
      </w:r>
      <w:r>
        <w:rPr>
          <w:rFonts w:ascii="Arial" w:hAnsi="Arial" w:cs="Arial"/>
        </w:rPr>
        <w:t>: Single kapp value calculate after averaging the signals for the entire tumor</w:t>
      </w:r>
    </w:p>
    <w:p w14:paraId="59FD02B2" w14:textId="2146745B" w:rsidR="00791F90" w:rsidRPr="00791F90" w:rsidRDefault="0066145B" w:rsidP="003602A6">
      <w:pPr>
        <w:pStyle w:val="ListParagraph"/>
        <w:ind w:left="810"/>
        <w:jc w:val="both"/>
        <w:rPr>
          <w:rFonts w:ascii="Arial" w:hAnsi="Arial" w:cs="Arial"/>
        </w:rPr>
      </w:pPr>
      <w:r w:rsidRPr="00791F90">
        <w:rPr>
          <w:rFonts w:ascii="Arial" w:hAnsi="Arial" w:cs="Arial"/>
          <w:i/>
        </w:rPr>
        <w:t>Kapp_nz: kapp_avg</w:t>
      </w:r>
      <w:r>
        <w:rPr>
          <w:rFonts w:ascii="Arial" w:hAnsi="Arial" w:cs="Arial"/>
        </w:rPr>
        <w:t xml:space="preserve"> calculated with only </w:t>
      </w:r>
      <w:r w:rsidRPr="00791F90">
        <w:rPr>
          <w:rFonts w:ascii="Arial" w:hAnsi="Arial" w:cs="Arial"/>
        </w:rPr>
        <w:t xml:space="preserve">non-zero pixel values. </w:t>
      </w:r>
    </w:p>
    <w:p w14:paraId="5B79406C" w14:textId="7D5D06A3" w:rsidR="00707140" w:rsidRDefault="0066145B" w:rsidP="00707140">
      <w:pPr>
        <w:ind w:left="810"/>
        <w:jc w:val="both"/>
        <w:rPr>
          <w:rFonts w:ascii="Arial" w:hAnsi="Arial" w:cs="Arial"/>
        </w:rPr>
      </w:pPr>
      <w:r w:rsidRPr="00791F90">
        <w:rPr>
          <w:rFonts w:ascii="Arial" w:hAnsi="Arial" w:cs="Arial"/>
        </w:rPr>
        <w:t xml:space="preserve">Similarly, kep values can be displayed. </w:t>
      </w:r>
    </w:p>
    <w:p w14:paraId="5C1A1BEA" w14:textId="71DBCEFA" w:rsidR="00707140" w:rsidRPr="00791F90" w:rsidRDefault="00B66799" w:rsidP="00707140">
      <w:pPr>
        <w:ind w:left="810"/>
        <w:jc w:val="center"/>
        <w:rPr>
          <w:rFonts w:ascii="Arial" w:hAnsi="Arial" w:cs="Arial"/>
        </w:rPr>
      </w:pPr>
      <w:r w:rsidRPr="00B66799">
        <w:rPr>
          <w:rFonts w:ascii="Arial" w:hAnsi="Arial" w:cs="Arial"/>
          <w:noProof/>
        </w:rPr>
        <w:drawing>
          <wp:inline distT="0" distB="0" distL="0" distR="0" wp14:anchorId="18A035DF" wp14:editId="553F78F6">
            <wp:extent cx="3315163" cy="113363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163" cy="1133633"/>
                    </a:xfrm>
                    <a:prstGeom prst="rect">
                      <a:avLst/>
                    </a:prstGeom>
                  </pic:spPr>
                </pic:pic>
              </a:graphicData>
            </a:graphic>
          </wp:inline>
        </w:drawing>
      </w:r>
    </w:p>
    <w:p w14:paraId="51261899" w14:textId="42DE743B" w:rsidR="0066145B" w:rsidRDefault="0066145B" w:rsidP="003602A6">
      <w:pPr>
        <w:pStyle w:val="ListParagraph"/>
        <w:numPr>
          <w:ilvl w:val="0"/>
          <w:numId w:val="8"/>
        </w:numPr>
        <w:ind w:left="810"/>
        <w:jc w:val="both"/>
        <w:rPr>
          <w:rFonts w:ascii="Arial" w:hAnsi="Arial" w:cs="Arial"/>
        </w:rPr>
      </w:pPr>
      <w:r>
        <w:rPr>
          <w:rFonts w:ascii="Arial" w:hAnsi="Arial" w:cs="Arial"/>
        </w:rPr>
        <w:t xml:space="preserve">Kapp.fig: Displays the Kapp_avg map superimposed on grayscale image. </w:t>
      </w:r>
    </w:p>
    <w:p w14:paraId="6B1DCA8F" w14:textId="09582A3E" w:rsidR="00DE0033" w:rsidRPr="00DE0033" w:rsidRDefault="00E258D8" w:rsidP="00DE0033">
      <w:pPr>
        <w:jc w:val="center"/>
        <w:rPr>
          <w:rFonts w:ascii="Arial" w:hAnsi="Arial" w:cs="Arial"/>
        </w:rPr>
      </w:pPr>
      <w:r w:rsidRPr="00E258D8">
        <w:rPr>
          <w:rFonts w:ascii="Arial" w:hAnsi="Arial" w:cs="Arial"/>
          <w:noProof/>
        </w:rPr>
        <w:drawing>
          <wp:inline distT="0" distB="0" distL="0" distR="0" wp14:anchorId="165952CF" wp14:editId="47A4B851">
            <wp:extent cx="4023360" cy="3685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360" cy="3685735"/>
                    </a:xfrm>
                    <a:prstGeom prst="rect">
                      <a:avLst/>
                    </a:prstGeom>
                  </pic:spPr>
                </pic:pic>
              </a:graphicData>
            </a:graphic>
          </wp:inline>
        </w:drawing>
      </w:r>
    </w:p>
    <w:p w14:paraId="3D8A8CC2" w14:textId="0C9445D7" w:rsidR="0066145B" w:rsidRDefault="0066145B" w:rsidP="003602A6">
      <w:pPr>
        <w:pStyle w:val="ListParagraph"/>
        <w:numPr>
          <w:ilvl w:val="0"/>
          <w:numId w:val="8"/>
        </w:numPr>
        <w:ind w:left="810"/>
        <w:jc w:val="both"/>
        <w:rPr>
          <w:rFonts w:ascii="Arial" w:hAnsi="Arial" w:cs="Arial"/>
        </w:rPr>
      </w:pPr>
      <w:r>
        <w:rPr>
          <w:rFonts w:ascii="Arial" w:hAnsi="Arial" w:cs="Arial"/>
        </w:rPr>
        <w:t xml:space="preserve">Kep.fig: Displays the kep_avg map superimposed on grayscale image. </w:t>
      </w:r>
    </w:p>
    <w:p w14:paraId="2F4801AD" w14:textId="73FCE9AF" w:rsidR="00D476F3" w:rsidRPr="00D476F3" w:rsidRDefault="00A9722B" w:rsidP="00D476F3">
      <w:pPr>
        <w:jc w:val="center"/>
        <w:rPr>
          <w:rFonts w:ascii="Arial" w:hAnsi="Arial" w:cs="Arial"/>
        </w:rPr>
      </w:pPr>
      <w:r w:rsidRPr="00A9722B">
        <w:rPr>
          <w:rFonts w:ascii="Arial" w:hAnsi="Arial" w:cs="Arial"/>
          <w:noProof/>
        </w:rPr>
        <w:drawing>
          <wp:inline distT="0" distB="0" distL="0" distR="0" wp14:anchorId="489DDCD4" wp14:editId="292FB0C6">
            <wp:extent cx="4023360" cy="36032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3360" cy="3603287"/>
                    </a:xfrm>
                    <a:prstGeom prst="rect">
                      <a:avLst/>
                    </a:prstGeom>
                  </pic:spPr>
                </pic:pic>
              </a:graphicData>
            </a:graphic>
          </wp:inline>
        </w:drawing>
      </w:r>
    </w:p>
    <w:p w14:paraId="0746CCE4" w14:textId="5F64761A" w:rsidR="00C84BFF" w:rsidRDefault="0066145B" w:rsidP="003602A6">
      <w:pPr>
        <w:pStyle w:val="ListParagraph"/>
        <w:numPr>
          <w:ilvl w:val="0"/>
          <w:numId w:val="8"/>
        </w:numPr>
        <w:ind w:left="810"/>
        <w:jc w:val="both"/>
        <w:rPr>
          <w:rFonts w:ascii="Arial" w:hAnsi="Arial" w:cs="Arial"/>
        </w:rPr>
      </w:pPr>
      <w:r>
        <w:rPr>
          <w:rFonts w:ascii="Arial" w:hAnsi="Arial" w:cs="Arial"/>
        </w:rPr>
        <w:t xml:space="preserve">Maps_Wavelength_ICG.mat: This needs to be loaded to visualize other Kapp or kep maps. After loading this matrix, use the “overlap code” (included separately) to </w:t>
      </w:r>
      <w:r w:rsidR="00C84BFF">
        <w:rPr>
          <w:rFonts w:ascii="Arial" w:hAnsi="Arial" w:cs="Arial"/>
        </w:rPr>
        <w:t xml:space="preserve">display the desired parameter. </w:t>
      </w:r>
    </w:p>
    <w:p w14:paraId="2C139FC2" w14:textId="64CC4C44" w:rsidR="00051AE4" w:rsidRPr="00051AE4" w:rsidRDefault="00097495" w:rsidP="00051AE4">
      <w:pPr>
        <w:jc w:val="center"/>
        <w:rPr>
          <w:rFonts w:ascii="Arial" w:hAnsi="Arial" w:cs="Arial"/>
        </w:rPr>
      </w:pPr>
      <w:r w:rsidRPr="00097495">
        <w:rPr>
          <w:rFonts w:ascii="Arial" w:hAnsi="Arial" w:cs="Arial"/>
          <w:noProof/>
        </w:rPr>
        <w:drawing>
          <wp:inline distT="0" distB="0" distL="0" distR="0" wp14:anchorId="0C96B8C1" wp14:editId="0D3A74BF">
            <wp:extent cx="3324689" cy="2095792"/>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2095792"/>
                    </a:xfrm>
                    <a:prstGeom prst="rect">
                      <a:avLst/>
                    </a:prstGeom>
                  </pic:spPr>
                </pic:pic>
              </a:graphicData>
            </a:graphic>
          </wp:inline>
        </w:drawing>
      </w:r>
    </w:p>
    <w:p w14:paraId="422EF535" w14:textId="77777777" w:rsidR="00C84BFF" w:rsidRDefault="00C84BFF" w:rsidP="003602A6">
      <w:pPr>
        <w:pStyle w:val="ListParagraph"/>
        <w:numPr>
          <w:ilvl w:val="0"/>
          <w:numId w:val="8"/>
        </w:numPr>
        <w:ind w:left="810"/>
        <w:rPr>
          <w:rFonts w:ascii="Arial" w:hAnsi="Arial" w:cs="Arial"/>
        </w:rPr>
      </w:pPr>
      <w:r>
        <w:rPr>
          <w:rFonts w:ascii="Arial" w:hAnsi="Arial" w:cs="Arial"/>
        </w:rPr>
        <w:t xml:space="preserve">Muscle_Average_signal_Wavelength_ICG.mat and Muscle_Maps_Wavelength_ICG.mat : Display parameters for muscle ROIs. </w:t>
      </w:r>
    </w:p>
    <w:p w14:paraId="1E81DCCE" w14:textId="4D990D91" w:rsidR="00C84BFF" w:rsidRDefault="00C84BFF" w:rsidP="003602A6">
      <w:pPr>
        <w:pStyle w:val="ListParagraph"/>
        <w:numPr>
          <w:ilvl w:val="0"/>
          <w:numId w:val="8"/>
        </w:numPr>
        <w:ind w:left="810"/>
        <w:rPr>
          <w:rFonts w:ascii="Arial" w:hAnsi="Arial" w:cs="Arial"/>
        </w:rPr>
      </w:pPr>
      <w:r>
        <w:rPr>
          <w:rFonts w:ascii="Arial" w:hAnsi="Arial" w:cs="Arial"/>
        </w:rPr>
        <w:t xml:space="preserve">Normalized signal for ICG.fig: Denotes the average signal of ICG over time in the three ROIs, </w:t>
      </w:r>
      <w:r w:rsidR="005538F9">
        <w:rPr>
          <w:rFonts w:ascii="Arial" w:hAnsi="Arial" w:cs="Arial"/>
        </w:rPr>
        <w:t>normalized to maximum signal</w:t>
      </w:r>
      <w:r>
        <w:rPr>
          <w:rFonts w:ascii="Arial" w:hAnsi="Arial" w:cs="Arial"/>
        </w:rPr>
        <w:t>.</w:t>
      </w:r>
    </w:p>
    <w:p w14:paraId="03AA6472" w14:textId="31305710" w:rsidR="00C32E4C" w:rsidRDefault="00A03704" w:rsidP="00C32E4C">
      <w:pPr>
        <w:jc w:val="center"/>
        <w:rPr>
          <w:rFonts w:ascii="Arial" w:hAnsi="Arial" w:cs="Arial"/>
        </w:rPr>
      </w:pPr>
      <w:r w:rsidRPr="00A03704">
        <w:rPr>
          <w:rFonts w:ascii="Arial" w:hAnsi="Arial" w:cs="Arial"/>
          <w:noProof/>
        </w:rPr>
        <w:drawing>
          <wp:inline distT="0" distB="0" distL="0" distR="0" wp14:anchorId="2688C766" wp14:editId="68564B93">
            <wp:extent cx="5029902" cy="397247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902" cy="3972479"/>
                    </a:xfrm>
                    <a:prstGeom prst="rect">
                      <a:avLst/>
                    </a:prstGeom>
                  </pic:spPr>
                </pic:pic>
              </a:graphicData>
            </a:graphic>
          </wp:inline>
        </w:drawing>
      </w:r>
    </w:p>
    <w:p w14:paraId="4A2F3441" w14:textId="0FF483FF" w:rsidR="001A189B" w:rsidRDefault="001A189B" w:rsidP="00C32E4C">
      <w:pPr>
        <w:jc w:val="center"/>
        <w:rPr>
          <w:rFonts w:ascii="Arial" w:hAnsi="Arial" w:cs="Arial"/>
        </w:rPr>
      </w:pPr>
    </w:p>
    <w:p w14:paraId="5612269E" w14:textId="77777777" w:rsidR="001A189B" w:rsidRPr="00C32E4C" w:rsidRDefault="001A189B" w:rsidP="00C32E4C">
      <w:pPr>
        <w:jc w:val="center"/>
        <w:rPr>
          <w:rFonts w:ascii="Arial" w:hAnsi="Arial" w:cs="Arial"/>
        </w:rPr>
      </w:pPr>
    </w:p>
    <w:p w14:paraId="7700898C" w14:textId="48CCC6EF" w:rsidR="00C84BFF" w:rsidRDefault="00C84BFF" w:rsidP="003602A6">
      <w:pPr>
        <w:pStyle w:val="ListParagraph"/>
        <w:numPr>
          <w:ilvl w:val="0"/>
          <w:numId w:val="8"/>
        </w:numPr>
        <w:ind w:left="810"/>
        <w:rPr>
          <w:rFonts w:ascii="Arial" w:hAnsi="Arial" w:cs="Arial"/>
        </w:rPr>
      </w:pPr>
      <w:r>
        <w:rPr>
          <w:rFonts w:ascii="Arial" w:hAnsi="Arial" w:cs="Arial"/>
        </w:rPr>
        <w:t xml:space="preserve">Signal for ICG.fig: Denotes the average signal of ICG over time in the three ROIs. </w:t>
      </w:r>
    </w:p>
    <w:p w14:paraId="72F89716" w14:textId="2DC61E02" w:rsidR="007A38DE" w:rsidRPr="007A38DE" w:rsidRDefault="00CF0085" w:rsidP="007A38DE">
      <w:pPr>
        <w:jc w:val="center"/>
        <w:rPr>
          <w:rFonts w:ascii="Arial" w:hAnsi="Arial" w:cs="Arial"/>
        </w:rPr>
      </w:pPr>
      <w:r w:rsidRPr="00CF0085">
        <w:rPr>
          <w:rFonts w:ascii="Arial" w:hAnsi="Arial" w:cs="Arial"/>
          <w:noProof/>
        </w:rPr>
        <w:drawing>
          <wp:inline distT="0" distB="0" distL="0" distR="0" wp14:anchorId="247A0261" wp14:editId="566F654D">
            <wp:extent cx="5029200" cy="378343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3783434"/>
                    </a:xfrm>
                    <a:prstGeom prst="rect">
                      <a:avLst/>
                    </a:prstGeom>
                  </pic:spPr>
                </pic:pic>
              </a:graphicData>
            </a:graphic>
          </wp:inline>
        </w:drawing>
      </w:r>
    </w:p>
    <w:p w14:paraId="68AADDC3" w14:textId="1D68DD3E" w:rsidR="0071365B" w:rsidRDefault="0071365B" w:rsidP="0071365B">
      <w:pPr>
        <w:rPr>
          <w:rFonts w:ascii="Arial" w:hAnsi="Arial" w:cs="Arial"/>
        </w:rPr>
      </w:pPr>
    </w:p>
    <w:p w14:paraId="5AFC6771" w14:textId="09F9A9C0" w:rsidR="0071365B" w:rsidRPr="0071365B" w:rsidRDefault="0071365B" w:rsidP="0071365B">
      <w:pPr>
        <w:jc w:val="center"/>
        <w:rPr>
          <w:rFonts w:ascii="Arial" w:hAnsi="Arial" w:cs="Arial"/>
        </w:rPr>
      </w:pPr>
    </w:p>
    <w:sectPr w:rsidR="0071365B" w:rsidRPr="0071365B">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8396D" w14:textId="77777777" w:rsidR="00EF005A" w:rsidRDefault="00EF005A" w:rsidP="00132CE1">
      <w:pPr>
        <w:spacing w:after="0" w:line="240" w:lineRule="auto"/>
      </w:pPr>
      <w:r>
        <w:separator/>
      </w:r>
    </w:p>
  </w:endnote>
  <w:endnote w:type="continuationSeparator" w:id="0">
    <w:p w14:paraId="4BAFE906" w14:textId="77777777" w:rsidR="00EF005A" w:rsidRDefault="00EF005A" w:rsidP="00132CE1">
      <w:pPr>
        <w:spacing w:after="0" w:line="240" w:lineRule="auto"/>
      </w:pPr>
      <w:r>
        <w:continuationSeparator/>
      </w:r>
    </w:p>
  </w:endnote>
  <w:endnote w:type="continuationNotice" w:id="1">
    <w:p w14:paraId="1CFCDF00" w14:textId="77777777" w:rsidR="00EF005A" w:rsidRDefault="00EF00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554874"/>
      <w:docPartObj>
        <w:docPartGallery w:val="Page Numbers (Bottom of Page)"/>
        <w:docPartUnique/>
      </w:docPartObj>
    </w:sdtPr>
    <w:sdtEndPr>
      <w:rPr>
        <w:noProof/>
      </w:rPr>
    </w:sdtEndPr>
    <w:sdtContent>
      <w:p w14:paraId="0D2C1E5B" w14:textId="29B8B480" w:rsidR="00132CE1" w:rsidRDefault="00132C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5693B7" w14:textId="77777777" w:rsidR="00132CE1" w:rsidRDefault="00132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E7C5F" w14:textId="77777777" w:rsidR="00EF005A" w:rsidRDefault="00EF005A" w:rsidP="00132CE1">
      <w:pPr>
        <w:spacing w:after="0" w:line="240" w:lineRule="auto"/>
      </w:pPr>
      <w:r>
        <w:separator/>
      </w:r>
    </w:p>
  </w:footnote>
  <w:footnote w:type="continuationSeparator" w:id="0">
    <w:p w14:paraId="63B68D33" w14:textId="77777777" w:rsidR="00EF005A" w:rsidRDefault="00EF005A" w:rsidP="00132CE1">
      <w:pPr>
        <w:spacing w:after="0" w:line="240" w:lineRule="auto"/>
      </w:pPr>
      <w:r>
        <w:continuationSeparator/>
      </w:r>
    </w:p>
  </w:footnote>
  <w:footnote w:type="continuationNotice" w:id="1">
    <w:p w14:paraId="402FBD00" w14:textId="77777777" w:rsidR="00EF005A" w:rsidRDefault="00EF00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1DD6"/>
    <w:multiLevelType w:val="hybridMultilevel"/>
    <w:tmpl w:val="6F5EE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73513"/>
    <w:multiLevelType w:val="hybridMultilevel"/>
    <w:tmpl w:val="29668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A229D1"/>
    <w:multiLevelType w:val="hybridMultilevel"/>
    <w:tmpl w:val="F608125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54B7342"/>
    <w:multiLevelType w:val="hybridMultilevel"/>
    <w:tmpl w:val="C02CE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86434BF"/>
    <w:multiLevelType w:val="hybridMultilevel"/>
    <w:tmpl w:val="671281F6"/>
    <w:lvl w:ilvl="0" w:tplc="55A8938E">
      <w:start w:val="1"/>
      <w:numFmt w:val="decimal"/>
      <w:lvlText w:val="%1."/>
      <w:lvlJc w:val="left"/>
      <w:pPr>
        <w:ind w:left="360" w:hanging="360"/>
      </w:pPr>
      <w:rPr>
        <w:rFonts w:ascii="Arial" w:eastAsiaTheme="minorHAns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BE68E8"/>
    <w:multiLevelType w:val="hybridMultilevel"/>
    <w:tmpl w:val="474E10A6"/>
    <w:lvl w:ilvl="0" w:tplc="DCC4F26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13D2680"/>
    <w:multiLevelType w:val="hybridMultilevel"/>
    <w:tmpl w:val="19FE92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4356322"/>
    <w:multiLevelType w:val="hybridMultilevel"/>
    <w:tmpl w:val="2B4ECE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4800450">
    <w:abstractNumId w:val="1"/>
  </w:num>
  <w:num w:numId="2" w16cid:durableId="978416754">
    <w:abstractNumId w:val="4"/>
  </w:num>
  <w:num w:numId="3" w16cid:durableId="817235293">
    <w:abstractNumId w:val="0"/>
  </w:num>
  <w:num w:numId="4" w16cid:durableId="491682783">
    <w:abstractNumId w:val="3"/>
  </w:num>
  <w:num w:numId="5" w16cid:durableId="798375623">
    <w:abstractNumId w:val="6"/>
  </w:num>
  <w:num w:numId="6" w16cid:durableId="1281565872">
    <w:abstractNumId w:val="7"/>
  </w:num>
  <w:num w:numId="7" w16cid:durableId="1766805506">
    <w:abstractNumId w:val="2"/>
  </w:num>
  <w:num w:numId="8" w16cid:durableId="239915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D3F"/>
    <w:rsid w:val="000069D3"/>
    <w:rsid w:val="00026580"/>
    <w:rsid w:val="00041642"/>
    <w:rsid w:val="00051AE4"/>
    <w:rsid w:val="00093A64"/>
    <w:rsid w:val="000949EC"/>
    <w:rsid w:val="00097495"/>
    <w:rsid w:val="000C2D2A"/>
    <w:rsid w:val="000E3F59"/>
    <w:rsid w:val="000F3AA1"/>
    <w:rsid w:val="00100CBF"/>
    <w:rsid w:val="00132CE1"/>
    <w:rsid w:val="00136E6D"/>
    <w:rsid w:val="001A11CF"/>
    <w:rsid w:val="001A189B"/>
    <w:rsid w:val="001F3C4A"/>
    <w:rsid w:val="00202D87"/>
    <w:rsid w:val="00204B18"/>
    <w:rsid w:val="00220619"/>
    <w:rsid w:val="00233863"/>
    <w:rsid w:val="00241F90"/>
    <w:rsid w:val="00242E17"/>
    <w:rsid w:val="00247BC2"/>
    <w:rsid w:val="0025579F"/>
    <w:rsid w:val="00264D1F"/>
    <w:rsid w:val="00267CAE"/>
    <w:rsid w:val="0029342A"/>
    <w:rsid w:val="002A5FFD"/>
    <w:rsid w:val="002B08EA"/>
    <w:rsid w:val="002E2222"/>
    <w:rsid w:val="002F0D80"/>
    <w:rsid w:val="00300A92"/>
    <w:rsid w:val="0031536C"/>
    <w:rsid w:val="00340841"/>
    <w:rsid w:val="00357AE7"/>
    <w:rsid w:val="003602A6"/>
    <w:rsid w:val="00373C9E"/>
    <w:rsid w:val="00380DB0"/>
    <w:rsid w:val="003C3D54"/>
    <w:rsid w:val="003C4119"/>
    <w:rsid w:val="003E269B"/>
    <w:rsid w:val="003E73CB"/>
    <w:rsid w:val="00407FAD"/>
    <w:rsid w:val="004440FA"/>
    <w:rsid w:val="00472941"/>
    <w:rsid w:val="0047308B"/>
    <w:rsid w:val="0049732F"/>
    <w:rsid w:val="004B23EA"/>
    <w:rsid w:val="004D4CCE"/>
    <w:rsid w:val="004E1284"/>
    <w:rsid w:val="004F642C"/>
    <w:rsid w:val="005538F9"/>
    <w:rsid w:val="00570ABA"/>
    <w:rsid w:val="00582F89"/>
    <w:rsid w:val="0059636E"/>
    <w:rsid w:val="005B2766"/>
    <w:rsid w:val="005C3F7D"/>
    <w:rsid w:val="005D44C0"/>
    <w:rsid w:val="006105D6"/>
    <w:rsid w:val="00647845"/>
    <w:rsid w:val="0066145B"/>
    <w:rsid w:val="006A2A2B"/>
    <w:rsid w:val="006A5971"/>
    <w:rsid w:val="006D13DB"/>
    <w:rsid w:val="006D3F49"/>
    <w:rsid w:val="006E73CA"/>
    <w:rsid w:val="00707140"/>
    <w:rsid w:val="00710EBC"/>
    <w:rsid w:val="0071365B"/>
    <w:rsid w:val="007367B8"/>
    <w:rsid w:val="00791F90"/>
    <w:rsid w:val="007A34ED"/>
    <w:rsid w:val="007A38DE"/>
    <w:rsid w:val="00814BEF"/>
    <w:rsid w:val="00831ADE"/>
    <w:rsid w:val="008323F4"/>
    <w:rsid w:val="008419C0"/>
    <w:rsid w:val="00863AD4"/>
    <w:rsid w:val="0086631D"/>
    <w:rsid w:val="008D6432"/>
    <w:rsid w:val="008F18B4"/>
    <w:rsid w:val="008F7087"/>
    <w:rsid w:val="0091532F"/>
    <w:rsid w:val="00932F86"/>
    <w:rsid w:val="009917B6"/>
    <w:rsid w:val="0099393B"/>
    <w:rsid w:val="009C0D5D"/>
    <w:rsid w:val="009D6785"/>
    <w:rsid w:val="00A03704"/>
    <w:rsid w:val="00A0466F"/>
    <w:rsid w:val="00A44BB1"/>
    <w:rsid w:val="00A9722B"/>
    <w:rsid w:val="00AA7238"/>
    <w:rsid w:val="00AF3E9F"/>
    <w:rsid w:val="00AF6763"/>
    <w:rsid w:val="00B03F73"/>
    <w:rsid w:val="00B210B4"/>
    <w:rsid w:val="00B66799"/>
    <w:rsid w:val="00B67C00"/>
    <w:rsid w:val="00B91A7B"/>
    <w:rsid w:val="00BB670C"/>
    <w:rsid w:val="00BC3CA0"/>
    <w:rsid w:val="00C056F5"/>
    <w:rsid w:val="00C119DF"/>
    <w:rsid w:val="00C17298"/>
    <w:rsid w:val="00C320C3"/>
    <w:rsid w:val="00C32710"/>
    <w:rsid w:val="00C32E4C"/>
    <w:rsid w:val="00C74224"/>
    <w:rsid w:val="00C84BFF"/>
    <w:rsid w:val="00C946BB"/>
    <w:rsid w:val="00CC5122"/>
    <w:rsid w:val="00CE4D3F"/>
    <w:rsid w:val="00CF0085"/>
    <w:rsid w:val="00CF0619"/>
    <w:rsid w:val="00D11BC5"/>
    <w:rsid w:val="00D476F3"/>
    <w:rsid w:val="00D55B3C"/>
    <w:rsid w:val="00D610C4"/>
    <w:rsid w:val="00DB7C45"/>
    <w:rsid w:val="00DD5AFE"/>
    <w:rsid w:val="00DE0033"/>
    <w:rsid w:val="00DE0FD4"/>
    <w:rsid w:val="00DE761D"/>
    <w:rsid w:val="00DF442E"/>
    <w:rsid w:val="00DF51D4"/>
    <w:rsid w:val="00DF66B4"/>
    <w:rsid w:val="00E04A5E"/>
    <w:rsid w:val="00E258D8"/>
    <w:rsid w:val="00E84178"/>
    <w:rsid w:val="00EF005A"/>
    <w:rsid w:val="00F6266D"/>
    <w:rsid w:val="00F7072D"/>
    <w:rsid w:val="00F92F1E"/>
    <w:rsid w:val="00F96E84"/>
    <w:rsid w:val="00FC1965"/>
    <w:rsid w:val="04701708"/>
    <w:rsid w:val="0A4994C9"/>
    <w:rsid w:val="0BA7E0A9"/>
    <w:rsid w:val="0E98B723"/>
    <w:rsid w:val="1F854D37"/>
    <w:rsid w:val="2710AE3E"/>
    <w:rsid w:val="28D7AFFD"/>
    <w:rsid w:val="2DE79640"/>
    <w:rsid w:val="402C1878"/>
    <w:rsid w:val="438BEB25"/>
    <w:rsid w:val="4613C3C4"/>
    <w:rsid w:val="469A750E"/>
    <w:rsid w:val="569CBC74"/>
    <w:rsid w:val="60B62168"/>
    <w:rsid w:val="7F7FA3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BC3B"/>
  <w15:chartTrackingRefBased/>
  <w15:docId w15:val="{849E7615-EB4C-476D-BB35-CA411FD5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AE7"/>
    <w:pPr>
      <w:ind w:left="720"/>
      <w:contextualSpacing/>
    </w:pPr>
  </w:style>
  <w:style w:type="character" w:styleId="CommentReference">
    <w:name w:val="annotation reference"/>
    <w:basedOn w:val="DefaultParagraphFont"/>
    <w:uiPriority w:val="99"/>
    <w:semiHidden/>
    <w:unhideWhenUsed/>
    <w:rsid w:val="00C84BFF"/>
    <w:rPr>
      <w:sz w:val="16"/>
      <w:szCs w:val="16"/>
    </w:rPr>
  </w:style>
  <w:style w:type="paragraph" w:styleId="CommentText">
    <w:name w:val="annotation text"/>
    <w:basedOn w:val="Normal"/>
    <w:link w:val="CommentTextChar"/>
    <w:uiPriority w:val="99"/>
    <w:semiHidden/>
    <w:unhideWhenUsed/>
    <w:rsid w:val="00C84BFF"/>
    <w:pPr>
      <w:spacing w:line="240" w:lineRule="auto"/>
    </w:pPr>
    <w:rPr>
      <w:sz w:val="20"/>
      <w:szCs w:val="20"/>
    </w:rPr>
  </w:style>
  <w:style w:type="character" w:customStyle="1" w:styleId="CommentTextChar">
    <w:name w:val="Comment Text Char"/>
    <w:basedOn w:val="DefaultParagraphFont"/>
    <w:link w:val="CommentText"/>
    <w:uiPriority w:val="99"/>
    <w:semiHidden/>
    <w:rsid w:val="00C84BFF"/>
    <w:rPr>
      <w:sz w:val="20"/>
      <w:szCs w:val="20"/>
    </w:rPr>
  </w:style>
  <w:style w:type="paragraph" w:styleId="CommentSubject">
    <w:name w:val="annotation subject"/>
    <w:basedOn w:val="CommentText"/>
    <w:next w:val="CommentText"/>
    <w:link w:val="CommentSubjectChar"/>
    <w:uiPriority w:val="99"/>
    <w:semiHidden/>
    <w:unhideWhenUsed/>
    <w:rsid w:val="00C84BFF"/>
    <w:rPr>
      <w:b/>
      <w:bCs/>
    </w:rPr>
  </w:style>
  <w:style w:type="character" w:customStyle="1" w:styleId="CommentSubjectChar">
    <w:name w:val="Comment Subject Char"/>
    <w:basedOn w:val="CommentTextChar"/>
    <w:link w:val="CommentSubject"/>
    <w:uiPriority w:val="99"/>
    <w:semiHidden/>
    <w:rsid w:val="00C84BFF"/>
    <w:rPr>
      <w:b/>
      <w:bCs/>
      <w:sz w:val="20"/>
      <w:szCs w:val="20"/>
    </w:rPr>
  </w:style>
  <w:style w:type="paragraph" w:styleId="BalloonText">
    <w:name w:val="Balloon Text"/>
    <w:basedOn w:val="Normal"/>
    <w:link w:val="BalloonTextChar"/>
    <w:uiPriority w:val="99"/>
    <w:semiHidden/>
    <w:unhideWhenUsed/>
    <w:rsid w:val="00C84B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BFF"/>
    <w:rPr>
      <w:rFonts w:ascii="Segoe UI" w:hAnsi="Segoe UI" w:cs="Segoe UI"/>
      <w:sz w:val="18"/>
      <w:szCs w:val="18"/>
    </w:rPr>
  </w:style>
  <w:style w:type="paragraph" w:styleId="Header">
    <w:name w:val="header"/>
    <w:basedOn w:val="Normal"/>
    <w:link w:val="HeaderChar"/>
    <w:uiPriority w:val="99"/>
    <w:unhideWhenUsed/>
    <w:rsid w:val="00132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CE1"/>
  </w:style>
  <w:style w:type="paragraph" w:styleId="Footer">
    <w:name w:val="footer"/>
    <w:basedOn w:val="Normal"/>
    <w:link w:val="FooterChar"/>
    <w:uiPriority w:val="99"/>
    <w:unhideWhenUsed/>
    <w:rsid w:val="00132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CE1"/>
  </w:style>
  <w:style w:type="paragraph" w:styleId="Caption">
    <w:name w:val="caption"/>
    <w:basedOn w:val="Normal"/>
    <w:next w:val="Normal"/>
    <w:uiPriority w:val="35"/>
    <w:unhideWhenUsed/>
    <w:qFormat/>
    <w:rsid w:val="00C172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1171</Words>
  <Characters>6678</Characters>
  <Application>Microsoft Office Word</Application>
  <DocSecurity>4</DocSecurity>
  <Lines>55</Lines>
  <Paragraphs>15</Paragraphs>
  <ScaleCrop>false</ScaleCrop>
  <Company>M. D. Anderson Cancer Center</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Goel,Shreya</dc:creator>
  <cp:keywords/>
  <dc:description/>
  <cp:lastModifiedBy>Khaled,Alia S</cp:lastModifiedBy>
  <cp:revision>116</cp:revision>
  <dcterms:created xsi:type="dcterms:W3CDTF">2021-02-15T20:50:00Z</dcterms:created>
  <dcterms:modified xsi:type="dcterms:W3CDTF">2022-12-05T01:05:00Z</dcterms:modified>
</cp:coreProperties>
</file>