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74B36" w14:textId="77777777" w:rsidR="00AB54C3" w:rsidRPr="0066087D" w:rsidRDefault="00AB54C3" w:rsidP="00AB54C3">
      <w:pPr>
        <w:jc w:val="center"/>
        <w:rPr>
          <w:b/>
          <w:bCs/>
        </w:rPr>
      </w:pPr>
      <w:r w:rsidRPr="0066087D">
        <w:rPr>
          <w:b/>
          <w:bCs/>
        </w:rPr>
        <w:t>ACTA DE CONSTITUCIÓN</w:t>
      </w:r>
    </w:p>
    <w:p w14:paraId="5D9D17CE" w14:textId="77777777" w:rsidR="00AB54C3" w:rsidRPr="0066087D" w:rsidRDefault="00AB54C3" w:rsidP="00AB54C3">
      <w:pPr>
        <w:jc w:val="center"/>
        <w:rPr>
          <w:b/>
          <w:bCs/>
        </w:rPr>
      </w:pPr>
      <w:r w:rsidRPr="0066087D">
        <w:rPr>
          <w:b/>
          <w:bCs/>
        </w:rPr>
        <w:t>FUNDACIÓN EDUCATIVA EL SALVADOR</w:t>
      </w:r>
    </w:p>
    <w:p w14:paraId="6EA714B9" w14:textId="77777777" w:rsidR="00AB54C3" w:rsidRPr="0066087D" w:rsidRDefault="00AB54C3" w:rsidP="00AB54C3">
      <w:r w:rsidRPr="0066087D">
        <w:rPr>
          <w:b/>
          <w:bCs/>
        </w:rPr>
        <w:t xml:space="preserve">En la ciudad de Bogotá, a los __ días del mes de __ </w:t>
      </w:r>
      <w:proofErr w:type="spellStart"/>
      <w:r w:rsidRPr="0066087D">
        <w:rPr>
          <w:b/>
          <w:bCs/>
        </w:rPr>
        <w:t>de</w:t>
      </w:r>
      <w:proofErr w:type="spellEnd"/>
      <w:r w:rsidRPr="0066087D">
        <w:rPr>
          <w:b/>
          <w:bCs/>
        </w:rPr>
        <w:t xml:space="preserve"> 2024</w:t>
      </w:r>
      <w:r w:rsidRPr="0066087D">
        <w:t xml:space="preserve">, siendo las __ horas, se reunieron los abajo firmantes con el propósito de constituir una fundación sin ánimo de lucro, la cual se denominará </w:t>
      </w:r>
      <w:r w:rsidRPr="0066087D">
        <w:rPr>
          <w:b/>
          <w:bCs/>
        </w:rPr>
        <w:t>FUNDACIÓN EDUCATIVA EL SALVADOR</w:t>
      </w:r>
      <w:r w:rsidRPr="0066087D">
        <w:t xml:space="preserve">, en conformidad con lo establecido en el </w:t>
      </w:r>
      <w:r w:rsidRPr="0066087D">
        <w:rPr>
          <w:b/>
          <w:bCs/>
        </w:rPr>
        <w:t>Código Civil Colombiano</w:t>
      </w:r>
      <w:r w:rsidRPr="0066087D">
        <w:t xml:space="preserve">, y el </w:t>
      </w:r>
      <w:r w:rsidRPr="0066087D">
        <w:rPr>
          <w:b/>
          <w:bCs/>
        </w:rPr>
        <w:t>Decreto 2150 de 1995</w:t>
      </w:r>
      <w:r w:rsidRPr="0066087D">
        <w:t xml:space="preserve"> que regula la constitución y operación de entidades sin ánimo de lucro en Colombia.</w:t>
      </w:r>
    </w:p>
    <w:p w14:paraId="1AD2E3B6" w14:textId="77777777" w:rsidR="00AB54C3" w:rsidRPr="0066087D" w:rsidRDefault="00AB54C3" w:rsidP="00AB54C3">
      <w:pPr>
        <w:rPr>
          <w:b/>
          <w:bCs/>
        </w:rPr>
      </w:pPr>
      <w:r w:rsidRPr="0066087D">
        <w:rPr>
          <w:b/>
          <w:bCs/>
        </w:rPr>
        <w:t>ORDEN DEL DÍA:</w:t>
      </w:r>
    </w:p>
    <w:p w14:paraId="2776832D" w14:textId="77777777" w:rsidR="00AB54C3" w:rsidRPr="0066087D" w:rsidRDefault="00AB54C3" w:rsidP="00AB54C3">
      <w:pPr>
        <w:numPr>
          <w:ilvl w:val="0"/>
          <w:numId w:val="1"/>
        </w:numPr>
      </w:pPr>
      <w:r w:rsidRPr="0066087D">
        <w:t>Verificación del quórum.</w:t>
      </w:r>
    </w:p>
    <w:p w14:paraId="089328D2" w14:textId="77777777" w:rsidR="00AB54C3" w:rsidRPr="0066087D" w:rsidRDefault="00AB54C3" w:rsidP="00AB54C3">
      <w:pPr>
        <w:numPr>
          <w:ilvl w:val="0"/>
          <w:numId w:val="1"/>
        </w:numPr>
      </w:pPr>
      <w:r w:rsidRPr="0066087D">
        <w:t>Lectura y aprobación de los estatutos.</w:t>
      </w:r>
    </w:p>
    <w:p w14:paraId="1091C11B" w14:textId="77777777" w:rsidR="00AB54C3" w:rsidRPr="0066087D" w:rsidRDefault="00AB54C3" w:rsidP="00AB54C3">
      <w:pPr>
        <w:numPr>
          <w:ilvl w:val="0"/>
          <w:numId w:val="1"/>
        </w:numPr>
      </w:pPr>
      <w:r w:rsidRPr="0066087D">
        <w:t>Nombramiento de la Junta Directiva.</w:t>
      </w:r>
    </w:p>
    <w:p w14:paraId="42A9E0DB" w14:textId="77777777" w:rsidR="00AB54C3" w:rsidRPr="0066087D" w:rsidRDefault="00AB54C3" w:rsidP="00AB54C3">
      <w:pPr>
        <w:numPr>
          <w:ilvl w:val="0"/>
          <w:numId w:val="1"/>
        </w:numPr>
      </w:pPr>
      <w:r w:rsidRPr="0066087D">
        <w:t>Designación de representante legal.</w:t>
      </w:r>
    </w:p>
    <w:p w14:paraId="2312A286" w14:textId="57634C8C" w:rsidR="00AB54C3" w:rsidRPr="0066087D" w:rsidRDefault="00AB54C3" w:rsidP="00AB54C3">
      <w:pPr>
        <w:numPr>
          <w:ilvl w:val="0"/>
          <w:numId w:val="1"/>
        </w:numPr>
      </w:pPr>
      <w:r w:rsidRPr="0066087D">
        <w:t>Lectura y aprobación del acta de constitución.</w:t>
      </w:r>
    </w:p>
    <w:p w14:paraId="1CF1AD66" w14:textId="77777777" w:rsidR="00AB54C3" w:rsidRPr="0066087D" w:rsidRDefault="00AB54C3" w:rsidP="00AB54C3">
      <w:pPr>
        <w:rPr>
          <w:b/>
          <w:bCs/>
        </w:rPr>
      </w:pPr>
      <w:r w:rsidRPr="0066087D">
        <w:rPr>
          <w:b/>
          <w:bCs/>
        </w:rPr>
        <w:t>1. Verificación del quórum</w:t>
      </w:r>
    </w:p>
    <w:p w14:paraId="7E95D6CD" w14:textId="77777777" w:rsidR="00AB54C3" w:rsidRPr="0066087D" w:rsidRDefault="00AB54C3" w:rsidP="00AB54C3">
      <w:r w:rsidRPr="0066087D">
        <w:t>Se verifica la asistencia de las siguientes personas, quienes manifiestan su voluntad de constituir la Fundación Educativa El Salvador, cumpliendo con los requisitos establecidos en el Código Civil y el Decreto 2150 de 1995:</w:t>
      </w:r>
    </w:p>
    <w:p w14:paraId="555E71E1" w14:textId="77777777" w:rsidR="00AB54C3" w:rsidRPr="0066087D" w:rsidRDefault="00AB54C3" w:rsidP="00AB54C3">
      <w:pPr>
        <w:numPr>
          <w:ilvl w:val="0"/>
          <w:numId w:val="2"/>
        </w:numPr>
      </w:pPr>
      <w:r w:rsidRPr="0066087D">
        <w:rPr>
          <w:b/>
          <w:bCs/>
        </w:rPr>
        <w:t>Nombre completo</w:t>
      </w:r>
      <w:r w:rsidRPr="0066087D">
        <w:t>, identificado con cédula de ciudadanía número ___ de ___.</w:t>
      </w:r>
    </w:p>
    <w:p w14:paraId="2343A4E0" w14:textId="77777777" w:rsidR="00AB54C3" w:rsidRPr="0066087D" w:rsidRDefault="00AB54C3" w:rsidP="00AB54C3">
      <w:pPr>
        <w:numPr>
          <w:ilvl w:val="0"/>
          <w:numId w:val="2"/>
        </w:numPr>
      </w:pPr>
      <w:r w:rsidRPr="0066087D">
        <w:rPr>
          <w:b/>
          <w:bCs/>
        </w:rPr>
        <w:t>Nombre completo</w:t>
      </w:r>
      <w:r w:rsidRPr="0066087D">
        <w:t>, identificado con cédula de ciudadanía número ___ de ___.</w:t>
      </w:r>
    </w:p>
    <w:p w14:paraId="558611E4" w14:textId="450759BA" w:rsidR="00AB54C3" w:rsidRPr="0066087D" w:rsidRDefault="00AB54C3" w:rsidP="00AB54C3">
      <w:pPr>
        <w:numPr>
          <w:ilvl w:val="0"/>
          <w:numId w:val="2"/>
        </w:numPr>
      </w:pPr>
      <w:r w:rsidRPr="0066087D">
        <w:rPr>
          <w:b/>
          <w:bCs/>
        </w:rPr>
        <w:t>Nombre completo</w:t>
      </w:r>
      <w:r w:rsidRPr="0066087D">
        <w:t>, identificado con cédula de ciudadanía número ___ de ___.</w:t>
      </w:r>
    </w:p>
    <w:p w14:paraId="1369459A" w14:textId="77777777" w:rsidR="00AB54C3" w:rsidRPr="0066087D" w:rsidRDefault="00AB54C3" w:rsidP="00AB54C3">
      <w:pPr>
        <w:rPr>
          <w:b/>
          <w:bCs/>
        </w:rPr>
      </w:pPr>
      <w:r w:rsidRPr="0066087D">
        <w:rPr>
          <w:b/>
          <w:bCs/>
        </w:rPr>
        <w:t>2. Lectura y aprobación de los estatutos</w:t>
      </w:r>
    </w:p>
    <w:p w14:paraId="489FDC64" w14:textId="77777777" w:rsidR="00AB54C3" w:rsidRPr="0066087D" w:rsidRDefault="00AB54C3" w:rsidP="00AB54C3">
      <w:r w:rsidRPr="0066087D">
        <w:t xml:space="preserve">Se procede a la lectura de los estatutos de la fundación, los cuales son discutidos y aprobados por unanimidad por los asistentes. Estos estatutos, elaborados en conformidad con las disposiciones del </w:t>
      </w:r>
      <w:r w:rsidRPr="0066087D">
        <w:rPr>
          <w:b/>
          <w:bCs/>
        </w:rPr>
        <w:t>Código Civil Colombiano</w:t>
      </w:r>
      <w:r w:rsidRPr="0066087D">
        <w:t>, regulan el funcionamiento de la Fundación Educativa El Salvador y contemplan, entre otros aspectos:</w:t>
      </w:r>
    </w:p>
    <w:p w14:paraId="37D6D20E" w14:textId="77777777" w:rsidR="00AB54C3" w:rsidRPr="0066087D" w:rsidRDefault="00AB54C3" w:rsidP="00AB54C3">
      <w:pPr>
        <w:numPr>
          <w:ilvl w:val="0"/>
          <w:numId w:val="3"/>
        </w:numPr>
      </w:pPr>
      <w:r w:rsidRPr="0066087D">
        <w:t>La misión y visión de la fundación.</w:t>
      </w:r>
    </w:p>
    <w:p w14:paraId="474521E0" w14:textId="77777777" w:rsidR="00AB54C3" w:rsidRPr="0066087D" w:rsidRDefault="00AB54C3" w:rsidP="00AB54C3">
      <w:pPr>
        <w:numPr>
          <w:ilvl w:val="0"/>
          <w:numId w:val="3"/>
        </w:numPr>
      </w:pPr>
      <w:r w:rsidRPr="0066087D">
        <w:t>Los objetivos sociales.</w:t>
      </w:r>
    </w:p>
    <w:p w14:paraId="42317075" w14:textId="77777777" w:rsidR="00AB54C3" w:rsidRPr="0066087D" w:rsidRDefault="00AB54C3" w:rsidP="00AB54C3">
      <w:pPr>
        <w:numPr>
          <w:ilvl w:val="0"/>
          <w:numId w:val="3"/>
        </w:numPr>
      </w:pPr>
      <w:r w:rsidRPr="0066087D">
        <w:t>La estructura organizacional.</w:t>
      </w:r>
    </w:p>
    <w:p w14:paraId="7DB4096C" w14:textId="77777777" w:rsidR="00AB54C3" w:rsidRPr="0066087D" w:rsidRDefault="00AB54C3" w:rsidP="00AB54C3">
      <w:pPr>
        <w:numPr>
          <w:ilvl w:val="0"/>
          <w:numId w:val="3"/>
        </w:numPr>
      </w:pPr>
      <w:r w:rsidRPr="0066087D">
        <w:t>Las normas internas de funcionamiento.</w:t>
      </w:r>
    </w:p>
    <w:p w14:paraId="1EAEB30E" w14:textId="3B3F8932" w:rsidR="00AB54C3" w:rsidRPr="0066087D" w:rsidRDefault="00AB54C3" w:rsidP="00AB54C3">
      <w:pPr>
        <w:numPr>
          <w:ilvl w:val="0"/>
          <w:numId w:val="3"/>
        </w:numPr>
      </w:pPr>
      <w:r w:rsidRPr="0066087D">
        <w:t>El manejo de los recursos y rendición de cuentas.</w:t>
      </w:r>
    </w:p>
    <w:p w14:paraId="2F17EF23" w14:textId="77777777" w:rsidR="00AB54C3" w:rsidRPr="0066087D" w:rsidRDefault="00AB54C3" w:rsidP="00AB54C3">
      <w:pPr>
        <w:rPr>
          <w:b/>
          <w:bCs/>
        </w:rPr>
      </w:pPr>
      <w:r w:rsidRPr="0066087D">
        <w:rPr>
          <w:b/>
          <w:bCs/>
        </w:rPr>
        <w:t>3. Nombramiento de la Junta Directiva</w:t>
      </w:r>
    </w:p>
    <w:p w14:paraId="443DDD64" w14:textId="77777777" w:rsidR="00AB54C3" w:rsidRPr="0066087D" w:rsidRDefault="00AB54C3" w:rsidP="00AB54C3">
      <w:r w:rsidRPr="0066087D">
        <w:lastRenderedPageBreak/>
        <w:t>Se procede a la elección de la Junta Directiva de la fundación, conforme a los estatutos aprobados. La Junta Directiva queda conformada de la siguiente manera:</w:t>
      </w:r>
    </w:p>
    <w:p w14:paraId="146330B4" w14:textId="77777777" w:rsidR="00AB54C3" w:rsidRPr="0066087D" w:rsidRDefault="00AB54C3" w:rsidP="00AB54C3">
      <w:pPr>
        <w:numPr>
          <w:ilvl w:val="0"/>
          <w:numId w:val="4"/>
        </w:numPr>
      </w:pPr>
      <w:r w:rsidRPr="0066087D">
        <w:rPr>
          <w:b/>
          <w:bCs/>
        </w:rPr>
        <w:t>Presidente</w:t>
      </w:r>
      <w:r w:rsidRPr="0066087D">
        <w:t>: Nombre completo, identificado con cédula de ciudadanía número ___ de ___.</w:t>
      </w:r>
    </w:p>
    <w:p w14:paraId="3C502808" w14:textId="77777777" w:rsidR="00AB54C3" w:rsidRPr="0066087D" w:rsidRDefault="00AB54C3" w:rsidP="00AB54C3">
      <w:pPr>
        <w:numPr>
          <w:ilvl w:val="0"/>
          <w:numId w:val="4"/>
        </w:numPr>
      </w:pPr>
      <w:r w:rsidRPr="0066087D">
        <w:rPr>
          <w:b/>
          <w:bCs/>
        </w:rPr>
        <w:t>Vicepresidente</w:t>
      </w:r>
      <w:r w:rsidRPr="0066087D">
        <w:t>: Nombre completo, identificado con cédula de ciudadanía número ___ de ___.</w:t>
      </w:r>
    </w:p>
    <w:p w14:paraId="6A1C8F0C" w14:textId="77777777" w:rsidR="00AB54C3" w:rsidRPr="0066087D" w:rsidRDefault="00AB54C3" w:rsidP="00AB54C3">
      <w:pPr>
        <w:numPr>
          <w:ilvl w:val="0"/>
          <w:numId w:val="4"/>
        </w:numPr>
      </w:pPr>
      <w:r w:rsidRPr="0066087D">
        <w:rPr>
          <w:b/>
          <w:bCs/>
        </w:rPr>
        <w:t>Tesorero</w:t>
      </w:r>
      <w:r w:rsidRPr="0066087D">
        <w:t>: Nombre completo, identificado con cédula de ciudadanía número ___ de ___.</w:t>
      </w:r>
    </w:p>
    <w:p w14:paraId="38AFEA26" w14:textId="6F7AD208" w:rsidR="00AB54C3" w:rsidRPr="0066087D" w:rsidRDefault="00AB54C3" w:rsidP="00AB54C3">
      <w:pPr>
        <w:numPr>
          <w:ilvl w:val="0"/>
          <w:numId w:val="4"/>
        </w:numPr>
      </w:pPr>
      <w:r w:rsidRPr="0066087D">
        <w:rPr>
          <w:b/>
          <w:bCs/>
        </w:rPr>
        <w:t>Secretario</w:t>
      </w:r>
      <w:r w:rsidRPr="0066087D">
        <w:t xml:space="preserve"> (opcional): Nombre completo, identificado con cédula de ciudadanía número ___ de ___.</w:t>
      </w:r>
    </w:p>
    <w:p w14:paraId="4FB68BEB" w14:textId="77777777" w:rsidR="00AB54C3" w:rsidRPr="0066087D" w:rsidRDefault="00AB54C3" w:rsidP="00AB54C3">
      <w:pPr>
        <w:rPr>
          <w:b/>
          <w:bCs/>
        </w:rPr>
      </w:pPr>
      <w:r w:rsidRPr="0066087D">
        <w:rPr>
          <w:b/>
          <w:bCs/>
        </w:rPr>
        <w:t>4. Designación del representante legal</w:t>
      </w:r>
    </w:p>
    <w:p w14:paraId="318410F1" w14:textId="3497A5B5" w:rsidR="00AB54C3" w:rsidRPr="0066087D" w:rsidRDefault="00AB54C3" w:rsidP="00AB54C3">
      <w:r w:rsidRPr="0066087D">
        <w:t xml:space="preserve">Se designa como representante legal de la Fundación Educativa El Salvador al </w:t>
      </w:r>
      <w:proofErr w:type="gramStart"/>
      <w:r w:rsidRPr="0066087D">
        <w:rPr>
          <w:b/>
          <w:bCs/>
        </w:rPr>
        <w:t>Presidente</w:t>
      </w:r>
      <w:proofErr w:type="gramEnd"/>
      <w:r w:rsidRPr="0066087D">
        <w:t xml:space="preserve"> de la Junta Directiva, quien en conformidad con la legislación vigente, tendrá la facultad de representar a la fundación ante todas las entidades públicas y privadas, y de suscribir los documentos necesarios para la legalización y funcionamiento de la fundación.</w:t>
      </w:r>
    </w:p>
    <w:p w14:paraId="328AB329" w14:textId="77777777" w:rsidR="00AB54C3" w:rsidRPr="0066087D" w:rsidRDefault="00AB54C3" w:rsidP="00AB54C3">
      <w:pPr>
        <w:rPr>
          <w:b/>
          <w:bCs/>
        </w:rPr>
      </w:pPr>
      <w:r w:rsidRPr="0066087D">
        <w:rPr>
          <w:b/>
          <w:bCs/>
        </w:rPr>
        <w:t>5. Lectura y aprobación del acta de constitución</w:t>
      </w:r>
    </w:p>
    <w:p w14:paraId="63583FE9" w14:textId="14D10308" w:rsidR="00AB54C3" w:rsidRPr="0066087D" w:rsidRDefault="00AB54C3" w:rsidP="00AB54C3">
      <w:r w:rsidRPr="0066087D">
        <w:t>Se procede a la lectura del acta de constitución, la cual es aprobada por unanimidad por los asistentes, quienes firman a continuación en señal de aceptación.</w:t>
      </w:r>
    </w:p>
    <w:p w14:paraId="3AB72DB6" w14:textId="5175F07C" w:rsidR="00AB54C3" w:rsidRPr="0066087D" w:rsidRDefault="00AB54C3" w:rsidP="00AB54C3">
      <w:r w:rsidRPr="0066087D">
        <w:rPr>
          <w:b/>
          <w:bCs/>
        </w:rPr>
        <w:t xml:space="preserve">Firmado en Bogotá, el __ de __ </w:t>
      </w:r>
      <w:proofErr w:type="spellStart"/>
      <w:r w:rsidRPr="0066087D">
        <w:rPr>
          <w:b/>
          <w:bCs/>
        </w:rPr>
        <w:t>de</w:t>
      </w:r>
      <w:proofErr w:type="spellEnd"/>
      <w:r w:rsidRPr="0066087D">
        <w:rPr>
          <w:b/>
          <w:bCs/>
        </w:rPr>
        <w:t xml:space="preserve"> 2024.</w:t>
      </w:r>
    </w:p>
    <w:p w14:paraId="20616BD9" w14:textId="77777777" w:rsidR="00AB54C3" w:rsidRPr="0066087D" w:rsidRDefault="00AB54C3" w:rsidP="00AB54C3">
      <w:r w:rsidRPr="0066087D">
        <w:rPr>
          <w:b/>
          <w:bCs/>
        </w:rPr>
        <w:t>FIRMAS:</w:t>
      </w:r>
    </w:p>
    <w:p w14:paraId="5473174F" w14:textId="77777777" w:rsidR="00AB54C3" w:rsidRPr="0066087D" w:rsidRDefault="00E43B02" w:rsidP="00AB54C3">
      <w:pPr>
        <w:numPr>
          <w:ilvl w:val="0"/>
          <w:numId w:val="5"/>
        </w:numPr>
      </w:pPr>
      <w:r>
        <w:pict w14:anchorId="2339B85B">
          <v:rect id="_x0000_i1025" style="width:0;height:1.5pt" o:hralign="center" o:hrstd="t" o:hr="t" fillcolor="#a0a0a0" stroked="f"/>
        </w:pict>
      </w:r>
    </w:p>
    <w:p w14:paraId="5E52035F" w14:textId="77777777" w:rsidR="00AB54C3" w:rsidRPr="0066087D" w:rsidRDefault="00AB54C3" w:rsidP="00AB54C3">
      <w:r w:rsidRPr="0066087D">
        <w:rPr>
          <w:b/>
          <w:bCs/>
        </w:rPr>
        <w:t>Nombre completo</w:t>
      </w:r>
      <w:r w:rsidRPr="0066087D">
        <w:br/>
        <w:t>Cédula de ciudadanía: __________________</w:t>
      </w:r>
    </w:p>
    <w:p w14:paraId="0B582CE8" w14:textId="77777777" w:rsidR="00AB54C3" w:rsidRPr="0066087D" w:rsidRDefault="00E43B02" w:rsidP="00AB54C3">
      <w:pPr>
        <w:numPr>
          <w:ilvl w:val="0"/>
          <w:numId w:val="6"/>
        </w:numPr>
      </w:pPr>
      <w:r>
        <w:pict w14:anchorId="786245C2">
          <v:rect id="_x0000_i1026" style="width:0;height:1.5pt" o:hralign="center" o:hrstd="t" o:hr="t" fillcolor="#a0a0a0" stroked="f"/>
        </w:pict>
      </w:r>
    </w:p>
    <w:p w14:paraId="50BF6824" w14:textId="77777777" w:rsidR="00AB54C3" w:rsidRPr="0066087D" w:rsidRDefault="00AB54C3" w:rsidP="00AB54C3">
      <w:r w:rsidRPr="0066087D">
        <w:rPr>
          <w:b/>
          <w:bCs/>
        </w:rPr>
        <w:t>Nombre completo</w:t>
      </w:r>
      <w:r w:rsidRPr="0066087D">
        <w:br/>
        <w:t>Cédula de ciudadanía: __________________</w:t>
      </w:r>
    </w:p>
    <w:p w14:paraId="5A0B1F31" w14:textId="77777777" w:rsidR="00AB54C3" w:rsidRPr="0066087D" w:rsidRDefault="00E43B02" w:rsidP="00AB54C3">
      <w:pPr>
        <w:numPr>
          <w:ilvl w:val="0"/>
          <w:numId w:val="7"/>
        </w:numPr>
      </w:pPr>
      <w:r>
        <w:pict w14:anchorId="6D1B2759">
          <v:rect id="_x0000_i1027" style="width:0;height:1.5pt" o:hralign="center" o:hrstd="t" o:hr="t" fillcolor="#a0a0a0" stroked="f"/>
        </w:pict>
      </w:r>
    </w:p>
    <w:p w14:paraId="77B88D23" w14:textId="77777777" w:rsidR="00AB54C3" w:rsidRDefault="00AB54C3" w:rsidP="00AB54C3">
      <w:r w:rsidRPr="0066087D">
        <w:rPr>
          <w:b/>
          <w:bCs/>
        </w:rPr>
        <w:t>Nombre completo</w:t>
      </w:r>
      <w:r w:rsidRPr="0066087D">
        <w:br/>
        <w:t>Cédula de ciudadanía: __________________</w:t>
      </w:r>
    </w:p>
    <w:p w14:paraId="7E0B7EF5" w14:textId="77777777" w:rsidR="00AB54C3" w:rsidRPr="0066087D" w:rsidRDefault="00E43B02" w:rsidP="00AB54C3">
      <w:pPr>
        <w:pStyle w:val="Prrafodelista"/>
        <w:numPr>
          <w:ilvl w:val="0"/>
          <w:numId w:val="7"/>
        </w:numPr>
      </w:pPr>
      <w:r>
        <w:pict w14:anchorId="45C1758C">
          <v:rect id="_x0000_i1028" style="width:0;height:1.5pt" o:hralign="center" o:hrstd="t" o:hr="t" fillcolor="#a0a0a0" stroked="f"/>
        </w:pict>
      </w:r>
    </w:p>
    <w:p w14:paraId="5190F50E" w14:textId="1C5570B1" w:rsidR="00AB54C3" w:rsidRDefault="00AB54C3" w:rsidP="00AB54C3">
      <w:r w:rsidRPr="0066087D">
        <w:rPr>
          <w:b/>
          <w:bCs/>
        </w:rPr>
        <w:t>Nombre completo</w:t>
      </w:r>
      <w:r w:rsidRPr="0066087D">
        <w:br/>
        <w:t>Cédula de ciudadanía: _________________</w:t>
      </w:r>
    </w:p>
    <w:p w14:paraId="597F89AC" w14:textId="77777777" w:rsidR="00197FDC" w:rsidRDefault="00197FDC"/>
    <w:sectPr w:rsidR="0019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B39CA"/>
    <w:multiLevelType w:val="multilevel"/>
    <w:tmpl w:val="4EF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F090E"/>
    <w:multiLevelType w:val="multilevel"/>
    <w:tmpl w:val="0664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78AE"/>
    <w:multiLevelType w:val="multilevel"/>
    <w:tmpl w:val="E42E4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93D19"/>
    <w:multiLevelType w:val="multilevel"/>
    <w:tmpl w:val="E42E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72FBA"/>
    <w:multiLevelType w:val="multilevel"/>
    <w:tmpl w:val="550A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B06A3"/>
    <w:multiLevelType w:val="multilevel"/>
    <w:tmpl w:val="E42E4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C72DB"/>
    <w:multiLevelType w:val="multilevel"/>
    <w:tmpl w:val="E42E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88884">
    <w:abstractNumId w:val="3"/>
  </w:num>
  <w:num w:numId="2" w16cid:durableId="1973486201">
    <w:abstractNumId w:val="4"/>
  </w:num>
  <w:num w:numId="3" w16cid:durableId="1367296038">
    <w:abstractNumId w:val="1"/>
  </w:num>
  <w:num w:numId="4" w16cid:durableId="439692245">
    <w:abstractNumId w:val="0"/>
  </w:num>
  <w:num w:numId="5" w16cid:durableId="338385292">
    <w:abstractNumId w:val="6"/>
  </w:num>
  <w:num w:numId="6" w16cid:durableId="226721718">
    <w:abstractNumId w:val="2"/>
  </w:num>
  <w:num w:numId="7" w16cid:durableId="991060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C3"/>
    <w:rsid w:val="000348E4"/>
    <w:rsid w:val="000D5452"/>
    <w:rsid w:val="00197FDC"/>
    <w:rsid w:val="00AB54C3"/>
    <w:rsid w:val="00E4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B7FC047"/>
  <w15:chartTrackingRefBased/>
  <w15:docId w15:val="{AB42BABD-95B3-48DA-A52E-95E1608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C3"/>
  </w:style>
  <w:style w:type="paragraph" w:styleId="Ttulo1">
    <w:name w:val="heading 1"/>
    <w:basedOn w:val="Normal"/>
    <w:next w:val="Normal"/>
    <w:link w:val="Ttulo1Car"/>
    <w:uiPriority w:val="9"/>
    <w:qFormat/>
    <w:rsid w:val="00AB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5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54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5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54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5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5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54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54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54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54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5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</dc:creator>
  <cp:keywords/>
  <dc:description/>
  <cp:lastModifiedBy>Juan Camilo Martínez garzon</cp:lastModifiedBy>
  <cp:revision>2</cp:revision>
  <dcterms:created xsi:type="dcterms:W3CDTF">2024-11-27T17:40:00Z</dcterms:created>
  <dcterms:modified xsi:type="dcterms:W3CDTF">2024-11-27T17:40:00Z</dcterms:modified>
</cp:coreProperties>
</file>