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1E43C" w14:textId="77777777" w:rsidR="00911DDE" w:rsidRDefault="00911DDE" w:rsidP="0066087D"/>
    <w:p w14:paraId="34601F31" w14:textId="77777777" w:rsidR="00911DDE" w:rsidRDefault="00911DDE" w:rsidP="00911DDE">
      <w:pPr>
        <w:jc w:val="center"/>
        <w:rPr>
          <w:b/>
          <w:bCs/>
        </w:rPr>
      </w:pPr>
      <w:r w:rsidRPr="00911DDE">
        <w:rPr>
          <w:b/>
          <w:bCs/>
        </w:rPr>
        <w:t>ESTATUTOS DE LA FUNDACIÓN EDUCATIVA EL SALVADOR</w:t>
      </w:r>
    </w:p>
    <w:p w14:paraId="309011D1" w14:textId="77777777" w:rsidR="00911DDE" w:rsidRPr="00911DDE" w:rsidRDefault="00911DDE" w:rsidP="00911DDE">
      <w:pPr>
        <w:jc w:val="center"/>
        <w:rPr>
          <w:b/>
          <w:bCs/>
        </w:rPr>
      </w:pPr>
    </w:p>
    <w:p w14:paraId="66996760" w14:textId="77777777" w:rsidR="00911DDE" w:rsidRDefault="00911DDE" w:rsidP="00911DDE">
      <w:pPr>
        <w:jc w:val="center"/>
        <w:rPr>
          <w:b/>
          <w:bCs/>
        </w:rPr>
      </w:pPr>
      <w:r w:rsidRPr="00911DDE">
        <w:rPr>
          <w:b/>
          <w:bCs/>
        </w:rPr>
        <w:t>Capítulo I: Denominación, Domicilio, Duración y Naturaleza</w:t>
      </w:r>
    </w:p>
    <w:p w14:paraId="310C3960" w14:textId="77777777" w:rsidR="00911DDE" w:rsidRPr="00911DDE" w:rsidRDefault="00911DDE" w:rsidP="00911DDE">
      <w:pPr>
        <w:jc w:val="center"/>
        <w:rPr>
          <w:b/>
          <w:bCs/>
        </w:rPr>
      </w:pPr>
    </w:p>
    <w:p w14:paraId="261FC024" w14:textId="77777777" w:rsidR="00911DDE" w:rsidRPr="00911DDE" w:rsidRDefault="00911DDE" w:rsidP="00911DDE">
      <w:r w:rsidRPr="00911DDE">
        <w:rPr>
          <w:b/>
          <w:bCs/>
        </w:rPr>
        <w:t>Artículo 1: Denominación</w:t>
      </w:r>
      <w:r w:rsidRPr="00911DDE">
        <w:br/>
        <w:t xml:space="preserve">La entidad se denomina </w:t>
      </w:r>
      <w:r w:rsidRPr="00911DDE">
        <w:rPr>
          <w:b/>
          <w:bCs/>
        </w:rPr>
        <w:t>Fundación Educativa El Salvador</w:t>
      </w:r>
      <w:r w:rsidRPr="00911DDE">
        <w:t>, en adelante la Fundación.</w:t>
      </w:r>
    </w:p>
    <w:p w14:paraId="2B1AFEFE" w14:textId="77777777" w:rsidR="00911DDE" w:rsidRPr="00911DDE" w:rsidRDefault="00911DDE" w:rsidP="00911DDE">
      <w:r w:rsidRPr="00911DDE">
        <w:rPr>
          <w:b/>
          <w:bCs/>
        </w:rPr>
        <w:t>Artículo 2: Naturaleza</w:t>
      </w:r>
      <w:r w:rsidRPr="00911DDE">
        <w:br/>
        <w:t xml:space="preserve">La Fundación es una persona jurídica de derecho privado, sin ánimo de lucro, de carácter educativo y social, basada en principios cristianos, constituida en conformidad con el </w:t>
      </w:r>
      <w:r w:rsidRPr="00911DDE">
        <w:rPr>
          <w:b/>
          <w:bCs/>
        </w:rPr>
        <w:t>Código Civil Colombiano</w:t>
      </w:r>
      <w:r w:rsidRPr="00911DDE">
        <w:t xml:space="preserve"> y el </w:t>
      </w:r>
      <w:r w:rsidRPr="00911DDE">
        <w:rPr>
          <w:b/>
          <w:bCs/>
        </w:rPr>
        <w:t>Decreto 2150 de 1995</w:t>
      </w:r>
      <w:r w:rsidRPr="00911DDE">
        <w:t>.</w:t>
      </w:r>
    </w:p>
    <w:p w14:paraId="45B52EEA" w14:textId="77777777" w:rsidR="00911DDE" w:rsidRPr="00911DDE" w:rsidRDefault="00911DDE" w:rsidP="00911DDE">
      <w:r w:rsidRPr="00911DDE">
        <w:rPr>
          <w:b/>
          <w:bCs/>
        </w:rPr>
        <w:t>Artículo 3: Domicilio y Ámbito de Operación</w:t>
      </w:r>
      <w:r w:rsidRPr="00911DDE">
        <w:br/>
        <w:t>El domicilio principal de la Fundación será la ciudad de Bogotá D.C., Colombia, y podrá extender sus actividades a cualquier parte del territorio nacional.</w:t>
      </w:r>
    </w:p>
    <w:p w14:paraId="52D59C46" w14:textId="77777777" w:rsidR="00911DDE" w:rsidRPr="00911DDE" w:rsidRDefault="00911DDE" w:rsidP="00911DDE">
      <w:r w:rsidRPr="00911DDE">
        <w:rPr>
          <w:b/>
          <w:bCs/>
        </w:rPr>
        <w:t>Artículo 4: Duración</w:t>
      </w:r>
      <w:r w:rsidRPr="00911DDE">
        <w:br/>
        <w:t>La Fundación tendrá una duración indefinida, salvo que se decida su disolución conforme a las disposiciones de los presentes estatutos.</w:t>
      </w:r>
    </w:p>
    <w:p w14:paraId="67D91E64" w14:textId="77777777" w:rsidR="00911DDE" w:rsidRDefault="00AB50A7" w:rsidP="00911DDE">
      <w:r>
        <w:pict w14:anchorId="44A92B71">
          <v:rect id="_x0000_i1025" style="width:0;height:1.5pt" o:hralign="center" o:hrstd="t" o:hr="t" fillcolor="#a0a0a0" stroked="f"/>
        </w:pict>
      </w:r>
    </w:p>
    <w:p w14:paraId="39268BE8" w14:textId="77777777" w:rsidR="00911DDE" w:rsidRPr="00911DDE" w:rsidRDefault="00911DDE" w:rsidP="00911DDE">
      <w:pPr>
        <w:jc w:val="center"/>
        <w:rPr>
          <w:b/>
          <w:bCs/>
        </w:rPr>
      </w:pPr>
      <w:r w:rsidRPr="00911DDE">
        <w:rPr>
          <w:b/>
          <w:bCs/>
        </w:rPr>
        <w:t>Capítulo II: Misión y Visión</w:t>
      </w:r>
    </w:p>
    <w:p w14:paraId="22DB2467" w14:textId="77777777" w:rsidR="00F233F5" w:rsidRPr="00F233F5" w:rsidRDefault="00F233F5" w:rsidP="00F233F5">
      <w:r w:rsidRPr="00F233F5">
        <w:rPr>
          <w:b/>
          <w:bCs/>
        </w:rPr>
        <w:t>Artículo 5: Misión</w:t>
      </w:r>
      <w:r w:rsidRPr="00F233F5">
        <w:br/>
        <w:t xml:space="preserve">La </w:t>
      </w:r>
      <w:r w:rsidRPr="00F233F5">
        <w:rPr>
          <w:b/>
          <w:bCs/>
        </w:rPr>
        <w:t>Fundación Educativa El Salvador</w:t>
      </w:r>
      <w:r w:rsidRPr="00F233F5">
        <w:t xml:space="preserve"> tiene como misión contribuir al desarrollo integral y educativo de madres cabeza de familia y niños de 0 a 17 años en situación de vulnerabilidad, conforme al </w:t>
      </w:r>
      <w:r w:rsidRPr="00F233F5">
        <w:rPr>
          <w:b/>
          <w:bCs/>
        </w:rPr>
        <w:t>Artículo 44 de la Constitución Política de Colombia</w:t>
      </w:r>
      <w:r w:rsidRPr="00F233F5">
        <w:t>, que garantiza el derecho fundamental de los niños a la educación, a la salud y a la protección. La Fundación promoverá el acceso a servicios educativos de calidad y programas psicosociales, de salud, culturales y de capacitación, con el fin de mejorar la calidad de vida de esta población vulnerable.</w:t>
      </w:r>
    </w:p>
    <w:p w14:paraId="4C103C37" w14:textId="77777777" w:rsidR="00F233F5" w:rsidRPr="00F233F5" w:rsidRDefault="00F233F5" w:rsidP="00F233F5">
      <w:r w:rsidRPr="00F233F5">
        <w:t>Para alcanzar esta misión, la Fundación implementará talleres de:</w:t>
      </w:r>
    </w:p>
    <w:p w14:paraId="25E2D7AF" w14:textId="77777777" w:rsidR="00F233F5" w:rsidRPr="00F233F5" w:rsidRDefault="00F233F5" w:rsidP="00F233F5">
      <w:pPr>
        <w:numPr>
          <w:ilvl w:val="0"/>
          <w:numId w:val="31"/>
        </w:numPr>
      </w:pPr>
      <w:r w:rsidRPr="00F233F5">
        <w:rPr>
          <w:b/>
          <w:bCs/>
        </w:rPr>
        <w:t>Pedagogía</w:t>
      </w:r>
      <w:r w:rsidRPr="00F233F5">
        <w:t>: Capacitando a padres y cuidadores en técnicas educativas efectivas para apoyar el aprendizaje de los niños.</w:t>
      </w:r>
    </w:p>
    <w:p w14:paraId="0A7915EA" w14:textId="77777777" w:rsidR="00F233F5" w:rsidRPr="00F233F5" w:rsidRDefault="00F233F5" w:rsidP="00F233F5">
      <w:pPr>
        <w:numPr>
          <w:ilvl w:val="0"/>
          <w:numId w:val="31"/>
        </w:numPr>
      </w:pPr>
      <w:r w:rsidRPr="00F233F5">
        <w:rPr>
          <w:b/>
          <w:bCs/>
        </w:rPr>
        <w:t>Salud</w:t>
      </w:r>
      <w:r w:rsidRPr="00F233F5">
        <w:t>: Promoviendo hábitos saludables y prevención de enfermedades a través de la educación en nutrición y bienestar integral.</w:t>
      </w:r>
    </w:p>
    <w:p w14:paraId="624A7478" w14:textId="77777777" w:rsidR="00F233F5" w:rsidRPr="00F233F5" w:rsidRDefault="00F233F5" w:rsidP="00F233F5">
      <w:pPr>
        <w:numPr>
          <w:ilvl w:val="0"/>
          <w:numId w:val="31"/>
        </w:numPr>
      </w:pPr>
      <w:r w:rsidRPr="00F233F5">
        <w:rPr>
          <w:b/>
          <w:bCs/>
        </w:rPr>
        <w:t>Habilidades Blandas</w:t>
      </w:r>
      <w:r w:rsidRPr="00F233F5">
        <w:t>: Desarrollando competencias socioemocionales en los participantes, fortaleciendo su autoestima y habilidades interpersonales.</w:t>
      </w:r>
    </w:p>
    <w:p w14:paraId="5A48FB04" w14:textId="2C9817A7" w:rsidR="00F233F5" w:rsidRPr="00F233F5" w:rsidRDefault="00F233F5" w:rsidP="00911DDE">
      <w:r w:rsidRPr="00F233F5">
        <w:lastRenderedPageBreak/>
        <w:t xml:space="preserve">Esta labor se realizará en cumplimiento del </w:t>
      </w:r>
      <w:r w:rsidRPr="00F233F5">
        <w:rPr>
          <w:b/>
          <w:bCs/>
        </w:rPr>
        <w:t>Artículo 67 de la Constitución</w:t>
      </w:r>
      <w:r w:rsidRPr="00F233F5">
        <w:t xml:space="preserve"> y la </w:t>
      </w:r>
      <w:r w:rsidRPr="00F233F5">
        <w:rPr>
          <w:b/>
          <w:bCs/>
        </w:rPr>
        <w:t>Ley 115 de 1994 (Ley General de Educación)</w:t>
      </w:r>
      <w:r w:rsidRPr="00F233F5">
        <w:t>, la cual establece que el Estado y la sociedad son responsables de la educación de los menores.</w:t>
      </w:r>
    </w:p>
    <w:p w14:paraId="13585B18" w14:textId="4A347A69" w:rsidR="00911DDE" w:rsidRDefault="00911DDE" w:rsidP="00911DDE">
      <w:r w:rsidRPr="00911DDE">
        <w:t xml:space="preserve">Iniciando sus labores en la ciudad de Bogotá, la Fundación proyecta expandir sus actividades a nivel nacional, respetando los derechos consagrados en el </w:t>
      </w:r>
      <w:r w:rsidRPr="00911DDE">
        <w:rPr>
          <w:b/>
          <w:bCs/>
        </w:rPr>
        <w:t>Código de Infancia y Adolescencia (Ley 1098 de 2006)</w:t>
      </w:r>
      <w:r w:rsidRPr="00911DDE">
        <w:t>, que define la educación y el desarrollo integral como derechos esenciales para la protección de los niños y adolescentes.</w:t>
      </w:r>
    </w:p>
    <w:p w14:paraId="421A385D" w14:textId="77777777" w:rsidR="00F233F5" w:rsidRPr="00911DDE" w:rsidRDefault="00F233F5" w:rsidP="00911DDE"/>
    <w:p w14:paraId="3FAB702D" w14:textId="02F13197" w:rsidR="00911DDE" w:rsidRPr="00911DDE" w:rsidRDefault="00911DDE" w:rsidP="00911DDE">
      <w:pPr>
        <w:rPr>
          <w:b/>
          <w:bCs/>
        </w:rPr>
      </w:pPr>
      <w:r w:rsidRPr="00911DDE">
        <w:rPr>
          <w:b/>
          <w:bCs/>
        </w:rPr>
        <w:t>Artículo 6: Visión</w:t>
      </w:r>
      <w:r w:rsidRPr="00911DDE">
        <w:br/>
        <w:t>En el año</w:t>
      </w:r>
      <w:r w:rsidR="00F233F5">
        <w:t xml:space="preserve"> 2034</w:t>
      </w:r>
      <w:r w:rsidRPr="00911DDE">
        <w:t xml:space="preserve">, la Fundación será reconocida a nivel nacional por su impacto positivo en la educación y el bienestar de las familias vulnerables, contribuyendo a la materialización de los derechos fundamentales establecidos en la </w:t>
      </w:r>
      <w:r w:rsidRPr="00911DDE">
        <w:rPr>
          <w:b/>
          <w:bCs/>
        </w:rPr>
        <w:t>Constitución Política</w:t>
      </w:r>
      <w:r w:rsidRPr="00911DDE">
        <w:t xml:space="preserve"> y en el </w:t>
      </w:r>
      <w:r w:rsidRPr="00911DDE">
        <w:rPr>
          <w:b/>
          <w:bCs/>
        </w:rPr>
        <w:t>Código de Infancia y Adolescencia</w:t>
      </w:r>
      <w:r w:rsidRPr="00911DDE">
        <w:t>, fortaleciendo no solo el acceso a una educación formal de calidad, sino también otros aspectos esenciales como el apoyo psicosocial y la inclusión cultural.</w:t>
      </w:r>
    </w:p>
    <w:p w14:paraId="2EFB3AA0" w14:textId="77777777" w:rsidR="00911DDE" w:rsidRPr="00911DDE" w:rsidRDefault="00911DDE" w:rsidP="00911DDE">
      <w:r w:rsidRPr="00911DDE">
        <w:t xml:space="preserve">La visión de la Fundación está alineada con las metas establecidas en el </w:t>
      </w:r>
      <w:r w:rsidRPr="00911DDE">
        <w:rPr>
          <w:b/>
          <w:bCs/>
        </w:rPr>
        <w:t>Plan Nacional de Desarrollo</w:t>
      </w:r>
      <w:r w:rsidRPr="00911DDE">
        <w:t xml:space="preserve"> y la </w:t>
      </w:r>
      <w:r w:rsidRPr="00911DDE">
        <w:rPr>
          <w:b/>
          <w:bCs/>
        </w:rPr>
        <w:t>Ley 1804 de 2016 (Ley de Primera Infancia)</w:t>
      </w:r>
      <w:r w:rsidRPr="00911DDE">
        <w:t xml:space="preserve">, cuyo objetivo es garantizar el desarrollo integral de la infancia en Colombia. La Fundación aspira a convertirse en un modelo de gestión para mejorar las condiciones educativas y sociales de las familias en situación de vulnerabilidad, basándose en la promoción de los </w:t>
      </w:r>
      <w:r w:rsidRPr="00911DDE">
        <w:rPr>
          <w:b/>
          <w:bCs/>
        </w:rPr>
        <w:t>Objetivos de Desarrollo Sostenible (ODS)</w:t>
      </w:r>
      <w:r w:rsidRPr="00911DDE">
        <w:t xml:space="preserve">, especialmente el </w:t>
      </w:r>
      <w:r w:rsidRPr="00911DDE">
        <w:rPr>
          <w:b/>
          <w:bCs/>
        </w:rPr>
        <w:t>ODS 4</w:t>
      </w:r>
      <w:r w:rsidRPr="00911DDE">
        <w:t xml:space="preserve">, que promueve una educación inclusiva y equitativa, y el </w:t>
      </w:r>
      <w:r w:rsidRPr="00911DDE">
        <w:rPr>
          <w:b/>
          <w:bCs/>
        </w:rPr>
        <w:t>ODS 1</w:t>
      </w:r>
      <w:r w:rsidRPr="00911DDE">
        <w:t>, que busca poner fin a la pobreza en todas sus formas, actuando desde un enfoque multisectorial.</w:t>
      </w:r>
    </w:p>
    <w:p w14:paraId="7704E284" w14:textId="77777777" w:rsidR="00911DDE" w:rsidRPr="00911DDE" w:rsidRDefault="00911DDE" w:rsidP="00911DDE">
      <w:r w:rsidRPr="00911DDE">
        <w:t xml:space="preserve">A través de alianzas con el sector público y privado, la Fundación procurará establecer un modelo de intervención que beneficie no solo a los menores, sino también a las madres cabeza de familia, generando cambios estructurales en la vida de las familias vulnerables y contribuyendo al desarrollo social y económico del país, conforme al </w:t>
      </w:r>
      <w:r w:rsidRPr="00911DDE">
        <w:rPr>
          <w:b/>
          <w:bCs/>
        </w:rPr>
        <w:t>Decreto 2150 de 1995</w:t>
      </w:r>
      <w:r w:rsidRPr="00911DDE">
        <w:t xml:space="preserve"> sobre la organización y funcionamiento de entidades sin ánimo de lucro.</w:t>
      </w:r>
    </w:p>
    <w:p w14:paraId="4AE8AFB4" w14:textId="77777777" w:rsidR="00911DDE" w:rsidRPr="00911DDE" w:rsidRDefault="00911DDE" w:rsidP="00911DDE"/>
    <w:p w14:paraId="1B61489C" w14:textId="77777777" w:rsidR="00911DDE" w:rsidRPr="00911DDE" w:rsidRDefault="00AB50A7" w:rsidP="00911DDE">
      <w:r>
        <w:pict w14:anchorId="28F4796D">
          <v:rect id="_x0000_i1026" style="width:0;height:1.5pt" o:hralign="center" o:hrstd="t" o:hr="t" fillcolor="#a0a0a0" stroked="f"/>
        </w:pict>
      </w:r>
    </w:p>
    <w:p w14:paraId="7E2B4416" w14:textId="77777777" w:rsidR="00911DDE" w:rsidRPr="00911DDE" w:rsidRDefault="00911DDE" w:rsidP="00F233F5">
      <w:pPr>
        <w:jc w:val="center"/>
        <w:rPr>
          <w:b/>
          <w:bCs/>
        </w:rPr>
      </w:pPr>
      <w:r w:rsidRPr="00911DDE">
        <w:rPr>
          <w:b/>
          <w:bCs/>
        </w:rPr>
        <w:t>Capítulo III: Objetivos</w:t>
      </w:r>
    </w:p>
    <w:p w14:paraId="62C41C07" w14:textId="77777777" w:rsidR="00F233F5" w:rsidRPr="00F233F5" w:rsidRDefault="00F233F5" w:rsidP="00F233F5">
      <w:r w:rsidRPr="00F233F5">
        <w:rPr>
          <w:b/>
          <w:bCs/>
        </w:rPr>
        <w:t>Artículo 7: Objetivos Generales</w:t>
      </w:r>
    </w:p>
    <w:p w14:paraId="18741F59" w14:textId="77777777" w:rsidR="00F233F5" w:rsidRPr="00F233F5" w:rsidRDefault="00F233F5" w:rsidP="00F233F5">
      <w:pPr>
        <w:numPr>
          <w:ilvl w:val="0"/>
          <w:numId w:val="32"/>
        </w:numPr>
      </w:pPr>
      <w:r w:rsidRPr="00F233F5">
        <w:rPr>
          <w:b/>
          <w:bCs/>
        </w:rPr>
        <w:t>Contribuir al desarrollo integral</w:t>
      </w:r>
      <w:r w:rsidRPr="00F233F5">
        <w:t>: Brindar apoyo educativo y psicosocial a madres cabeza de familia y niños en situación de vulnerabilidad, mejorando su calidad de vida y promoviendo su bienestar integral.</w:t>
      </w:r>
    </w:p>
    <w:p w14:paraId="39E354E7" w14:textId="77777777" w:rsidR="00F233F5" w:rsidRPr="00F233F5" w:rsidRDefault="00F233F5" w:rsidP="00F233F5">
      <w:pPr>
        <w:numPr>
          <w:ilvl w:val="0"/>
          <w:numId w:val="32"/>
        </w:numPr>
      </w:pPr>
      <w:r w:rsidRPr="00F233F5">
        <w:rPr>
          <w:b/>
          <w:bCs/>
        </w:rPr>
        <w:t>Promover el acceso a la educación</w:t>
      </w:r>
      <w:r w:rsidRPr="00F233F5">
        <w:t>: Implementar talleres de pedagogía, salud y habilidades blandas para fomentar la educación y la formación integral de esta población.</w:t>
      </w:r>
    </w:p>
    <w:p w14:paraId="613CE4E7" w14:textId="77777777" w:rsidR="00F233F5" w:rsidRPr="00F233F5" w:rsidRDefault="00F233F5" w:rsidP="00F233F5">
      <w:pPr>
        <w:numPr>
          <w:ilvl w:val="0"/>
          <w:numId w:val="32"/>
        </w:numPr>
      </w:pPr>
      <w:r w:rsidRPr="00F233F5">
        <w:rPr>
          <w:b/>
          <w:bCs/>
        </w:rPr>
        <w:lastRenderedPageBreak/>
        <w:t>Generar alianzas estratégicas</w:t>
      </w:r>
      <w:r w:rsidRPr="00F233F5">
        <w:t xml:space="preserve">: Establecer colaboraciones con instituciones públicas y privadas para la consecución de recursos y patrocinios, en el marco del Régimen de Protección Social (RPS), en cumplimiento de la </w:t>
      </w:r>
      <w:r w:rsidRPr="00F233F5">
        <w:rPr>
          <w:b/>
          <w:bCs/>
        </w:rPr>
        <w:t>Ley 789 de 2002</w:t>
      </w:r>
      <w:r w:rsidRPr="00F233F5">
        <w:t xml:space="preserve"> y demás normativas aplicables.</w:t>
      </w:r>
    </w:p>
    <w:p w14:paraId="78265A97" w14:textId="77777777" w:rsidR="00F233F5" w:rsidRPr="00F233F5" w:rsidRDefault="00AB50A7" w:rsidP="00F233F5">
      <w:r>
        <w:pict w14:anchorId="0FB5DCED">
          <v:rect id="_x0000_i1027" style="width:0;height:1.5pt" o:hralign="center" o:hrstd="t" o:hr="t" fillcolor="#a0a0a0" stroked="f"/>
        </w:pict>
      </w:r>
    </w:p>
    <w:p w14:paraId="726E498A" w14:textId="77777777" w:rsidR="00F233F5" w:rsidRPr="00F233F5" w:rsidRDefault="00F233F5" w:rsidP="00F233F5">
      <w:r w:rsidRPr="00F233F5">
        <w:rPr>
          <w:b/>
          <w:bCs/>
        </w:rPr>
        <w:t>Artículo 8: Objetivos Específicos</w:t>
      </w:r>
    </w:p>
    <w:p w14:paraId="0C08288D" w14:textId="77777777" w:rsidR="00F233F5" w:rsidRPr="00F233F5" w:rsidRDefault="00F233F5" w:rsidP="00F233F5">
      <w:pPr>
        <w:numPr>
          <w:ilvl w:val="0"/>
          <w:numId w:val="33"/>
        </w:numPr>
      </w:pPr>
      <w:r w:rsidRPr="00F233F5">
        <w:rPr>
          <w:b/>
          <w:bCs/>
        </w:rPr>
        <w:t>Implementar programas educativos</w:t>
      </w:r>
      <w:r w:rsidRPr="00F233F5">
        <w:t>: Desarrollar programas de refuerzo escolar, talleres de habilidades blandas, atención psicológica y actividades extracurriculares que fortalezcan el aprendizaje y el desarrollo personal de los beneficiarios.</w:t>
      </w:r>
    </w:p>
    <w:p w14:paraId="30084E9D" w14:textId="77777777" w:rsidR="00F233F5" w:rsidRPr="00F233F5" w:rsidRDefault="00F233F5" w:rsidP="00F233F5">
      <w:pPr>
        <w:numPr>
          <w:ilvl w:val="0"/>
          <w:numId w:val="33"/>
        </w:numPr>
      </w:pPr>
      <w:r w:rsidRPr="00F233F5">
        <w:rPr>
          <w:b/>
          <w:bCs/>
        </w:rPr>
        <w:t>Capacitar a madres cabeza de familia</w:t>
      </w:r>
      <w:r w:rsidRPr="00F233F5">
        <w:t>: Ofrecer capacitación en tecnologías y habilidades laborales para empoderar a las madres y mejorar sus oportunidades económicas.</w:t>
      </w:r>
    </w:p>
    <w:p w14:paraId="49BCA903" w14:textId="77777777" w:rsidR="00F233F5" w:rsidRPr="00F233F5" w:rsidRDefault="00F233F5" w:rsidP="00F233F5">
      <w:pPr>
        <w:numPr>
          <w:ilvl w:val="0"/>
          <w:numId w:val="33"/>
        </w:numPr>
      </w:pPr>
      <w:r w:rsidRPr="00F233F5">
        <w:rPr>
          <w:b/>
          <w:bCs/>
        </w:rPr>
        <w:t>Proveer apoyo integral</w:t>
      </w:r>
      <w:r w:rsidRPr="00F233F5">
        <w:t>: Implementar programas de alimentación escolar y apoyo en salud para niños y jóvenes en condiciones de vulnerabilidad, promoviendo así su bienestar físico y emocional.</w:t>
      </w:r>
    </w:p>
    <w:p w14:paraId="65ACB8F8" w14:textId="77777777" w:rsidR="00F233F5" w:rsidRPr="00F233F5" w:rsidRDefault="00F233F5" w:rsidP="00F233F5">
      <w:pPr>
        <w:numPr>
          <w:ilvl w:val="0"/>
          <w:numId w:val="33"/>
        </w:numPr>
      </w:pPr>
      <w:r w:rsidRPr="00F233F5">
        <w:rPr>
          <w:b/>
          <w:bCs/>
        </w:rPr>
        <w:t>Expandir actividades geográficamente</w:t>
      </w:r>
      <w:r w:rsidRPr="00F233F5">
        <w:t>: Extender progresivamente las actividades de la Fundación a otros departamentos del país, conforme al crecimiento económico y operativo de la entidad, garantizando el acceso a servicios a un mayor número de familias vulnerables.</w:t>
      </w:r>
    </w:p>
    <w:p w14:paraId="45963347" w14:textId="015C1088" w:rsidR="00911DDE" w:rsidRPr="00911DDE" w:rsidRDefault="00911DDE" w:rsidP="00911DDE"/>
    <w:p w14:paraId="2E39F9D8" w14:textId="77777777" w:rsidR="00911DDE" w:rsidRPr="00911DDE" w:rsidRDefault="00911DDE" w:rsidP="00F233F5">
      <w:pPr>
        <w:jc w:val="center"/>
        <w:rPr>
          <w:b/>
          <w:bCs/>
        </w:rPr>
      </w:pPr>
      <w:r w:rsidRPr="00911DDE">
        <w:rPr>
          <w:b/>
          <w:bCs/>
        </w:rPr>
        <w:t>Capítulo IV: Principios y Valores</w:t>
      </w:r>
    </w:p>
    <w:p w14:paraId="01329F27" w14:textId="77777777" w:rsidR="00911DDE" w:rsidRPr="00911DDE" w:rsidRDefault="00911DDE" w:rsidP="00911DDE">
      <w:r w:rsidRPr="00911DDE">
        <w:rPr>
          <w:b/>
          <w:bCs/>
        </w:rPr>
        <w:t>Artículo 9: Principios Cristianos</w:t>
      </w:r>
      <w:r w:rsidRPr="00911DDE">
        <w:br/>
        <w:t>La Fundación se inspira en los principios cristianos, especialmente el amor y el servicio a los demás, promoviendo la solidaridad, la compasión y el respeto hacia las personas en condiciones vulnerables, siguiendo las enseñanzas del Señor Jesucristo.</w:t>
      </w:r>
    </w:p>
    <w:p w14:paraId="0E1039D1" w14:textId="77777777" w:rsidR="00911DDE" w:rsidRPr="00911DDE" w:rsidRDefault="00911DDE" w:rsidP="00911DDE">
      <w:r w:rsidRPr="00911DDE">
        <w:rPr>
          <w:b/>
          <w:bCs/>
        </w:rPr>
        <w:t>Artículo 10: Valores Éticos</w:t>
      </w:r>
      <w:r w:rsidRPr="00911DDE">
        <w:br/>
        <w:t>Los valores que guían a la Fundación son:</w:t>
      </w:r>
    </w:p>
    <w:p w14:paraId="1F86C592" w14:textId="77777777" w:rsidR="00911DDE" w:rsidRPr="00911DDE" w:rsidRDefault="00911DDE" w:rsidP="00911DDE">
      <w:pPr>
        <w:numPr>
          <w:ilvl w:val="0"/>
          <w:numId w:val="26"/>
        </w:numPr>
      </w:pPr>
      <w:r w:rsidRPr="00911DDE">
        <w:rPr>
          <w:b/>
          <w:bCs/>
        </w:rPr>
        <w:t>Amor por los demás</w:t>
      </w:r>
      <w:r w:rsidRPr="00911DDE">
        <w:t>: Actuar con cariño y empatía hacia las familias vulnerables.</w:t>
      </w:r>
    </w:p>
    <w:p w14:paraId="10562B53" w14:textId="77777777" w:rsidR="00911DDE" w:rsidRPr="00911DDE" w:rsidRDefault="00911DDE" w:rsidP="00911DDE">
      <w:pPr>
        <w:numPr>
          <w:ilvl w:val="0"/>
          <w:numId w:val="26"/>
        </w:numPr>
      </w:pPr>
      <w:r w:rsidRPr="00911DDE">
        <w:rPr>
          <w:b/>
          <w:bCs/>
        </w:rPr>
        <w:t>Servicio</w:t>
      </w:r>
      <w:r w:rsidRPr="00911DDE">
        <w:t>: Poner los talentos y recursos al servicio de la comunidad.</w:t>
      </w:r>
    </w:p>
    <w:p w14:paraId="54C8D09A" w14:textId="77777777" w:rsidR="00911DDE" w:rsidRPr="00911DDE" w:rsidRDefault="00911DDE" w:rsidP="00911DDE">
      <w:pPr>
        <w:numPr>
          <w:ilvl w:val="0"/>
          <w:numId w:val="26"/>
        </w:numPr>
      </w:pPr>
      <w:r w:rsidRPr="00911DDE">
        <w:rPr>
          <w:b/>
          <w:bCs/>
        </w:rPr>
        <w:t>Compromiso ético</w:t>
      </w:r>
      <w:r w:rsidRPr="00911DDE">
        <w:t>: Todos los miembros de la Fundación actuarán con integridad y responsabilidad social.</w:t>
      </w:r>
    </w:p>
    <w:p w14:paraId="36F7840B" w14:textId="77777777" w:rsidR="00911DDE" w:rsidRPr="00911DDE" w:rsidRDefault="00911DDE" w:rsidP="00911DDE">
      <w:pPr>
        <w:numPr>
          <w:ilvl w:val="0"/>
          <w:numId w:val="26"/>
        </w:numPr>
      </w:pPr>
      <w:r w:rsidRPr="00911DDE">
        <w:rPr>
          <w:b/>
          <w:bCs/>
        </w:rPr>
        <w:t>Vocación de servicio</w:t>
      </w:r>
      <w:r w:rsidRPr="00911DDE">
        <w:t>: La Fundación promoverá que sus empleados trabajen por vocación, con miras a ser remunerados dignamente a medida que los recursos lo permitan.</w:t>
      </w:r>
    </w:p>
    <w:p w14:paraId="50915EEE" w14:textId="77777777" w:rsidR="00911DDE" w:rsidRPr="00911DDE" w:rsidRDefault="00AB50A7" w:rsidP="00911DDE">
      <w:r>
        <w:pict w14:anchorId="31E63D4E">
          <v:rect id="_x0000_i1028" style="width:0;height:1.5pt" o:hralign="center" o:hrstd="t" o:hr="t" fillcolor="#a0a0a0" stroked="f"/>
        </w:pict>
      </w:r>
    </w:p>
    <w:p w14:paraId="23AA2D55" w14:textId="77777777" w:rsidR="00247A9B" w:rsidRDefault="00247A9B" w:rsidP="00247A9B">
      <w:pPr>
        <w:jc w:val="center"/>
        <w:rPr>
          <w:b/>
          <w:bCs/>
        </w:rPr>
      </w:pPr>
    </w:p>
    <w:p w14:paraId="73F3AE7E" w14:textId="64B2350D" w:rsidR="00911DDE" w:rsidRPr="00911DDE" w:rsidRDefault="00911DDE" w:rsidP="00247A9B">
      <w:pPr>
        <w:jc w:val="center"/>
        <w:rPr>
          <w:b/>
          <w:bCs/>
        </w:rPr>
      </w:pPr>
      <w:r w:rsidRPr="00911DDE">
        <w:rPr>
          <w:b/>
          <w:bCs/>
        </w:rPr>
        <w:t>Capítulo V: Empleados y Voluntariado</w:t>
      </w:r>
    </w:p>
    <w:p w14:paraId="667A1666" w14:textId="77777777" w:rsidR="00911DDE" w:rsidRPr="00911DDE" w:rsidRDefault="00911DDE" w:rsidP="00911DDE">
      <w:r w:rsidRPr="00911DDE">
        <w:rPr>
          <w:b/>
          <w:bCs/>
        </w:rPr>
        <w:t>Artículo 11: Empleados y Contratación</w:t>
      </w:r>
      <w:r w:rsidRPr="00911DDE">
        <w:br/>
        <w:t>Los empleados de la Fundación serán seleccionados con base en su vocación de servicio y compromiso ético. Inicialmente, el trabajo será voluntario, bajo el principio de contribuir al bienestar de los más necesitados. En la medida en que la Fundación obtenga recursos, se les ofrecerá un salario digno conforme a las condiciones económicas.</w:t>
      </w:r>
    </w:p>
    <w:p w14:paraId="74BA465B" w14:textId="77777777" w:rsidR="00911DDE" w:rsidRPr="00911DDE" w:rsidRDefault="00911DDE" w:rsidP="00911DDE">
      <w:r w:rsidRPr="00911DDE">
        <w:rPr>
          <w:b/>
          <w:bCs/>
        </w:rPr>
        <w:t>Artículo 12: Régimen Voluntario</w:t>
      </w:r>
      <w:r w:rsidRPr="00911DDE">
        <w:br/>
        <w:t>Los voluntarios podrán participar en las actividades de la Fundación sin recibir compensación económica, y podrán formar parte del equipo remunerado cuando las condiciones financieras de la Fundación lo permitan.</w:t>
      </w:r>
    </w:p>
    <w:p w14:paraId="292A0234" w14:textId="77777777" w:rsidR="00911DDE" w:rsidRPr="00911DDE" w:rsidRDefault="00AB50A7" w:rsidP="00911DDE">
      <w:r>
        <w:pict w14:anchorId="68CAB280">
          <v:rect id="_x0000_i1029" style="width:0;height:1.5pt" o:hralign="center" o:hrstd="t" o:hr="t" fillcolor="#a0a0a0" stroked="f"/>
        </w:pict>
      </w:r>
    </w:p>
    <w:p w14:paraId="4BA34328" w14:textId="77777777" w:rsidR="00911DDE" w:rsidRPr="00911DDE" w:rsidRDefault="00911DDE" w:rsidP="00247A9B">
      <w:pPr>
        <w:jc w:val="center"/>
        <w:rPr>
          <w:b/>
          <w:bCs/>
        </w:rPr>
      </w:pPr>
      <w:r w:rsidRPr="00911DDE">
        <w:rPr>
          <w:b/>
          <w:bCs/>
        </w:rPr>
        <w:t>Capítulo VI: Sostenibilidad Financiera</w:t>
      </w:r>
    </w:p>
    <w:p w14:paraId="51542D32" w14:textId="77777777" w:rsidR="00911DDE" w:rsidRPr="00911DDE" w:rsidRDefault="00911DDE" w:rsidP="00911DDE">
      <w:r w:rsidRPr="00911DDE">
        <w:rPr>
          <w:b/>
          <w:bCs/>
        </w:rPr>
        <w:t>Artículo 13: Recursos y Financiación</w:t>
      </w:r>
      <w:r w:rsidRPr="00911DDE">
        <w:br/>
        <w:t>La Fundación buscará su sostenibilidad a través de:</w:t>
      </w:r>
    </w:p>
    <w:p w14:paraId="2556C4F0" w14:textId="77777777" w:rsidR="00911DDE" w:rsidRPr="00911DDE" w:rsidRDefault="00911DDE" w:rsidP="00911DDE">
      <w:pPr>
        <w:numPr>
          <w:ilvl w:val="0"/>
          <w:numId w:val="27"/>
        </w:numPr>
      </w:pPr>
      <w:r w:rsidRPr="00911DDE">
        <w:t>Donaciones de personas naturales y jurídicas.</w:t>
      </w:r>
    </w:p>
    <w:p w14:paraId="0CCDE2A3" w14:textId="77777777" w:rsidR="00911DDE" w:rsidRPr="00911DDE" w:rsidRDefault="00911DDE" w:rsidP="00911DDE">
      <w:pPr>
        <w:numPr>
          <w:ilvl w:val="0"/>
          <w:numId w:val="27"/>
        </w:numPr>
      </w:pPr>
      <w:r w:rsidRPr="00911DDE">
        <w:t xml:space="preserve">Patrocinadores privados que cumplan con su </w:t>
      </w:r>
      <w:r w:rsidRPr="00911DDE">
        <w:rPr>
          <w:b/>
          <w:bCs/>
        </w:rPr>
        <w:t>Responsabilidad Social Empresarial (RSE)</w:t>
      </w:r>
      <w:r w:rsidRPr="00911DDE">
        <w:t xml:space="preserve"> en los términos del </w:t>
      </w:r>
      <w:r w:rsidRPr="00911DDE">
        <w:rPr>
          <w:b/>
          <w:bCs/>
        </w:rPr>
        <w:t>Decreto 2784 de 2001</w:t>
      </w:r>
      <w:r w:rsidRPr="00911DDE">
        <w:t>.</w:t>
      </w:r>
    </w:p>
    <w:p w14:paraId="517C4A93" w14:textId="77777777" w:rsidR="00911DDE" w:rsidRPr="00911DDE" w:rsidRDefault="00911DDE" w:rsidP="00911DDE">
      <w:pPr>
        <w:numPr>
          <w:ilvl w:val="0"/>
          <w:numId w:val="27"/>
        </w:numPr>
      </w:pPr>
      <w:r w:rsidRPr="00911DDE">
        <w:t>Subvenciones o aportes de organismos internacionales y nacionales.</w:t>
      </w:r>
    </w:p>
    <w:p w14:paraId="2845CE8F" w14:textId="77777777" w:rsidR="00911DDE" w:rsidRPr="00911DDE" w:rsidRDefault="00911DDE" w:rsidP="00911DDE">
      <w:r w:rsidRPr="00911DDE">
        <w:rPr>
          <w:b/>
          <w:bCs/>
        </w:rPr>
        <w:t>Artículo 14: Administración de Recursos</w:t>
      </w:r>
      <w:r w:rsidRPr="00911DDE">
        <w:br/>
        <w:t xml:space="preserve">Los recursos serán administrados conforme a principios de transparencia y eficiencia. La Fundación rendirá cuentas anualmente ante los organismos competentes y los donantes, conforme a la </w:t>
      </w:r>
      <w:r w:rsidRPr="00911DDE">
        <w:rPr>
          <w:b/>
          <w:bCs/>
        </w:rPr>
        <w:t>Ley 222 de 1995</w:t>
      </w:r>
      <w:r w:rsidRPr="00911DDE">
        <w:t xml:space="preserve"> sobre el régimen contable de las fundaciones.</w:t>
      </w:r>
    </w:p>
    <w:p w14:paraId="1911FFAB" w14:textId="77777777" w:rsidR="00911DDE" w:rsidRPr="00911DDE" w:rsidRDefault="00AB50A7" w:rsidP="00911DDE">
      <w:r>
        <w:pict w14:anchorId="432EB82F">
          <v:rect id="_x0000_i1030" style="width:0;height:1.5pt" o:hralign="center" o:hrstd="t" o:hr="t" fillcolor="#a0a0a0" stroked="f"/>
        </w:pict>
      </w:r>
    </w:p>
    <w:p w14:paraId="1CE7D2CB" w14:textId="77777777" w:rsidR="00247A9B" w:rsidRPr="00247A9B" w:rsidRDefault="00247A9B" w:rsidP="00247A9B">
      <w:pPr>
        <w:jc w:val="center"/>
        <w:rPr>
          <w:b/>
          <w:bCs/>
        </w:rPr>
      </w:pPr>
      <w:r w:rsidRPr="00247A9B">
        <w:rPr>
          <w:b/>
          <w:bCs/>
        </w:rPr>
        <w:t>Capítulo VII: Órganos de Administración</w:t>
      </w:r>
    </w:p>
    <w:p w14:paraId="048E88FF" w14:textId="77777777" w:rsidR="00247A9B" w:rsidRPr="00247A9B" w:rsidRDefault="00247A9B" w:rsidP="00247A9B">
      <w:r w:rsidRPr="00247A9B">
        <w:rPr>
          <w:b/>
          <w:bCs/>
        </w:rPr>
        <w:t>Artículo 15: Órganos de Administración</w:t>
      </w:r>
      <w:r w:rsidRPr="00247A9B">
        <w:br/>
        <w:t>La Fundación será administrada por los siguientes órganos:</w:t>
      </w:r>
    </w:p>
    <w:p w14:paraId="6B2A4A8B" w14:textId="77777777" w:rsidR="00247A9B" w:rsidRPr="00247A9B" w:rsidRDefault="00247A9B" w:rsidP="00247A9B">
      <w:pPr>
        <w:numPr>
          <w:ilvl w:val="0"/>
          <w:numId w:val="34"/>
        </w:numPr>
      </w:pPr>
      <w:r w:rsidRPr="00247A9B">
        <w:rPr>
          <w:b/>
          <w:bCs/>
        </w:rPr>
        <w:t>Asamblea General</w:t>
      </w:r>
      <w:r w:rsidRPr="00247A9B">
        <w:t>: Compuesta por todos los miembros fundadores.</w:t>
      </w:r>
    </w:p>
    <w:p w14:paraId="507AA145" w14:textId="77777777" w:rsidR="00247A9B" w:rsidRPr="00247A9B" w:rsidRDefault="00247A9B" w:rsidP="00247A9B">
      <w:pPr>
        <w:numPr>
          <w:ilvl w:val="0"/>
          <w:numId w:val="34"/>
        </w:numPr>
      </w:pPr>
      <w:r w:rsidRPr="00247A9B">
        <w:rPr>
          <w:b/>
          <w:bCs/>
        </w:rPr>
        <w:t>Junta Directiva</w:t>
      </w:r>
      <w:r w:rsidRPr="00247A9B">
        <w:t>: Responsable de la dirección y toma de decisiones estratégicas.</w:t>
      </w:r>
    </w:p>
    <w:p w14:paraId="0B89A7C4" w14:textId="77777777" w:rsidR="00247A9B" w:rsidRPr="00247A9B" w:rsidRDefault="00247A9B" w:rsidP="00247A9B">
      <w:pPr>
        <w:numPr>
          <w:ilvl w:val="0"/>
          <w:numId w:val="34"/>
        </w:numPr>
      </w:pPr>
      <w:r w:rsidRPr="00247A9B">
        <w:rPr>
          <w:b/>
          <w:bCs/>
        </w:rPr>
        <w:t>Representante Legal</w:t>
      </w:r>
      <w:r w:rsidRPr="00247A9B">
        <w:t>: Encargado de la representación legal de la Fundación ante terceros.</w:t>
      </w:r>
    </w:p>
    <w:p w14:paraId="3AF5B98F" w14:textId="77777777" w:rsidR="00247A9B" w:rsidRPr="00247A9B" w:rsidRDefault="00247A9B" w:rsidP="00247A9B">
      <w:r w:rsidRPr="00247A9B">
        <w:rPr>
          <w:b/>
          <w:bCs/>
        </w:rPr>
        <w:t>Artículo 16: Funciones de la Junta Directiva</w:t>
      </w:r>
      <w:r w:rsidRPr="00247A9B">
        <w:br/>
        <w:t>La Junta Directiva tendrá las siguientes funciones:</w:t>
      </w:r>
    </w:p>
    <w:p w14:paraId="7FDC74FE" w14:textId="77777777" w:rsidR="00247A9B" w:rsidRPr="00247A9B" w:rsidRDefault="00247A9B" w:rsidP="00247A9B">
      <w:pPr>
        <w:numPr>
          <w:ilvl w:val="0"/>
          <w:numId w:val="35"/>
        </w:numPr>
      </w:pPr>
      <w:r w:rsidRPr="00247A9B">
        <w:t>Establecer las políticas y estrategias de la Fundación.</w:t>
      </w:r>
    </w:p>
    <w:p w14:paraId="47813081" w14:textId="77777777" w:rsidR="00247A9B" w:rsidRPr="00247A9B" w:rsidRDefault="00247A9B" w:rsidP="00247A9B">
      <w:pPr>
        <w:numPr>
          <w:ilvl w:val="0"/>
          <w:numId w:val="35"/>
        </w:numPr>
      </w:pPr>
      <w:r w:rsidRPr="00247A9B">
        <w:t>Aprobar el plan operativo y el presupuesto anual.</w:t>
      </w:r>
    </w:p>
    <w:p w14:paraId="422EA4FF" w14:textId="77777777" w:rsidR="00247A9B" w:rsidRPr="00247A9B" w:rsidRDefault="00247A9B" w:rsidP="00247A9B">
      <w:pPr>
        <w:numPr>
          <w:ilvl w:val="0"/>
          <w:numId w:val="35"/>
        </w:numPr>
      </w:pPr>
      <w:r w:rsidRPr="00247A9B">
        <w:t>Supervisar la ejecución de los proyectos.</w:t>
      </w:r>
    </w:p>
    <w:p w14:paraId="127CA634" w14:textId="77777777" w:rsidR="00247A9B" w:rsidRPr="00247A9B" w:rsidRDefault="00247A9B" w:rsidP="00247A9B">
      <w:r w:rsidRPr="00247A9B">
        <w:rPr>
          <w:b/>
          <w:bCs/>
        </w:rPr>
        <w:t>Funciones de los Miembros de la Junta Directiva</w:t>
      </w:r>
      <w:r w:rsidRPr="00247A9B">
        <w:t>:</w:t>
      </w:r>
    </w:p>
    <w:p w14:paraId="5300CB04" w14:textId="77777777" w:rsidR="00247A9B" w:rsidRPr="00247A9B" w:rsidRDefault="00247A9B" w:rsidP="00247A9B">
      <w:pPr>
        <w:numPr>
          <w:ilvl w:val="0"/>
          <w:numId w:val="36"/>
        </w:numPr>
      </w:pPr>
      <w:r w:rsidRPr="00247A9B">
        <w:rPr>
          <w:b/>
          <w:bCs/>
        </w:rPr>
        <w:t>Presidente</w:t>
      </w:r>
      <w:r w:rsidRPr="00247A9B">
        <w:t>:</w:t>
      </w:r>
    </w:p>
    <w:p w14:paraId="60794626" w14:textId="77777777" w:rsidR="00247A9B" w:rsidRPr="00247A9B" w:rsidRDefault="00247A9B" w:rsidP="00247A9B">
      <w:pPr>
        <w:numPr>
          <w:ilvl w:val="1"/>
          <w:numId w:val="36"/>
        </w:numPr>
      </w:pPr>
      <w:r w:rsidRPr="00247A9B">
        <w:t>Presidir las reuniones de la Junta Directiva y de la Asamblea General.</w:t>
      </w:r>
    </w:p>
    <w:p w14:paraId="2784F6A6" w14:textId="77777777" w:rsidR="00247A9B" w:rsidRPr="00247A9B" w:rsidRDefault="00247A9B" w:rsidP="00247A9B">
      <w:pPr>
        <w:numPr>
          <w:ilvl w:val="1"/>
          <w:numId w:val="36"/>
        </w:numPr>
      </w:pPr>
      <w:r w:rsidRPr="00247A9B">
        <w:t>Representar a la Fundación ante entidades públicas y privadas.</w:t>
      </w:r>
    </w:p>
    <w:p w14:paraId="32F705CA" w14:textId="77777777" w:rsidR="00247A9B" w:rsidRPr="00247A9B" w:rsidRDefault="00247A9B" w:rsidP="00247A9B">
      <w:pPr>
        <w:numPr>
          <w:ilvl w:val="1"/>
          <w:numId w:val="36"/>
        </w:numPr>
      </w:pPr>
      <w:r w:rsidRPr="00247A9B">
        <w:t>Coordinar y supervisar la implementación de las decisiones de la Junta Directiva.</w:t>
      </w:r>
    </w:p>
    <w:p w14:paraId="49A5D4CC" w14:textId="77777777" w:rsidR="00247A9B" w:rsidRPr="00247A9B" w:rsidRDefault="00247A9B" w:rsidP="00247A9B">
      <w:pPr>
        <w:numPr>
          <w:ilvl w:val="0"/>
          <w:numId w:val="36"/>
        </w:numPr>
      </w:pPr>
      <w:r w:rsidRPr="00247A9B">
        <w:rPr>
          <w:b/>
          <w:bCs/>
        </w:rPr>
        <w:t>Vicepresidente</w:t>
      </w:r>
      <w:r w:rsidRPr="00247A9B">
        <w:t>:</w:t>
      </w:r>
    </w:p>
    <w:p w14:paraId="79E17BB5" w14:textId="77777777" w:rsidR="00247A9B" w:rsidRPr="00247A9B" w:rsidRDefault="00247A9B" w:rsidP="00247A9B">
      <w:pPr>
        <w:numPr>
          <w:ilvl w:val="1"/>
          <w:numId w:val="36"/>
        </w:numPr>
      </w:pPr>
      <w:r w:rsidRPr="00247A9B">
        <w:t xml:space="preserve">Sustituir al </w:t>
      </w:r>
      <w:proofErr w:type="gramStart"/>
      <w:r w:rsidRPr="00247A9B">
        <w:t>Presidente</w:t>
      </w:r>
      <w:proofErr w:type="gramEnd"/>
      <w:r w:rsidRPr="00247A9B">
        <w:t xml:space="preserve"> en su ausencia o incapacidad.</w:t>
      </w:r>
    </w:p>
    <w:p w14:paraId="5A53DAA5" w14:textId="77777777" w:rsidR="00247A9B" w:rsidRPr="00247A9B" w:rsidRDefault="00247A9B" w:rsidP="00247A9B">
      <w:pPr>
        <w:numPr>
          <w:ilvl w:val="1"/>
          <w:numId w:val="36"/>
        </w:numPr>
      </w:pPr>
      <w:r w:rsidRPr="00247A9B">
        <w:t>Colaborar en la coordinación de actividades y proyectos de la Fundación.</w:t>
      </w:r>
    </w:p>
    <w:p w14:paraId="5DF7CA93" w14:textId="77777777" w:rsidR="00247A9B" w:rsidRPr="00247A9B" w:rsidRDefault="00247A9B" w:rsidP="00247A9B">
      <w:pPr>
        <w:numPr>
          <w:ilvl w:val="1"/>
          <w:numId w:val="36"/>
        </w:numPr>
      </w:pPr>
      <w:r w:rsidRPr="00247A9B">
        <w:t>Apoyar en la elaboración de informes y propuestas para la Junta Directiva.</w:t>
      </w:r>
    </w:p>
    <w:p w14:paraId="0623530E" w14:textId="77777777" w:rsidR="00247A9B" w:rsidRPr="00247A9B" w:rsidRDefault="00247A9B" w:rsidP="00247A9B">
      <w:pPr>
        <w:numPr>
          <w:ilvl w:val="0"/>
          <w:numId w:val="36"/>
        </w:numPr>
      </w:pPr>
      <w:r w:rsidRPr="00247A9B">
        <w:rPr>
          <w:b/>
          <w:bCs/>
        </w:rPr>
        <w:t>Tesorero</w:t>
      </w:r>
      <w:r w:rsidRPr="00247A9B">
        <w:t>:</w:t>
      </w:r>
    </w:p>
    <w:p w14:paraId="1435F7E9" w14:textId="77777777" w:rsidR="00247A9B" w:rsidRPr="00247A9B" w:rsidRDefault="00247A9B" w:rsidP="00247A9B">
      <w:pPr>
        <w:numPr>
          <w:ilvl w:val="1"/>
          <w:numId w:val="36"/>
        </w:numPr>
      </w:pPr>
      <w:r w:rsidRPr="00247A9B">
        <w:t>Administrar los recursos financieros de la Fundación.</w:t>
      </w:r>
    </w:p>
    <w:p w14:paraId="7574657B" w14:textId="77777777" w:rsidR="00247A9B" w:rsidRPr="00247A9B" w:rsidRDefault="00247A9B" w:rsidP="00247A9B">
      <w:pPr>
        <w:numPr>
          <w:ilvl w:val="1"/>
          <w:numId w:val="36"/>
        </w:numPr>
      </w:pPr>
      <w:r w:rsidRPr="00247A9B">
        <w:t>Elaborar el presupuesto anual y presentar informes financieros a la Junta Directiva.</w:t>
      </w:r>
    </w:p>
    <w:p w14:paraId="0D661699" w14:textId="77777777" w:rsidR="00247A9B" w:rsidRPr="00247A9B" w:rsidRDefault="00247A9B" w:rsidP="00247A9B">
      <w:pPr>
        <w:numPr>
          <w:ilvl w:val="1"/>
          <w:numId w:val="36"/>
        </w:numPr>
      </w:pPr>
      <w:r w:rsidRPr="00247A9B">
        <w:t>Velar por el cumplimiento de las normativas contables y fiscales.</w:t>
      </w:r>
    </w:p>
    <w:p w14:paraId="207DA940" w14:textId="77777777" w:rsidR="00247A9B" w:rsidRPr="00247A9B" w:rsidRDefault="00247A9B" w:rsidP="00247A9B">
      <w:pPr>
        <w:numPr>
          <w:ilvl w:val="0"/>
          <w:numId w:val="36"/>
        </w:numPr>
      </w:pPr>
      <w:r w:rsidRPr="00247A9B">
        <w:rPr>
          <w:b/>
          <w:bCs/>
        </w:rPr>
        <w:t>Secretario</w:t>
      </w:r>
      <w:r w:rsidRPr="00247A9B">
        <w:t>:</w:t>
      </w:r>
    </w:p>
    <w:p w14:paraId="0FD2C289" w14:textId="77777777" w:rsidR="00247A9B" w:rsidRPr="00247A9B" w:rsidRDefault="00247A9B" w:rsidP="00247A9B">
      <w:pPr>
        <w:numPr>
          <w:ilvl w:val="1"/>
          <w:numId w:val="36"/>
        </w:numPr>
      </w:pPr>
      <w:r w:rsidRPr="00247A9B">
        <w:t>Llevar el registro de actas de las reuniones de la Asamblea General y de la Junta Directiva.</w:t>
      </w:r>
    </w:p>
    <w:p w14:paraId="237DC3C9" w14:textId="77777777" w:rsidR="00247A9B" w:rsidRPr="00247A9B" w:rsidRDefault="00247A9B" w:rsidP="00247A9B">
      <w:pPr>
        <w:numPr>
          <w:ilvl w:val="1"/>
          <w:numId w:val="36"/>
        </w:numPr>
      </w:pPr>
      <w:r w:rsidRPr="00247A9B">
        <w:t>Gestionar la documentación y correspondencia de la Fundación.</w:t>
      </w:r>
    </w:p>
    <w:p w14:paraId="2ACCAA79" w14:textId="77777777" w:rsidR="00247A9B" w:rsidRPr="00247A9B" w:rsidRDefault="00247A9B" w:rsidP="00247A9B">
      <w:pPr>
        <w:numPr>
          <w:ilvl w:val="1"/>
          <w:numId w:val="36"/>
        </w:numPr>
      </w:pPr>
      <w:r w:rsidRPr="00247A9B">
        <w:t>Informar a los miembros sobre convocatorias y decisiones tomadas en las reuniones.</w:t>
      </w:r>
    </w:p>
    <w:p w14:paraId="65BF4550" w14:textId="77777777" w:rsidR="00247A9B" w:rsidRPr="00247A9B" w:rsidRDefault="00247A9B" w:rsidP="00911DDE"/>
    <w:p w14:paraId="333BC019" w14:textId="0C02E2B1" w:rsidR="00911DDE" w:rsidRPr="00911DDE" w:rsidRDefault="00AB50A7" w:rsidP="00911DDE">
      <w:r>
        <w:pict w14:anchorId="6A8611A7">
          <v:rect id="_x0000_i1031" style="width:0;height:1.5pt" o:hralign="center" o:hrstd="t" o:hr="t" fillcolor="#a0a0a0" stroked="f"/>
        </w:pict>
      </w:r>
    </w:p>
    <w:p w14:paraId="4F1FB48C" w14:textId="77777777" w:rsidR="00247A9B" w:rsidRPr="00247A9B" w:rsidRDefault="00247A9B" w:rsidP="00247A9B">
      <w:pPr>
        <w:jc w:val="center"/>
        <w:rPr>
          <w:b/>
          <w:bCs/>
        </w:rPr>
      </w:pPr>
      <w:r w:rsidRPr="00247A9B">
        <w:rPr>
          <w:b/>
          <w:bCs/>
        </w:rPr>
        <w:t>Capítulo VIII: Disolución</w:t>
      </w:r>
    </w:p>
    <w:p w14:paraId="0E5E37F4" w14:textId="77777777" w:rsidR="00247A9B" w:rsidRPr="00247A9B" w:rsidRDefault="00247A9B" w:rsidP="00247A9B">
      <w:r w:rsidRPr="00247A9B">
        <w:rPr>
          <w:b/>
          <w:bCs/>
        </w:rPr>
        <w:t>Artículo 17: Causales de Disolución</w:t>
      </w:r>
      <w:r w:rsidRPr="00247A9B">
        <w:br/>
        <w:t>La Fundación podrá disolverse por las siguientes causas:</w:t>
      </w:r>
    </w:p>
    <w:p w14:paraId="4F953DFE" w14:textId="77777777" w:rsidR="00247A9B" w:rsidRPr="00247A9B" w:rsidRDefault="00247A9B" w:rsidP="00247A9B">
      <w:pPr>
        <w:numPr>
          <w:ilvl w:val="0"/>
          <w:numId w:val="37"/>
        </w:numPr>
      </w:pPr>
      <w:r w:rsidRPr="00247A9B">
        <w:t>Decisión de la Asamblea General.</w:t>
      </w:r>
    </w:p>
    <w:p w14:paraId="2B781583" w14:textId="77777777" w:rsidR="00247A9B" w:rsidRPr="00247A9B" w:rsidRDefault="00247A9B" w:rsidP="00247A9B">
      <w:pPr>
        <w:numPr>
          <w:ilvl w:val="0"/>
          <w:numId w:val="37"/>
        </w:numPr>
      </w:pPr>
      <w:r w:rsidRPr="00247A9B">
        <w:t>Imposibilidad de cumplir con su objeto social.</w:t>
      </w:r>
    </w:p>
    <w:p w14:paraId="38DE0D12" w14:textId="77777777" w:rsidR="00247A9B" w:rsidRPr="00247A9B" w:rsidRDefault="00247A9B" w:rsidP="00247A9B">
      <w:pPr>
        <w:numPr>
          <w:ilvl w:val="0"/>
          <w:numId w:val="37"/>
        </w:numPr>
      </w:pPr>
      <w:r w:rsidRPr="00247A9B">
        <w:t>Disposición legal o judicial.</w:t>
      </w:r>
    </w:p>
    <w:p w14:paraId="3DE093B3" w14:textId="77777777" w:rsidR="00911DDE" w:rsidRPr="00247A9B" w:rsidRDefault="00911DDE" w:rsidP="0066087D"/>
    <w:sectPr w:rsidR="00911DDE" w:rsidRPr="00247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C19"/>
    <w:multiLevelType w:val="multilevel"/>
    <w:tmpl w:val="E42E4E5E"/>
    <w:lvl w:ilvl="0">
      <w:start w:val="2"/>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6581466"/>
    <w:multiLevelType w:val="multilevel"/>
    <w:tmpl w:val="79BE08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C98"/>
    <w:multiLevelType w:val="multilevel"/>
    <w:tmpl w:val="E42E4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B39CA"/>
    <w:multiLevelType w:val="multilevel"/>
    <w:tmpl w:val="4EF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404B"/>
    <w:multiLevelType w:val="multilevel"/>
    <w:tmpl w:val="67F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F090E"/>
    <w:multiLevelType w:val="multilevel"/>
    <w:tmpl w:val="066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78AE"/>
    <w:multiLevelType w:val="multilevel"/>
    <w:tmpl w:val="E42E4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C7EB0"/>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64A00"/>
    <w:multiLevelType w:val="multilevel"/>
    <w:tmpl w:val="319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93D19"/>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72BF8"/>
    <w:multiLevelType w:val="multilevel"/>
    <w:tmpl w:val="02A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C247A"/>
    <w:multiLevelType w:val="multilevel"/>
    <w:tmpl w:val="4C4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A43C9"/>
    <w:multiLevelType w:val="multilevel"/>
    <w:tmpl w:val="568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6734A"/>
    <w:multiLevelType w:val="multilevel"/>
    <w:tmpl w:val="497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474F7"/>
    <w:multiLevelType w:val="multilevel"/>
    <w:tmpl w:val="E2A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72FBA"/>
    <w:multiLevelType w:val="multilevel"/>
    <w:tmpl w:val="550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B06A3"/>
    <w:multiLevelType w:val="multilevel"/>
    <w:tmpl w:val="E42E4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87594"/>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847C0"/>
    <w:multiLevelType w:val="multilevel"/>
    <w:tmpl w:val="AA8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F1FC2"/>
    <w:multiLevelType w:val="multilevel"/>
    <w:tmpl w:val="04D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1044F"/>
    <w:multiLevelType w:val="multilevel"/>
    <w:tmpl w:val="E42E4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503153"/>
    <w:multiLevelType w:val="multilevel"/>
    <w:tmpl w:val="E42E4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54D46"/>
    <w:multiLevelType w:val="multilevel"/>
    <w:tmpl w:val="E42E4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C72DB"/>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82D32"/>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F0B9E"/>
    <w:multiLevelType w:val="multilevel"/>
    <w:tmpl w:val="A9C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06925"/>
    <w:multiLevelType w:val="multilevel"/>
    <w:tmpl w:val="DB10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332EB"/>
    <w:multiLevelType w:val="multilevel"/>
    <w:tmpl w:val="261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1087A"/>
    <w:multiLevelType w:val="multilevel"/>
    <w:tmpl w:val="9E8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07D19"/>
    <w:multiLevelType w:val="multilevel"/>
    <w:tmpl w:val="EA8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D2EF4"/>
    <w:multiLevelType w:val="multilevel"/>
    <w:tmpl w:val="137CD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43BBB"/>
    <w:multiLevelType w:val="multilevel"/>
    <w:tmpl w:val="6B0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0134E"/>
    <w:multiLevelType w:val="multilevel"/>
    <w:tmpl w:val="E42E4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72C96"/>
    <w:multiLevelType w:val="multilevel"/>
    <w:tmpl w:val="4A5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63D95"/>
    <w:multiLevelType w:val="multilevel"/>
    <w:tmpl w:val="9BA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D005B"/>
    <w:multiLevelType w:val="multilevel"/>
    <w:tmpl w:val="7D2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91CAF"/>
    <w:multiLevelType w:val="multilevel"/>
    <w:tmpl w:val="E42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42715">
    <w:abstractNumId w:val="33"/>
  </w:num>
  <w:num w:numId="2" w16cid:durableId="1467357334">
    <w:abstractNumId w:val="1"/>
  </w:num>
  <w:num w:numId="3" w16cid:durableId="1383095346">
    <w:abstractNumId w:val="35"/>
  </w:num>
  <w:num w:numId="4" w16cid:durableId="1921791090">
    <w:abstractNumId w:val="11"/>
  </w:num>
  <w:num w:numId="5" w16cid:durableId="281813890">
    <w:abstractNumId w:val="18"/>
  </w:num>
  <w:num w:numId="6" w16cid:durableId="1553228047">
    <w:abstractNumId w:val="30"/>
  </w:num>
  <w:num w:numId="7" w16cid:durableId="1629553500">
    <w:abstractNumId w:val="21"/>
  </w:num>
  <w:num w:numId="8" w16cid:durableId="871261399">
    <w:abstractNumId w:val="22"/>
  </w:num>
  <w:num w:numId="9" w16cid:durableId="636297628">
    <w:abstractNumId w:val="24"/>
  </w:num>
  <w:num w:numId="10" w16cid:durableId="2108302765">
    <w:abstractNumId w:val="4"/>
  </w:num>
  <w:num w:numId="11" w16cid:durableId="229583916">
    <w:abstractNumId w:val="12"/>
  </w:num>
  <w:num w:numId="12" w16cid:durableId="637416023">
    <w:abstractNumId w:val="31"/>
  </w:num>
  <w:num w:numId="13" w16cid:durableId="730924258">
    <w:abstractNumId w:val="36"/>
  </w:num>
  <w:num w:numId="14" w16cid:durableId="431973487">
    <w:abstractNumId w:val="0"/>
  </w:num>
  <w:num w:numId="15" w16cid:durableId="2145349290">
    <w:abstractNumId w:val="20"/>
  </w:num>
  <w:num w:numId="16" w16cid:durableId="975988884">
    <w:abstractNumId w:val="9"/>
  </w:num>
  <w:num w:numId="17" w16cid:durableId="1973486201">
    <w:abstractNumId w:val="15"/>
  </w:num>
  <w:num w:numId="18" w16cid:durableId="1367296038">
    <w:abstractNumId w:val="5"/>
  </w:num>
  <w:num w:numId="19" w16cid:durableId="439692245">
    <w:abstractNumId w:val="3"/>
  </w:num>
  <w:num w:numId="20" w16cid:durableId="338385292">
    <w:abstractNumId w:val="23"/>
  </w:num>
  <w:num w:numId="21" w16cid:durableId="226721718">
    <w:abstractNumId w:val="6"/>
  </w:num>
  <w:num w:numId="22" w16cid:durableId="991060937">
    <w:abstractNumId w:val="16"/>
  </w:num>
  <w:num w:numId="23" w16cid:durableId="1251502263">
    <w:abstractNumId w:val="32"/>
  </w:num>
  <w:num w:numId="24" w16cid:durableId="1178931379">
    <w:abstractNumId w:val="14"/>
  </w:num>
  <w:num w:numId="25" w16cid:durableId="1376195979">
    <w:abstractNumId w:val="27"/>
  </w:num>
  <w:num w:numId="26" w16cid:durableId="907763488">
    <w:abstractNumId w:val="19"/>
  </w:num>
  <w:num w:numId="27" w16cid:durableId="1483693650">
    <w:abstractNumId w:val="10"/>
  </w:num>
  <w:num w:numId="28" w16cid:durableId="82603782">
    <w:abstractNumId w:val="13"/>
  </w:num>
  <w:num w:numId="29" w16cid:durableId="1655068486">
    <w:abstractNumId w:val="8"/>
  </w:num>
  <w:num w:numId="30" w16cid:durableId="1338120125">
    <w:abstractNumId w:val="29"/>
  </w:num>
  <w:num w:numId="31" w16cid:durableId="615451111">
    <w:abstractNumId w:val="34"/>
  </w:num>
  <w:num w:numId="32" w16cid:durableId="1906524996">
    <w:abstractNumId w:val="7"/>
  </w:num>
  <w:num w:numId="33" w16cid:durableId="1888639647">
    <w:abstractNumId w:val="17"/>
  </w:num>
  <w:num w:numId="34" w16cid:durableId="530993269">
    <w:abstractNumId w:val="28"/>
  </w:num>
  <w:num w:numId="35" w16cid:durableId="991059797">
    <w:abstractNumId w:val="26"/>
  </w:num>
  <w:num w:numId="36" w16cid:durableId="1453212473">
    <w:abstractNumId w:val="2"/>
  </w:num>
  <w:num w:numId="37" w16cid:durableId="13796667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7D"/>
    <w:rsid w:val="000348E4"/>
    <w:rsid w:val="000D5452"/>
    <w:rsid w:val="00197FDC"/>
    <w:rsid w:val="00247A9B"/>
    <w:rsid w:val="003F2FBE"/>
    <w:rsid w:val="00616B7F"/>
    <w:rsid w:val="0066087D"/>
    <w:rsid w:val="00911DDE"/>
    <w:rsid w:val="00AE1DF3"/>
    <w:rsid w:val="00F233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A60D026"/>
  <w15:chartTrackingRefBased/>
  <w15:docId w15:val="{24A87EF7-6B44-40E9-A28F-4C3E4AD4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0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0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08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08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08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08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08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08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08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8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08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08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08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08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08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08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08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087D"/>
    <w:rPr>
      <w:rFonts w:eastAsiaTheme="majorEastAsia" w:cstheme="majorBidi"/>
      <w:color w:val="272727" w:themeColor="text1" w:themeTint="D8"/>
    </w:rPr>
  </w:style>
  <w:style w:type="paragraph" w:styleId="Ttulo">
    <w:name w:val="Title"/>
    <w:basedOn w:val="Normal"/>
    <w:next w:val="Normal"/>
    <w:link w:val="TtuloCar"/>
    <w:uiPriority w:val="10"/>
    <w:qFormat/>
    <w:rsid w:val="00660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08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08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08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087D"/>
    <w:pPr>
      <w:spacing w:before="160"/>
      <w:jc w:val="center"/>
    </w:pPr>
    <w:rPr>
      <w:i/>
      <w:iCs/>
      <w:color w:val="404040" w:themeColor="text1" w:themeTint="BF"/>
    </w:rPr>
  </w:style>
  <w:style w:type="character" w:customStyle="1" w:styleId="CitaCar">
    <w:name w:val="Cita Car"/>
    <w:basedOn w:val="Fuentedeprrafopredeter"/>
    <w:link w:val="Cita"/>
    <w:uiPriority w:val="29"/>
    <w:rsid w:val="0066087D"/>
    <w:rPr>
      <w:i/>
      <w:iCs/>
      <w:color w:val="404040" w:themeColor="text1" w:themeTint="BF"/>
    </w:rPr>
  </w:style>
  <w:style w:type="paragraph" w:styleId="Prrafodelista">
    <w:name w:val="List Paragraph"/>
    <w:basedOn w:val="Normal"/>
    <w:uiPriority w:val="34"/>
    <w:qFormat/>
    <w:rsid w:val="0066087D"/>
    <w:pPr>
      <w:ind w:left="720"/>
      <w:contextualSpacing/>
    </w:pPr>
  </w:style>
  <w:style w:type="character" w:styleId="nfasisintenso">
    <w:name w:val="Intense Emphasis"/>
    <w:basedOn w:val="Fuentedeprrafopredeter"/>
    <w:uiPriority w:val="21"/>
    <w:qFormat/>
    <w:rsid w:val="0066087D"/>
    <w:rPr>
      <w:i/>
      <w:iCs/>
      <w:color w:val="0F4761" w:themeColor="accent1" w:themeShade="BF"/>
    </w:rPr>
  </w:style>
  <w:style w:type="paragraph" w:styleId="Citadestacada">
    <w:name w:val="Intense Quote"/>
    <w:basedOn w:val="Normal"/>
    <w:next w:val="Normal"/>
    <w:link w:val="CitadestacadaCar"/>
    <w:uiPriority w:val="30"/>
    <w:qFormat/>
    <w:rsid w:val="00660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087D"/>
    <w:rPr>
      <w:i/>
      <w:iCs/>
      <w:color w:val="0F4761" w:themeColor="accent1" w:themeShade="BF"/>
    </w:rPr>
  </w:style>
  <w:style w:type="character" w:styleId="Referenciaintensa">
    <w:name w:val="Intense Reference"/>
    <w:basedOn w:val="Fuentedeprrafopredeter"/>
    <w:uiPriority w:val="32"/>
    <w:qFormat/>
    <w:rsid w:val="006608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288">
      <w:bodyDiv w:val="1"/>
      <w:marLeft w:val="0"/>
      <w:marRight w:val="0"/>
      <w:marTop w:val="0"/>
      <w:marBottom w:val="0"/>
      <w:divBdr>
        <w:top w:val="none" w:sz="0" w:space="0" w:color="auto"/>
        <w:left w:val="none" w:sz="0" w:space="0" w:color="auto"/>
        <w:bottom w:val="none" w:sz="0" w:space="0" w:color="auto"/>
        <w:right w:val="none" w:sz="0" w:space="0" w:color="auto"/>
      </w:divBdr>
    </w:div>
    <w:div w:id="28457806">
      <w:bodyDiv w:val="1"/>
      <w:marLeft w:val="0"/>
      <w:marRight w:val="0"/>
      <w:marTop w:val="0"/>
      <w:marBottom w:val="0"/>
      <w:divBdr>
        <w:top w:val="none" w:sz="0" w:space="0" w:color="auto"/>
        <w:left w:val="none" w:sz="0" w:space="0" w:color="auto"/>
        <w:bottom w:val="none" w:sz="0" w:space="0" w:color="auto"/>
        <w:right w:val="none" w:sz="0" w:space="0" w:color="auto"/>
      </w:divBdr>
    </w:div>
    <w:div w:id="46031355">
      <w:bodyDiv w:val="1"/>
      <w:marLeft w:val="0"/>
      <w:marRight w:val="0"/>
      <w:marTop w:val="0"/>
      <w:marBottom w:val="0"/>
      <w:divBdr>
        <w:top w:val="none" w:sz="0" w:space="0" w:color="auto"/>
        <w:left w:val="none" w:sz="0" w:space="0" w:color="auto"/>
        <w:bottom w:val="none" w:sz="0" w:space="0" w:color="auto"/>
        <w:right w:val="none" w:sz="0" w:space="0" w:color="auto"/>
      </w:divBdr>
    </w:div>
    <w:div w:id="52779982">
      <w:bodyDiv w:val="1"/>
      <w:marLeft w:val="0"/>
      <w:marRight w:val="0"/>
      <w:marTop w:val="0"/>
      <w:marBottom w:val="0"/>
      <w:divBdr>
        <w:top w:val="none" w:sz="0" w:space="0" w:color="auto"/>
        <w:left w:val="none" w:sz="0" w:space="0" w:color="auto"/>
        <w:bottom w:val="none" w:sz="0" w:space="0" w:color="auto"/>
        <w:right w:val="none" w:sz="0" w:space="0" w:color="auto"/>
      </w:divBdr>
      <w:divsChild>
        <w:div w:id="1241015193">
          <w:marLeft w:val="0"/>
          <w:marRight w:val="0"/>
          <w:marTop w:val="0"/>
          <w:marBottom w:val="0"/>
          <w:divBdr>
            <w:top w:val="none" w:sz="0" w:space="0" w:color="auto"/>
            <w:left w:val="none" w:sz="0" w:space="0" w:color="auto"/>
            <w:bottom w:val="none" w:sz="0" w:space="0" w:color="auto"/>
            <w:right w:val="none" w:sz="0" w:space="0" w:color="auto"/>
          </w:divBdr>
          <w:divsChild>
            <w:div w:id="1202862853">
              <w:marLeft w:val="0"/>
              <w:marRight w:val="0"/>
              <w:marTop w:val="0"/>
              <w:marBottom w:val="0"/>
              <w:divBdr>
                <w:top w:val="none" w:sz="0" w:space="0" w:color="auto"/>
                <w:left w:val="none" w:sz="0" w:space="0" w:color="auto"/>
                <w:bottom w:val="none" w:sz="0" w:space="0" w:color="auto"/>
                <w:right w:val="none" w:sz="0" w:space="0" w:color="auto"/>
              </w:divBdr>
              <w:divsChild>
                <w:div w:id="1219705812">
                  <w:marLeft w:val="0"/>
                  <w:marRight w:val="0"/>
                  <w:marTop w:val="0"/>
                  <w:marBottom w:val="0"/>
                  <w:divBdr>
                    <w:top w:val="none" w:sz="0" w:space="0" w:color="auto"/>
                    <w:left w:val="none" w:sz="0" w:space="0" w:color="auto"/>
                    <w:bottom w:val="none" w:sz="0" w:space="0" w:color="auto"/>
                    <w:right w:val="none" w:sz="0" w:space="0" w:color="auto"/>
                  </w:divBdr>
                  <w:divsChild>
                    <w:div w:id="972951278">
                      <w:marLeft w:val="0"/>
                      <w:marRight w:val="0"/>
                      <w:marTop w:val="0"/>
                      <w:marBottom w:val="0"/>
                      <w:divBdr>
                        <w:top w:val="none" w:sz="0" w:space="0" w:color="auto"/>
                        <w:left w:val="none" w:sz="0" w:space="0" w:color="auto"/>
                        <w:bottom w:val="none" w:sz="0" w:space="0" w:color="auto"/>
                        <w:right w:val="none" w:sz="0" w:space="0" w:color="auto"/>
                      </w:divBdr>
                      <w:divsChild>
                        <w:div w:id="1180317958">
                          <w:marLeft w:val="0"/>
                          <w:marRight w:val="0"/>
                          <w:marTop w:val="0"/>
                          <w:marBottom w:val="0"/>
                          <w:divBdr>
                            <w:top w:val="none" w:sz="0" w:space="0" w:color="auto"/>
                            <w:left w:val="none" w:sz="0" w:space="0" w:color="auto"/>
                            <w:bottom w:val="none" w:sz="0" w:space="0" w:color="auto"/>
                            <w:right w:val="none" w:sz="0" w:space="0" w:color="auto"/>
                          </w:divBdr>
                          <w:divsChild>
                            <w:div w:id="1720588238">
                              <w:marLeft w:val="0"/>
                              <w:marRight w:val="0"/>
                              <w:marTop w:val="0"/>
                              <w:marBottom w:val="0"/>
                              <w:divBdr>
                                <w:top w:val="none" w:sz="0" w:space="0" w:color="auto"/>
                                <w:left w:val="none" w:sz="0" w:space="0" w:color="auto"/>
                                <w:bottom w:val="none" w:sz="0" w:space="0" w:color="auto"/>
                                <w:right w:val="none" w:sz="0" w:space="0" w:color="auto"/>
                              </w:divBdr>
                              <w:divsChild>
                                <w:div w:id="1995794802">
                                  <w:marLeft w:val="0"/>
                                  <w:marRight w:val="0"/>
                                  <w:marTop w:val="0"/>
                                  <w:marBottom w:val="0"/>
                                  <w:divBdr>
                                    <w:top w:val="none" w:sz="0" w:space="0" w:color="auto"/>
                                    <w:left w:val="none" w:sz="0" w:space="0" w:color="auto"/>
                                    <w:bottom w:val="none" w:sz="0" w:space="0" w:color="auto"/>
                                    <w:right w:val="none" w:sz="0" w:space="0" w:color="auto"/>
                                  </w:divBdr>
                                  <w:divsChild>
                                    <w:div w:id="10666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5751">
                          <w:marLeft w:val="0"/>
                          <w:marRight w:val="0"/>
                          <w:marTop w:val="0"/>
                          <w:marBottom w:val="0"/>
                          <w:divBdr>
                            <w:top w:val="none" w:sz="0" w:space="0" w:color="auto"/>
                            <w:left w:val="none" w:sz="0" w:space="0" w:color="auto"/>
                            <w:bottom w:val="none" w:sz="0" w:space="0" w:color="auto"/>
                            <w:right w:val="none" w:sz="0" w:space="0" w:color="auto"/>
                          </w:divBdr>
                          <w:divsChild>
                            <w:div w:id="2099449376">
                              <w:marLeft w:val="0"/>
                              <w:marRight w:val="0"/>
                              <w:marTop w:val="0"/>
                              <w:marBottom w:val="0"/>
                              <w:divBdr>
                                <w:top w:val="none" w:sz="0" w:space="0" w:color="auto"/>
                                <w:left w:val="none" w:sz="0" w:space="0" w:color="auto"/>
                                <w:bottom w:val="none" w:sz="0" w:space="0" w:color="auto"/>
                                <w:right w:val="none" w:sz="0" w:space="0" w:color="auto"/>
                              </w:divBdr>
                              <w:divsChild>
                                <w:div w:id="1284652913">
                                  <w:marLeft w:val="0"/>
                                  <w:marRight w:val="0"/>
                                  <w:marTop w:val="0"/>
                                  <w:marBottom w:val="0"/>
                                  <w:divBdr>
                                    <w:top w:val="none" w:sz="0" w:space="0" w:color="auto"/>
                                    <w:left w:val="none" w:sz="0" w:space="0" w:color="auto"/>
                                    <w:bottom w:val="none" w:sz="0" w:space="0" w:color="auto"/>
                                    <w:right w:val="none" w:sz="0" w:space="0" w:color="auto"/>
                                  </w:divBdr>
                                  <w:divsChild>
                                    <w:div w:id="578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38272">
          <w:marLeft w:val="0"/>
          <w:marRight w:val="0"/>
          <w:marTop w:val="0"/>
          <w:marBottom w:val="0"/>
          <w:divBdr>
            <w:top w:val="none" w:sz="0" w:space="0" w:color="auto"/>
            <w:left w:val="none" w:sz="0" w:space="0" w:color="auto"/>
            <w:bottom w:val="none" w:sz="0" w:space="0" w:color="auto"/>
            <w:right w:val="none" w:sz="0" w:space="0" w:color="auto"/>
          </w:divBdr>
          <w:divsChild>
            <w:div w:id="1597130969">
              <w:marLeft w:val="0"/>
              <w:marRight w:val="0"/>
              <w:marTop w:val="0"/>
              <w:marBottom w:val="0"/>
              <w:divBdr>
                <w:top w:val="none" w:sz="0" w:space="0" w:color="auto"/>
                <w:left w:val="none" w:sz="0" w:space="0" w:color="auto"/>
                <w:bottom w:val="none" w:sz="0" w:space="0" w:color="auto"/>
                <w:right w:val="none" w:sz="0" w:space="0" w:color="auto"/>
              </w:divBdr>
              <w:divsChild>
                <w:div w:id="1123382216">
                  <w:marLeft w:val="0"/>
                  <w:marRight w:val="0"/>
                  <w:marTop w:val="0"/>
                  <w:marBottom w:val="0"/>
                  <w:divBdr>
                    <w:top w:val="none" w:sz="0" w:space="0" w:color="auto"/>
                    <w:left w:val="none" w:sz="0" w:space="0" w:color="auto"/>
                    <w:bottom w:val="none" w:sz="0" w:space="0" w:color="auto"/>
                    <w:right w:val="none" w:sz="0" w:space="0" w:color="auto"/>
                  </w:divBdr>
                  <w:divsChild>
                    <w:div w:id="417749223">
                      <w:marLeft w:val="0"/>
                      <w:marRight w:val="0"/>
                      <w:marTop w:val="0"/>
                      <w:marBottom w:val="0"/>
                      <w:divBdr>
                        <w:top w:val="none" w:sz="0" w:space="0" w:color="auto"/>
                        <w:left w:val="none" w:sz="0" w:space="0" w:color="auto"/>
                        <w:bottom w:val="none" w:sz="0" w:space="0" w:color="auto"/>
                        <w:right w:val="none" w:sz="0" w:space="0" w:color="auto"/>
                      </w:divBdr>
                      <w:divsChild>
                        <w:div w:id="741293201">
                          <w:marLeft w:val="0"/>
                          <w:marRight w:val="0"/>
                          <w:marTop w:val="0"/>
                          <w:marBottom w:val="0"/>
                          <w:divBdr>
                            <w:top w:val="none" w:sz="0" w:space="0" w:color="auto"/>
                            <w:left w:val="none" w:sz="0" w:space="0" w:color="auto"/>
                            <w:bottom w:val="none" w:sz="0" w:space="0" w:color="auto"/>
                            <w:right w:val="none" w:sz="0" w:space="0" w:color="auto"/>
                          </w:divBdr>
                          <w:divsChild>
                            <w:div w:id="1967153540">
                              <w:marLeft w:val="0"/>
                              <w:marRight w:val="0"/>
                              <w:marTop w:val="0"/>
                              <w:marBottom w:val="0"/>
                              <w:divBdr>
                                <w:top w:val="none" w:sz="0" w:space="0" w:color="auto"/>
                                <w:left w:val="none" w:sz="0" w:space="0" w:color="auto"/>
                                <w:bottom w:val="none" w:sz="0" w:space="0" w:color="auto"/>
                                <w:right w:val="none" w:sz="0" w:space="0" w:color="auto"/>
                              </w:divBdr>
                              <w:divsChild>
                                <w:div w:id="1839880578">
                                  <w:marLeft w:val="0"/>
                                  <w:marRight w:val="0"/>
                                  <w:marTop w:val="0"/>
                                  <w:marBottom w:val="0"/>
                                  <w:divBdr>
                                    <w:top w:val="none" w:sz="0" w:space="0" w:color="auto"/>
                                    <w:left w:val="none" w:sz="0" w:space="0" w:color="auto"/>
                                    <w:bottom w:val="none" w:sz="0" w:space="0" w:color="auto"/>
                                    <w:right w:val="none" w:sz="0" w:space="0" w:color="auto"/>
                                  </w:divBdr>
                                  <w:divsChild>
                                    <w:div w:id="1669596273">
                                      <w:marLeft w:val="0"/>
                                      <w:marRight w:val="0"/>
                                      <w:marTop w:val="0"/>
                                      <w:marBottom w:val="0"/>
                                      <w:divBdr>
                                        <w:top w:val="none" w:sz="0" w:space="0" w:color="auto"/>
                                        <w:left w:val="none" w:sz="0" w:space="0" w:color="auto"/>
                                        <w:bottom w:val="none" w:sz="0" w:space="0" w:color="auto"/>
                                        <w:right w:val="none" w:sz="0" w:space="0" w:color="auto"/>
                                      </w:divBdr>
                                      <w:divsChild>
                                        <w:div w:id="3746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14702">
          <w:marLeft w:val="0"/>
          <w:marRight w:val="0"/>
          <w:marTop w:val="0"/>
          <w:marBottom w:val="0"/>
          <w:divBdr>
            <w:top w:val="none" w:sz="0" w:space="0" w:color="auto"/>
            <w:left w:val="none" w:sz="0" w:space="0" w:color="auto"/>
            <w:bottom w:val="none" w:sz="0" w:space="0" w:color="auto"/>
            <w:right w:val="none" w:sz="0" w:space="0" w:color="auto"/>
          </w:divBdr>
          <w:divsChild>
            <w:div w:id="1028068623">
              <w:marLeft w:val="0"/>
              <w:marRight w:val="0"/>
              <w:marTop w:val="0"/>
              <w:marBottom w:val="0"/>
              <w:divBdr>
                <w:top w:val="none" w:sz="0" w:space="0" w:color="auto"/>
                <w:left w:val="none" w:sz="0" w:space="0" w:color="auto"/>
                <w:bottom w:val="none" w:sz="0" w:space="0" w:color="auto"/>
                <w:right w:val="none" w:sz="0" w:space="0" w:color="auto"/>
              </w:divBdr>
              <w:divsChild>
                <w:div w:id="405497200">
                  <w:marLeft w:val="0"/>
                  <w:marRight w:val="0"/>
                  <w:marTop w:val="0"/>
                  <w:marBottom w:val="0"/>
                  <w:divBdr>
                    <w:top w:val="none" w:sz="0" w:space="0" w:color="auto"/>
                    <w:left w:val="none" w:sz="0" w:space="0" w:color="auto"/>
                    <w:bottom w:val="none" w:sz="0" w:space="0" w:color="auto"/>
                    <w:right w:val="none" w:sz="0" w:space="0" w:color="auto"/>
                  </w:divBdr>
                  <w:divsChild>
                    <w:div w:id="1169640280">
                      <w:marLeft w:val="0"/>
                      <w:marRight w:val="0"/>
                      <w:marTop w:val="0"/>
                      <w:marBottom w:val="0"/>
                      <w:divBdr>
                        <w:top w:val="none" w:sz="0" w:space="0" w:color="auto"/>
                        <w:left w:val="none" w:sz="0" w:space="0" w:color="auto"/>
                        <w:bottom w:val="none" w:sz="0" w:space="0" w:color="auto"/>
                        <w:right w:val="none" w:sz="0" w:space="0" w:color="auto"/>
                      </w:divBdr>
                      <w:divsChild>
                        <w:div w:id="2103253889">
                          <w:marLeft w:val="0"/>
                          <w:marRight w:val="0"/>
                          <w:marTop w:val="0"/>
                          <w:marBottom w:val="0"/>
                          <w:divBdr>
                            <w:top w:val="none" w:sz="0" w:space="0" w:color="auto"/>
                            <w:left w:val="none" w:sz="0" w:space="0" w:color="auto"/>
                            <w:bottom w:val="none" w:sz="0" w:space="0" w:color="auto"/>
                            <w:right w:val="none" w:sz="0" w:space="0" w:color="auto"/>
                          </w:divBdr>
                          <w:divsChild>
                            <w:div w:id="1117213421">
                              <w:marLeft w:val="0"/>
                              <w:marRight w:val="0"/>
                              <w:marTop w:val="0"/>
                              <w:marBottom w:val="0"/>
                              <w:divBdr>
                                <w:top w:val="none" w:sz="0" w:space="0" w:color="auto"/>
                                <w:left w:val="none" w:sz="0" w:space="0" w:color="auto"/>
                                <w:bottom w:val="none" w:sz="0" w:space="0" w:color="auto"/>
                                <w:right w:val="none" w:sz="0" w:space="0" w:color="auto"/>
                              </w:divBdr>
                              <w:divsChild>
                                <w:div w:id="1738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8771">
                  <w:marLeft w:val="0"/>
                  <w:marRight w:val="0"/>
                  <w:marTop w:val="0"/>
                  <w:marBottom w:val="0"/>
                  <w:divBdr>
                    <w:top w:val="none" w:sz="0" w:space="0" w:color="auto"/>
                    <w:left w:val="none" w:sz="0" w:space="0" w:color="auto"/>
                    <w:bottom w:val="none" w:sz="0" w:space="0" w:color="auto"/>
                    <w:right w:val="none" w:sz="0" w:space="0" w:color="auto"/>
                  </w:divBdr>
                  <w:divsChild>
                    <w:div w:id="1917280810">
                      <w:marLeft w:val="0"/>
                      <w:marRight w:val="0"/>
                      <w:marTop w:val="0"/>
                      <w:marBottom w:val="0"/>
                      <w:divBdr>
                        <w:top w:val="none" w:sz="0" w:space="0" w:color="auto"/>
                        <w:left w:val="none" w:sz="0" w:space="0" w:color="auto"/>
                        <w:bottom w:val="none" w:sz="0" w:space="0" w:color="auto"/>
                        <w:right w:val="none" w:sz="0" w:space="0" w:color="auto"/>
                      </w:divBdr>
                      <w:divsChild>
                        <w:div w:id="2057317455">
                          <w:marLeft w:val="0"/>
                          <w:marRight w:val="0"/>
                          <w:marTop w:val="0"/>
                          <w:marBottom w:val="0"/>
                          <w:divBdr>
                            <w:top w:val="none" w:sz="0" w:space="0" w:color="auto"/>
                            <w:left w:val="none" w:sz="0" w:space="0" w:color="auto"/>
                            <w:bottom w:val="none" w:sz="0" w:space="0" w:color="auto"/>
                            <w:right w:val="none" w:sz="0" w:space="0" w:color="auto"/>
                          </w:divBdr>
                          <w:divsChild>
                            <w:div w:id="1527253539">
                              <w:marLeft w:val="0"/>
                              <w:marRight w:val="0"/>
                              <w:marTop w:val="0"/>
                              <w:marBottom w:val="0"/>
                              <w:divBdr>
                                <w:top w:val="none" w:sz="0" w:space="0" w:color="auto"/>
                                <w:left w:val="none" w:sz="0" w:space="0" w:color="auto"/>
                                <w:bottom w:val="none" w:sz="0" w:space="0" w:color="auto"/>
                                <w:right w:val="none" w:sz="0" w:space="0" w:color="auto"/>
                              </w:divBdr>
                              <w:divsChild>
                                <w:div w:id="235671228">
                                  <w:marLeft w:val="0"/>
                                  <w:marRight w:val="0"/>
                                  <w:marTop w:val="0"/>
                                  <w:marBottom w:val="0"/>
                                  <w:divBdr>
                                    <w:top w:val="none" w:sz="0" w:space="0" w:color="auto"/>
                                    <w:left w:val="none" w:sz="0" w:space="0" w:color="auto"/>
                                    <w:bottom w:val="none" w:sz="0" w:space="0" w:color="auto"/>
                                    <w:right w:val="none" w:sz="0" w:space="0" w:color="auto"/>
                                  </w:divBdr>
                                  <w:divsChild>
                                    <w:div w:id="17886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2623">
      <w:bodyDiv w:val="1"/>
      <w:marLeft w:val="0"/>
      <w:marRight w:val="0"/>
      <w:marTop w:val="0"/>
      <w:marBottom w:val="0"/>
      <w:divBdr>
        <w:top w:val="none" w:sz="0" w:space="0" w:color="auto"/>
        <w:left w:val="none" w:sz="0" w:space="0" w:color="auto"/>
        <w:bottom w:val="none" w:sz="0" w:space="0" w:color="auto"/>
        <w:right w:val="none" w:sz="0" w:space="0" w:color="auto"/>
      </w:divBdr>
    </w:div>
    <w:div w:id="428088030">
      <w:bodyDiv w:val="1"/>
      <w:marLeft w:val="0"/>
      <w:marRight w:val="0"/>
      <w:marTop w:val="0"/>
      <w:marBottom w:val="0"/>
      <w:divBdr>
        <w:top w:val="none" w:sz="0" w:space="0" w:color="auto"/>
        <w:left w:val="none" w:sz="0" w:space="0" w:color="auto"/>
        <w:bottom w:val="none" w:sz="0" w:space="0" w:color="auto"/>
        <w:right w:val="none" w:sz="0" w:space="0" w:color="auto"/>
      </w:divBdr>
    </w:div>
    <w:div w:id="429357149">
      <w:bodyDiv w:val="1"/>
      <w:marLeft w:val="0"/>
      <w:marRight w:val="0"/>
      <w:marTop w:val="0"/>
      <w:marBottom w:val="0"/>
      <w:divBdr>
        <w:top w:val="none" w:sz="0" w:space="0" w:color="auto"/>
        <w:left w:val="none" w:sz="0" w:space="0" w:color="auto"/>
        <w:bottom w:val="none" w:sz="0" w:space="0" w:color="auto"/>
        <w:right w:val="none" w:sz="0" w:space="0" w:color="auto"/>
      </w:divBdr>
    </w:div>
    <w:div w:id="448085642">
      <w:bodyDiv w:val="1"/>
      <w:marLeft w:val="0"/>
      <w:marRight w:val="0"/>
      <w:marTop w:val="0"/>
      <w:marBottom w:val="0"/>
      <w:divBdr>
        <w:top w:val="none" w:sz="0" w:space="0" w:color="auto"/>
        <w:left w:val="none" w:sz="0" w:space="0" w:color="auto"/>
        <w:bottom w:val="none" w:sz="0" w:space="0" w:color="auto"/>
        <w:right w:val="none" w:sz="0" w:space="0" w:color="auto"/>
      </w:divBdr>
    </w:div>
    <w:div w:id="829446343">
      <w:bodyDiv w:val="1"/>
      <w:marLeft w:val="0"/>
      <w:marRight w:val="0"/>
      <w:marTop w:val="0"/>
      <w:marBottom w:val="0"/>
      <w:divBdr>
        <w:top w:val="none" w:sz="0" w:space="0" w:color="auto"/>
        <w:left w:val="none" w:sz="0" w:space="0" w:color="auto"/>
        <w:bottom w:val="none" w:sz="0" w:space="0" w:color="auto"/>
        <w:right w:val="none" w:sz="0" w:space="0" w:color="auto"/>
      </w:divBdr>
    </w:div>
    <w:div w:id="860507640">
      <w:bodyDiv w:val="1"/>
      <w:marLeft w:val="0"/>
      <w:marRight w:val="0"/>
      <w:marTop w:val="0"/>
      <w:marBottom w:val="0"/>
      <w:divBdr>
        <w:top w:val="none" w:sz="0" w:space="0" w:color="auto"/>
        <w:left w:val="none" w:sz="0" w:space="0" w:color="auto"/>
        <w:bottom w:val="none" w:sz="0" w:space="0" w:color="auto"/>
        <w:right w:val="none" w:sz="0" w:space="0" w:color="auto"/>
      </w:divBdr>
    </w:div>
    <w:div w:id="901217158">
      <w:bodyDiv w:val="1"/>
      <w:marLeft w:val="0"/>
      <w:marRight w:val="0"/>
      <w:marTop w:val="0"/>
      <w:marBottom w:val="0"/>
      <w:divBdr>
        <w:top w:val="none" w:sz="0" w:space="0" w:color="auto"/>
        <w:left w:val="none" w:sz="0" w:space="0" w:color="auto"/>
        <w:bottom w:val="none" w:sz="0" w:space="0" w:color="auto"/>
        <w:right w:val="none" w:sz="0" w:space="0" w:color="auto"/>
      </w:divBdr>
    </w:div>
    <w:div w:id="1127315328">
      <w:bodyDiv w:val="1"/>
      <w:marLeft w:val="0"/>
      <w:marRight w:val="0"/>
      <w:marTop w:val="0"/>
      <w:marBottom w:val="0"/>
      <w:divBdr>
        <w:top w:val="none" w:sz="0" w:space="0" w:color="auto"/>
        <w:left w:val="none" w:sz="0" w:space="0" w:color="auto"/>
        <w:bottom w:val="none" w:sz="0" w:space="0" w:color="auto"/>
        <w:right w:val="none" w:sz="0" w:space="0" w:color="auto"/>
      </w:divBdr>
    </w:div>
    <w:div w:id="1170802068">
      <w:bodyDiv w:val="1"/>
      <w:marLeft w:val="0"/>
      <w:marRight w:val="0"/>
      <w:marTop w:val="0"/>
      <w:marBottom w:val="0"/>
      <w:divBdr>
        <w:top w:val="none" w:sz="0" w:space="0" w:color="auto"/>
        <w:left w:val="none" w:sz="0" w:space="0" w:color="auto"/>
        <w:bottom w:val="none" w:sz="0" w:space="0" w:color="auto"/>
        <w:right w:val="none" w:sz="0" w:space="0" w:color="auto"/>
      </w:divBdr>
    </w:div>
    <w:div w:id="1187257880">
      <w:bodyDiv w:val="1"/>
      <w:marLeft w:val="0"/>
      <w:marRight w:val="0"/>
      <w:marTop w:val="0"/>
      <w:marBottom w:val="0"/>
      <w:divBdr>
        <w:top w:val="none" w:sz="0" w:space="0" w:color="auto"/>
        <w:left w:val="none" w:sz="0" w:space="0" w:color="auto"/>
        <w:bottom w:val="none" w:sz="0" w:space="0" w:color="auto"/>
        <w:right w:val="none" w:sz="0" w:space="0" w:color="auto"/>
      </w:divBdr>
    </w:div>
    <w:div w:id="1215115418">
      <w:bodyDiv w:val="1"/>
      <w:marLeft w:val="0"/>
      <w:marRight w:val="0"/>
      <w:marTop w:val="0"/>
      <w:marBottom w:val="0"/>
      <w:divBdr>
        <w:top w:val="none" w:sz="0" w:space="0" w:color="auto"/>
        <w:left w:val="none" w:sz="0" w:space="0" w:color="auto"/>
        <w:bottom w:val="none" w:sz="0" w:space="0" w:color="auto"/>
        <w:right w:val="none" w:sz="0" w:space="0" w:color="auto"/>
      </w:divBdr>
    </w:div>
    <w:div w:id="1259145479">
      <w:bodyDiv w:val="1"/>
      <w:marLeft w:val="0"/>
      <w:marRight w:val="0"/>
      <w:marTop w:val="0"/>
      <w:marBottom w:val="0"/>
      <w:divBdr>
        <w:top w:val="none" w:sz="0" w:space="0" w:color="auto"/>
        <w:left w:val="none" w:sz="0" w:space="0" w:color="auto"/>
        <w:bottom w:val="none" w:sz="0" w:space="0" w:color="auto"/>
        <w:right w:val="none" w:sz="0" w:space="0" w:color="auto"/>
      </w:divBdr>
    </w:div>
    <w:div w:id="1318651289">
      <w:bodyDiv w:val="1"/>
      <w:marLeft w:val="0"/>
      <w:marRight w:val="0"/>
      <w:marTop w:val="0"/>
      <w:marBottom w:val="0"/>
      <w:divBdr>
        <w:top w:val="none" w:sz="0" w:space="0" w:color="auto"/>
        <w:left w:val="none" w:sz="0" w:space="0" w:color="auto"/>
        <w:bottom w:val="none" w:sz="0" w:space="0" w:color="auto"/>
        <w:right w:val="none" w:sz="0" w:space="0" w:color="auto"/>
      </w:divBdr>
    </w:div>
    <w:div w:id="1382748902">
      <w:bodyDiv w:val="1"/>
      <w:marLeft w:val="0"/>
      <w:marRight w:val="0"/>
      <w:marTop w:val="0"/>
      <w:marBottom w:val="0"/>
      <w:divBdr>
        <w:top w:val="none" w:sz="0" w:space="0" w:color="auto"/>
        <w:left w:val="none" w:sz="0" w:space="0" w:color="auto"/>
        <w:bottom w:val="none" w:sz="0" w:space="0" w:color="auto"/>
        <w:right w:val="none" w:sz="0" w:space="0" w:color="auto"/>
      </w:divBdr>
      <w:divsChild>
        <w:div w:id="1654291698">
          <w:marLeft w:val="0"/>
          <w:marRight w:val="0"/>
          <w:marTop w:val="0"/>
          <w:marBottom w:val="0"/>
          <w:divBdr>
            <w:top w:val="none" w:sz="0" w:space="0" w:color="auto"/>
            <w:left w:val="none" w:sz="0" w:space="0" w:color="auto"/>
            <w:bottom w:val="none" w:sz="0" w:space="0" w:color="auto"/>
            <w:right w:val="none" w:sz="0" w:space="0" w:color="auto"/>
          </w:divBdr>
          <w:divsChild>
            <w:div w:id="2130855867">
              <w:marLeft w:val="0"/>
              <w:marRight w:val="0"/>
              <w:marTop w:val="0"/>
              <w:marBottom w:val="0"/>
              <w:divBdr>
                <w:top w:val="none" w:sz="0" w:space="0" w:color="auto"/>
                <w:left w:val="none" w:sz="0" w:space="0" w:color="auto"/>
                <w:bottom w:val="none" w:sz="0" w:space="0" w:color="auto"/>
                <w:right w:val="none" w:sz="0" w:space="0" w:color="auto"/>
              </w:divBdr>
              <w:divsChild>
                <w:div w:id="185288025">
                  <w:marLeft w:val="0"/>
                  <w:marRight w:val="0"/>
                  <w:marTop w:val="0"/>
                  <w:marBottom w:val="0"/>
                  <w:divBdr>
                    <w:top w:val="none" w:sz="0" w:space="0" w:color="auto"/>
                    <w:left w:val="none" w:sz="0" w:space="0" w:color="auto"/>
                    <w:bottom w:val="none" w:sz="0" w:space="0" w:color="auto"/>
                    <w:right w:val="none" w:sz="0" w:space="0" w:color="auto"/>
                  </w:divBdr>
                  <w:divsChild>
                    <w:div w:id="300813013">
                      <w:marLeft w:val="0"/>
                      <w:marRight w:val="0"/>
                      <w:marTop w:val="0"/>
                      <w:marBottom w:val="0"/>
                      <w:divBdr>
                        <w:top w:val="none" w:sz="0" w:space="0" w:color="auto"/>
                        <w:left w:val="none" w:sz="0" w:space="0" w:color="auto"/>
                        <w:bottom w:val="none" w:sz="0" w:space="0" w:color="auto"/>
                        <w:right w:val="none" w:sz="0" w:space="0" w:color="auto"/>
                      </w:divBdr>
                      <w:divsChild>
                        <w:div w:id="1700813755">
                          <w:marLeft w:val="0"/>
                          <w:marRight w:val="0"/>
                          <w:marTop w:val="0"/>
                          <w:marBottom w:val="0"/>
                          <w:divBdr>
                            <w:top w:val="none" w:sz="0" w:space="0" w:color="auto"/>
                            <w:left w:val="none" w:sz="0" w:space="0" w:color="auto"/>
                            <w:bottom w:val="none" w:sz="0" w:space="0" w:color="auto"/>
                            <w:right w:val="none" w:sz="0" w:space="0" w:color="auto"/>
                          </w:divBdr>
                          <w:divsChild>
                            <w:div w:id="302736137">
                              <w:marLeft w:val="0"/>
                              <w:marRight w:val="0"/>
                              <w:marTop w:val="0"/>
                              <w:marBottom w:val="0"/>
                              <w:divBdr>
                                <w:top w:val="none" w:sz="0" w:space="0" w:color="auto"/>
                                <w:left w:val="none" w:sz="0" w:space="0" w:color="auto"/>
                                <w:bottom w:val="none" w:sz="0" w:space="0" w:color="auto"/>
                                <w:right w:val="none" w:sz="0" w:space="0" w:color="auto"/>
                              </w:divBdr>
                              <w:divsChild>
                                <w:div w:id="1996834775">
                                  <w:marLeft w:val="0"/>
                                  <w:marRight w:val="0"/>
                                  <w:marTop w:val="0"/>
                                  <w:marBottom w:val="0"/>
                                  <w:divBdr>
                                    <w:top w:val="none" w:sz="0" w:space="0" w:color="auto"/>
                                    <w:left w:val="none" w:sz="0" w:space="0" w:color="auto"/>
                                    <w:bottom w:val="none" w:sz="0" w:space="0" w:color="auto"/>
                                    <w:right w:val="none" w:sz="0" w:space="0" w:color="auto"/>
                                  </w:divBdr>
                                  <w:divsChild>
                                    <w:div w:id="13356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483">
                          <w:marLeft w:val="0"/>
                          <w:marRight w:val="0"/>
                          <w:marTop w:val="0"/>
                          <w:marBottom w:val="0"/>
                          <w:divBdr>
                            <w:top w:val="none" w:sz="0" w:space="0" w:color="auto"/>
                            <w:left w:val="none" w:sz="0" w:space="0" w:color="auto"/>
                            <w:bottom w:val="none" w:sz="0" w:space="0" w:color="auto"/>
                            <w:right w:val="none" w:sz="0" w:space="0" w:color="auto"/>
                          </w:divBdr>
                          <w:divsChild>
                            <w:div w:id="2102099955">
                              <w:marLeft w:val="0"/>
                              <w:marRight w:val="0"/>
                              <w:marTop w:val="0"/>
                              <w:marBottom w:val="0"/>
                              <w:divBdr>
                                <w:top w:val="none" w:sz="0" w:space="0" w:color="auto"/>
                                <w:left w:val="none" w:sz="0" w:space="0" w:color="auto"/>
                                <w:bottom w:val="none" w:sz="0" w:space="0" w:color="auto"/>
                                <w:right w:val="none" w:sz="0" w:space="0" w:color="auto"/>
                              </w:divBdr>
                              <w:divsChild>
                                <w:div w:id="946042548">
                                  <w:marLeft w:val="0"/>
                                  <w:marRight w:val="0"/>
                                  <w:marTop w:val="0"/>
                                  <w:marBottom w:val="0"/>
                                  <w:divBdr>
                                    <w:top w:val="none" w:sz="0" w:space="0" w:color="auto"/>
                                    <w:left w:val="none" w:sz="0" w:space="0" w:color="auto"/>
                                    <w:bottom w:val="none" w:sz="0" w:space="0" w:color="auto"/>
                                    <w:right w:val="none" w:sz="0" w:space="0" w:color="auto"/>
                                  </w:divBdr>
                                  <w:divsChild>
                                    <w:div w:id="10057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215890">
          <w:marLeft w:val="0"/>
          <w:marRight w:val="0"/>
          <w:marTop w:val="0"/>
          <w:marBottom w:val="0"/>
          <w:divBdr>
            <w:top w:val="none" w:sz="0" w:space="0" w:color="auto"/>
            <w:left w:val="none" w:sz="0" w:space="0" w:color="auto"/>
            <w:bottom w:val="none" w:sz="0" w:space="0" w:color="auto"/>
            <w:right w:val="none" w:sz="0" w:space="0" w:color="auto"/>
          </w:divBdr>
          <w:divsChild>
            <w:div w:id="1025447126">
              <w:marLeft w:val="0"/>
              <w:marRight w:val="0"/>
              <w:marTop w:val="0"/>
              <w:marBottom w:val="0"/>
              <w:divBdr>
                <w:top w:val="none" w:sz="0" w:space="0" w:color="auto"/>
                <w:left w:val="none" w:sz="0" w:space="0" w:color="auto"/>
                <w:bottom w:val="none" w:sz="0" w:space="0" w:color="auto"/>
                <w:right w:val="none" w:sz="0" w:space="0" w:color="auto"/>
              </w:divBdr>
              <w:divsChild>
                <w:div w:id="480316942">
                  <w:marLeft w:val="0"/>
                  <w:marRight w:val="0"/>
                  <w:marTop w:val="0"/>
                  <w:marBottom w:val="0"/>
                  <w:divBdr>
                    <w:top w:val="none" w:sz="0" w:space="0" w:color="auto"/>
                    <w:left w:val="none" w:sz="0" w:space="0" w:color="auto"/>
                    <w:bottom w:val="none" w:sz="0" w:space="0" w:color="auto"/>
                    <w:right w:val="none" w:sz="0" w:space="0" w:color="auto"/>
                  </w:divBdr>
                  <w:divsChild>
                    <w:div w:id="1938714185">
                      <w:marLeft w:val="0"/>
                      <w:marRight w:val="0"/>
                      <w:marTop w:val="0"/>
                      <w:marBottom w:val="0"/>
                      <w:divBdr>
                        <w:top w:val="none" w:sz="0" w:space="0" w:color="auto"/>
                        <w:left w:val="none" w:sz="0" w:space="0" w:color="auto"/>
                        <w:bottom w:val="none" w:sz="0" w:space="0" w:color="auto"/>
                        <w:right w:val="none" w:sz="0" w:space="0" w:color="auto"/>
                      </w:divBdr>
                      <w:divsChild>
                        <w:div w:id="144975761">
                          <w:marLeft w:val="0"/>
                          <w:marRight w:val="0"/>
                          <w:marTop w:val="0"/>
                          <w:marBottom w:val="0"/>
                          <w:divBdr>
                            <w:top w:val="none" w:sz="0" w:space="0" w:color="auto"/>
                            <w:left w:val="none" w:sz="0" w:space="0" w:color="auto"/>
                            <w:bottom w:val="none" w:sz="0" w:space="0" w:color="auto"/>
                            <w:right w:val="none" w:sz="0" w:space="0" w:color="auto"/>
                          </w:divBdr>
                          <w:divsChild>
                            <w:div w:id="18708161">
                              <w:marLeft w:val="0"/>
                              <w:marRight w:val="0"/>
                              <w:marTop w:val="0"/>
                              <w:marBottom w:val="0"/>
                              <w:divBdr>
                                <w:top w:val="none" w:sz="0" w:space="0" w:color="auto"/>
                                <w:left w:val="none" w:sz="0" w:space="0" w:color="auto"/>
                                <w:bottom w:val="none" w:sz="0" w:space="0" w:color="auto"/>
                                <w:right w:val="none" w:sz="0" w:space="0" w:color="auto"/>
                              </w:divBdr>
                              <w:divsChild>
                                <w:div w:id="1010910419">
                                  <w:marLeft w:val="0"/>
                                  <w:marRight w:val="0"/>
                                  <w:marTop w:val="0"/>
                                  <w:marBottom w:val="0"/>
                                  <w:divBdr>
                                    <w:top w:val="none" w:sz="0" w:space="0" w:color="auto"/>
                                    <w:left w:val="none" w:sz="0" w:space="0" w:color="auto"/>
                                    <w:bottom w:val="none" w:sz="0" w:space="0" w:color="auto"/>
                                    <w:right w:val="none" w:sz="0" w:space="0" w:color="auto"/>
                                  </w:divBdr>
                                  <w:divsChild>
                                    <w:div w:id="1312833939">
                                      <w:marLeft w:val="0"/>
                                      <w:marRight w:val="0"/>
                                      <w:marTop w:val="0"/>
                                      <w:marBottom w:val="0"/>
                                      <w:divBdr>
                                        <w:top w:val="none" w:sz="0" w:space="0" w:color="auto"/>
                                        <w:left w:val="none" w:sz="0" w:space="0" w:color="auto"/>
                                        <w:bottom w:val="none" w:sz="0" w:space="0" w:color="auto"/>
                                        <w:right w:val="none" w:sz="0" w:space="0" w:color="auto"/>
                                      </w:divBdr>
                                      <w:divsChild>
                                        <w:div w:id="20302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11941">
          <w:marLeft w:val="0"/>
          <w:marRight w:val="0"/>
          <w:marTop w:val="0"/>
          <w:marBottom w:val="0"/>
          <w:divBdr>
            <w:top w:val="none" w:sz="0" w:space="0" w:color="auto"/>
            <w:left w:val="none" w:sz="0" w:space="0" w:color="auto"/>
            <w:bottom w:val="none" w:sz="0" w:space="0" w:color="auto"/>
            <w:right w:val="none" w:sz="0" w:space="0" w:color="auto"/>
          </w:divBdr>
          <w:divsChild>
            <w:div w:id="2011834219">
              <w:marLeft w:val="0"/>
              <w:marRight w:val="0"/>
              <w:marTop w:val="0"/>
              <w:marBottom w:val="0"/>
              <w:divBdr>
                <w:top w:val="none" w:sz="0" w:space="0" w:color="auto"/>
                <w:left w:val="none" w:sz="0" w:space="0" w:color="auto"/>
                <w:bottom w:val="none" w:sz="0" w:space="0" w:color="auto"/>
                <w:right w:val="none" w:sz="0" w:space="0" w:color="auto"/>
              </w:divBdr>
              <w:divsChild>
                <w:div w:id="614098039">
                  <w:marLeft w:val="0"/>
                  <w:marRight w:val="0"/>
                  <w:marTop w:val="0"/>
                  <w:marBottom w:val="0"/>
                  <w:divBdr>
                    <w:top w:val="none" w:sz="0" w:space="0" w:color="auto"/>
                    <w:left w:val="none" w:sz="0" w:space="0" w:color="auto"/>
                    <w:bottom w:val="none" w:sz="0" w:space="0" w:color="auto"/>
                    <w:right w:val="none" w:sz="0" w:space="0" w:color="auto"/>
                  </w:divBdr>
                  <w:divsChild>
                    <w:div w:id="2143886716">
                      <w:marLeft w:val="0"/>
                      <w:marRight w:val="0"/>
                      <w:marTop w:val="0"/>
                      <w:marBottom w:val="0"/>
                      <w:divBdr>
                        <w:top w:val="none" w:sz="0" w:space="0" w:color="auto"/>
                        <w:left w:val="none" w:sz="0" w:space="0" w:color="auto"/>
                        <w:bottom w:val="none" w:sz="0" w:space="0" w:color="auto"/>
                        <w:right w:val="none" w:sz="0" w:space="0" w:color="auto"/>
                      </w:divBdr>
                      <w:divsChild>
                        <w:div w:id="38164042">
                          <w:marLeft w:val="0"/>
                          <w:marRight w:val="0"/>
                          <w:marTop w:val="0"/>
                          <w:marBottom w:val="0"/>
                          <w:divBdr>
                            <w:top w:val="none" w:sz="0" w:space="0" w:color="auto"/>
                            <w:left w:val="none" w:sz="0" w:space="0" w:color="auto"/>
                            <w:bottom w:val="none" w:sz="0" w:space="0" w:color="auto"/>
                            <w:right w:val="none" w:sz="0" w:space="0" w:color="auto"/>
                          </w:divBdr>
                          <w:divsChild>
                            <w:div w:id="1591885345">
                              <w:marLeft w:val="0"/>
                              <w:marRight w:val="0"/>
                              <w:marTop w:val="0"/>
                              <w:marBottom w:val="0"/>
                              <w:divBdr>
                                <w:top w:val="none" w:sz="0" w:space="0" w:color="auto"/>
                                <w:left w:val="none" w:sz="0" w:space="0" w:color="auto"/>
                                <w:bottom w:val="none" w:sz="0" w:space="0" w:color="auto"/>
                                <w:right w:val="none" w:sz="0" w:space="0" w:color="auto"/>
                              </w:divBdr>
                              <w:divsChild>
                                <w:div w:id="431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3790">
                  <w:marLeft w:val="0"/>
                  <w:marRight w:val="0"/>
                  <w:marTop w:val="0"/>
                  <w:marBottom w:val="0"/>
                  <w:divBdr>
                    <w:top w:val="none" w:sz="0" w:space="0" w:color="auto"/>
                    <w:left w:val="none" w:sz="0" w:space="0" w:color="auto"/>
                    <w:bottom w:val="none" w:sz="0" w:space="0" w:color="auto"/>
                    <w:right w:val="none" w:sz="0" w:space="0" w:color="auto"/>
                  </w:divBdr>
                  <w:divsChild>
                    <w:div w:id="1867016460">
                      <w:marLeft w:val="0"/>
                      <w:marRight w:val="0"/>
                      <w:marTop w:val="0"/>
                      <w:marBottom w:val="0"/>
                      <w:divBdr>
                        <w:top w:val="none" w:sz="0" w:space="0" w:color="auto"/>
                        <w:left w:val="none" w:sz="0" w:space="0" w:color="auto"/>
                        <w:bottom w:val="none" w:sz="0" w:space="0" w:color="auto"/>
                        <w:right w:val="none" w:sz="0" w:space="0" w:color="auto"/>
                      </w:divBdr>
                      <w:divsChild>
                        <w:div w:id="2070810321">
                          <w:marLeft w:val="0"/>
                          <w:marRight w:val="0"/>
                          <w:marTop w:val="0"/>
                          <w:marBottom w:val="0"/>
                          <w:divBdr>
                            <w:top w:val="none" w:sz="0" w:space="0" w:color="auto"/>
                            <w:left w:val="none" w:sz="0" w:space="0" w:color="auto"/>
                            <w:bottom w:val="none" w:sz="0" w:space="0" w:color="auto"/>
                            <w:right w:val="none" w:sz="0" w:space="0" w:color="auto"/>
                          </w:divBdr>
                          <w:divsChild>
                            <w:div w:id="493956696">
                              <w:marLeft w:val="0"/>
                              <w:marRight w:val="0"/>
                              <w:marTop w:val="0"/>
                              <w:marBottom w:val="0"/>
                              <w:divBdr>
                                <w:top w:val="none" w:sz="0" w:space="0" w:color="auto"/>
                                <w:left w:val="none" w:sz="0" w:space="0" w:color="auto"/>
                                <w:bottom w:val="none" w:sz="0" w:space="0" w:color="auto"/>
                                <w:right w:val="none" w:sz="0" w:space="0" w:color="auto"/>
                              </w:divBdr>
                              <w:divsChild>
                                <w:div w:id="413624288">
                                  <w:marLeft w:val="0"/>
                                  <w:marRight w:val="0"/>
                                  <w:marTop w:val="0"/>
                                  <w:marBottom w:val="0"/>
                                  <w:divBdr>
                                    <w:top w:val="none" w:sz="0" w:space="0" w:color="auto"/>
                                    <w:left w:val="none" w:sz="0" w:space="0" w:color="auto"/>
                                    <w:bottom w:val="none" w:sz="0" w:space="0" w:color="auto"/>
                                    <w:right w:val="none" w:sz="0" w:space="0" w:color="auto"/>
                                  </w:divBdr>
                                  <w:divsChild>
                                    <w:div w:id="794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9111">
      <w:bodyDiv w:val="1"/>
      <w:marLeft w:val="0"/>
      <w:marRight w:val="0"/>
      <w:marTop w:val="0"/>
      <w:marBottom w:val="0"/>
      <w:divBdr>
        <w:top w:val="none" w:sz="0" w:space="0" w:color="auto"/>
        <w:left w:val="none" w:sz="0" w:space="0" w:color="auto"/>
        <w:bottom w:val="none" w:sz="0" w:space="0" w:color="auto"/>
        <w:right w:val="none" w:sz="0" w:space="0" w:color="auto"/>
      </w:divBdr>
    </w:div>
    <w:div w:id="1406949945">
      <w:bodyDiv w:val="1"/>
      <w:marLeft w:val="0"/>
      <w:marRight w:val="0"/>
      <w:marTop w:val="0"/>
      <w:marBottom w:val="0"/>
      <w:divBdr>
        <w:top w:val="none" w:sz="0" w:space="0" w:color="auto"/>
        <w:left w:val="none" w:sz="0" w:space="0" w:color="auto"/>
        <w:bottom w:val="none" w:sz="0" w:space="0" w:color="auto"/>
        <w:right w:val="none" w:sz="0" w:space="0" w:color="auto"/>
      </w:divBdr>
    </w:div>
    <w:div w:id="1534465229">
      <w:bodyDiv w:val="1"/>
      <w:marLeft w:val="0"/>
      <w:marRight w:val="0"/>
      <w:marTop w:val="0"/>
      <w:marBottom w:val="0"/>
      <w:divBdr>
        <w:top w:val="none" w:sz="0" w:space="0" w:color="auto"/>
        <w:left w:val="none" w:sz="0" w:space="0" w:color="auto"/>
        <w:bottom w:val="none" w:sz="0" w:space="0" w:color="auto"/>
        <w:right w:val="none" w:sz="0" w:space="0" w:color="auto"/>
      </w:divBdr>
    </w:div>
    <w:div w:id="1625229707">
      <w:bodyDiv w:val="1"/>
      <w:marLeft w:val="0"/>
      <w:marRight w:val="0"/>
      <w:marTop w:val="0"/>
      <w:marBottom w:val="0"/>
      <w:divBdr>
        <w:top w:val="none" w:sz="0" w:space="0" w:color="auto"/>
        <w:left w:val="none" w:sz="0" w:space="0" w:color="auto"/>
        <w:bottom w:val="none" w:sz="0" w:space="0" w:color="auto"/>
        <w:right w:val="none" w:sz="0" w:space="0" w:color="auto"/>
      </w:divBdr>
    </w:div>
    <w:div w:id="1767190680">
      <w:bodyDiv w:val="1"/>
      <w:marLeft w:val="0"/>
      <w:marRight w:val="0"/>
      <w:marTop w:val="0"/>
      <w:marBottom w:val="0"/>
      <w:divBdr>
        <w:top w:val="none" w:sz="0" w:space="0" w:color="auto"/>
        <w:left w:val="none" w:sz="0" w:space="0" w:color="auto"/>
        <w:bottom w:val="none" w:sz="0" w:space="0" w:color="auto"/>
        <w:right w:val="none" w:sz="0" w:space="0" w:color="auto"/>
      </w:divBdr>
    </w:div>
    <w:div w:id="1786651910">
      <w:bodyDiv w:val="1"/>
      <w:marLeft w:val="0"/>
      <w:marRight w:val="0"/>
      <w:marTop w:val="0"/>
      <w:marBottom w:val="0"/>
      <w:divBdr>
        <w:top w:val="none" w:sz="0" w:space="0" w:color="auto"/>
        <w:left w:val="none" w:sz="0" w:space="0" w:color="auto"/>
        <w:bottom w:val="none" w:sz="0" w:space="0" w:color="auto"/>
        <w:right w:val="none" w:sz="0" w:space="0" w:color="auto"/>
      </w:divBdr>
    </w:div>
    <w:div w:id="1810633968">
      <w:bodyDiv w:val="1"/>
      <w:marLeft w:val="0"/>
      <w:marRight w:val="0"/>
      <w:marTop w:val="0"/>
      <w:marBottom w:val="0"/>
      <w:divBdr>
        <w:top w:val="none" w:sz="0" w:space="0" w:color="auto"/>
        <w:left w:val="none" w:sz="0" w:space="0" w:color="auto"/>
        <w:bottom w:val="none" w:sz="0" w:space="0" w:color="auto"/>
        <w:right w:val="none" w:sz="0" w:space="0" w:color="auto"/>
      </w:divBdr>
    </w:div>
    <w:div w:id="1898009260">
      <w:bodyDiv w:val="1"/>
      <w:marLeft w:val="0"/>
      <w:marRight w:val="0"/>
      <w:marTop w:val="0"/>
      <w:marBottom w:val="0"/>
      <w:divBdr>
        <w:top w:val="none" w:sz="0" w:space="0" w:color="auto"/>
        <w:left w:val="none" w:sz="0" w:space="0" w:color="auto"/>
        <w:bottom w:val="none" w:sz="0" w:space="0" w:color="auto"/>
        <w:right w:val="none" w:sz="0" w:space="0" w:color="auto"/>
      </w:divBdr>
      <w:divsChild>
        <w:div w:id="129828575">
          <w:marLeft w:val="0"/>
          <w:marRight w:val="0"/>
          <w:marTop w:val="0"/>
          <w:marBottom w:val="0"/>
          <w:divBdr>
            <w:top w:val="none" w:sz="0" w:space="0" w:color="auto"/>
            <w:left w:val="none" w:sz="0" w:space="0" w:color="auto"/>
            <w:bottom w:val="none" w:sz="0" w:space="0" w:color="auto"/>
            <w:right w:val="none" w:sz="0" w:space="0" w:color="auto"/>
          </w:divBdr>
          <w:divsChild>
            <w:div w:id="715858563">
              <w:marLeft w:val="0"/>
              <w:marRight w:val="0"/>
              <w:marTop w:val="0"/>
              <w:marBottom w:val="0"/>
              <w:divBdr>
                <w:top w:val="none" w:sz="0" w:space="0" w:color="auto"/>
                <w:left w:val="none" w:sz="0" w:space="0" w:color="auto"/>
                <w:bottom w:val="none" w:sz="0" w:space="0" w:color="auto"/>
                <w:right w:val="none" w:sz="0" w:space="0" w:color="auto"/>
              </w:divBdr>
              <w:divsChild>
                <w:div w:id="541475722">
                  <w:marLeft w:val="0"/>
                  <w:marRight w:val="0"/>
                  <w:marTop w:val="0"/>
                  <w:marBottom w:val="0"/>
                  <w:divBdr>
                    <w:top w:val="none" w:sz="0" w:space="0" w:color="auto"/>
                    <w:left w:val="none" w:sz="0" w:space="0" w:color="auto"/>
                    <w:bottom w:val="none" w:sz="0" w:space="0" w:color="auto"/>
                    <w:right w:val="none" w:sz="0" w:space="0" w:color="auto"/>
                  </w:divBdr>
                  <w:divsChild>
                    <w:div w:id="327830210">
                      <w:marLeft w:val="0"/>
                      <w:marRight w:val="0"/>
                      <w:marTop w:val="0"/>
                      <w:marBottom w:val="0"/>
                      <w:divBdr>
                        <w:top w:val="none" w:sz="0" w:space="0" w:color="auto"/>
                        <w:left w:val="none" w:sz="0" w:space="0" w:color="auto"/>
                        <w:bottom w:val="none" w:sz="0" w:space="0" w:color="auto"/>
                        <w:right w:val="none" w:sz="0" w:space="0" w:color="auto"/>
                      </w:divBdr>
                      <w:divsChild>
                        <w:div w:id="1803576644">
                          <w:marLeft w:val="0"/>
                          <w:marRight w:val="0"/>
                          <w:marTop w:val="0"/>
                          <w:marBottom w:val="0"/>
                          <w:divBdr>
                            <w:top w:val="none" w:sz="0" w:space="0" w:color="auto"/>
                            <w:left w:val="none" w:sz="0" w:space="0" w:color="auto"/>
                            <w:bottom w:val="none" w:sz="0" w:space="0" w:color="auto"/>
                            <w:right w:val="none" w:sz="0" w:space="0" w:color="auto"/>
                          </w:divBdr>
                          <w:divsChild>
                            <w:div w:id="497422456">
                              <w:marLeft w:val="0"/>
                              <w:marRight w:val="0"/>
                              <w:marTop w:val="0"/>
                              <w:marBottom w:val="0"/>
                              <w:divBdr>
                                <w:top w:val="none" w:sz="0" w:space="0" w:color="auto"/>
                                <w:left w:val="none" w:sz="0" w:space="0" w:color="auto"/>
                                <w:bottom w:val="none" w:sz="0" w:space="0" w:color="auto"/>
                                <w:right w:val="none" w:sz="0" w:space="0" w:color="auto"/>
                              </w:divBdr>
                              <w:divsChild>
                                <w:div w:id="392317231">
                                  <w:marLeft w:val="0"/>
                                  <w:marRight w:val="0"/>
                                  <w:marTop w:val="0"/>
                                  <w:marBottom w:val="0"/>
                                  <w:divBdr>
                                    <w:top w:val="none" w:sz="0" w:space="0" w:color="auto"/>
                                    <w:left w:val="none" w:sz="0" w:space="0" w:color="auto"/>
                                    <w:bottom w:val="none" w:sz="0" w:space="0" w:color="auto"/>
                                    <w:right w:val="none" w:sz="0" w:space="0" w:color="auto"/>
                                  </w:divBdr>
                                  <w:divsChild>
                                    <w:div w:id="690644219">
                                      <w:marLeft w:val="0"/>
                                      <w:marRight w:val="0"/>
                                      <w:marTop w:val="0"/>
                                      <w:marBottom w:val="0"/>
                                      <w:divBdr>
                                        <w:top w:val="none" w:sz="0" w:space="0" w:color="auto"/>
                                        <w:left w:val="none" w:sz="0" w:space="0" w:color="auto"/>
                                        <w:bottom w:val="none" w:sz="0" w:space="0" w:color="auto"/>
                                        <w:right w:val="none" w:sz="0" w:space="0" w:color="auto"/>
                                      </w:divBdr>
                                      <w:divsChild>
                                        <w:div w:id="705757282">
                                          <w:marLeft w:val="0"/>
                                          <w:marRight w:val="0"/>
                                          <w:marTop w:val="0"/>
                                          <w:marBottom w:val="0"/>
                                          <w:divBdr>
                                            <w:top w:val="none" w:sz="0" w:space="0" w:color="auto"/>
                                            <w:left w:val="none" w:sz="0" w:space="0" w:color="auto"/>
                                            <w:bottom w:val="none" w:sz="0" w:space="0" w:color="auto"/>
                                            <w:right w:val="none" w:sz="0" w:space="0" w:color="auto"/>
                                          </w:divBdr>
                                          <w:divsChild>
                                            <w:div w:id="922109750">
                                              <w:marLeft w:val="0"/>
                                              <w:marRight w:val="0"/>
                                              <w:marTop w:val="0"/>
                                              <w:marBottom w:val="0"/>
                                              <w:divBdr>
                                                <w:top w:val="none" w:sz="0" w:space="0" w:color="auto"/>
                                                <w:left w:val="none" w:sz="0" w:space="0" w:color="auto"/>
                                                <w:bottom w:val="none" w:sz="0" w:space="0" w:color="auto"/>
                                                <w:right w:val="none" w:sz="0" w:space="0" w:color="auto"/>
                                              </w:divBdr>
                                              <w:divsChild>
                                                <w:div w:id="1945263339">
                                                  <w:marLeft w:val="0"/>
                                                  <w:marRight w:val="0"/>
                                                  <w:marTop w:val="0"/>
                                                  <w:marBottom w:val="0"/>
                                                  <w:divBdr>
                                                    <w:top w:val="none" w:sz="0" w:space="0" w:color="auto"/>
                                                    <w:left w:val="none" w:sz="0" w:space="0" w:color="auto"/>
                                                    <w:bottom w:val="none" w:sz="0" w:space="0" w:color="auto"/>
                                                    <w:right w:val="none" w:sz="0" w:space="0" w:color="auto"/>
                                                  </w:divBdr>
                                                  <w:divsChild>
                                                    <w:div w:id="379866434">
                                                      <w:marLeft w:val="0"/>
                                                      <w:marRight w:val="0"/>
                                                      <w:marTop w:val="0"/>
                                                      <w:marBottom w:val="0"/>
                                                      <w:divBdr>
                                                        <w:top w:val="none" w:sz="0" w:space="0" w:color="auto"/>
                                                        <w:left w:val="none" w:sz="0" w:space="0" w:color="auto"/>
                                                        <w:bottom w:val="none" w:sz="0" w:space="0" w:color="auto"/>
                                                        <w:right w:val="none" w:sz="0" w:space="0" w:color="auto"/>
                                                      </w:divBdr>
                                                      <w:divsChild>
                                                        <w:div w:id="1693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814">
                                              <w:marLeft w:val="0"/>
                                              <w:marRight w:val="0"/>
                                              <w:marTop w:val="0"/>
                                              <w:marBottom w:val="0"/>
                                              <w:divBdr>
                                                <w:top w:val="none" w:sz="0" w:space="0" w:color="auto"/>
                                                <w:left w:val="none" w:sz="0" w:space="0" w:color="auto"/>
                                                <w:bottom w:val="none" w:sz="0" w:space="0" w:color="auto"/>
                                                <w:right w:val="none" w:sz="0" w:space="0" w:color="auto"/>
                                              </w:divBdr>
                                              <w:divsChild>
                                                <w:div w:id="420416482">
                                                  <w:marLeft w:val="0"/>
                                                  <w:marRight w:val="0"/>
                                                  <w:marTop w:val="0"/>
                                                  <w:marBottom w:val="0"/>
                                                  <w:divBdr>
                                                    <w:top w:val="none" w:sz="0" w:space="0" w:color="auto"/>
                                                    <w:left w:val="none" w:sz="0" w:space="0" w:color="auto"/>
                                                    <w:bottom w:val="none" w:sz="0" w:space="0" w:color="auto"/>
                                                    <w:right w:val="none" w:sz="0" w:space="0" w:color="auto"/>
                                                  </w:divBdr>
                                                  <w:divsChild>
                                                    <w:div w:id="262035746">
                                                      <w:marLeft w:val="0"/>
                                                      <w:marRight w:val="0"/>
                                                      <w:marTop w:val="0"/>
                                                      <w:marBottom w:val="0"/>
                                                      <w:divBdr>
                                                        <w:top w:val="none" w:sz="0" w:space="0" w:color="auto"/>
                                                        <w:left w:val="none" w:sz="0" w:space="0" w:color="auto"/>
                                                        <w:bottom w:val="none" w:sz="0" w:space="0" w:color="auto"/>
                                                        <w:right w:val="none" w:sz="0" w:space="0" w:color="auto"/>
                                                      </w:divBdr>
                                                      <w:divsChild>
                                                        <w:div w:id="18307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627602">
          <w:marLeft w:val="0"/>
          <w:marRight w:val="0"/>
          <w:marTop w:val="0"/>
          <w:marBottom w:val="0"/>
          <w:divBdr>
            <w:top w:val="none" w:sz="0" w:space="0" w:color="auto"/>
            <w:left w:val="none" w:sz="0" w:space="0" w:color="auto"/>
            <w:bottom w:val="none" w:sz="0" w:space="0" w:color="auto"/>
            <w:right w:val="none" w:sz="0" w:space="0" w:color="auto"/>
          </w:divBdr>
          <w:divsChild>
            <w:div w:id="1889490661">
              <w:marLeft w:val="0"/>
              <w:marRight w:val="0"/>
              <w:marTop w:val="0"/>
              <w:marBottom w:val="0"/>
              <w:divBdr>
                <w:top w:val="none" w:sz="0" w:space="0" w:color="auto"/>
                <w:left w:val="none" w:sz="0" w:space="0" w:color="auto"/>
                <w:bottom w:val="none" w:sz="0" w:space="0" w:color="auto"/>
                <w:right w:val="none" w:sz="0" w:space="0" w:color="auto"/>
              </w:divBdr>
              <w:divsChild>
                <w:div w:id="560482295">
                  <w:marLeft w:val="0"/>
                  <w:marRight w:val="0"/>
                  <w:marTop w:val="0"/>
                  <w:marBottom w:val="0"/>
                  <w:divBdr>
                    <w:top w:val="none" w:sz="0" w:space="0" w:color="auto"/>
                    <w:left w:val="none" w:sz="0" w:space="0" w:color="auto"/>
                    <w:bottom w:val="none" w:sz="0" w:space="0" w:color="auto"/>
                    <w:right w:val="none" w:sz="0" w:space="0" w:color="auto"/>
                  </w:divBdr>
                  <w:divsChild>
                    <w:div w:id="1671642267">
                      <w:marLeft w:val="0"/>
                      <w:marRight w:val="0"/>
                      <w:marTop w:val="0"/>
                      <w:marBottom w:val="0"/>
                      <w:divBdr>
                        <w:top w:val="none" w:sz="0" w:space="0" w:color="auto"/>
                        <w:left w:val="none" w:sz="0" w:space="0" w:color="auto"/>
                        <w:bottom w:val="none" w:sz="0" w:space="0" w:color="auto"/>
                        <w:right w:val="none" w:sz="0" w:space="0" w:color="auto"/>
                      </w:divBdr>
                      <w:divsChild>
                        <w:div w:id="617681480">
                          <w:marLeft w:val="0"/>
                          <w:marRight w:val="0"/>
                          <w:marTop w:val="0"/>
                          <w:marBottom w:val="0"/>
                          <w:divBdr>
                            <w:top w:val="none" w:sz="0" w:space="0" w:color="auto"/>
                            <w:left w:val="none" w:sz="0" w:space="0" w:color="auto"/>
                            <w:bottom w:val="none" w:sz="0" w:space="0" w:color="auto"/>
                            <w:right w:val="none" w:sz="0" w:space="0" w:color="auto"/>
                          </w:divBdr>
                          <w:divsChild>
                            <w:div w:id="1310283296">
                              <w:marLeft w:val="0"/>
                              <w:marRight w:val="0"/>
                              <w:marTop w:val="0"/>
                              <w:marBottom w:val="0"/>
                              <w:divBdr>
                                <w:top w:val="none" w:sz="0" w:space="0" w:color="auto"/>
                                <w:left w:val="none" w:sz="0" w:space="0" w:color="auto"/>
                                <w:bottom w:val="none" w:sz="0" w:space="0" w:color="auto"/>
                                <w:right w:val="none" w:sz="0" w:space="0" w:color="auto"/>
                              </w:divBdr>
                              <w:divsChild>
                                <w:div w:id="3169328">
                                  <w:marLeft w:val="0"/>
                                  <w:marRight w:val="0"/>
                                  <w:marTop w:val="0"/>
                                  <w:marBottom w:val="0"/>
                                  <w:divBdr>
                                    <w:top w:val="none" w:sz="0" w:space="0" w:color="auto"/>
                                    <w:left w:val="none" w:sz="0" w:space="0" w:color="auto"/>
                                    <w:bottom w:val="none" w:sz="0" w:space="0" w:color="auto"/>
                                    <w:right w:val="none" w:sz="0" w:space="0" w:color="auto"/>
                                  </w:divBdr>
                                  <w:divsChild>
                                    <w:div w:id="1971939752">
                                      <w:marLeft w:val="0"/>
                                      <w:marRight w:val="0"/>
                                      <w:marTop w:val="0"/>
                                      <w:marBottom w:val="0"/>
                                      <w:divBdr>
                                        <w:top w:val="none" w:sz="0" w:space="0" w:color="auto"/>
                                        <w:left w:val="none" w:sz="0" w:space="0" w:color="auto"/>
                                        <w:bottom w:val="none" w:sz="0" w:space="0" w:color="auto"/>
                                        <w:right w:val="none" w:sz="0" w:space="0" w:color="auto"/>
                                      </w:divBdr>
                                      <w:divsChild>
                                        <w:div w:id="918098398">
                                          <w:marLeft w:val="0"/>
                                          <w:marRight w:val="0"/>
                                          <w:marTop w:val="0"/>
                                          <w:marBottom w:val="0"/>
                                          <w:divBdr>
                                            <w:top w:val="none" w:sz="0" w:space="0" w:color="auto"/>
                                            <w:left w:val="none" w:sz="0" w:space="0" w:color="auto"/>
                                            <w:bottom w:val="none" w:sz="0" w:space="0" w:color="auto"/>
                                            <w:right w:val="none" w:sz="0" w:space="0" w:color="auto"/>
                                          </w:divBdr>
                                          <w:divsChild>
                                            <w:div w:id="614137971">
                                              <w:marLeft w:val="0"/>
                                              <w:marRight w:val="0"/>
                                              <w:marTop w:val="0"/>
                                              <w:marBottom w:val="0"/>
                                              <w:divBdr>
                                                <w:top w:val="none" w:sz="0" w:space="0" w:color="auto"/>
                                                <w:left w:val="none" w:sz="0" w:space="0" w:color="auto"/>
                                                <w:bottom w:val="none" w:sz="0" w:space="0" w:color="auto"/>
                                                <w:right w:val="none" w:sz="0" w:space="0" w:color="auto"/>
                                              </w:divBdr>
                                              <w:divsChild>
                                                <w:div w:id="646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04513">
                  <w:marLeft w:val="0"/>
                  <w:marRight w:val="0"/>
                  <w:marTop w:val="0"/>
                  <w:marBottom w:val="0"/>
                  <w:divBdr>
                    <w:top w:val="none" w:sz="0" w:space="0" w:color="auto"/>
                    <w:left w:val="none" w:sz="0" w:space="0" w:color="auto"/>
                    <w:bottom w:val="none" w:sz="0" w:space="0" w:color="auto"/>
                    <w:right w:val="none" w:sz="0" w:space="0" w:color="auto"/>
                  </w:divBdr>
                  <w:divsChild>
                    <w:div w:id="484778281">
                      <w:marLeft w:val="0"/>
                      <w:marRight w:val="0"/>
                      <w:marTop w:val="0"/>
                      <w:marBottom w:val="0"/>
                      <w:divBdr>
                        <w:top w:val="none" w:sz="0" w:space="0" w:color="auto"/>
                        <w:left w:val="none" w:sz="0" w:space="0" w:color="auto"/>
                        <w:bottom w:val="none" w:sz="0" w:space="0" w:color="auto"/>
                        <w:right w:val="none" w:sz="0" w:space="0" w:color="auto"/>
                      </w:divBdr>
                      <w:divsChild>
                        <w:div w:id="19195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3298">
      <w:bodyDiv w:val="1"/>
      <w:marLeft w:val="0"/>
      <w:marRight w:val="0"/>
      <w:marTop w:val="0"/>
      <w:marBottom w:val="0"/>
      <w:divBdr>
        <w:top w:val="none" w:sz="0" w:space="0" w:color="auto"/>
        <w:left w:val="none" w:sz="0" w:space="0" w:color="auto"/>
        <w:bottom w:val="none" w:sz="0" w:space="0" w:color="auto"/>
        <w:right w:val="none" w:sz="0" w:space="0" w:color="auto"/>
      </w:divBdr>
      <w:divsChild>
        <w:div w:id="287782090">
          <w:marLeft w:val="0"/>
          <w:marRight w:val="0"/>
          <w:marTop w:val="0"/>
          <w:marBottom w:val="0"/>
          <w:divBdr>
            <w:top w:val="none" w:sz="0" w:space="0" w:color="auto"/>
            <w:left w:val="none" w:sz="0" w:space="0" w:color="auto"/>
            <w:bottom w:val="none" w:sz="0" w:space="0" w:color="auto"/>
            <w:right w:val="none" w:sz="0" w:space="0" w:color="auto"/>
          </w:divBdr>
          <w:divsChild>
            <w:div w:id="990910109">
              <w:marLeft w:val="0"/>
              <w:marRight w:val="0"/>
              <w:marTop w:val="0"/>
              <w:marBottom w:val="0"/>
              <w:divBdr>
                <w:top w:val="none" w:sz="0" w:space="0" w:color="auto"/>
                <w:left w:val="none" w:sz="0" w:space="0" w:color="auto"/>
                <w:bottom w:val="none" w:sz="0" w:space="0" w:color="auto"/>
                <w:right w:val="none" w:sz="0" w:space="0" w:color="auto"/>
              </w:divBdr>
              <w:divsChild>
                <w:div w:id="1633486002">
                  <w:marLeft w:val="0"/>
                  <w:marRight w:val="0"/>
                  <w:marTop w:val="0"/>
                  <w:marBottom w:val="0"/>
                  <w:divBdr>
                    <w:top w:val="none" w:sz="0" w:space="0" w:color="auto"/>
                    <w:left w:val="none" w:sz="0" w:space="0" w:color="auto"/>
                    <w:bottom w:val="none" w:sz="0" w:space="0" w:color="auto"/>
                    <w:right w:val="none" w:sz="0" w:space="0" w:color="auto"/>
                  </w:divBdr>
                  <w:divsChild>
                    <w:div w:id="1877085130">
                      <w:marLeft w:val="0"/>
                      <w:marRight w:val="0"/>
                      <w:marTop w:val="0"/>
                      <w:marBottom w:val="0"/>
                      <w:divBdr>
                        <w:top w:val="none" w:sz="0" w:space="0" w:color="auto"/>
                        <w:left w:val="none" w:sz="0" w:space="0" w:color="auto"/>
                        <w:bottom w:val="none" w:sz="0" w:space="0" w:color="auto"/>
                        <w:right w:val="none" w:sz="0" w:space="0" w:color="auto"/>
                      </w:divBdr>
                      <w:divsChild>
                        <w:div w:id="987131454">
                          <w:marLeft w:val="0"/>
                          <w:marRight w:val="0"/>
                          <w:marTop w:val="0"/>
                          <w:marBottom w:val="0"/>
                          <w:divBdr>
                            <w:top w:val="none" w:sz="0" w:space="0" w:color="auto"/>
                            <w:left w:val="none" w:sz="0" w:space="0" w:color="auto"/>
                            <w:bottom w:val="none" w:sz="0" w:space="0" w:color="auto"/>
                            <w:right w:val="none" w:sz="0" w:space="0" w:color="auto"/>
                          </w:divBdr>
                          <w:divsChild>
                            <w:div w:id="1827286501">
                              <w:marLeft w:val="0"/>
                              <w:marRight w:val="0"/>
                              <w:marTop w:val="0"/>
                              <w:marBottom w:val="0"/>
                              <w:divBdr>
                                <w:top w:val="none" w:sz="0" w:space="0" w:color="auto"/>
                                <w:left w:val="none" w:sz="0" w:space="0" w:color="auto"/>
                                <w:bottom w:val="none" w:sz="0" w:space="0" w:color="auto"/>
                                <w:right w:val="none" w:sz="0" w:space="0" w:color="auto"/>
                              </w:divBdr>
                              <w:divsChild>
                                <w:div w:id="2048749819">
                                  <w:marLeft w:val="0"/>
                                  <w:marRight w:val="0"/>
                                  <w:marTop w:val="0"/>
                                  <w:marBottom w:val="0"/>
                                  <w:divBdr>
                                    <w:top w:val="none" w:sz="0" w:space="0" w:color="auto"/>
                                    <w:left w:val="none" w:sz="0" w:space="0" w:color="auto"/>
                                    <w:bottom w:val="none" w:sz="0" w:space="0" w:color="auto"/>
                                    <w:right w:val="none" w:sz="0" w:space="0" w:color="auto"/>
                                  </w:divBdr>
                                  <w:divsChild>
                                    <w:div w:id="819730884">
                                      <w:marLeft w:val="0"/>
                                      <w:marRight w:val="0"/>
                                      <w:marTop w:val="0"/>
                                      <w:marBottom w:val="0"/>
                                      <w:divBdr>
                                        <w:top w:val="none" w:sz="0" w:space="0" w:color="auto"/>
                                        <w:left w:val="none" w:sz="0" w:space="0" w:color="auto"/>
                                        <w:bottom w:val="none" w:sz="0" w:space="0" w:color="auto"/>
                                        <w:right w:val="none" w:sz="0" w:space="0" w:color="auto"/>
                                      </w:divBdr>
                                      <w:divsChild>
                                        <w:div w:id="1963027281">
                                          <w:marLeft w:val="0"/>
                                          <w:marRight w:val="0"/>
                                          <w:marTop w:val="0"/>
                                          <w:marBottom w:val="0"/>
                                          <w:divBdr>
                                            <w:top w:val="none" w:sz="0" w:space="0" w:color="auto"/>
                                            <w:left w:val="none" w:sz="0" w:space="0" w:color="auto"/>
                                            <w:bottom w:val="none" w:sz="0" w:space="0" w:color="auto"/>
                                            <w:right w:val="none" w:sz="0" w:space="0" w:color="auto"/>
                                          </w:divBdr>
                                          <w:divsChild>
                                            <w:div w:id="1324431114">
                                              <w:marLeft w:val="0"/>
                                              <w:marRight w:val="0"/>
                                              <w:marTop w:val="0"/>
                                              <w:marBottom w:val="0"/>
                                              <w:divBdr>
                                                <w:top w:val="none" w:sz="0" w:space="0" w:color="auto"/>
                                                <w:left w:val="none" w:sz="0" w:space="0" w:color="auto"/>
                                                <w:bottom w:val="none" w:sz="0" w:space="0" w:color="auto"/>
                                                <w:right w:val="none" w:sz="0" w:space="0" w:color="auto"/>
                                              </w:divBdr>
                                              <w:divsChild>
                                                <w:div w:id="1836799838">
                                                  <w:marLeft w:val="0"/>
                                                  <w:marRight w:val="0"/>
                                                  <w:marTop w:val="0"/>
                                                  <w:marBottom w:val="0"/>
                                                  <w:divBdr>
                                                    <w:top w:val="none" w:sz="0" w:space="0" w:color="auto"/>
                                                    <w:left w:val="none" w:sz="0" w:space="0" w:color="auto"/>
                                                    <w:bottom w:val="none" w:sz="0" w:space="0" w:color="auto"/>
                                                    <w:right w:val="none" w:sz="0" w:space="0" w:color="auto"/>
                                                  </w:divBdr>
                                                  <w:divsChild>
                                                    <w:div w:id="446239595">
                                                      <w:marLeft w:val="0"/>
                                                      <w:marRight w:val="0"/>
                                                      <w:marTop w:val="0"/>
                                                      <w:marBottom w:val="0"/>
                                                      <w:divBdr>
                                                        <w:top w:val="none" w:sz="0" w:space="0" w:color="auto"/>
                                                        <w:left w:val="none" w:sz="0" w:space="0" w:color="auto"/>
                                                        <w:bottom w:val="none" w:sz="0" w:space="0" w:color="auto"/>
                                                        <w:right w:val="none" w:sz="0" w:space="0" w:color="auto"/>
                                                      </w:divBdr>
                                                      <w:divsChild>
                                                        <w:div w:id="1909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759">
                                              <w:marLeft w:val="0"/>
                                              <w:marRight w:val="0"/>
                                              <w:marTop w:val="0"/>
                                              <w:marBottom w:val="0"/>
                                              <w:divBdr>
                                                <w:top w:val="none" w:sz="0" w:space="0" w:color="auto"/>
                                                <w:left w:val="none" w:sz="0" w:space="0" w:color="auto"/>
                                                <w:bottom w:val="none" w:sz="0" w:space="0" w:color="auto"/>
                                                <w:right w:val="none" w:sz="0" w:space="0" w:color="auto"/>
                                              </w:divBdr>
                                              <w:divsChild>
                                                <w:div w:id="322468983">
                                                  <w:marLeft w:val="0"/>
                                                  <w:marRight w:val="0"/>
                                                  <w:marTop w:val="0"/>
                                                  <w:marBottom w:val="0"/>
                                                  <w:divBdr>
                                                    <w:top w:val="none" w:sz="0" w:space="0" w:color="auto"/>
                                                    <w:left w:val="none" w:sz="0" w:space="0" w:color="auto"/>
                                                    <w:bottom w:val="none" w:sz="0" w:space="0" w:color="auto"/>
                                                    <w:right w:val="none" w:sz="0" w:space="0" w:color="auto"/>
                                                  </w:divBdr>
                                                  <w:divsChild>
                                                    <w:div w:id="735474673">
                                                      <w:marLeft w:val="0"/>
                                                      <w:marRight w:val="0"/>
                                                      <w:marTop w:val="0"/>
                                                      <w:marBottom w:val="0"/>
                                                      <w:divBdr>
                                                        <w:top w:val="none" w:sz="0" w:space="0" w:color="auto"/>
                                                        <w:left w:val="none" w:sz="0" w:space="0" w:color="auto"/>
                                                        <w:bottom w:val="none" w:sz="0" w:space="0" w:color="auto"/>
                                                        <w:right w:val="none" w:sz="0" w:space="0" w:color="auto"/>
                                                      </w:divBdr>
                                                      <w:divsChild>
                                                        <w:div w:id="1352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874458">
          <w:marLeft w:val="0"/>
          <w:marRight w:val="0"/>
          <w:marTop w:val="0"/>
          <w:marBottom w:val="0"/>
          <w:divBdr>
            <w:top w:val="none" w:sz="0" w:space="0" w:color="auto"/>
            <w:left w:val="none" w:sz="0" w:space="0" w:color="auto"/>
            <w:bottom w:val="none" w:sz="0" w:space="0" w:color="auto"/>
            <w:right w:val="none" w:sz="0" w:space="0" w:color="auto"/>
          </w:divBdr>
          <w:divsChild>
            <w:div w:id="968559299">
              <w:marLeft w:val="0"/>
              <w:marRight w:val="0"/>
              <w:marTop w:val="0"/>
              <w:marBottom w:val="0"/>
              <w:divBdr>
                <w:top w:val="none" w:sz="0" w:space="0" w:color="auto"/>
                <w:left w:val="none" w:sz="0" w:space="0" w:color="auto"/>
                <w:bottom w:val="none" w:sz="0" w:space="0" w:color="auto"/>
                <w:right w:val="none" w:sz="0" w:space="0" w:color="auto"/>
              </w:divBdr>
              <w:divsChild>
                <w:div w:id="201554014">
                  <w:marLeft w:val="0"/>
                  <w:marRight w:val="0"/>
                  <w:marTop w:val="0"/>
                  <w:marBottom w:val="0"/>
                  <w:divBdr>
                    <w:top w:val="none" w:sz="0" w:space="0" w:color="auto"/>
                    <w:left w:val="none" w:sz="0" w:space="0" w:color="auto"/>
                    <w:bottom w:val="none" w:sz="0" w:space="0" w:color="auto"/>
                    <w:right w:val="none" w:sz="0" w:space="0" w:color="auto"/>
                  </w:divBdr>
                  <w:divsChild>
                    <w:div w:id="958337879">
                      <w:marLeft w:val="0"/>
                      <w:marRight w:val="0"/>
                      <w:marTop w:val="0"/>
                      <w:marBottom w:val="0"/>
                      <w:divBdr>
                        <w:top w:val="none" w:sz="0" w:space="0" w:color="auto"/>
                        <w:left w:val="none" w:sz="0" w:space="0" w:color="auto"/>
                        <w:bottom w:val="none" w:sz="0" w:space="0" w:color="auto"/>
                        <w:right w:val="none" w:sz="0" w:space="0" w:color="auto"/>
                      </w:divBdr>
                      <w:divsChild>
                        <w:div w:id="977955846">
                          <w:marLeft w:val="0"/>
                          <w:marRight w:val="0"/>
                          <w:marTop w:val="0"/>
                          <w:marBottom w:val="0"/>
                          <w:divBdr>
                            <w:top w:val="none" w:sz="0" w:space="0" w:color="auto"/>
                            <w:left w:val="none" w:sz="0" w:space="0" w:color="auto"/>
                            <w:bottom w:val="none" w:sz="0" w:space="0" w:color="auto"/>
                            <w:right w:val="none" w:sz="0" w:space="0" w:color="auto"/>
                          </w:divBdr>
                          <w:divsChild>
                            <w:div w:id="228466581">
                              <w:marLeft w:val="0"/>
                              <w:marRight w:val="0"/>
                              <w:marTop w:val="0"/>
                              <w:marBottom w:val="0"/>
                              <w:divBdr>
                                <w:top w:val="none" w:sz="0" w:space="0" w:color="auto"/>
                                <w:left w:val="none" w:sz="0" w:space="0" w:color="auto"/>
                                <w:bottom w:val="none" w:sz="0" w:space="0" w:color="auto"/>
                                <w:right w:val="none" w:sz="0" w:space="0" w:color="auto"/>
                              </w:divBdr>
                              <w:divsChild>
                                <w:div w:id="210963243">
                                  <w:marLeft w:val="0"/>
                                  <w:marRight w:val="0"/>
                                  <w:marTop w:val="0"/>
                                  <w:marBottom w:val="0"/>
                                  <w:divBdr>
                                    <w:top w:val="none" w:sz="0" w:space="0" w:color="auto"/>
                                    <w:left w:val="none" w:sz="0" w:space="0" w:color="auto"/>
                                    <w:bottom w:val="none" w:sz="0" w:space="0" w:color="auto"/>
                                    <w:right w:val="none" w:sz="0" w:space="0" w:color="auto"/>
                                  </w:divBdr>
                                  <w:divsChild>
                                    <w:div w:id="919409939">
                                      <w:marLeft w:val="0"/>
                                      <w:marRight w:val="0"/>
                                      <w:marTop w:val="0"/>
                                      <w:marBottom w:val="0"/>
                                      <w:divBdr>
                                        <w:top w:val="none" w:sz="0" w:space="0" w:color="auto"/>
                                        <w:left w:val="none" w:sz="0" w:space="0" w:color="auto"/>
                                        <w:bottom w:val="none" w:sz="0" w:space="0" w:color="auto"/>
                                        <w:right w:val="none" w:sz="0" w:space="0" w:color="auto"/>
                                      </w:divBdr>
                                      <w:divsChild>
                                        <w:div w:id="2073768324">
                                          <w:marLeft w:val="0"/>
                                          <w:marRight w:val="0"/>
                                          <w:marTop w:val="0"/>
                                          <w:marBottom w:val="0"/>
                                          <w:divBdr>
                                            <w:top w:val="none" w:sz="0" w:space="0" w:color="auto"/>
                                            <w:left w:val="none" w:sz="0" w:space="0" w:color="auto"/>
                                            <w:bottom w:val="none" w:sz="0" w:space="0" w:color="auto"/>
                                            <w:right w:val="none" w:sz="0" w:space="0" w:color="auto"/>
                                          </w:divBdr>
                                          <w:divsChild>
                                            <w:div w:id="1316644014">
                                              <w:marLeft w:val="0"/>
                                              <w:marRight w:val="0"/>
                                              <w:marTop w:val="0"/>
                                              <w:marBottom w:val="0"/>
                                              <w:divBdr>
                                                <w:top w:val="none" w:sz="0" w:space="0" w:color="auto"/>
                                                <w:left w:val="none" w:sz="0" w:space="0" w:color="auto"/>
                                                <w:bottom w:val="none" w:sz="0" w:space="0" w:color="auto"/>
                                                <w:right w:val="none" w:sz="0" w:space="0" w:color="auto"/>
                                              </w:divBdr>
                                              <w:divsChild>
                                                <w:div w:id="773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11776">
                  <w:marLeft w:val="0"/>
                  <w:marRight w:val="0"/>
                  <w:marTop w:val="0"/>
                  <w:marBottom w:val="0"/>
                  <w:divBdr>
                    <w:top w:val="none" w:sz="0" w:space="0" w:color="auto"/>
                    <w:left w:val="none" w:sz="0" w:space="0" w:color="auto"/>
                    <w:bottom w:val="none" w:sz="0" w:space="0" w:color="auto"/>
                    <w:right w:val="none" w:sz="0" w:space="0" w:color="auto"/>
                  </w:divBdr>
                  <w:divsChild>
                    <w:div w:id="2119447632">
                      <w:marLeft w:val="0"/>
                      <w:marRight w:val="0"/>
                      <w:marTop w:val="0"/>
                      <w:marBottom w:val="0"/>
                      <w:divBdr>
                        <w:top w:val="none" w:sz="0" w:space="0" w:color="auto"/>
                        <w:left w:val="none" w:sz="0" w:space="0" w:color="auto"/>
                        <w:bottom w:val="none" w:sz="0" w:space="0" w:color="auto"/>
                        <w:right w:val="none" w:sz="0" w:space="0" w:color="auto"/>
                      </w:divBdr>
                      <w:divsChild>
                        <w:div w:id="12488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ANDRES</dc:creator>
  <cp:keywords/>
  <dc:description/>
  <cp:lastModifiedBy>Juan Camilo Martínez garzon</cp:lastModifiedBy>
  <cp:revision>2</cp:revision>
  <dcterms:created xsi:type="dcterms:W3CDTF">2024-11-27T17:39:00Z</dcterms:created>
  <dcterms:modified xsi:type="dcterms:W3CDTF">2024-11-27T17:39:00Z</dcterms:modified>
</cp:coreProperties>
</file>