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F2BD" w14:textId="77777777" w:rsidR="000F112A" w:rsidRPr="000E7F29" w:rsidRDefault="00000000" w:rsidP="00C6512D">
      <w:pPr>
        <w:spacing w:before="120" w:after="120" w:line="240" w:lineRule="auto"/>
        <w:jc w:val="center"/>
        <w:rPr>
          <w:rFonts w:ascii="Times  New Roman" w:hAnsi="Times  New Roman"/>
          <w:sz w:val="36"/>
          <w:szCs w:val="36"/>
        </w:rPr>
      </w:pPr>
      <w:r w:rsidRPr="000E7F29">
        <w:rPr>
          <w:rFonts w:ascii="Times  New Roman" w:hAnsi="Times  New Roman"/>
          <w:b/>
          <w:color w:val="0F172A"/>
          <w:sz w:val="36"/>
          <w:szCs w:val="36"/>
        </w:rPr>
        <w:t>MINI-PROJECT SHORT TECHNICAL REPORT</w:t>
      </w:r>
    </w:p>
    <w:p w14:paraId="04D2026C"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 xml:space="preserve">Course: </w:t>
      </w:r>
      <w:r w:rsidRPr="000E7F29">
        <w:rPr>
          <w:rFonts w:ascii="Times  New Roman" w:hAnsi="Times  New Roman"/>
          <w:sz w:val="28"/>
          <w:szCs w:val="28"/>
        </w:rPr>
        <w:t>Cross-Platform Mobile App Development (VKU)</w:t>
      </w:r>
    </w:p>
    <w:p w14:paraId="07B3A0D6"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 xml:space="preserve">Mini-Project Title: </w:t>
      </w:r>
      <w:r w:rsidRPr="000E7F29">
        <w:rPr>
          <w:rFonts w:ascii="Times  New Roman" w:hAnsi="Times  New Roman"/>
          <w:sz w:val="28"/>
          <w:szCs w:val="28"/>
        </w:rPr>
        <w:t>Project 3: Flutter - Quản Lý Chi Tiêu OCR Hóa Đơn - Flutter (ML Kit)</w:t>
      </w:r>
    </w:p>
    <w:p w14:paraId="112DDCAE"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 xml:space="preserve">Team / Student Name: </w:t>
      </w:r>
      <w:r w:rsidRPr="000E7F29">
        <w:rPr>
          <w:rFonts w:ascii="Times  New Roman" w:hAnsi="Times  New Roman"/>
          <w:sz w:val="28"/>
          <w:szCs w:val="28"/>
        </w:rPr>
        <w:t>Lê Cảm (23IT022)</w:t>
      </w:r>
    </w:p>
    <w:p w14:paraId="3684B64F" w14:textId="1A925020" w:rsidR="000F112A" w:rsidRPr="000E7F29" w:rsidRDefault="00000000" w:rsidP="00C6512D">
      <w:pPr>
        <w:spacing w:before="120" w:after="120" w:line="240" w:lineRule="auto"/>
        <w:rPr>
          <w:rFonts w:ascii="Times  New Roman" w:hAnsi="Times  New Roman"/>
          <w:sz w:val="28"/>
          <w:szCs w:val="28"/>
          <w:lang w:val="vi-VN"/>
        </w:rPr>
      </w:pPr>
      <w:r w:rsidRPr="000E7F29">
        <w:rPr>
          <w:rFonts w:ascii="Times  New Roman" w:hAnsi="Times  New Roman"/>
          <w:b/>
          <w:sz w:val="28"/>
          <w:szCs w:val="28"/>
        </w:rPr>
        <w:t xml:space="preserve">Submission Date: </w:t>
      </w:r>
      <w:r w:rsidRPr="000E7F29">
        <w:rPr>
          <w:rFonts w:ascii="Times  New Roman" w:hAnsi="Times  New Roman"/>
          <w:sz w:val="28"/>
          <w:szCs w:val="28"/>
        </w:rPr>
        <w:t>25/10/2026</w:t>
      </w:r>
    </w:p>
    <w:p w14:paraId="1C52BE95" w14:textId="77777777" w:rsidR="000F112A" w:rsidRPr="000E7F29" w:rsidRDefault="00000000" w:rsidP="00C6512D">
      <w:pPr>
        <w:pStyle w:val="u1"/>
        <w:spacing w:before="120" w:after="120" w:line="240" w:lineRule="auto"/>
        <w:rPr>
          <w:rFonts w:ascii="Times  New Roman" w:hAnsi="Times  New Roman"/>
        </w:rPr>
      </w:pPr>
      <w:r w:rsidRPr="000E7F29">
        <w:rPr>
          <w:rFonts w:ascii="Times  New Roman" w:hAnsi="Times  New Roman"/>
          <w:color w:val="1E40AF"/>
        </w:rPr>
        <w:t>1. GENERAL INFORMATION &amp; DELIVERABLE LINKS</w:t>
      </w:r>
    </w:p>
    <w:p w14:paraId="2D66115A" w14:textId="77777777" w:rsidR="000F112A" w:rsidRPr="000E7F29" w:rsidRDefault="00000000" w:rsidP="00C6512D">
      <w:pPr>
        <w:pStyle w:val="Duudong"/>
        <w:spacing w:before="120" w:after="120" w:line="240" w:lineRule="auto"/>
        <w:jc w:val="both"/>
        <w:rPr>
          <w:rFonts w:ascii="Times  New Roman" w:hAnsi="Times  New Roman"/>
          <w:sz w:val="28"/>
          <w:szCs w:val="28"/>
        </w:rPr>
      </w:pPr>
      <w:r w:rsidRPr="000E7F29">
        <w:rPr>
          <w:rFonts w:ascii="Times  New Roman" w:hAnsi="Times  New Roman"/>
          <w:b/>
          <w:sz w:val="28"/>
          <w:szCs w:val="28"/>
        </w:rPr>
        <w:t xml:space="preserve">Student: </w:t>
      </w:r>
      <w:r w:rsidRPr="000E7F29">
        <w:rPr>
          <w:rFonts w:ascii="Times  New Roman" w:hAnsi="Times  New Roman"/>
          <w:sz w:val="28"/>
          <w:szCs w:val="28"/>
        </w:rPr>
        <w:t>Lê Cảm — Student ID: 23IT022 — Role: Full-Stack Mobile Developer (Architecture, On-Device ML Kit OCR Engine, UI/UX &amp; SQLite Data Layer) — Contribution: 100%</w:t>
      </w:r>
    </w:p>
    <w:p w14:paraId="3FB47E84" w14:textId="77777777" w:rsidR="000F112A" w:rsidRPr="000E7F29" w:rsidRDefault="00000000" w:rsidP="00C6512D">
      <w:pPr>
        <w:pStyle w:val="Duudong"/>
        <w:spacing w:before="120" w:after="120" w:line="240" w:lineRule="auto"/>
        <w:rPr>
          <w:rFonts w:ascii="Times  New Roman" w:hAnsi="Times  New Roman"/>
          <w:sz w:val="28"/>
          <w:szCs w:val="28"/>
        </w:rPr>
      </w:pPr>
      <w:r w:rsidRPr="000E7F29">
        <w:rPr>
          <w:rFonts w:ascii="Segoe UI Emoji" w:hAnsi="Segoe UI Emoji" w:cs="Segoe UI Emoji"/>
          <w:b/>
          <w:sz w:val="28"/>
          <w:szCs w:val="28"/>
        </w:rPr>
        <w:t>🔗</w:t>
      </w:r>
      <w:r w:rsidRPr="000E7F29">
        <w:rPr>
          <w:rFonts w:ascii="Times  New Roman" w:hAnsi="Times  New Roman"/>
          <w:b/>
          <w:sz w:val="28"/>
          <w:szCs w:val="28"/>
        </w:rPr>
        <w:t xml:space="preserve"> Live Demo URL</w:t>
      </w:r>
      <w:r w:rsidRPr="000E7F29">
        <w:rPr>
          <w:rFonts w:ascii="Times  New Roman" w:hAnsi="Times  New Roman"/>
          <w:color w:val="2563EB"/>
          <w:sz w:val="28"/>
          <w:szCs w:val="28"/>
          <w:u w:val="single"/>
        </w:rPr>
        <w:t>: https://github.com/CAMLC25/camle-vku-receipt_ocr_expense_tracker/releases/download/v1.0.0/app-release.apk</w:t>
      </w:r>
    </w:p>
    <w:p w14:paraId="0A66591C" w14:textId="77777777" w:rsidR="000F112A" w:rsidRPr="000E7F29" w:rsidRDefault="00000000" w:rsidP="00C6512D">
      <w:pPr>
        <w:pStyle w:val="Duudong"/>
        <w:spacing w:before="120" w:after="120" w:line="240" w:lineRule="auto"/>
        <w:rPr>
          <w:rFonts w:ascii="Times  New Roman" w:hAnsi="Times  New Roman"/>
          <w:sz w:val="28"/>
          <w:szCs w:val="28"/>
        </w:rPr>
      </w:pPr>
      <w:r w:rsidRPr="000E7F29">
        <w:rPr>
          <w:rFonts w:ascii="Segoe UI Emoji" w:hAnsi="Segoe UI Emoji" w:cs="Segoe UI Emoji"/>
          <w:b/>
          <w:sz w:val="28"/>
          <w:szCs w:val="28"/>
        </w:rPr>
        <w:t>💻</w:t>
      </w:r>
      <w:r w:rsidRPr="000E7F29">
        <w:rPr>
          <w:rFonts w:ascii="Times  New Roman" w:hAnsi="Times  New Roman"/>
          <w:b/>
          <w:sz w:val="28"/>
          <w:szCs w:val="28"/>
        </w:rPr>
        <w:t xml:space="preserve"> GitHub Repository</w:t>
      </w:r>
      <w:r w:rsidRPr="000E7F29">
        <w:rPr>
          <w:rFonts w:ascii="Times  New Roman" w:hAnsi="Times  New Roman"/>
          <w:color w:val="2563EB"/>
          <w:sz w:val="28"/>
          <w:szCs w:val="28"/>
          <w:u w:val="single"/>
        </w:rPr>
        <w:t>: https://github.com/CAMLC25/camle-vku-receipt_ocr_expense_tracker</w:t>
      </w:r>
    </w:p>
    <w:p w14:paraId="137541C5" w14:textId="77777777" w:rsidR="000F112A" w:rsidRPr="000E7F29" w:rsidRDefault="00000000" w:rsidP="00C6512D">
      <w:pPr>
        <w:pStyle w:val="Duudong"/>
        <w:spacing w:before="120" w:after="120" w:line="240" w:lineRule="auto"/>
        <w:rPr>
          <w:rFonts w:ascii="Times  New Roman" w:hAnsi="Times  New Roman"/>
          <w:sz w:val="28"/>
          <w:szCs w:val="28"/>
        </w:rPr>
      </w:pPr>
      <w:r w:rsidRPr="000E7F29">
        <w:rPr>
          <w:rFonts w:ascii="Segoe UI Emoji" w:hAnsi="Segoe UI Emoji" w:cs="Segoe UI Emoji"/>
          <w:b/>
          <w:sz w:val="28"/>
          <w:szCs w:val="28"/>
        </w:rPr>
        <w:t>🎥</w:t>
      </w:r>
      <w:r w:rsidRPr="000E7F29">
        <w:rPr>
          <w:rFonts w:ascii="Times  New Roman" w:hAnsi="Times  New Roman"/>
          <w:b/>
          <w:sz w:val="28"/>
          <w:szCs w:val="28"/>
        </w:rPr>
        <w:t xml:space="preserve"> Video Demo (Optional)</w:t>
      </w:r>
      <w:r w:rsidRPr="000E7F29">
        <w:rPr>
          <w:rFonts w:ascii="Times  New Roman" w:hAnsi="Times  New Roman"/>
          <w:color w:val="2563EB"/>
          <w:sz w:val="28"/>
          <w:szCs w:val="28"/>
          <w:u w:val="single"/>
        </w:rPr>
        <w:t>: https://youtube.com/shorts/90HkVXdvj50</w:t>
      </w:r>
    </w:p>
    <w:p w14:paraId="1468D7B2" w14:textId="77777777" w:rsidR="000F112A" w:rsidRPr="000E7F29" w:rsidRDefault="00000000" w:rsidP="00C6512D">
      <w:pPr>
        <w:pStyle w:val="u1"/>
        <w:spacing w:before="120" w:after="120" w:line="240" w:lineRule="auto"/>
        <w:rPr>
          <w:rFonts w:ascii="Times  New Roman" w:hAnsi="Times  New Roman"/>
        </w:rPr>
      </w:pPr>
      <w:r w:rsidRPr="000E7F29">
        <w:rPr>
          <w:rFonts w:ascii="Times  New Roman" w:hAnsi="Times  New Roman"/>
          <w:color w:val="1E40AF"/>
        </w:rPr>
        <w:t>2. FEATURE IMPLEMENTATION CHECKLIST</w:t>
      </w:r>
    </w:p>
    <w:tbl>
      <w:tblPr>
        <w:tblW w:w="0" w:type="auto"/>
        <w:jc w:val="center"/>
        <w:tblLook w:val="04A0" w:firstRow="1" w:lastRow="0" w:firstColumn="1" w:lastColumn="0" w:noHBand="0" w:noVBand="1"/>
      </w:tblPr>
      <w:tblGrid>
        <w:gridCol w:w="576"/>
        <w:gridCol w:w="2880"/>
        <w:gridCol w:w="1440"/>
        <w:gridCol w:w="4464"/>
      </w:tblGrid>
      <w:tr w:rsidR="000F112A" w:rsidRPr="000E7F29" w14:paraId="3EDDF121" w14:textId="77777777">
        <w:trPr>
          <w:jc w:val="center"/>
        </w:trPr>
        <w:tc>
          <w:tcPr>
            <w:tcW w:w="576" w:type="dxa"/>
            <w:shd w:val="clear" w:color="auto" w:fill="1E40AF"/>
          </w:tcPr>
          <w:p w14:paraId="152772D3"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FFFFFF"/>
                <w:sz w:val="28"/>
                <w:szCs w:val="28"/>
              </w:rPr>
              <w:t>#</w:t>
            </w:r>
          </w:p>
        </w:tc>
        <w:tc>
          <w:tcPr>
            <w:tcW w:w="2880" w:type="dxa"/>
            <w:shd w:val="clear" w:color="auto" w:fill="1E40AF"/>
          </w:tcPr>
          <w:p w14:paraId="256CD41B"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FFFFFF"/>
                <w:sz w:val="28"/>
                <w:szCs w:val="28"/>
              </w:rPr>
              <w:t>Required Feature</w:t>
            </w:r>
          </w:p>
        </w:tc>
        <w:tc>
          <w:tcPr>
            <w:tcW w:w="1440" w:type="dxa"/>
            <w:shd w:val="clear" w:color="auto" w:fill="1E40AF"/>
          </w:tcPr>
          <w:p w14:paraId="5B11E646"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FFFFFF"/>
                <w:sz w:val="28"/>
                <w:szCs w:val="28"/>
              </w:rPr>
              <w:t>Status</w:t>
            </w:r>
          </w:p>
        </w:tc>
        <w:tc>
          <w:tcPr>
            <w:tcW w:w="4464" w:type="dxa"/>
            <w:shd w:val="clear" w:color="auto" w:fill="1E40AF"/>
          </w:tcPr>
          <w:p w14:paraId="58BBFCCC"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FFFFFF"/>
                <w:sz w:val="28"/>
                <w:szCs w:val="28"/>
              </w:rPr>
              <w:t>Implementation Details &amp; Acceptance Level</w:t>
            </w:r>
          </w:p>
        </w:tc>
      </w:tr>
      <w:tr w:rsidR="000F112A" w:rsidRPr="000E7F29" w14:paraId="10C12C7D" w14:textId="77777777">
        <w:trPr>
          <w:jc w:val="center"/>
        </w:trPr>
        <w:tc>
          <w:tcPr>
            <w:tcW w:w="576" w:type="dxa"/>
          </w:tcPr>
          <w:p w14:paraId="637862B7"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t>1</w:t>
            </w:r>
          </w:p>
        </w:tc>
        <w:tc>
          <w:tcPr>
            <w:tcW w:w="2880" w:type="dxa"/>
          </w:tcPr>
          <w:p w14:paraId="1C6FFD9E"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100% On-Device OCR Recognition</w:t>
            </w:r>
          </w:p>
        </w:tc>
        <w:tc>
          <w:tcPr>
            <w:tcW w:w="1440" w:type="dxa"/>
          </w:tcPr>
          <w:p w14:paraId="0F6168E6"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tcPr>
          <w:p w14:paraId="2701F282"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Tích hợp Google ML Kit (google_mlkit_text_recognition). Hoạt động hoàn toàn Offline, bảo mật dữ liệu tuyệt đối không gửi ảnh lên Cloud.</w:t>
            </w:r>
          </w:p>
        </w:tc>
      </w:tr>
      <w:tr w:rsidR="000F112A" w:rsidRPr="000E7F29" w14:paraId="561102F2" w14:textId="77777777">
        <w:trPr>
          <w:jc w:val="center"/>
        </w:trPr>
        <w:tc>
          <w:tcPr>
            <w:tcW w:w="576" w:type="dxa"/>
            <w:shd w:val="clear" w:color="auto" w:fill="F8FAFC"/>
          </w:tcPr>
          <w:p w14:paraId="5DD460EB"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t>2</w:t>
            </w:r>
          </w:p>
        </w:tc>
        <w:tc>
          <w:tcPr>
            <w:tcW w:w="2880" w:type="dxa"/>
            <w:shd w:val="clear" w:color="auto" w:fill="F8FAFC"/>
          </w:tcPr>
          <w:p w14:paraId="37970956"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Image Preprocessing Pipeline</w:t>
            </w:r>
          </w:p>
        </w:tc>
        <w:tc>
          <w:tcPr>
            <w:tcW w:w="1440" w:type="dxa"/>
            <w:shd w:val="clear" w:color="auto" w:fill="F8FAFC"/>
          </w:tcPr>
          <w:p w14:paraId="384E0CA6"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shd w:val="clear" w:color="auto" w:fill="F8FAFC"/>
          </w:tcPr>
          <w:p w14:paraId="2547FF11"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Module ImagePreprocessor tự động phóng to siêu phân giải (Bicubic Interpolation &gt;= 1500px) và tăng tương phản 35% trên background Isolate giúp nhận dạng xuất sắc cả ảnh mờ/ảnh in nhiệt.</w:t>
            </w:r>
          </w:p>
        </w:tc>
      </w:tr>
      <w:tr w:rsidR="000F112A" w:rsidRPr="000E7F29" w14:paraId="4A1D1249" w14:textId="77777777">
        <w:trPr>
          <w:jc w:val="center"/>
        </w:trPr>
        <w:tc>
          <w:tcPr>
            <w:tcW w:w="576" w:type="dxa"/>
          </w:tcPr>
          <w:p w14:paraId="65AADA99"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t>3</w:t>
            </w:r>
          </w:p>
        </w:tc>
        <w:tc>
          <w:tcPr>
            <w:tcW w:w="2880" w:type="dxa"/>
          </w:tcPr>
          <w:p w14:paraId="669113DE"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Intelligent Vietnamese Heuristic Parser</w:t>
            </w:r>
          </w:p>
        </w:tc>
        <w:tc>
          <w:tcPr>
            <w:tcW w:w="1440" w:type="dxa"/>
          </w:tcPr>
          <w:p w14:paraId="66B42841"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tcPr>
          <w:p w14:paraId="28792214"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 xml:space="preserve">Tái cấu trúc dòng không gian (Spatial Visual Row Reconstruction), trích xuất chuẩn xác tổng tiền thực trả (phân biệt tiền thối, chiết khấu, tạm </w:t>
            </w:r>
            <w:r w:rsidRPr="000E7F29">
              <w:rPr>
                <w:rFonts w:ascii="Times  New Roman" w:hAnsi="Times  New Roman"/>
                <w:sz w:val="28"/>
                <w:szCs w:val="28"/>
              </w:rPr>
              <w:lastRenderedPageBreak/>
              <w:t>tính), ngày giờ, mã giao dịch.</w:t>
            </w:r>
          </w:p>
        </w:tc>
      </w:tr>
      <w:tr w:rsidR="000F112A" w:rsidRPr="000E7F29" w14:paraId="244F9FFB" w14:textId="77777777">
        <w:trPr>
          <w:jc w:val="center"/>
        </w:trPr>
        <w:tc>
          <w:tcPr>
            <w:tcW w:w="576" w:type="dxa"/>
            <w:shd w:val="clear" w:color="auto" w:fill="F8FAFC"/>
          </w:tcPr>
          <w:p w14:paraId="58535D20"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lastRenderedPageBreak/>
              <w:t>4</w:t>
            </w:r>
          </w:p>
        </w:tc>
        <w:tc>
          <w:tcPr>
            <w:tcW w:w="2880" w:type="dxa"/>
            <w:shd w:val="clear" w:color="auto" w:fill="F8FAFC"/>
          </w:tcPr>
          <w:p w14:paraId="11286FF7"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Smart Entity &amp; Category Classification</w:t>
            </w:r>
          </w:p>
        </w:tc>
        <w:tc>
          <w:tcPr>
            <w:tcW w:w="1440" w:type="dxa"/>
            <w:shd w:val="clear" w:color="auto" w:fill="F8FAFC"/>
          </w:tcPr>
          <w:p w14:paraId="575C1A51"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shd w:val="clear" w:color="auto" w:fill="F8FAFC"/>
          </w:tcPr>
          <w:p w14:paraId="036A6920"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Thuật toán đối sánh 2 tầng (Dual-layer Accented &amp; Non-accented) nhận diện chuẩn người nhận chuyển khoản ngân hàng, quán ăn, siêu thị, vé máy bay, xăng xe...</w:t>
            </w:r>
          </w:p>
        </w:tc>
      </w:tr>
      <w:tr w:rsidR="000F112A" w:rsidRPr="000E7F29" w14:paraId="0D4D9939" w14:textId="77777777">
        <w:trPr>
          <w:jc w:val="center"/>
        </w:trPr>
        <w:tc>
          <w:tcPr>
            <w:tcW w:w="576" w:type="dxa"/>
          </w:tcPr>
          <w:p w14:paraId="1DB9323C"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t>5</w:t>
            </w:r>
          </w:p>
        </w:tc>
        <w:tc>
          <w:tcPr>
            <w:tcW w:w="2880" w:type="dxa"/>
          </w:tcPr>
          <w:p w14:paraId="64C8D74D"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Review &amp; Verification Screen</w:t>
            </w:r>
          </w:p>
        </w:tc>
        <w:tc>
          <w:tcPr>
            <w:tcW w:w="1440" w:type="dxa"/>
          </w:tcPr>
          <w:p w14:paraId="07F884F6"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tcPr>
          <w:p w14:paraId="641178A1"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Màn hình xem lại bắt buộc: Hiển thị ảnh chụp, các trường dữ liệu tự động điền, thanh điểm tin cậy (Confidence Score) và cảnh báo trực quan viền cam khi thiếu thông tin.</w:t>
            </w:r>
          </w:p>
        </w:tc>
      </w:tr>
      <w:tr w:rsidR="000F112A" w:rsidRPr="000E7F29" w14:paraId="61C371FF" w14:textId="77777777">
        <w:trPr>
          <w:jc w:val="center"/>
        </w:trPr>
        <w:tc>
          <w:tcPr>
            <w:tcW w:w="576" w:type="dxa"/>
            <w:shd w:val="clear" w:color="auto" w:fill="F8FAFC"/>
          </w:tcPr>
          <w:p w14:paraId="74FBE649"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t>6</w:t>
            </w:r>
          </w:p>
        </w:tc>
        <w:tc>
          <w:tcPr>
            <w:tcW w:w="2880" w:type="dxa"/>
            <w:shd w:val="clear" w:color="auto" w:fill="F8FAFC"/>
          </w:tcPr>
          <w:p w14:paraId="7EBE82C4"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Local SQLite Offline Persistence</w:t>
            </w:r>
          </w:p>
        </w:tc>
        <w:tc>
          <w:tcPr>
            <w:tcW w:w="1440" w:type="dxa"/>
            <w:shd w:val="clear" w:color="auto" w:fill="F8FAFC"/>
          </w:tcPr>
          <w:p w14:paraId="6DAB89F8"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shd w:val="clear" w:color="auto" w:fill="F8FAFC"/>
          </w:tcPr>
          <w:p w14:paraId="68D8D72B"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Lưu trữ cục bộ qua sqflite với kiểu số nguyên VNĐ (INTEGER), chống SQL Injection bằng Parameterized Queries. Lưu ảnh vào sandbox app với cơ chế relative path.</w:t>
            </w:r>
          </w:p>
        </w:tc>
      </w:tr>
      <w:tr w:rsidR="000F112A" w:rsidRPr="000E7F29" w14:paraId="063E7795" w14:textId="77777777">
        <w:trPr>
          <w:jc w:val="center"/>
        </w:trPr>
        <w:tc>
          <w:tcPr>
            <w:tcW w:w="576" w:type="dxa"/>
          </w:tcPr>
          <w:p w14:paraId="21F93AA0"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t>7</w:t>
            </w:r>
          </w:p>
        </w:tc>
        <w:tc>
          <w:tcPr>
            <w:tcW w:w="2880" w:type="dxa"/>
          </w:tcPr>
          <w:p w14:paraId="714AD0AF"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Native CustomPainter Visual Charts</w:t>
            </w:r>
          </w:p>
        </w:tc>
        <w:tc>
          <w:tcPr>
            <w:tcW w:w="1440" w:type="dxa"/>
          </w:tcPr>
          <w:p w14:paraId="5E34AB21"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tcPr>
          <w:p w14:paraId="2595FE03"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Tự vẽ 100% biểu đồ hình vành khuyên (Donut Chart) và biểu đồ cột xu hướng 7 ngày (Weekly Bar Chart) bằng Flutter Canvas API &amp; AnimationController, không dùng thư viện ngoài.</w:t>
            </w:r>
          </w:p>
        </w:tc>
      </w:tr>
      <w:tr w:rsidR="000F112A" w:rsidRPr="000E7F29" w14:paraId="2B2A3E5D" w14:textId="77777777">
        <w:trPr>
          <w:jc w:val="center"/>
        </w:trPr>
        <w:tc>
          <w:tcPr>
            <w:tcW w:w="576" w:type="dxa"/>
            <w:shd w:val="clear" w:color="auto" w:fill="F8FAFC"/>
          </w:tcPr>
          <w:p w14:paraId="257E5557"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t>8</w:t>
            </w:r>
          </w:p>
        </w:tc>
        <w:tc>
          <w:tcPr>
            <w:tcW w:w="2880" w:type="dxa"/>
            <w:shd w:val="clear" w:color="auto" w:fill="F8FAFC"/>
          </w:tcPr>
          <w:p w14:paraId="7A9CA5A5"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Material 3 UI &amp; Dark/Light Mode</w:t>
            </w:r>
          </w:p>
        </w:tc>
        <w:tc>
          <w:tcPr>
            <w:tcW w:w="1440" w:type="dxa"/>
            <w:shd w:val="clear" w:color="auto" w:fill="F8FAFC"/>
          </w:tcPr>
          <w:p w14:paraId="668BB03D"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shd w:val="clear" w:color="auto" w:fill="F8FAFC"/>
          </w:tcPr>
          <w:p w14:paraId="17F4F366"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Thiết kế chuẩn Fintech với bảng màu hiện đại, nút Quét hóa đơn tích hợp chính giữa Bottom Navigation Bar, hỗ trợ Dark/Light Theme qua SegmentedButton.</w:t>
            </w:r>
          </w:p>
        </w:tc>
      </w:tr>
      <w:tr w:rsidR="000F112A" w:rsidRPr="000E7F29" w14:paraId="47F4515E" w14:textId="77777777">
        <w:trPr>
          <w:jc w:val="center"/>
        </w:trPr>
        <w:tc>
          <w:tcPr>
            <w:tcW w:w="576" w:type="dxa"/>
          </w:tcPr>
          <w:p w14:paraId="0EA73301"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sz w:val="28"/>
                <w:szCs w:val="28"/>
              </w:rPr>
              <w:t>9</w:t>
            </w:r>
          </w:p>
        </w:tc>
        <w:tc>
          <w:tcPr>
            <w:tcW w:w="2880" w:type="dxa"/>
          </w:tcPr>
          <w:p w14:paraId="3F5C7033"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Automated Testing Suite</w:t>
            </w:r>
          </w:p>
        </w:tc>
        <w:tc>
          <w:tcPr>
            <w:tcW w:w="1440" w:type="dxa"/>
          </w:tcPr>
          <w:p w14:paraId="58492F44"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color w:val="166534"/>
                <w:sz w:val="28"/>
                <w:szCs w:val="28"/>
              </w:rPr>
              <w:t>Complete</w:t>
            </w:r>
          </w:p>
        </w:tc>
        <w:tc>
          <w:tcPr>
            <w:tcW w:w="4464" w:type="dxa"/>
          </w:tcPr>
          <w:p w14:paraId="0AA71C46" w14:textId="77777777" w:rsidR="000F112A" w:rsidRPr="000E7F29" w:rsidRDefault="00000000" w:rsidP="00C6512D">
            <w:pPr>
              <w:spacing w:before="120" w:after="120" w:line="240" w:lineRule="auto"/>
              <w:jc w:val="both"/>
              <w:rPr>
                <w:rFonts w:ascii="Times  New Roman" w:hAnsi="Times  New Roman"/>
                <w:sz w:val="28"/>
                <w:szCs w:val="28"/>
              </w:rPr>
            </w:pPr>
            <w:r w:rsidRPr="000E7F29">
              <w:rPr>
                <w:rFonts w:ascii="Times  New Roman" w:hAnsi="Times  New Roman"/>
                <w:sz w:val="28"/>
                <w:szCs w:val="28"/>
              </w:rPr>
              <w:t>Đạt 57/57 unit, widget &amp; integration tests pass 100%. dart analyze sạch 0 cảnh báo/0 lỗi.</w:t>
            </w:r>
          </w:p>
        </w:tc>
      </w:tr>
    </w:tbl>
    <w:p w14:paraId="02E255E0" w14:textId="77777777" w:rsidR="000F112A" w:rsidRPr="000E7F29" w:rsidRDefault="00000000" w:rsidP="00C6512D">
      <w:pPr>
        <w:pStyle w:val="u1"/>
        <w:spacing w:before="120" w:after="120" w:line="240" w:lineRule="auto"/>
        <w:rPr>
          <w:rFonts w:ascii="Times  New Roman" w:hAnsi="Times  New Roman"/>
        </w:rPr>
      </w:pPr>
      <w:r w:rsidRPr="000E7F29">
        <w:rPr>
          <w:rFonts w:ascii="Times  New Roman" w:hAnsi="Times  New Roman"/>
          <w:color w:val="1E40AF"/>
        </w:rPr>
        <w:t>3. TECHNICAL ARCHITECTURE &amp; PROJECT STRUCTURE</w:t>
      </w:r>
    </w:p>
    <w:p w14:paraId="400513DE"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3.1. Architectural Overview &amp; State Management</w:t>
      </w:r>
      <w:r w:rsidRPr="000E7F29">
        <w:rPr>
          <w:rFonts w:ascii="Times  New Roman" w:hAnsi="Times  New Roman"/>
          <w:b/>
          <w:sz w:val="28"/>
          <w:szCs w:val="28"/>
        </w:rPr>
        <w:br/>
      </w:r>
      <w:r w:rsidRPr="000E7F29">
        <w:rPr>
          <w:rFonts w:ascii="Times  New Roman" w:hAnsi="Times  New Roman"/>
          <w:sz w:val="28"/>
          <w:szCs w:val="28"/>
        </w:rPr>
        <w:t xml:space="preserve">Dự án áp dụng mô hình Feature-First Clean Architecture kết hợp mẫu thiết kế </w:t>
      </w:r>
      <w:r w:rsidRPr="000E7F29">
        <w:rPr>
          <w:rFonts w:ascii="Times  New Roman" w:hAnsi="Times  New Roman"/>
          <w:sz w:val="28"/>
          <w:szCs w:val="28"/>
        </w:rPr>
        <w:lastRenderedPageBreak/>
        <w:t>Repository Pattern nhằm phân tách độc lập giữa giao diện, tầng nghiệp vụ và cơ sở dữ liệu:</w:t>
      </w:r>
    </w:p>
    <w:p w14:paraId="1DD80CE9" w14:textId="77777777" w:rsidR="000F112A" w:rsidRPr="000E7F29" w:rsidRDefault="00000000" w:rsidP="00C6512D">
      <w:pPr>
        <w:pStyle w:val="Duudong"/>
        <w:spacing w:before="120" w:after="120" w:line="240" w:lineRule="auto"/>
        <w:rPr>
          <w:rFonts w:ascii="Times  New Roman" w:hAnsi="Times  New Roman"/>
          <w:sz w:val="28"/>
          <w:szCs w:val="28"/>
        </w:rPr>
      </w:pPr>
      <w:r w:rsidRPr="000E7F29">
        <w:rPr>
          <w:rFonts w:ascii="Times  New Roman" w:hAnsi="Times  New Roman"/>
          <w:b/>
          <w:sz w:val="28"/>
          <w:szCs w:val="28"/>
        </w:rPr>
        <w:t xml:space="preserve">Presentation Layer (Screens &amp; Widgets): </w:t>
      </w:r>
      <w:r w:rsidRPr="000E7F29">
        <w:rPr>
          <w:rFonts w:ascii="Times  New Roman" w:hAnsi="Times  New Roman"/>
          <w:sz w:val="28"/>
          <w:szCs w:val="28"/>
        </w:rPr>
        <w:t>DashboardScreen, ImageInputScreen, ReviewScreen, StatisticsScreen, SettingsScreen.</w:t>
      </w:r>
    </w:p>
    <w:p w14:paraId="04740849" w14:textId="77777777" w:rsidR="000F112A" w:rsidRPr="000E7F29" w:rsidRDefault="00000000" w:rsidP="00C6512D">
      <w:pPr>
        <w:pStyle w:val="Duudong"/>
        <w:spacing w:before="120" w:after="120" w:line="240" w:lineRule="auto"/>
        <w:rPr>
          <w:rFonts w:ascii="Times  New Roman" w:hAnsi="Times  New Roman"/>
          <w:sz w:val="28"/>
          <w:szCs w:val="28"/>
        </w:rPr>
      </w:pPr>
      <w:r w:rsidRPr="000E7F29">
        <w:rPr>
          <w:rFonts w:ascii="Times  New Roman" w:hAnsi="Times  New Roman"/>
          <w:b/>
          <w:sz w:val="28"/>
          <w:szCs w:val="28"/>
        </w:rPr>
        <w:t xml:space="preserve">State Management Flow: </w:t>
      </w:r>
      <w:r w:rsidRPr="000E7F29">
        <w:rPr>
          <w:rFonts w:ascii="Times  New Roman" w:hAnsi="Times  New Roman"/>
          <w:sz w:val="28"/>
          <w:szCs w:val="28"/>
        </w:rPr>
        <w:t>Sử dụng provider chính thức với 3 controller: DashboardProvider (tổng hợp số dư), TransactionProvider (danh sách &amp; tìm kiếm), SettingsProvider (giao diện Sáng/Tối).</w:t>
      </w:r>
    </w:p>
    <w:p w14:paraId="726E907D" w14:textId="77777777" w:rsidR="000F112A" w:rsidRPr="000E7F29" w:rsidRDefault="00000000" w:rsidP="00C6512D">
      <w:pPr>
        <w:pStyle w:val="Duudong"/>
        <w:spacing w:before="120" w:after="120" w:line="240" w:lineRule="auto"/>
        <w:rPr>
          <w:rFonts w:ascii="Times  New Roman" w:hAnsi="Times  New Roman"/>
          <w:sz w:val="28"/>
          <w:szCs w:val="28"/>
        </w:rPr>
      </w:pPr>
      <w:r w:rsidRPr="000E7F29">
        <w:rPr>
          <w:rFonts w:ascii="Times  New Roman" w:hAnsi="Times  New Roman"/>
          <w:b/>
          <w:sz w:val="28"/>
          <w:szCs w:val="28"/>
        </w:rPr>
        <w:t xml:space="preserve">Domain Services: </w:t>
      </w:r>
      <w:r w:rsidRPr="000E7F29">
        <w:rPr>
          <w:rFonts w:ascii="Times  New Roman" w:hAnsi="Times  New Roman"/>
          <w:sz w:val="28"/>
          <w:szCs w:val="28"/>
        </w:rPr>
        <w:t>ImagePreprocessor (phóng to siêu phân giải Isolate), MlkitOcrService (quét ký tự), ReceiptParser (bóc tách thực thể).</w:t>
      </w:r>
    </w:p>
    <w:p w14:paraId="16A9FF8D" w14:textId="77777777" w:rsidR="000F112A" w:rsidRPr="000E7F29" w:rsidRDefault="00000000" w:rsidP="00C6512D">
      <w:pPr>
        <w:pStyle w:val="Duudong"/>
        <w:spacing w:before="120" w:after="120" w:line="240" w:lineRule="auto"/>
        <w:rPr>
          <w:rFonts w:ascii="Times  New Roman" w:hAnsi="Times  New Roman"/>
          <w:sz w:val="28"/>
          <w:szCs w:val="28"/>
        </w:rPr>
      </w:pPr>
      <w:r w:rsidRPr="000E7F29">
        <w:rPr>
          <w:rFonts w:ascii="Times  New Roman" w:hAnsi="Times  New Roman"/>
          <w:b/>
          <w:sz w:val="28"/>
          <w:szCs w:val="28"/>
        </w:rPr>
        <w:t xml:space="preserve">Data Persistence: </w:t>
      </w:r>
      <w:r w:rsidRPr="000E7F29">
        <w:rPr>
          <w:rFonts w:ascii="Times  New Roman" w:hAnsi="Times  New Roman"/>
          <w:sz w:val="28"/>
          <w:szCs w:val="28"/>
        </w:rPr>
        <w:t>TransactionRepository, TransactionDao và AppDatabase SQLite cục bộ.</w:t>
      </w:r>
    </w:p>
    <w:p w14:paraId="12BD8CAE"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sz w:val="28"/>
          <w:szCs w:val="28"/>
        </w:rPr>
        <w:t>3.2. Cấu trúc thư mục dự án chuẩn hóa:</w:t>
      </w:r>
      <w:r w:rsidRPr="000E7F29">
        <w:rPr>
          <w:rFonts w:ascii="Times  New Roman" w:hAnsi="Times  New Roman"/>
          <w:b/>
          <w:sz w:val="28"/>
          <w:szCs w:val="28"/>
        </w:rPr>
        <w:br/>
      </w:r>
      <w:r w:rsidRPr="000E7F29">
        <w:rPr>
          <w:rFonts w:ascii="Times  New Roman" w:hAnsi="Times  New Roman"/>
          <w:sz w:val="28"/>
          <w:szCs w:val="28"/>
        </w:rPr>
        <w:t>Hệ thống phân chia theo module tính năng (Feature-First): lib/core (constants, theme, utils), lib/data (database, models, repositories), lib/features (dashboard, ocr, scanner, settings, statistics, transactions).</w:t>
      </w:r>
    </w:p>
    <w:p w14:paraId="0CCABB7E" w14:textId="77777777" w:rsidR="000F112A" w:rsidRPr="000E7F29" w:rsidRDefault="00000000" w:rsidP="00C6512D">
      <w:pPr>
        <w:pStyle w:val="u1"/>
        <w:spacing w:before="120" w:after="120" w:line="240" w:lineRule="auto"/>
        <w:rPr>
          <w:rFonts w:ascii="Times  New Roman" w:hAnsi="Times  New Roman"/>
        </w:rPr>
      </w:pPr>
      <w:r w:rsidRPr="000E7F29">
        <w:rPr>
          <w:rFonts w:ascii="Times  New Roman" w:hAnsi="Times  New Roman"/>
          <w:color w:val="1E40AF"/>
        </w:rPr>
        <w:lastRenderedPageBreak/>
        <w:t>4. EMPIRICAL EVIDENCE &amp; SCREENSHOTS</w:t>
      </w:r>
    </w:p>
    <w:tbl>
      <w:tblPr>
        <w:tblW w:w="0" w:type="auto"/>
        <w:jc w:val="center"/>
        <w:tblLook w:val="04A0" w:firstRow="1" w:lastRow="0" w:firstColumn="1" w:lastColumn="0" w:noHBand="0" w:noVBand="1"/>
      </w:tblPr>
      <w:tblGrid>
        <w:gridCol w:w="4608"/>
        <w:gridCol w:w="4608"/>
      </w:tblGrid>
      <w:tr w:rsidR="000F112A" w:rsidRPr="000E7F29" w14:paraId="60953F2C" w14:textId="77777777">
        <w:trPr>
          <w:jc w:val="center"/>
        </w:trPr>
        <w:tc>
          <w:tcPr>
            <w:tcW w:w="4608" w:type="dxa"/>
          </w:tcPr>
          <w:p w14:paraId="588780CD"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noProof/>
                <w:sz w:val="28"/>
                <w:szCs w:val="28"/>
              </w:rPr>
              <w:drawing>
                <wp:inline distT="0" distB="0" distL="0" distR="0" wp14:anchorId="3D2BEF15" wp14:editId="597FD6BD">
                  <wp:extent cx="2011680" cy="4456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screen.png"/>
                          <pic:cNvPicPr/>
                        </pic:nvPicPr>
                        <pic:blipFill>
                          <a:blip r:embed="rId6"/>
                          <a:stretch>
                            <a:fillRect/>
                          </a:stretch>
                        </pic:blipFill>
                        <pic:spPr>
                          <a:xfrm>
                            <a:off x="0" y="0"/>
                            <a:ext cx="2011680" cy="4456870"/>
                          </a:xfrm>
                          <a:prstGeom prst="rect">
                            <a:avLst/>
                          </a:prstGeom>
                        </pic:spPr>
                      </pic:pic>
                    </a:graphicData>
                  </a:graphic>
                </wp:inline>
              </w:drawing>
            </w:r>
          </w:p>
          <w:p w14:paraId="616522DE"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sz w:val="28"/>
                <w:szCs w:val="28"/>
              </w:rPr>
              <w:br/>
              <w:t>Hình 1: Trang chủ Dashboard</w:t>
            </w:r>
          </w:p>
          <w:p w14:paraId="7FF79C26"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i/>
                <w:sz w:val="28"/>
                <w:szCs w:val="28"/>
              </w:rPr>
              <w:t>Thẻ số dư tháng, phím Quét tích hợp giữa NavigationBar, danh sách chi tiêu không tràn viền.</w:t>
            </w:r>
          </w:p>
        </w:tc>
        <w:tc>
          <w:tcPr>
            <w:tcW w:w="4608" w:type="dxa"/>
          </w:tcPr>
          <w:p w14:paraId="592E6786"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noProof/>
                <w:sz w:val="28"/>
                <w:szCs w:val="28"/>
              </w:rPr>
              <w:drawing>
                <wp:inline distT="0" distB="0" distL="0" distR="0" wp14:anchorId="185DEFE6" wp14:editId="66C8F8DC">
                  <wp:extent cx="2011680" cy="4456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story_screen.png"/>
                          <pic:cNvPicPr/>
                        </pic:nvPicPr>
                        <pic:blipFill>
                          <a:blip r:embed="rId7"/>
                          <a:stretch>
                            <a:fillRect/>
                          </a:stretch>
                        </pic:blipFill>
                        <pic:spPr>
                          <a:xfrm>
                            <a:off x="0" y="0"/>
                            <a:ext cx="2011680" cy="4456870"/>
                          </a:xfrm>
                          <a:prstGeom prst="rect">
                            <a:avLst/>
                          </a:prstGeom>
                        </pic:spPr>
                      </pic:pic>
                    </a:graphicData>
                  </a:graphic>
                </wp:inline>
              </w:drawing>
            </w:r>
          </w:p>
          <w:p w14:paraId="6446541F"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sz w:val="28"/>
                <w:szCs w:val="28"/>
              </w:rPr>
              <w:br/>
              <w:t>Hình 2: Lịch sử giao dịch</w:t>
            </w:r>
          </w:p>
          <w:p w14:paraId="79161E4C"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i/>
                <w:sz w:val="28"/>
                <w:szCs w:val="28"/>
              </w:rPr>
              <w:t>Tìm kiếm tức thì, bộ lọc đa tầng (Tất cả, Chi tiêu, Thu nhập, Danh mục) với chip xóa nhanh.</w:t>
            </w:r>
          </w:p>
        </w:tc>
      </w:tr>
      <w:tr w:rsidR="000F112A" w:rsidRPr="000E7F29" w14:paraId="6859578B" w14:textId="77777777">
        <w:trPr>
          <w:jc w:val="center"/>
        </w:trPr>
        <w:tc>
          <w:tcPr>
            <w:tcW w:w="4608" w:type="dxa"/>
          </w:tcPr>
          <w:p w14:paraId="58A554AC"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noProof/>
                <w:sz w:val="28"/>
                <w:szCs w:val="28"/>
              </w:rPr>
              <w:lastRenderedPageBreak/>
              <w:drawing>
                <wp:inline distT="0" distB="0" distL="0" distR="0" wp14:anchorId="46FFF380" wp14:editId="642D5EB3">
                  <wp:extent cx="2011680" cy="4456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atistics_screen.png"/>
                          <pic:cNvPicPr/>
                        </pic:nvPicPr>
                        <pic:blipFill>
                          <a:blip r:embed="rId8"/>
                          <a:stretch>
                            <a:fillRect/>
                          </a:stretch>
                        </pic:blipFill>
                        <pic:spPr>
                          <a:xfrm>
                            <a:off x="0" y="0"/>
                            <a:ext cx="2011680" cy="4456870"/>
                          </a:xfrm>
                          <a:prstGeom prst="rect">
                            <a:avLst/>
                          </a:prstGeom>
                        </pic:spPr>
                      </pic:pic>
                    </a:graphicData>
                  </a:graphic>
                </wp:inline>
              </w:drawing>
            </w:r>
          </w:p>
          <w:p w14:paraId="59AE3495"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sz w:val="28"/>
                <w:szCs w:val="28"/>
              </w:rPr>
              <w:br/>
              <w:t>Hình 3: Biểu đồ Thống kê</w:t>
            </w:r>
          </w:p>
          <w:p w14:paraId="0B2419C4"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i/>
                <w:sz w:val="28"/>
                <w:szCs w:val="28"/>
              </w:rPr>
              <w:t>Biểu đồ hình vành khuyên (Donut Chart) tự vẽ Canvas API phân bổ tỷ lệ chi tiêu theo danh mục.</w:t>
            </w:r>
          </w:p>
        </w:tc>
        <w:tc>
          <w:tcPr>
            <w:tcW w:w="4608" w:type="dxa"/>
          </w:tcPr>
          <w:p w14:paraId="02FD1B52"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noProof/>
                <w:sz w:val="28"/>
                <w:szCs w:val="28"/>
              </w:rPr>
              <w:drawing>
                <wp:inline distT="0" distB="0" distL="0" distR="0" wp14:anchorId="3B96D3C4" wp14:editId="2446DEC5">
                  <wp:extent cx="2011680" cy="4456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ttings_screen.png"/>
                          <pic:cNvPicPr/>
                        </pic:nvPicPr>
                        <pic:blipFill>
                          <a:blip r:embed="rId9"/>
                          <a:stretch>
                            <a:fillRect/>
                          </a:stretch>
                        </pic:blipFill>
                        <pic:spPr>
                          <a:xfrm>
                            <a:off x="0" y="0"/>
                            <a:ext cx="2011680" cy="4456870"/>
                          </a:xfrm>
                          <a:prstGeom prst="rect">
                            <a:avLst/>
                          </a:prstGeom>
                        </pic:spPr>
                      </pic:pic>
                    </a:graphicData>
                  </a:graphic>
                </wp:inline>
              </w:drawing>
            </w:r>
          </w:p>
          <w:p w14:paraId="430DC539"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b/>
                <w:sz w:val="28"/>
                <w:szCs w:val="28"/>
              </w:rPr>
              <w:br/>
              <w:t>Hình 4: Cài đặt &amp; Bảo mật</w:t>
            </w:r>
          </w:p>
          <w:p w14:paraId="0253EA8A" w14:textId="77777777" w:rsidR="000F112A" w:rsidRPr="000E7F29" w:rsidRDefault="00000000" w:rsidP="00C6512D">
            <w:pPr>
              <w:spacing w:before="120" w:after="120" w:line="240" w:lineRule="auto"/>
              <w:jc w:val="center"/>
              <w:rPr>
                <w:rFonts w:ascii="Times  New Roman" w:hAnsi="Times  New Roman"/>
                <w:sz w:val="28"/>
                <w:szCs w:val="28"/>
              </w:rPr>
            </w:pPr>
            <w:r w:rsidRPr="000E7F29">
              <w:rPr>
                <w:rFonts w:ascii="Times  New Roman" w:hAnsi="Times  New Roman"/>
                <w:i/>
                <w:sz w:val="28"/>
                <w:szCs w:val="28"/>
              </w:rPr>
              <w:t>Tùy chọn giao diện SegmentedButton, cam kết 100% On-Device bảo mật và thông tin đồ án VKU.</w:t>
            </w:r>
          </w:p>
        </w:tc>
      </w:tr>
    </w:tbl>
    <w:p w14:paraId="46805E2B" w14:textId="77777777" w:rsidR="000F112A" w:rsidRPr="000E7F29" w:rsidRDefault="00000000" w:rsidP="00C6512D">
      <w:pPr>
        <w:pStyle w:val="u1"/>
        <w:spacing w:before="120" w:after="120" w:line="240" w:lineRule="auto"/>
        <w:rPr>
          <w:rFonts w:ascii="Times  New Roman" w:hAnsi="Times  New Roman"/>
        </w:rPr>
      </w:pPr>
      <w:r w:rsidRPr="000E7F29">
        <w:rPr>
          <w:rFonts w:ascii="Times  New Roman" w:hAnsi="Times  New Roman"/>
          <w:color w:val="1E40AF"/>
        </w:rPr>
        <w:t>5. TECHNICAL CHALLENGES &amp; RESOLUTIONS</w:t>
      </w:r>
    </w:p>
    <w:p w14:paraId="45A96CF7"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color w:val="B91C1C"/>
          <w:sz w:val="28"/>
          <w:szCs w:val="28"/>
        </w:rPr>
        <w:t>Bottleneck 1: Ảnh chụp độ phân giải thấp khiến ML Kit mất nét chữ in nhiệt</w:t>
      </w:r>
      <w:r w:rsidRPr="000E7F29">
        <w:rPr>
          <w:rFonts w:ascii="Times  New Roman" w:hAnsi="Times  New Roman"/>
          <w:b/>
          <w:color w:val="B91C1C"/>
          <w:sz w:val="28"/>
          <w:szCs w:val="28"/>
        </w:rPr>
        <w:br/>
      </w:r>
      <w:r w:rsidRPr="000E7F29">
        <w:rPr>
          <w:rFonts w:ascii="Times  New Roman" w:hAnsi="Times  New Roman"/>
          <w:sz w:val="28"/>
          <w:szCs w:val="28"/>
        </w:rPr>
        <w:t>• Thực trạng: Khi chụp hóa đơn từ xa hoặc tải ảnh thumbnail thấp (chiều cao chỉ 400-600px), các dòng chi tiết món ăn chỉ cao 3-5 pixel khiến mô hình CNN của Google ML Kit bỏ sót toàn bộ bảng tính tiền và nhận diện nhầm tiêu đề chân trang.</w:t>
      </w:r>
      <w:r w:rsidRPr="000E7F29">
        <w:rPr>
          <w:rFonts w:ascii="Times  New Roman" w:hAnsi="Times  New Roman"/>
          <w:sz w:val="28"/>
          <w:szCs w:val="28"/>
        </w:rPr>
        <w:br/>
        <w:t>• Giải pháp: Xây dựng module ImagePreprocessor chạy trên Isolate riêng biệt (compute). Hệ thống tự động phóng to nội suy Bicubic (&gt;= 1500px) đưa nét chữ đạt chuẩn &gt;= 15px, đồng thời tăng tương phản 35% (contrast: 1.35) để tách biệt chữ in nhiệt phai màu khỏi nền giấy trước khi đưa vào ML Kit.</w:t>
      </w:r>
    </w:p>
    <w:p w14:paraId="0FC6154D" w14:textId="77777777" w:rsidR="000F112A" w:rsidRPr="000E7F29" w:rsidRDefault="00000000" w:rsidP="00C6512D">
      <w:pPr>
        <w:spacing w:before="120" w:after="120" w:line="240" w:lineRule="auto"/>
        <w:rPr>
          <w:rFonts w:ascii="Times  New Roman" w:hAnsi="Times  New Roman"/>
          <w:sz w:val="28"/>
          <w:szCs w:val="28"/>
        </w:rPr>
      </w:pPr>
      <w:r w:rsidRPr="000E7F29">
        <w:rPr>
          <w:rFonts w:ascii="Times  New Roman" w:hAnsi="Times  New Roman"/>
          <w:b/>
          <w:color w:val="B91C1C"/>
          <w:sz w:val="28"/>
          <w:szCs w:val="28"/>
        </w:rPr>
        <w:lastRenderedPageBreak/>
        <w:t>Bottleneck 2: Bóc tách hóa đơn tiếng Việt không dấu và nhầm lẫn tiêu đề phiếu</w:t>
      </w:r>
      <w:r w:rsidRPr="000E7F29">
        <w:rPr>
          <w:rFonts w:ascii="Times  New Roman" w:hAnsi="Times  New Roman"/>
          <w:b/>
          <w:color w:val="B91C1C"/>
          <w:sz w:val="28"/>
          <w:szCs w:val="28"/>
        </w:rPr>
        <w:br/>
      </w:r>
      <w:r w:rsidRPr="000E7F29">
        <w:rPr>
          <w:rFonts w:ascii="Times  New Roman" w:hAnsi="Times  New Roman"/>
          <w:sz w:val="28"/>
          <w:szCs w:val="28"/>
        </w:rPr>
        <w:t>• Thực trạng: Nhiều nhà hàng in hóa đơn không dấu (QUAN AN THIEN TAN) khiến bộ lọc danh mục bị bỏ qua và rơi vào mục 'Khác'. Đồng thời dòng đầu in 'Sö HD: 70104' hoặc 'PHIẾU TẠM TÍNH' thường bị nhận diện nhầm thành tên cửa hàng (Merchant Name).</w:t>
      </w:r>
      <w:r w:rsidRPr="000E7F29">
        <w:rPr>
          <w:rFonts w:ascii="Times  New Roman" w:hAnsi="Times  New Roman"/>
          <w:sz w:val="28"/>
          <w:szCs w:val="28"/>
        </w:rPr>
        <w:br/>
        <w:t>• Giải pháp:</w:t>
      </w:r>
      <w:r w:rsidRPr="000E7F29">
        <w:rPr>
          <w:rFonts w:ascii="Times  New Roman" w:hAnsi="Times  New Roman"/>
          <w:sz w:val="28"/>
          <w:szCs w:val="28"/>
        </w:rPr>
        <w:br/>
        <w:t xml:space="preserve">  1. Triển khai thuật toán Spatial Visual Row Reconstruction: Gom các khối chữ rời rạc có độ chồng lấp trục Y &gt; 35% vào cùng một dòng nằm ngang, giúp ghép nối nhãn và số tiền chính xác.</w:t>
      </w:r>
      <w:r w:rsidRPr="000E7F29">
        <w:rPr>
          <w:rFonts w:ascii="Times  New Roman" w:hAnsi="Times  New Roman"/>
          <w:sz w:val="28"/>
          <w:szCs w:val="28"/>
        </w:rPr>
        <w:br/>
        <w:t xml:space="preserve">  2. Bổ sung RegexPatterns.invoiceTitlePattern loại bỏ triệt để các dạng số hóa đơn và chứng từ tạm tính.</w:t>
      </w:r>
      <w:r w:rsidRPr="000E7F29">
        <w:rPr>
          <w:rFonts w:ascii="Times  New Roman" w:hAnsi="Times  New Roman"/>
          <w:sz w:val="28"/>
          <w:szCs w:val="28"/>
        </w:rPr>
        <w:br/>
        <w:t xml:space="preserve">  3. Xây dựng bộ đối sánh Dual-layer Keyword Matching chuẩn hóa tự động chuỗi không dấu để phân loại chính xác 100% danh mục Ăn uống, Siêu thị, Di chuyển và Chuyển khoản ngân hàng.</w:t>
      </w:r>
    </w:p>
    <w:sectPr w:rsidR="000F112A" w:rsidRPr="000E7F2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93255395">
    <w:abstractNumId w:val="8"/>
  </w:num>
  <w:num w:numId="2" w16cid:durableId="967392184">
    <w:abstractNumId w:val="6"/>
  </w:num>
  <w:num w:numId="3" w16cid:durableId="1488979953">
    <w:abstractNumId w:val="5"/>
  </w:num>
  <w:num w:numId="4" w16cid:durableId="841971077">
    <w:abstractNumId w:val="4"/>
  </w:num>
  <w:num w:numId="5" w16cid:durableId="276304240">
    <w:abstractNumId w:val="7"/>
  </w:num>
  <w:num w:numId="6" w16cid:durableId="1263301069">
    <w:abstractNumId w:val="3"/>
  </w:num>
  <w:num w:numId="7" w16cid:durableId="1907639721">
    <w:abstractNumId w:val="2"/>
  </w:num>
  <w:num w:numId="8" w16cid:durableId="1891653811">
    <w:abstractNumId w:val="1"/>
  </w:num>
  <w:num w:numId="9" w16cid:durableId="137738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F29"/>
    <w:rsid w:val="000F112A"/>
    <w:rsid w:val="0015074B"/>
    <w:rsid w:val="0029639D"/>
    <w:rsid w:val="00326F90"/>
    <w:rsid w:val="006F1F2F"/>
    <w:rsid w:val="00AA1D8D"/>
    <w:rsid w:val="00B47730"/>
    <w:rsid w:val="00C6512D"/>
    <w:rsid w:val="00CB0664"/>
    <w:rsid w:val="00D61DBC"/>
    <w:rsid w:val="00DD1EB5"/>
    <w:rsid w:val="00E56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E16B2"/>
  <w14:defaultImageDpi w14:val="300"/>
  <w15:docId w15:val="{C9D2CC3F-74FD-4836-B677-31556A94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1F2937"/>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Cảm</cp:lastModifiedBy>
  <cp:revision>6</cp:revision>
  <dcterms:created xsi:type="dcterms:W3CDTF">2013-12-23T23:15:00Z</dcterms:created>
  <dcterms:modified xsi:type="dcterms:W3CDTF">2026-10-25T12:21:00Z</dcterms:modified>
  <cp:category/>
</cp:coreProperties>
</file>