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Cambria" w:hAnsi="Cambria" w:eastAsia="Times New Roman"/>
        </w:rPr>
      </w:pPr>
      <w:r>
        <w:rPr>
          <w:rFonts w:eastAsia="Times New Roman" w:ascii="Cambria" w:hAnsi="Cambria"/>
        </w:rPr>
        <w:t>Especificación de Código</w:t>
      </w:r>
    </w:p>
    <w:tbl>
      <w:tblPr>
        <w:tblW w:w="1560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379"/>
        <w:gridCol w:w="12228"/>
      </w:tblGrid>
      <w:tr>
        <w:trPr/>
        <w:tc>
          <w:tcPr>
            <w:tcW w:w="3379" w:type="dxa"/>
            <w:tcBorders/>
            <w:shd w:color="auto" w:fill="8DB3E2" w:val="clear"/>
          </w:tcPr>
          <w:p>
            <w:pPr>
              <w:pStyle w:val="Normal"/>
              <w:rPr>
                <w:rFonts w:ascii="Cambria" w:hAnsi="Cambria" w:eastAsia="Times New Roman"/>
                <w:color w:val="FFFFFF"/>
                <w:sz w:val="20"/>
                <w:szCs w:val="20"/>
              </w:rPr>
            </w:pPr>
            <w:r>
              <w:rPr>
                <w:rStyle w:val="Strong"/>
                <w:rFonts w:eastAsia="Times New Roman" w:ascii="Cambria" w:hAnsi="Cambria"/>
                <w:color w:val="FFFFFF"/>
                <w:sz w:val="20"/>
                <w:szCs w:val="20"/>
              </w:rPr>
              <w:t> </w:t>
            </w:r>
            <w:r>
              <w:rPr>
                <w:rStyle w:val="Strong"/>
                <w:rFonts w:eastAsia="Times New Roman" w:ascii="Cambria" w:hAnsi="Cambria"/>
                <w:color w:val="FFFFFF"/>
                <w:sz w:val="20"/>
                <w:szCs w:val="20"/>
              </w:rPr>
              <w:t>Función de Código</w:t>
            </w:r>
          </w:p>
        </w:tc>
        <w:tc>
          <w:tcPr>
            <w:tcW w:w="12228" w:type="dxa"/>
            <w:tcBorders/>
            <w:shd w:color="auto" w:fill="8DB3E2" w:val="clear"/>
          </w:tcPr>
          <w:p>
            <w:pPr>
              <w:pStyle w:val="Normal"/>
              <w:rPr>
                <w:rFonts w:ascii="Cambria" w:hAnsi="Cambria" w:eastAsia="Times New Roman"/>
                <w:color w:val="FFFFFF"/>
                <w:sz w:val="20"/>
                <w:szCs w:val="20"/>
              </w:rPr>
            </w:pPr>
            <w:r>
              <w:rPr>
                <w:rStyle w:val="Strong"/>
                <w:rFonts w:eastAsia="Times New Roman" w:ascii="Cambria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run⟦</w:t>
            </w:r>
            <w:r>
              <w:rPr>
                <w:rStyle w:val="Categoria1"/>
                <w:rFonts w:eastAsia="Times New Roman" w:ascii="Cambria" w:hAnsi="Cambria"/>
                <w:sz w:val="22"/>
                <w:szCs w:val="22"/>
              </w:rPr>
              <w:t>Programa</w:t>
            </w:r>
            <w:r>
              <w:rPr>
                <w:rFonts w:eastAsia="Times New Roman" w:ascii="Cambria" w:hAnsi="Cambria"/>
                <w:sz w:val="22"/>
                <w:szCs w:val="22"/>
              </w:rPr>
              <w:t>⟧ 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>run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  <w:lang w:val="en-US"/>
              </w:rPr>
              <w:t>⟦</w:t>
            </w:r>
            <w:r>
              <w:rPr>
                <w:rStyle w:val="Nodo1"/>
                <w:rFonts w:eastAsia="Times New Roman" w:ascii="Cambria" w:hAnsi="Cambria"/>
                <w:color w:themeColor="accent6" w:val="F79646"/>
                <w:sz w:val="22"/>
                <w:szCs w:val="22"/>
              </w:rPr>
              <w:t>Programa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Fonts w:eastAsia="Times New Roman"/>
                <w:color w:themeColor="accent6" w:val="F79646"/>
                <w:sz w:val="22"/>
                <w:szCs w:val="22"/>
              </w:rPr>
              <w:t>→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color w:themeColor="accent6" w:val="F79646"/>
                <w:sz w:val="22"/>
                <w:szCs w:val="22"/>
              </w:rPr>
              <w:t>definiciones</w:t>
            </w:r>
            <w:r>
              <w:rPr>
                <w:rStyle w:val="Tipo1"/>
                <w:rFonts w:eastAsia="Times New Roman" w:ascii="Cambria" w:hAnsi="Cambria"/>
                <w:color w:themeColor="accent6" w:val="F79646"/>
                <w:sz w:val="22"/>
                <w:szCs w:val="22"/>
              </w:rPr>
              <w:t>:Definicion*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  <w:lang w:val="en-US"/>
              </w:rPr>
              <w:t>⟧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> =</w:t>
            </w:r>
          </w:p>
          <w:p>
            <w:pPr>
              <w:pStyle w:val="Normal"/>
              <w:rPr>
                <w:rFonts w:ascii="Cambria" w:hAnsi="Cambria" w:eastAsia="Times New Roman"/>
                <w:color w:themeColor="accent6" w:val="F79646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ab/>
              <w:t>#SOURCE {file}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ab/>
              <w:t>define⟦definiciones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  <w:vertAlign w:val="subscript"/>
              </w:rPr>
              <w:t>i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>⟧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  <w:t> 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>
                <w:rFonts w:ascii="Cambria" w:hAnsi="Cambria" w:eastAsia="Times New Roman"/>
                <w:color w:val="00B0F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B0F0"/>
                <w:sz w:val="22"/>
                <w:szCs w:val="22"/>
              </w:rPr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define⟦</w:t>
            </w:r>
            <w:r>
              <w:rPr>
                <w:rStyle w:val="Categoria1"/>
                <w:rFonts w:eastAsia="Times New Roman" w:ascii="Cambria" w:hAnsi="Cambria"/>
                <w:sz w:val="22"/>
                <w:szCs w:val="22"/>
              </w:rPr>
              <w:t>Definicion</w:t>
            </w:r>
            <w:r>
              <w:rPr>
                <w:rFonts w:eastAsia="Times New Roman" w:ascii="Cambria" w:hAnsi="Cambria"/>
                <w:sz w:val="22"/>
                <w:szCs w:val="22"/>
              </w:rPr>
              <w:t>⟧ 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>define⟦</w:t>
            </w:r>
            <w:r>
              <w:rPr>
                <w:rStyle w:val="Nodo1"/>
                <w:rFonts w:eastAsia="Times New Roman" w:ascii="Cambria" w:hAnsi="Cambria"/>
                <w:color w:themeColor="accent6" w:val="F79646"/>
                <w:sz w:val="22"/>
                <w:szCs w:val="22"/>
              </w:rPr>
              <w:t>DefinicionFuncion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Fonts w:eastAsia="Times New Roman"/>
                <w:color w:themeColor="accent6" w:val="F79646"/>
                <w:sz w:val="22"/>
                <w:szCs w:val="22"/>
              </w:rPr>
              <w:t>→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color w:themeColor="accent6" w:val="F79646"/>
                <w:sz w:val="22"/>
                <w:szCs w:val="22"/>
              </w:rPr>
              <w:t>nombre</w:t>
            </w:r>
            <w:r>
              <w:rPr>
                <w:rStyle w:val="Tipo1"/>
                <w:rFonts w:eastAsia="Times New Roman" w:ascii="Cambria" w:hAnsi="Cambria"/>
                <w:color w:themeColor="accent6" w:val="F79646"/>
                <w:sz w:val="22"/>
                <w:szCs w:val="22"/>
              </w:rPr>
              <w:t>:String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color w:themeColor="accent6" w:val="F79646"/>
                <w:sz w:val="22"/>
                <w:szCs w:val="22"/>
              </w:rPr>
              <w:t>parametros</w:t>
            </w:r>
            <w:r>
              <w:rPr>
                <w:rStyle w:val="Tipo1"/>
                <w:rFonts w:eastAsia="Times New Roman" w:ascii="Cambria" w:hAnsi="Cambria"/>
                <w:color w:themeColor="accent6" w:val="F79646"/>
                <w:sz w:val="22"/>
                <w:szCs w:val="22"/>
              </w:rPr>
              <w:t>:DefinicionVariable*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color w:themeColor="accent6" w:val="F79646"/>
                <w:sz w:val="22"/>
                <w:szCs w:val="22"/>
              </w:rPr>
              <w:t>retorno</w:t>
            </w:r>
            <w:r>
              <w:rPr>
                <w:rStyle w:val="Tipo1"/>
                <w:rFonts w:eastAsia="Times New Roman" w:ascii="Cambria" w:hAnsi="Cambria"/>
                <w:color w:themeColor="accent6" w:val="F79646"/>
                <w:sz w:val="22"/>
                <w:szCs w:val="22"/>
              </w:rPr>
              <w:t>:Tipo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color w:themeColor="accent6" w:val="F79646"/>
                <w:sz w:val="22"/>
                <w:szCs w:val="22"/>
              </w:rPr>
              <w:t>locales</w:t>
            </w:r>
            <w:r>
              <w:rPr>
                <w:rStyle w:val="Tipo1"/>
                <w:rFonts w:eastAsia="Times New Roman" w:ascii="Cambria" w:hAnsi="Cambria"/>
                <w:color w:themeColor="accent6" w:val="F79646"/>
                <w:sz w:val="22"/>
                <w:szCs w:val="22"/>
              </w:rPr>
              <w:t>:DefinicionVariable*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color w:themeColor="accent6" w:val="F79646"/>
                <w:sz w:val="22"/>
                <w:szCs w:val="22"/>
              </w:rPr>
              <w:t>sentencias</w:t>
            </w:r>
            <w:r>
              <w:rPr>
                <w:rStyle w:val="Tipo1"/>
                <w:rFonts w:eastAsia="Times New Roman" w:ascii="Cambria" w:hAnsi="Cambria"/>
                <w:color w:themeColor="accent6" w:val="F79646"/>
                <w:sz w:val="22"/>
                <w:szCs w:val="22"/>
              </w:rPr>
              <w:t>:Sentencia*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 xml:space="preserve">⟧ = </w:t>
            </w:r>
          </w:p>
          <w:p>
            <w:pPr>
              <w:pStyle w:val="Normal"/>
              <w:rPr>
                <w:rFonts w:ascii="Cambria" w:hAnsi="Cambria" w:eastAsia="Times New Roman"/>
                <w:color w:themeColor="accent6" w:val="F79646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ab/>
              <w:t>ejecuta⟦sentencias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  <w:vertAlign w:val="subscript"/>
              </w:rPr>
              <w:t>i</w:t>
            </w: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>⟧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  <w:t> 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>
                <w:rFonts w:ascii="Cambria" w:hAnsi="Cambria" w:eastAsia="Times New Roman"/>
                <w:color w:val="00B0F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B0F0"/>
                <w:sz w:val="22"/>
                <w:szCs w:val="22"/>
              </w:rPr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execute⟦</w:t>
            </w:r>
            <w:r>
              <w:rPr>
                <w:rStyle w:val="Categoria1"/>
                <w:rFonts w:eastAsia="Times New Roman" w:ascii="Cambria" w:hAnsi="Cambria"/>
                <w:sz w:val="22"/>
                <w:szCs w:val="22"/>
              </w:rPr>
              <w:t>Sentencia</w:t>
            </w:r>
            <w:r>
              <w:rPr>
                <w:rFonts w:eastAsia="Times New Roman" w:ascii="Cambria" w:hAnsi="Cambria"/>
                <w:sz w:val="22"/>
                <w:szCs w:val="22"/>
              </w:rPr>
              <w:t>⟧ 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themeColor="accent6" w:val="F79646"/>
                <w:sz w:val="22"/>
                <w:szCs w:val="22"/>
              </w:rPr>
              <w:t>// Por ahora, hacer solo Asignación y Print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</w:tc>
        <w:tc>
          <w:tcPr>
            <w:tcW w:w="1222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execute ⟦</w:t>
            </w:r>
            <w:r>
              <w:rPr>
                <w:rStyle w:val="Nodo1"/>
                <w:color w:val="auto"/>
                <w:sz w:val="22"/>
                <w:szCs w:val="22"/>
                <w:lang w:val="en-US"/>
              </w:rPr>
              <w:t>assignment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Fonts w:eastAsia="Times New Roman"/>
                <w:sz w:val="22"/>
                <w:szCs w:val="22"/>
                <w:lang w:val="en-US"/>
              </w:rPr>
              <w:t>→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left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right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 = 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Address[[left]]</w:t>
            </w:r>
          </w:p>
          <w:p>
            <w:pPr>
              <w:pStyle w:val="Normal"/>
              <w:tabs>
                <w:tab w:val="clear" w:pos="708"/>
                <w:tab w:val="center" w:pos="3477" w:leader="none"/>
                <w:tab w:val="left" w:pos="3885" w:leader="none"/>
              </w:tabs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value[[right]]</w:t>
              <w:tab/>
              <w:tab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b/>
                <w:sz w:val="22"/>
                <w:szCs w:val="22"/>
                <w:lang w:val="en-US"/>
              </w:rPr>
              <w:t>store&lt;left.type&gt;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lang w:val="en-US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execute ⟦</w:t>
            </w:r>
            <w:r>
              <w:rPr>
                <w:rStyle w:val="Nodo1"/>
                <w:color w:val="auto"/>
                <w:sz w:val="22"/>
                <w:szCs w:val="22"/>
                <w:lang w:val="en-US"/>
              </w:rPr>
              <w:t>assignment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Fonts w:eastAsia="Times New Roman"/>
                <w:sz w:val="22"/>
                <w:szCs w:val="22"/>
                <w:lang w:val="en-US"/>
              </w:rPr>
              <w:t>→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left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right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 = 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Address[[left]]</w:t>
            </w:r>
          </w:p>
          <w:p>
            <w:pPr>
              <w:pStyle w:val="Normal"/>
              <w:tabs>
                <w:tab w:val="clear" w:pos="708"/>
                <w:tab w:val="center" w:pos="3477" w:leader="none"/>
                <w:tab w:val="left" w:pos="3885" w:leader="none"/>
              </w:tabs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value[[right]]</w:t>
              <w:tab/>
              <w:tab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b/>
                <w:sz w:val="22"/>
                <w:szCs w:val="22"/>
                <w:lang w:val="en-US"/>
              </w:rPr>
              <w:t>store&lt;left.type&gt;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</w:rPr>
              <w:t>⟦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>print</w:t>
            </w:r>
            <w:r>
              <w:rPr>
                <w:rStyle w:val="Parents1"/>
                <w:rFonts w:eastAsia="Times New Roman" w:ascii="Source Sans Pro" w:hAnsi="Source Sans Pro"/>
                <w:b w:val="false"/>
                <w:bCs w:val="false"/>
                <w:sz w:val="22"/>
                <w:szCs w:val="22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forEach(exp → value[[exp]])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forEach(exp →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out&lt;expression.type&gt;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)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br/>
              <w:br/>
            </w:r>
            <w:r>
              <w:rPr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</w:rPr>
              <w:t>⟦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>println</w:t>
            </w:r>
            <w:r>
              <w:rPr>
                <w:rStyle w:val="Parents1"/>
                <w:rFonts w:eastAsia="Times New Roman" w:ascii="Source Sans Pro" w:hAnsi="Source Sans Pro"/>
                <w:b w:val="false"/>
                <w:bCs w:val="false"/>
                <w:sz w:val="22"/>
                <w:szCs w:val="22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= </w:t>
              <w:br/>
              <w:t xml:space="preserve">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  <w:lang w:val="en-US"/>
              </w:rPr>
              <w:t>#LINE {end.line}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forEach(exp → value[[exp]])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forEach(exp →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  <w:lang w:val="en-US"/>
              </w:rPr>
              <w:t>out&lt;expression.type&gt;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  <w:lang w:val="en-US"/>
              </w:rPr>
              <w:t>)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</w:rPr>
              <w:t>⟦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>printsp</w:t>
            </w:r>
            <w:r>
              <w:rPr>
                <w:rStyle w:val="Parents1"/>
                <w:rFonts w:eastAsia="Times New Roman" w:ascii="Source Sans Pro" w:hAnsi="Source Sans Pro"/>
                <w:b w:val="false"/>
                <w:bCs w:val="false"/>
                <w:sz w:val="22"/>
                <w:szCs w:val="22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 xml:space="preserve"> = </w:t>
              <w:br/>
            </w:r>
            <w:r>
              <w:rPr>
                <w:rFonts w:eastAsia="Times New Roman" w:ascii="Cambria" w:hAnsi="Cambria"/>
                <w:b w:val="false"/>
                <w:bCs w:val="false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forEach(exp → value[[exp]])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forEach(exp →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out&lt;expression.type&gt;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)</w:t>
            </w:r>
          </w:p>
          <w:p>
            <w:pPr>
              <w:pStyle w:val="Normal"/>
              <w:rPr>
                <w:rFonts w:ascii="Cambria" w:hAnsi="Cambria" w:eastAsia="Times New Roman"/>
                <w:b w:val="false"/>
                <w:bCs w:val="false"/>
                <w:color w:val="000000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execute[[while:statement → expression statement*]]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&lt;loop:&gt;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value[[expression]]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&lt;jz exit&gt;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statement*.forEach(stmt→ execute[[stmt]])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&lt;jmp loop&gt;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sz w:val="22"/>
                <w:szCs w:val="22"/>
              </w:rPr>
            </w:pPr>
            <w:r>
              <w:rPr>
                <w:rFonts w:eastAsia="Times New Roman" w:ascii="Cambria" w:hAnsi="Cambria"/>
                <w:b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&lt;exit:&gt;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sz w:val="22"/>
                <w:szCs w:val="22"/>
              </w:rPr>
            </w:pPr>
            <w:r>
              <w:rPr>
                <w:rFonts w:eastAsia="Times New Roman" w:ascii="Cambria" w:hAnsi="Cambria"/>
                <w:b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execute[[Ifelse:statement → expression tr: statement* fs:statement*]]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String jzLabel = "label" + ifelseActualLabel++;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String jmpLabel = "label" + ifelseActualLabel++;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value[[expression]]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&lt;jz&gt; jzLabel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tr.forEach(stmt → execute[[stmt]])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&lt;jmp&gt; jmpLabel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fs.forEach(stmt → execute[[stmt]])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jmpLabel&lt;:&gt;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sz w:val="22"/>
                <w:szCs w:val="22"/>
              </w:rPr>
            </w:pPr>
            <w:r>
              <w:rPr>
                <w:rFonts w:eastAsia="Times New Roman" w:ascii="Cambria" w:hAnsi="Cambria"/>
                <w:b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execute[[FunctionCallStatement:statement → ID expression*]]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b w:val="false"/>
                <w:bCs w:val="false"/>
                <w:color w:val="000000"/>
                <w:sz w:val="22"/>
                <w:szCs w:val="22"/>
              </w:rPr>
              <w:t>value[[functionCallStatement]]</w:t>
            </w:r>
          </w:p>
          <w:p>
            <w:pPr>
              <w:pStyle w:val="Normal"/>
              <w:rPr>
                <w:rFonts w:ascii="Cambria" w:hAnsi="Cambria" w:eastAsia="Times New Roman"/>
                <w:b w:val="false"/>
                <w:bCs w:val="false"/>
                <w:color w:val="000000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Cambria" w:hAnsi="Cambria" w:eastAsia="Times New Roman"/>
                <w:b w:val="false"/>
                <w:bCs w:val="false"/>
                <w:color w:val="000000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</w:tc>
        <w:tc>
          <w:tcPr>
            <w:tcW w:w="12228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value⟦</w:t>
            </w:r>
            <w:r>
              <w:rPr>
                <w:rStyle w:val="Categoria1"/>
                <w:rFonts w:eastAsia="Times New Roman" w:ascii="Cambria" w:hAnsi="Cambria"/>
                <w:sz w:val="22"/>
                <w:szCs w:val="22"/>
              </w:rPr>
              <w:t>Expresion</w:t>
            </w:r>
            <w:r>
              <w:rPr>
                <w:rFonts w:eastAsia="Times New Roman" w:ascii="Cambria" w:hAnsi="Cambria"/>
                <w:sz w:val="22"/>
                <w:szCs w:val="22"/>
              </w:rPr>
              <w:t>⟧ 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intLiteral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intValue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int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push{intValue}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floatLiteral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floatValue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float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pushf{floatValue}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charLiteral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pushb{name}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arrayAccess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expr1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expr2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address[[arrayAccess]]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&lt;load&gt;arrayAccess.type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fieldAccess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expr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  <w:br/>
              <w:t xml:space="preserve">                &lt;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load&gt;fieldAccess.attrDefinition.type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not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  <w:br/>
              <w:t xml:space="preserve">                value[[expression]]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&lt;not&gt;</w:t>
              <w:b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logic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value[[left]]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value[[right]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“&gt;=”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ge&lt;arithmetic.type&gt;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“&lt;=”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le&lt;arithmetic.type&gt;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“&gt;”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gt&lt;arithmetic.type&gt;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“&lt;”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lt&lt;arithmetic.type&gt;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“==”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eq&lt;arithmetic.type&gt;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“!=”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ne&lt;arithmetic.type&gt;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arithmetic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value[[left]]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value[[right]]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"+"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"-"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SUB&lt;arithmetic.type&gt;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"*"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MUL&lt;arithmetic.type&gt;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"/"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DIV&lt;arithmetic.type&gt;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“%”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MOD&lt;arithmetic.type&gt;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variable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if(variable.varDefinition.scope == 1){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address[[variable]]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} else 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&lt;push bp&gt;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address[[variable]]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}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&lt;load&gt;variable.type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cast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type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value[[expression]]</w:t>
              <w:br/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if(type != expression.type)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&lt;arithmetic.type&gt;b&lt; type&gt;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functionCallExpression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 xml:space="preserve">forEach(expr →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value[[expr]])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&lt;call&gt; name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Return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exp: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expression?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if(exp){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value[[expr]]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&lt;call&gt; name</w:t>
            </w:r>
          </w:p>
          <w:p>
            <w:pPr>
              <w:pStyle w:val="Normal"/>
              <w:rPr>
                <w:rFonts w:ascii="Cambria" w:hAnsi="Cambria" w:eastAsia="Times New Roman"/>
                <w:color w:val="595959"/>
                <w:lang w:val="en-US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FunctionCallStatement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expression*.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 xml:space="preserve">forEach(expr →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value[[expr]])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&lt;call&gt; name</w:t>
            </w:r>
          </w:p>
          <w:p>
            <w:pPr>
              <w:pStyle w:val="Normal"/>
              <w:rPr>
                <w:rFonts w:ascii="Cambria" w:hAnsi="Cambria" w:eastAsia="Times New Roman"/>
                <w:color w:val="595959"/>
                <w:lang w:val="en-US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</w:tc>
        <w:tc>
          <w:tcPr>
            <w:tcW w:w="12228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address⟦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</w:t>
            </w:r>
          </w:p>
        </w:tc>
        <w:tc>
          <w:tcPr>
            <w:tcW w:w="1222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intLiteral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intValue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int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floatLiteral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floatValue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float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charLiteral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arrayAccess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expr1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expr2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⟧= </w:t>
              <w:br/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address[[expr1]]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value[[expr2]]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&lt;pushi&gt;arrayAccess.type.size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&lt;muli&gt;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fieldAccess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expr: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address[[expr]]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&lt;pushi&gt;fieldAccess.attrDefinition.address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not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logic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arithmetic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variable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if(variable.varDefinition.scope = 1){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&lt;push&gt; variable.varDefinition.address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} else 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 bp&gt;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&lt;push&gt;variable.varDefinition.address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}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br/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cast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type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functionCallExpression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</w:r>
          </w:p>
        </w:tc>
      </w:tr>
    </w:tbl>
    <w:p>
      <w:pPr>
        <w:pStyle w:val="Heading3"/>
        <w:rPr>
          <w:rFonts w:eastAsia="Times New Roman"/>
          <w:lang w:val="en-US"/>
        </w:rPr>
      </w:pPr>
      <w:r>
        <w:rPr>
          <w:rFonts w:eastAsia="Times New Roman"/>
          <w:lang w:val="en-US"/>
        </w:rPr>
      </w:r>
    </w:p>
    <w:p>
      <w:pPr>
        <w:pStyle w:val="Normal"/>
        <w:rPr/>
      </w:pPr>
      <w:r>
        <w:rPr/>
        <w:t xml:space="preserve">NOTA: Lo que está en </w:t>
      </w:r>
      <w:r>
        <w:rPr>
          <w:color w:themeColor="accent6" w:val="F79646"/>
        </w:rPr>
        <w:t xml:space="preserve">naranja </w:t>
      </w:r>
      <w:r>
        <w:rPr/>
        <w:t>es temporal para esta clase y habrá que ampliarlo en la siguiente.</w:t>
      </w:r>
    </w:p>
    <w:sectPr>
      <w:footerReference w:type="default" r:id="rId2"/>
      <w:type w:val="nextPage"/>
      <w:pgSz w:w="16838" w:h="23811"/>
      <w:pgMar w:left="993" w:right="1701" w:gutter="0" w:header="0" w:top="709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Sans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703219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97e5e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link w:val="Ttulo2C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97e5e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ategoria1" w:customStyle="1">
    <w:name w:val="categoria1"/>
    <w:basedOn w:val="DefaultParagraphFont"/>
    <w:qFormat/>
    <w:rPr>
      <w:b/>
      <w:bCs/>
      <w:color w:val="000000"/>
    </w:rPr>
  </w:style>
  <w:style w:type="character" w:styleId="Nodo1" w:customStyle="1">
    <w:name w:val="nodo1"/>
    <w:basedOn w:val="DefaultParagraphFont"/>
    <w:qFormat/>
    <w:rPr>
      <w:b/>
      <w:bCs/>
      <w:color w:val="000000"/>
    </w:rPr>
  </w:style>
  <w:style w:type="character" w:styleId="Nombreatt1" w:customStyle="1">
    <w:name w:val="nombreatt1"/>
    <w:basedOn w:val="DefaultParagraphFont"/>
    <w:qFormat/>
    <w:rPr>
      <w:i/>
      <w:iCs/>
    </w:rPr>
  </w:style>
  <w:style w:type="character" w:styleId="Tipo1" w:customStyle="1">
    <w:name w:val="tipo1"/>
    <w:basedOn w:val="DefaultParagraphFont"/>
    <w:qFormat/>
    <w:rPr>
      <w:color w:val="808080"/>
    </w:rPr>
  </w:style>
  <w:style w:type="character" w:styleId="EncabezadoCar" w:customStyle="1">
    <w:name w:val="Encabezado Car"/>
    <w:basedOn w:val="DefaultParagraphFont"/>
    <w:uiPriority w:val="99"/>
    <w:qFormat/>
    <w:rsid w:val="0052182c"/>
    <w:rPr>
      <w:rFonts w:eastAsia="" w:eastAsiaTheme="minorEastAsia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52182c"/>
    <w:rPr>
      <w:rFonts w:eastAsia="" w:eastAsiaTheme="minorEastAsia"/>
      <w:sz w:val="24"/>
      <w:szCs w:val="24"/>
    </w:rPr>
  </w:style>
  <w:style w:type="character" w:styleId="Ttulo1Car" w:customStyle="1">
    <w:name w:val="Título 1 Car"/>
    <w:basedOn w:val="DefaultParagraphFont"/>
    <w:uiPriority w:val="9"/>
    <w:qFormat/>
    <w:rsid w:val="00897e5e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897e5e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57361"/>
    <w:rPr>
      <w:rFonts w:ascii="Segoe UI" w:hAnsi="Segoe UI" w:eastAsia="" w:cs="Segoe UI" w:eastAsiaTheme="minorEastAsia"/>
      <w:sz w:val="18"/>
      <w:szCs w:val="18"/>
    </w:rPr>
  </w:style>
  <w:style w:type="character" w:styleId="Symbol-name1" w:customStyle="1">
    <w:name w:val="symbol-name1"/>
    <w:basedOn w:val="DefaultParagraphFont"/>
    <w:qFormat/>
    <w:rsid w:val="001a3d2e"/>
    <w:rPr>
      <w:b/>
      <w:bCs/>
    </w:rPr>
  </w:style>
  <w:style w:type="character" w:styleId="Att-type1" w:customStyle="1">
    <w:name w:val="att-type1"/>
    <w:basedOn w:val="DefaultParagraphFont"/>
    <w:qFormat/>
    <w:rsid w:val="001a3d2e"/>
    <w:rPr>
      <w:color w:val="595959"/>
    </w:rPr>
  </w:style>
  <w:style w:type="character" w:styleId="Att-name1" w:customStyle="1">
    <w:name w:val="att-name1"/>
    <w:basedOn w:val="DefaultParagraphFont"/>
    <w:qFormat/>
    <w:rsid w:val="001a3d2e"/>
    <w:rPr>
      <w:color w:val="F28A3E"/>
      <w:sz w:val="18"/>
      <w:szCs w:val="18"/>
    </w:rPr>
  </w:style>
  <w:style w:type="character" w:styleId="Parents1" w:customStyle="1">
    <w:name w:val="parents1"/>
    <w:basedOn w:val="DefaultParagraphFont"/>
    <w:qFormat/>
    <w:rsid w:val="001a3d2e"/>
    <w:rPr>
      <w:color w:val="A6A6A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 w:customStyle="1">
    <w:name w:val="cabecera"/>
    <w:basedOn w:val="Normal"/>
    <w:qFormat/>
    <w:pPr>
      <w:shd w:val="clear" w:color="auto" w:fill="8DB3E2"/>
      <w:spacing w:beforeAutospacing="1" w:afterAutospacing="1"/>
    </w:pPr>
    <w:rPr>
      <w:color w:val="FFFFFF"/>
    </w:rPr>
  </w:style>
  <w:style w:type="paragraph" w:styleId="Nodo" w:customStyle="1">
    <w:name w:val="nodo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Categoria" w:customStyle="1">
    <w:name w:val="categoria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Nombreatt" w:customStyle="1">
    <w:name w:val="nombreatt"/>
    <w:basedOn w:val="Normal"/>
    <w:qFormat/>
    <w:pPr>
      <w:spacing w:beforeAutospacing="1" w:afterAutospacing="1"/>
    </w:pPr>
    <w:rPr>
      <w:i/>
      <w:iCs/>
    </w:rPr>
  </w:style>
  <w:style w:type="paragraph" w:styleId="Tipo" w:customStyle="1">
    <w:name w:val="tipo"/>
    <w:basedOn w:val="Normal"/>
    <w:qFormat/>
    <w:pPr>
      <w:spacing w:beforeAutospacing="1" w:afterAutospacing="1"/>
    </w:pPr>
    <w:rPr>
      <w:color w:val="80808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2182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2182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5736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97e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BD2BE-7A7C-415C-A7DA-0946B167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LibreOffice/7.6.4.1$Windows_X86_64 LibreOffice_project/e19e193f88cd6c0525a17fb7a176ed8e6a3e2aa1</Application>
  <AppVersion>15.0000</AppVersion>
  <Pages>3</Pages>
  <Words>440</Words>
  <Characters>4098</Characters>
  <CharactersWithSpaces>6356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2024-04-11T08:52:00Z</dcterms:created>
  <dc:creator>Raul</dc:creator>
  <dc:description/>
  <dc:language>es-ES</dc:language>
  <cp:lastModifiedBy/>
  <cp:lastPrinted>2015-04-14T13:19:00Z</cp:lastPrinted>
  <dcterms:modified xsi:type="dcterms:W3CDTF">2024-04-17T20:00:15Z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