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CDCA0" w14:textId="75ADEBD5" w:rsidR="00EE36FE" w:rsidRDefault="00000000" w:rsidP="00542317">
      <w:pPr>
        <w:jc w:val="center"/>
      </w:pPr>
      <w:r>
        <w:rPr>
          <w:noProof/>
        </w:rPr>
        <w:drawing>
          <wp:inline distT="0" distB="0" distL="114300" distR="114300" wp14:anchorId="68423489" wp14:editId="4EE64AC7">
            <wp:extent cx="1288415" cy="1288415"/>
            <wp:effectExtent l="0" t="0" r="6985" b="6985"/>
            <wp:docPr id="2" name="图片 2" descr="说明: 说明: 说明: F:\张浩城的文件\照片\海南大学校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说明: 说明: F:\张浩城的文件\照片\海南大学校徽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28E4AF" w14:textId="77777777" w:rsidR="00EE36FE" w:rsidRDefault="00EE36FE"/>
    <w:p w14:paraId="18D9B91C" w14:textId="4984D06F" w:rsidR="00EE36FE" w:rsidRDefault="00000000" w:rsidP="00542317">
      <w:pPr>
        <w:jc w:val="center"/>
        <w:rPr>
          <w:rFonts w:ascii="华文中宋" w:eastAsia="华文中宋" w:hAnsi="华文中宋" w:cs="华文中宋"/>
          <w:b/>
          <w:sz w:val="72"/>
          <w:szCs w:val="72"/>
        </w:rPr>
      </w:pPr>
      <w:r>
        <w:rPr>
          <w:rFonts w:ascii="华文中宋" w:eastAsia="华文中宋" w:hAnsi="华文中宋" w:cs="华文中宋" w:hint="eastAsia"/>
          <w:b/>
          <w:sz w:val="72"/>
          <w:szCs w:val="72"/>
        </w:rPr>
        <w:t>课 程 报 告</w:t>
      </w:r>
    </w:p>
    <w:p w14:paraId="739F2F1A" w14:textId="77777777" w:rsidR="00EE36FE" w:rsidRDefault="00EE36FE"/>
    <w:p w14:paraId="3CDEEC2C" w14:textId="77777777" w:rsidR="00EE36FE" w:rsidRDefault="00EE36FE"/>
    <w:p w14:paraId="4F172F9F" w14:textId="77777777" w:rsidR="00EE36FE" w:rsidRDefault="00EE36FE"/>
    <w:p w14:paraId="478AC638" w14:textId="77777777" w:rsidR="00EE36FE" w:rsidRDefault="00EE36FE"/>
    <w:p w14:paraId="31E33BEB" w14:textId="201DA750" w:rsidR="00EE36FE" w:rsidRDefault="00000000">
      <w:pPr>
        <w:spacing w:line="360" w:lineRule="auto"/>
        <w:rPr>
          <w:rFonts w:ascii="华文中宋" w:eastAsia="华文中宋" w:hAnsi="华文中宋" w:cs="华文中宋"/>
          <w:sz w:val="30"/>
          <w:szCs w:val="30"/>
          <w:u w:val="single"/>
        </w:rPr>
      </w:pP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  <w:t>年 级 专 业：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</w:t>
      </w:r>
      <w:r w:rsidR="004C2208">
        <w:rPr>
          <w:rFonts w:ascii="华文中宋" w:eastAsia="华文中宋" w:hAnsi="华文中宋" w:cs="华文中宋"/>
          <w:sz w:val="30"/>
          <w:szCs w:val="30"/>
          <w:u w:val="single"/>
        </w:rPr>
        <w:t>20</w:t>
      </w:r>
      <w:r w:rsidR="004C2208">
        <w:rPr>
          <w:rFonts w:ascii="华文中宋" w:eastAsia="华文中宋" w:hAnsi="华文中宋" w:cs="华文中宋" w:hint="eastAsia"/>
          <w:sz w:val="30"/>
          <w:szCs w:val="30"/>
          <w:u w:val="single"/>
        </w:rPr>
        <w:t>级智能科学与技术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</w:t>
      </w:r>
    </w:p>
    <w:p w14:paraId="757E7D96" w14:textId="1015A8C9" w:rsidR="00EE36FE" w:rsidRDefault="00000000">
      <w:pPr>
        <w:spacing w:line="360" w:lineRule="auto"/>
        <w:rPr>
          <w:rFonts w:ascii="华文中宋" w:eastAsia="华文中宋" w:hAnsi="华文中宋" w:cs="华文中宋"/>
          <w:sz w:val="30"/>
          <w:szCs w:val="30"/>
          <w:u w:val="single"/>
        </w:rPr>
      </w:pP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  <w:t>学 生 姓 名：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    </w:t>
      </w:r>
      <w:r w:rsidR="004C2208">
        <w:rPr>
          <w:rFonts w:ascii="华文中宋" w:eastAsia="华文中宋" w:hAnsi="华文中宋" w:cs="华文中宋"/>
          <w:sz w:val="30"/>
          <w:szCs w:val="30"/>
          <w:u w:val="single"/>
        </w:rPr>
        <w:t xml:space="preserve">  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</w:t>
      </w:r>
      <w:r w:rsidR="004C2208">
        <w:rPr>
          <w:rFonts w:ascii="华文中宋" w:eastAsia="华文中宋" w:hAnsi="华文中宋" w:cs="华文中宋" w:hint="eastAsia"/>
          <w:sz w:val="30"/>
          <w:szCs w:val="30"/>
          <w:u w:val="single"/>
        </w:rPr>
        <w:t>孙成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</w:t>
      </w:r>
      <w:r w:rsidR="004C2208">
        <w:rPr>
          <w:rFonts w:ascii="华文中宋" w:eastAsia="华文中宋" w:hAnsi="华文中宋" w:cs="华文中宋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      </w:t>
      </w:r>
    </w:p>
    <w:p w14:paraId="10A4CDD2" w14:textId="4F5F5CA3" w:rsidR="00EE36FE" w:rsidRDefault="00000000">
      <w:pPr>
        <w:spacing w:line="360" w:lineRule="auto"/>
        <w:rPr>
          <w:rFonts w:ascii="华文中宋" w:eastAsia="华文中宋" w:hAnsi="华文中宋" w:cs="华文中宋"/>
          <w:sz w:val="30"/>
          <w:szCs w:val="30"/>
          <w:u w:val="single"/>
        </w:rPr>
      </w:pP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  <w:t>学       号：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   </w:t>
      </w:r>
      <w:r w:rsidR="003C1349">
        <w:rPr>
          <w:rFonts w:ascii="华文中宋" w:eastAsia="华文中宋" w:hAnsi="华文中宋" w:cs="华文中宋"/>
          <w:sz w:val="30"/>
          <w:szCs w:val="30"/>
          <w:u w:val="single"/>
        </w:rPr>
        <w:t>20203101694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  </w:t>
      </w:r>
    </w:p>
    <w:p w14:paraId="1D789B2D" w14:textId="2595E9AC" w:rsidR="00EE36FE" w:rsidRDefault="00000000">
      <w:pPr>
        <w:spacing w:line="360" w:lineRule="auto"/>
        <w:rPr>
          <w:rFonts w:ascii="华文中宋" w:eastAsia="华文中宋" w:hAnsi="华文中宋" w:cs="华文中宋"/>
          <w:sz w:val="30"/>
          <w:szCs w:val="30"/>
          <w:u w:val="single"/>
        </w:rPr>
      </w:pP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  <w:t>课 程 名 称：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</w:t>
      </w:r>
      <w:r w:rsidR="003C1349">
        <w:rPr>
          <w:rFonts w:ascii="华文中宋" w:eastAsia="华文中宋" w:hAnsi="华文中宋" w:cs="华文中宋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</w:t>
      </w:r>
      <w:r w:rsidR="00F72F7C">
        <w:rPr>
          <w:rFonts w:ascii="华文中宋" w:eastAsia="华文中宋" w:hAnsi="华文中宋" w:cs="华文中宋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</w:t>
      </w:r>
      <w:r w:rsidR="003C1349">
        <w:rPr>
          <w:rFonts w:ascii="华文中宋" w:eastAsia="华文中宋" w:hAnsi="华文中宋" w:cs="华文中宋" w:hint="eastAsia"/>
          <w:sz w:val="30"/>
          <w:szCs w:val="30"/>
          <w:u w:val="single"/>
        </w:rPr>
        <w:t>计算机网络</w:t>
      </w:r>
      <w:r w:rsidR="00F72F7C"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</w:t>
      </w:r>
      <w:r w:rsidR="00F72F7C">
        <w:rPr>
          <w:rFonts w:ascii="华文中宋" w:eastAsia="华文中宋" w:hAnsi="华文中宋" w:cs="华文中宋"/>
          <w:sz w:val="30"/>
          <w:szCs w:val="30"/>
          <w:u w:val="single"/>
        </w:rPr>
        <w:t xml:space="preserve">  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</w:t>
      </w:r>
    </w:p>
    <w:p w14:paraId="36E5D56E" w14:textId="4DAD8612" w:rsidR="00EE36FE" w:rsidRDefault="00000000">
      <w:pPr>
        <w:spacing w:line="360" w:lineRule="auto"/>
        <w:rPr>
          <w:rFonts w:ascii="华文中宋" w:eastAsia="华文中宋" w:hAnsi="华文中宋" w:cs="华文中宋"/>
          <w:sz w:val="30"/>
          <w:szCs w:val="30"/>
          <w:u w:val="single"/>
        </w:rPr>
      </w:pP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</w:r>
      <w:r>
        <w:rPr>
          <w:rFonts w:ascii="华文中宋" w:eastAsia="华文中宋" w:hAnsi="华文中宋" w:cs="华文中宋" w:hint="eastAsia"/>
          <w:sz w:val="30"/>
          <w:szCs w:val="30"/>
        </w:rPr>
        <w:tab/>
        <w:t>任 课 老 师：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      </w:t>
      </w:r>
      <w:r w:rsidR="00F72F7C">
        <w:rPr>
          <w:rFonts w:ascii="华文中宋" w:eastAsia="华文中宋" w:hAnsi="华文中宋" w:cs="华文中宋" w:hint="eastAsia"/>
          <w:sz w:val="30"/>
          <w:szCs w:val="30"/>
          <w:u w:val="single"/>
        </w:rPr>
        <w:t>石瀚洋</w:t>
      </w:r>
      <w:r>
        <w:rPr>
          <w:rFonts w:ascii="华文中宋" w:eastAsia="华文中宋" w:hAnsi="华文中宋" w:cs="华文中宋" w:hint="eastAsia"/>
          <w:sz w:val="30"/>
          <w:szCs w:val="30"/>
          <w:u w:val="single"/>
        </w:rPr>
        <w:t xml:space="preserve">           </w:t>
      </w:r>
    </w:p>
    <w:p w14:paraId="2A39ACC3" w14:textId="77777777" w:rsidR="00EE36FE" w:rsidRDefault="00EE36FE">
      <w:pPr>
        <w:jc w:val="center"/>
        <w:rPr>
          <w:rFonts w:ascii="华文行楷" w:eastAsia="华文行楷"/>
          <w:sz w:val="36"/>
          <w:szCs w:val="36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253"/>
        <w:gridCol w:w="2931"/>
      </w:tblGrid>
      <w:tr w:rsidR="00EE36FE" w14:paraId="4D22FA6F" w14:textId="77777777">
        <w:trPr>
          <w:jc w:val="center"/>
        </w:trPr>
        <w:tc>
          <w:tcPr>
            <w:tcW w:w="2253" w:type="dxa"/>
          </w:tcPr>
          <w:p w14:paraId="01A5797A" w14:textId="77777777" w:rsidR="00EE36FE" w:rsidRDefault="00000000">
            <w:pPr>
              <w:spacing w:line="360" w:lineRule="auto"/>
              <w:rPr>
                <w:rFonts w:ascii="华文中宋" w:eastAsia="华文中宋" w:hAnsi="华文中宋" w:cs="华文中宋"/>
                <w:sz w:val="30"/>
                <w:szCs w:val="30"/>
              </w:rPr>
            </w:pPr>
            <w:r>
              <w:rPr>
                <w:rFonts w:ascii="华文中宋" w:eastAsia="华文中宋" w:hAnsi="华文中宋" w:cs="华文中宋" w:hint="eastAsia"/>
                <w:sz w:val="30"/>
                <w:szCs w:val="30"/>
              </w:rPr>
              <w:t>平时成绩</w:t>
            </w:r>
          </w:p>
        </w:tc>
        <w:tc>
          <w:tcPr>
            <w:tcW w:w="2931" w:type="dxa"/>
          </w:tcPr>
          <w:p w14:paraId="4431FF7B" w14:textId="77777777" w:rsidR="00EE36FE" w:rsidRDefault="00EE36FE">
            <w:pPr>
              <w:jc w:val="center"/>
              <w:rPr>
                <w:rFonts w:ascii="华文行楷" w:eastAsia="华文行楷"/>
                <w:sz w:val="36"/>
                <w:szCs w:val="36"/>
              </w:rPr>
            </w:pPr>
          </w:p>
        </w:tc>
      </w:tr>
      <w:tr w:rsidR="00EE36FE" w14:paraId="7FB626D6" w14:textId="77777777">
        <w:trPr>
          <w:jc w:val="center"/>
        </w:trPr>
        <w:tc>
          <w:tcPr>
            <w:tcW w:w="2253" w:type="dxa"/>
          </w:tcPr>
          <w:p w14:paraId="51EE5714" w14:textId="77777777" w:rsidR="00EE36FE" w:rsidRDefault="00000000">
            <w:pPr>
              <w:spacing w:line="360" w:lineRule="auto"/>
              <w:rPr>
                <w:rFonts w:ascii="华文中宋" w:eastAsia="华文中宋" w:hAnsi="华文中宋" w:cs="华文中宋"/>
                <w:sz w:val="30"/>
                <w:szCs w:val="30"/>
              </w:rPr>
            </w:pPr>
            <w:r>
              <w:rPr>
                <w:rFonts w:ascii="华文中宋" w:eastAsia="华文中宋" w:hAnsi="华文中宋" w:cs="华文中宋" w:hint="eastAsia"/>
                <w:sz w:val="30"/>
                <w:szCs w:val="30"/>
              </w:rPr>
              <w:t>报告成绩</w:t>
            </w:r>
          </w:p>
        </w:tc>
        <w:tc>
          <w:tcPr>
            <w:tcW w:w="2931" w:type="dxa"/>
          </w:tcPr>
          <w:p w14:paraId="3F8F838A" w14:textId="77777777" w:rsidR="00EE36FE" w:rsidRDefault="00EE36FE">
            <w:pPr>
              <w:jc w:val="center"/>
              <w:rPr>
                <w:rFonts w:ascii="华文行楷" w:eastAsia="华文行楷"/>
                <w:sz w:val="36"/>
                <w:szCs w:val="36"/>
              </w:rPr>
            </w:pPr>
          </w:p>
        </w:tc>
      </w:tr>
      <w:tr w:rsidR="00EE36FE" w14:paraId="2A7923A0" w14:textId="77777777">
        <w:trPr>
          <w:jc w:val="center"/>
        </w:trPr>
        <w:tc>
          <w:tcPr>
            <w:tcW w:w="2253" w:type="dxa"/>
          </w:tcPr>
          <w:p w14:paraId="09FCDA8E" w14:textId="77777777" w:rsidR="00EE36FE" w:rsidRDefault="00000000">
            <w:pPr>
              <w:spacing w:line="360" w:lineRule="auto"/>
              <w:rPr>
                <w:rFonts w:ascii="华文中宋" w:eastAsia="华文中宋" w:hAnsi="华文中宋" w:cs="华文中宋"/>
                <w:sz w:val="30"/>
                <w:szCs w:val="30"/>
              </w:rPr>
            </w:pPr>
            <w:r>
              <w:rPr>
                <w:rFonts w:ascii="华文中宋" w:eastAsia="华文中宋" w:hAnsi="华文中宋" w:cs="华文中宋" w:hint="eastAsia"/>
                <w:sz w:val="30"/>
                <w:szCs w:val="30"/>
              </w:rPr>
              <w:t>总评成绩</w:t>
            </w:r>
          </w:p>
        </w:tc>
        <w:tc>
          <w:tcPr>
            <w:tcW w:w="2931" w:type="dxa"/>
          </w:tcPr>
          <w:p w14:paraId="445921F9" w14:textId="77777777" w:rsidR="00EE36FE" w:rsidRDefault="00EE36FE">
            <w:pPr>
              <w:jc w:val="center"/>
              <w:rPr>
                <w:rFonts w:ascii="华文行楷" w:eastAsia="华文行楷"/>
                <w:sz w:val="36"/>
                <w:szCs w:val="36"/>
              </w:rPr>
            </w:pPr>
          </w:p>
        </w:tc>
      </w:tr>
      <w:tr w:rsidR="00EE36FE" w14:paraId="23470627" w14:textId="77777777">
        <w:trPr>
          <w:jc w:val="center"/>
        </w:trPr>
        <w:tc>
          <w:tcPr>
            <w:tcW w:w="2253" w:type="dxa"/>
          </w:tcPr>
          <w:p w14:paraId="0458869F" w14:textId="77777777" w:rsidR="00EE36FE" w:rsidRDefault="00000000">
            <w:pPr>
              <w:spacing w:line="360" w:lineRule="auto"/>
              <w:rPr>
                <w:rFonts w:ascii="华文中宋" w:eastAsia="华文中宋" w:hAnsi="华文中宋" w:cs="华文中宋"/>
                <w:sz w:val="30"/>
                <w:szCs w:val="30"/>
              </w:rPr>
            </w:pPr>
            <w:r>
              <w:rPr>
                <w:rFonts w:ascii="华文中宋" w:eastAsia="华文中宋" w:hAnsi="华文中宋" w:cs="华文中宋" w:hint="eastAsia"/>
                <w:sz w:val="30"/>
                <w:szCs w:val="30"/>
              </w:rPr>
              <w:t>任课教师签名</w:t>
            </w:r>
          </w:p>
        </w:tc>
        <w:tc>
          <w:tcPr>
            <w:tcW w:w="2931" w:type="dxa"/>
          </w:tcPr>
          <w:p w14:paraId="53313EE7" w14:textId="77777777" w:rsidR="00EE36FE" w:rsidRDefault="00EE36FE">
            <w:pPr>
              <w:jc w:val="center"/>
              <w:rPr>
                <w:rFonts w:ascii="华文行楷" w:eastAsia="华文行楷"/>
                <w:sz w:val="36"/>
                <w:szCs w:val="36"/>
              </w:rPr>
            </w:pPr>
          </w:p>
        </w:tc>
      </w:tr>
    </w:tbl>
    <w:p w14:paraId="76C3BEA9" w14:textId="77777777" w:rsidR="00EE36FE" w:rsidRDefault="00EE36FE">
      <w:pPr>
        <w:rPr>
          <w:rFonts w:ascii="华文行楷" w:eastAsia="华文行楷"/>
          <w:sz w:val="36"/>
          <w:szCs w:val="36"/>
        </w:rPr>
      </w:pPr>
    </w:p>
    <w:p w14:paraId="4E7657F3" w14:textId="77777777" w:rsidR="00EE36FE" w:rsidRDefault="00000000">
      <w:pPr>
        <w:jc w:val="center"/>
        <w:rPr>
          <w:rFonts w:ascii="华文中宋" w:eastAsia="华文中宋" w:hAnsi="华文中宋" w:cs="华文中宋"/>
          <w:sz w:val="44"/>
          <w:szCs w:val="44"/>
        </w:rPr>
      </w:pPr>
      <w:r>
        <w:rPr>
          <w:rFonts w:ascii="华文中宋" w:eastAsia="华文中宋" w:hAnsi="华文中宋" w:cs="华文中宋" w:hint="eastAsia"/>
          <w:sz w:val="44"/>
          <w:szCs w:val="44"/>
        </w:rPr>
        <w:t>海南大学·信息与通信工程学院</w:t>
      </w:r>
    </w:p>
    <w:p w14:paraId="2D18D72D" w14:textId="5FAE73C9" w:rsidR="00D874AB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School</w:t>
      </w:r>
      <w:r>
        <w:rPr>
          <w:rFonts w:ascii="Times New Roman" w:hAnsi="Times New Roman" w:cs="Times New Roman"/>
        </w:rPr>
        <w:t xml:space="preserve"> of Information and </w:t>
      </w:r>
      <w:r>
        <w:rPr>
          <w:rFonts w:ascii="Times New Roman" w:hAnsi="Times New Roman" w:cs="Times New Roman" w:hint="eastAsia"/>
        </w:rPr>
        <w:t>Communication Engineering</w:t>
      </w:r>
      <w:r>
        <w:rPr>
          <w:rFonts w:ascii="Times New Roman" w:hAnsi="Times New Roman" w:cs="Times New Roman"/>
        </w:rPr>
        <w:t>, Hainan University</w:t>
      </w:r>
    </w:p>
    <w:p w14:paraId="429CCAA6" w14:textId="1C2B63AF" w:rsidR="00D874AB" w:rsidRDefault="00D874A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157842949"/>
        <w:docPartObj>
          <w:docPartGallery w:val="Table of Contents"/>
          <w:docPartUnique/>
        </w:docPartObj>
      </w:sdtPr>
      <w:sdtEndPr>
        <w:rPr>
          <w:noProof/>
          <w:szCs w:val="32"/>
          <w:lang w:val="en-US"/>
        </w:rPr>
      </w:sdtEndPr>
      <w:sdtContent>
        <w:p w14:paraId="644A0450" w14:textId="5952EDED" w:rsidR="00DD1002" w:rsidRPr="00B5584A" w:rsidRDefault="00DD1002" w:rsidP="00DD1002">
          <w:pPr>
            <w:pStyle w:val="TOC"/>
            <w:numPr>
              <w:ilvl w:val="0"/>
              <w:numId w:val="0"/>
            </w:numPr>
            <w:ind w:left="440"/>
            <w:jc w:val="center"/>
            <w:rPr>
              <w:sz w:val="40"/>
              <w:szCs w:val="40"/>
            </w:rPr>
          </w:pPr>
          <w:r w:rsidRPr="00B5584A">
            <w:rPr>
              <w:sz w:val="40"/>
              <w:szCs w:val="40"/>
              <w:lang w:val="zh-CN"/>
            </w:rPr>
            <w:t>目录</w:t>
          </w:r>
        </w:p>
        <w:p w14:paraId="78A1B3F4" w14:textId="328471B7" w:rsidR="00F21F35" w:rsidRDefault="00DD1002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4"/>
              <w14:ligatures w14:val="standardContextual"/>
            </w:rPr>
          </w:pPr>
          <w:r w:rsidRPr="00B5584A">
            <w:rPr>
              <w:b w:val="0"/>
              <w:bCs w:val="0"/>
              <w:sz w:val="24"/>
              <w:szCs w:val="24"/>
            </w:rPr>
            <w:fldChar w:fldCharType="begin"/>
          </w:r>
          <w:r w:rsidRPr="00B5584A">
            <w:rPr>
              <w:sz w:val="24"/>
              <w:szCs w:val="24"/>
            </w:rPr>
            <w:instrText>TOC \o "1-3" \h \z \u</w:instrText>
          </w:r>
          <w:r w:rsidRPr="00B5584A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54696027" w:history="1">
            <w:r w:rsidR="00F21F35" w:rsidRPr="00B15839">
              <w:rPr>
                <w:rStyle w:val="a9"/>
                <w:rFonts w:ascii="Times New Roman" w:hAnsi="Times New Roman" w:cs="Times New Roman"/>
                <w:noProof/>
              </w:rPr>
              <w:t>一、</w:t>
            </w:r>
            <w:r w:rsidR="00F21F35">
              <w:rPr>
                <w:rFonts w:cstheme="minorBidi"/>
                <w:b w:val="0"/>
                <w:bCs w:val="0"/>
                <w:caps w:val="0"/>
                <w:noProof/>
                <w:sz w:val="21"/>
                <w:szCs w:val="24"/>
                <w14:ligatures w14:val="standardContextual"/>
              </w:rPr>
              <w:tab/>
            </w:r>
            <w:r w:rsidR="00F21F35" w:rsidRPr="00B15839">
              <w:rPr>
                <w:rStyle w:val="a9"/>
                <w:rFonts w:ascii="Times New Roman" w:hAnsi="Times New Roman" w:cs="Times New Roman"/>
                <w:noProof/>
              </w:rPr>
              <w:t>课程设计要求</w:t>
            </w:r>
            <w:r w:rsidR="00F21F35">
              <w:rPr>
                <w:noProof/>
                <w:webHidden/>
              </w:rPr>
              <w:tab/>
            </w:r>
            <w:r w:rsidR="00F21F35">
              <w:rPr>
                <w:noProof/>
                <w:webHidden/>
              </w:rPr>
              <w:fldChar w:fldCharType="begin"/>
            </w:r>
            <w:r w:rsidR="00F21F35">
              <w:rPr>
                <w:noProof/>
                <w:webHidden/>
              </w:rPr>
              <w:instrText xml:space="preserve"> PAGEREF _Toc154696027 \h </w:instrText>
            </w:r>
            <w:r w:rsidR="00F21F35">
              <w:rPr>
                <w:noProof/>
                <w:webHidden/>
              </w:rPr>
            </w:r>
            <w:r w:rsidR="00F21F35"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- 1 -</w:t>
            </w:r>
            <w:r w:rsidR="00F21F35">
              <w:rPr>
                <w:noProof/>
                <w:webHidden/>
              </w:rPr>
              <w:fldChar w:fldCharType="end"/>
            </w:r>
          </w:hyperlink>
        </w:p>
        <w:p w14:paraId="6E81881B" w14:textId="05489F2E" w:rsidR="00F21F35" w:rsidRDefault="00F21F35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4"/>
              <w14:ligatures w14:val="standardContextual"/>
            </w:rPr>
          </w:pPr>
          <w:hyperlink w:anchor="_Toc154696028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>二、</w:t>
            </w:r>
            <w:r>
              <w:rPr>
                <w:rFonts w:cstheme="minorBidi"/>
                <w:b w:val="0"/>
                <w:bCs w:val="0"/>
                <w:caps w:val="0"/>
                <w:noProof/>
                <w:sz w:val="21"/>
                <w:szCs w:val="24"/>
                <w14:ligatures w14:val="standardContextual"/>
              </w:rPr>
              <w:tab/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分析与规划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665F" w14:textId="3E49B0B0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29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2.1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地理简图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4060" w14:textId="688EF5C4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30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2.2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7213" w14:textId="2F8F806A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31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2.3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布线分析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1C85" w14:textId="0002E680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32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2.4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选用设备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8D715" w14:textId="73442457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33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2.5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遵循原则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2662" w14:textId="7CBC840A" w:rsidR="00F21F35" w:rsidRDefault="00F21F35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4"/>
              <w14:ligatures w14:val="standardContextual"/>
            </w:rPr>
          </w:pPr>
          <w:hyperlink w:anchor="_Toc154696034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>三、</w:t>
            </w:r>
            <w:r>
              <w:rPr>
                <w:rFonts w:cstheme="minorBidi"/>
                <w:b w:val="0"/>
                <w:bCs w:val="0"/>
                <w:caps w:val="0"/>
                <w:noProof/>
                <w:sz w:val="21"/>
                <w:szCs w:val="24"/>
                <w14:ligatures w14:val="standardContextual"/>
              </w:rPr>
              <w:tab/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网络设计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4ADB" w14:textId="2E165DD6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35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3.1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网络拓扑图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D7173" w14:textId="36DCD45A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36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3.2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小区内部网络设计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23F7" w14:textId="208317CD" w:rsidR="00F21F35" w:rsidRDefault="00F21F35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4"/>
              <w14:ligatures w14:val="standardContextual"/>
            </w:rPr>
          </w:pPr>
          <w:hyperlink w:anchor="_Toc154696037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3.2.1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划分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 VLAN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子网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96BF" w14:textId="688C92BA" w:rsidR="00F21F35" w:rsidRDefault="00F21F35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4"/>
              <w14:ligatures w14:val="standardContextual"/>
            </w:rPr>
          </w:pPr>
          <w:hyperlink w:anchor="_Toc154696038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>四、</w:t>
            </w:r>
            <w:r>
              <w:rPr>
                <w:rFonts w:cstheme="minorBidi"/>
                <w:b w:val="0"/>
                <w:bCs w:val="0"/>
                <w:caps w:val="0"/>
                <w:noProof/>
                <w:sz w:val="21"/>
                <w:szCs w:val="24"/>
                <w14:ligatures w14:val="standardContextual"/>
              </w:rPr>
              <w:tab/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设备选型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9D2F5" w14:textId="5135BCED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39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4.1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网络设备选型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EFC56" w14:textId="5F1110E4" w:rsidR="00F21F35" w:rsidRDefault="00F21F35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4"/>
              <w14:ligatures w14:val="standardContextual"/>
            </w:rPr>
          </w:pPr>
          <w:hyperlink w:anchor="_Toc154696040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>4.1.1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路由器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34855" w14:textId="229B3AB6" w:rsidR="00F21F35" w:rsidRDefault="00F21F35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4"/>
              <w14:ligatures w14:val="standardContextual"/>
            </w:rPr>
          </w:pPr>
          <w:hyperlink w:anchor="_Toc154696041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>4.1.2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二层交换机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BD98" w14:textId="73B9133B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42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4.2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服务器选型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4C75" w14:textId="5D077CF1" w:rsidR="00F21F35" w:rsidRDefault="00F21F35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sz w:val="21"/>
              <w:szCs w:val="24"/>
              <w14:ligatures w14:val="standardContextual"/>
            </w:rPr>
          </w:pPr>
          <w:hyperlink w:anchor="_Toc154696043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 xml:space="preserve">4.3 </w:t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网络设备及材料清单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EEFB" w14:textId="58EA233F" w:rsidR="00F21F35" w:rsidRDefault="00F21F35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4"/>
              <w14:ligatures w14:val="standardContextual"/>
            </w:rPr>
          </w:pPr>
          <w:hyperlink w:anchor="_Toc154696044" w:history="1">
            <w:r w:rsidRPr="00B15839">
              <w:rPr>
                <w:rStyle w:val="a9"/>
                <w:rFonts w:ascii="Times New Roman" w:hAnsi="Times New Roman" w:cs="Times New Roman"/>
                <w:noProof/>
              </w:rPr>
              <w:t>五、</w:t>
            </w:r>
            <w:r>
              <w:rPr>
                <w:rFonts w:cstheme="minorBidi"/>
                <w:b w:val="0"/>
                <w:bCs w:val="0"/>
                <w:caps w:val="0"/>
                <w:noProof/>
                <w:sz w:val="21"/>
                <w:szCs w:val="24"/>
                <w14:ligatures w14:val="standardContextual"/>
              </w:rPr>
              <w:tab/>
            </w:r>
            <w:r w:rsidRPr="00B15839">
              <w:rPr>
                <w:rStyle w:val="a9"/>
                <w:rFonts w:ascii="Times New Roman" w:hAnsi="Times New Roman" w:cs="Times New Roman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A0D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46A73" w14:textId="01220228" w:rsidR="00DD1002" w:rsidRPr="00B5584A" w:rsidRDefault="00DD1002">
          <w:pPr>
            <w:rPr>
              <w:sz w:val="28"/>
              <w:szCs w:val="32"/>
            </w:rPr>
          </w:pPr>
          <w:r w:rsidRPr="00B5584A">
            <w:rPr>
              <w:b/>
              <w:bCs/>
              <w:noProof/>
              <w:sz w:val="28"/>
              <w:szCs w:val="32"/>
            </w:rPr>
            <w:fldChar w:fldCharType="end"/>
          </w:r>
        </w:p>
      </w:sdtContent>
    </w:sdt>
    <w:p w14:paraId="34B35AC8" w14:textId="77777777" w:rsidR="00EE36FE" w:rsidRPr="00B5584A" w:rsidRDefault="00EE36FE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2D03A148" w14:textId="77777777" w:rsidR="00EE36FE" w:rsidRDefault="00EE36FE">
      <w:pPr>
        <w:jc w:val="center"/>
        <w:rPr>
          <w:b/>
          <w:bCs/>
          <w:sz w:val="36"/>
          <w:szCs w:val="36"/>
        </w:rPr>
        <w:sectPr w:rsidR="00EE36FE" w:rsidSect="00B1615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4F0904" w14:textId="20675546" w:rsidR="00EE36FE" w:rsidRPr="0041445F" w:rsidRDefault="003071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445F">
        <w:rPr>
          <w:rFonts w:ascii="Times New Roman" w:hAnsi="Times New Roman" w:cs="Times New Roman"/>
          <w:b/>
          <w:bCs/>
          <w:sz w:val="36"/>
          <w:szCs w:val="36"/>
        </w:rPr>
        <w:lastRenderedPageBreak/>
        <w:t>小型局域网设计</w:t>
      </w:r>
    </w:p>
    <w:p w14:paraId="1619D1B2" w14:textId="77777777" w:rsidR="00EE36FE" w:rsidRPr="0041445F" w:rsidRDefault="00EE36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E905C" w14:textId="77777777" w:rsidR="003071AF" w:rsidRPr="0041445F" w:rsidRDefault="00D874AB" w:rsidP="00DD1002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bookmarkStart w:id="0" w:name="_Toc154696027"/>
      <w:r w:rsidRPr="0041445F">
        <w:rPr>
          <w:rFonts w:ascii="Times New Roman" w:hAnsi="Times New Roman" w:cs="Times New Roman"/>
        </w:rPr>
        <w:t>课程设计要求</w:t>
      </w:r>
      <w:bookmarkEnd w:id="0"/>
    </w:p>
    <w:p w14:paraId="1C200B29" w14:textId="6F5648F7" w:rsidR="003071AF" w:rsidRPr="0041445F" w:rsidRDefault="003071AF" w:rsidP="003071AF">
      <w:pPr>
        <w:ind w:firstLine="420"/>
        <w:rPr>
          <w:rFonts w:ascii="Times New Roman" w:eastAsia="仿宋" w:hAnsi="Times New Roman" w:cs="Times New Roman"/>
          <w:sz w:val="24"/>
          <w:szCs w:val="28"/>
        </w:rPr>
      </w:pPr>
      <w:r w:rsidRPr="0041445F">
        <w:rPr>
          <w:rFonts w:ascii="Times New Roman" w:eastAsia="仿宋" w:hAnsi="Times New Roman" w:cs="Times New Roman"/>
          <w:sz w:val="24"/>
          <w:szCs w:val="28"/>
        </w:rPr>
        <w:t>规划并设计一个小型局域网</w:t>
      </w:r>
      <w:r w:rsidRPr="0041445F">
        <w:rPr>
          <w:rFonts w:ascii="Times New Roman" w:eastAsia="仿宋" w:hAnsi="Times New Roman" w:cs="Times New Roman"/>
          <w:sz w:val="24"/>
          <w:szCs w:val="28"/>
        </w:rPr>
        <w:t>:</w:t>
      </w:r>
      <w:r w:rsidRPr="0041445F">
        <w:rPr>
          <w:rFonts w:ascii="Times New Roman" w:eastAsia="仿宋" w:hAnsi="Times New Roman" w:cs="Times New Roman"/>
          <w:sz w:val="24"/>
          <w:szCs w:val="28"/>
        </w:rPr>
        <w:t>某小区为长</w:t>
      </w:r>
      <w:r w:rsidRPr="0041445F">
        <w:rPr>
          <w:rFonts w:ascii="Times New Roman" w:eastAsia="仿宋" w:hAnsi="Times New Roman" w:cs="Times New Roman"/>
          <w:sz w:val="24"/>
          <w:szCs w:val="28"/>
        </w:rPr>
        <w:t>600 M</w:t>
      </w:r>
      <w:r w:rsidR="0041445F" w:rsidRPr="0041445F">
        <w:rPr>
          <w:rFonts w:ascii="Times New Roman" w:eastAsia="宋体" w:hAnsi="Times New Roman" w:cs="Times New Roman"/>
          <w:sz w:val="24"/>
          <w:szCs w:val="28"/>
        </w:rPr>
        <w:t>，</w:t>
      </w:r>
      <w:r w:rsidRPr="0041445F">
        <w:rPr>
          <w:rFonts w:ascii="Times New Roman" w:eastAsia="仿宋" w:hAnsi="Times New Roman" w:cs="Times New Roman"/>
          <w:sz w:val="24"/>
          <w:szCs w:val="28"/>
        </w:rPr>
        <w:t>宽</w:t>
      </w:r>
      <w:r w:rsidRPr="0041445F">
        <w:rPr>
          <w:rFonts w:ascii="Times New Roman" w:eastAsia="仿宋" w:hAnsi="Times New Roman" w:cs="Times New Roman"/>
          <w:sz w:val="24"/>
          <w:szCs w:val="28"/>
        </w:rPr>
        <w:t>500M</w:t>
      </w:r>
      <w:r w:rsidRPr="0041445F">
        <w:rPr>
          <w:rFonts w:ascii="Times New Roman" w:eastAsia="仿宋" w:hAnsi="Times New Roman" w:cs="Times New Roman"/>
          <w:sz w:val="24"/>
          <w:szCs w:val="28"/>
        </w:rPr>
        <w:t>长方形区域，共有建筑物</w:t>
      </w:r>
      <w:r w:rsidRPr="0041445F">
        <w:rPr>
          <w:rFonts w:ascii="Times New Roman" w:eastAsia="仿宋" w:hAnsi="Times New Roman" w:cs="Times New Roman"/>
          <w:sz w:val="24"/>
          <w:szCs w:val="28"/>
        </w:rPr>
        <w:t>6</w:t>
      </w:r>
      <w:r w:rsidRPr="0041445F">
        <w:rPr>
          <w:rFonts w:ascii="Times New Roman" w:eastAsia="仿宋" w:hAnsi="Times New Roman" w:cs="Times New Roman"/>
          <w:sz w:val="24"/>
          <w:szCs w:val="28"/>
        </w:rPr>
        <w:t>栋</w:t>
      </w:r>
      <w:r w:rsidRPr="0041445F">
        <w:rPr>
          <w:rFonts w:ascii="Times New Roman" w:eastAsia="仿宋" w:hAnsi="Times New Roman" w:cs="Times New Roman"/>
          <w:sz w:val="24"/>
          <w:szCs w:val="28"/>
        </w:rPr>
        <w:t>(</w:t>
      </w:r>
      <w:r w:rsidRPr="0041445F">
        <w:rPr>
          <w:rFonts w:ascii="Times New Roman" w:eastAsia="仿宋" w:hAnsi="Times New Roman" w:cs="Times New Roman"/>
          <w:sz w:val="24"/>
          <w:szCs w:val="28"/>
        </w:rPr>
        <w:t>其中</w:t>
      </w:r>
      <w:r w:rsidRPr="0041445F">
        <w:rPr>
          <w:rFonts w:ascii="Times New Roman" w:eastAsia="仿宋" w:hAnsi="Times New Roman" w:cs="Times New Roman"/>
          <w:sz w:val="24"/>
          <w:szCs w:val="28"/>
        </w:rPr>
        <w:t>2</w:t>
      </w:r>
      <w:r w:rsidRPr="0041445F">
        <w:rPr>
          <w:rFonts w:ascii="Times New Roman" w:eastAsia="仿宋" w:hAnsi="Times New Roman" w:cs="Times New Roman"/>
          <w:sz w:val="24"/>
          <w:szCs w:val="28"/>
        </w:rPr>
        <w:t>栋各</w:t>
      </w:r>
      <w:r w:rsidRPr="0041445F">
        <w:rPr>
          <w:rFonts w:ascii="Times New Roman" w:eastAsia="仿宋" w:hAnsi="Times New Roman" w:cs="Times New Roman"/>
          <w:sz w:val="24"/>
          <w:szCs w:val="28"/>
        </w:rPr>
        <w:t>12</w:t>
      </w:r>
      <w:r w:rsidRPr="0041445F">
        <w:rPr>
          <w:rFonts w:ascii="Times New Roman" w:eastAsia="仿宋" w:hAnsi="Times New Roman" w:cs="Times New Roman"/>
          <w:sz w:val="24"/>
          <w:szCs w:val="28"/>
        </w:rPr>
        <w:t>层、</w:t>
      </w:r>
      <w:r w:rsidRPr="0041445F">
        <w:rPr>
          <w:rFonts w:ascii="Times New Roman" w:eastAsia="仿宋" w:hAnsi="Times New Roman" w:cs="Times New Roman"/>
          <w:sz w:val="24"/>
          <w:szCs w:val="28"/>
        </w:rPr>
        <w:t>3</w:t>
      </w:r>
      <w:r w:rsidRPr="0041445F">
        <w:rPr>
          <w:rFonts w:ascii="Times New Roman" w:eastAsia="仿宋" w:hAnsi="Times New Roman" w:cs="Times New Roman"/>
          <w:sz w:val="24"/>
          <w:szCs w:val="28"/>
        </w:rPr>
        <w:t>栋各</w:t>
      </w:r>
      <w:r w:rsidRPr="0041445F">
        <w:rPr>
          <w:rFonts w:ascii="Times New Roman" w:eastAsia="仿宋" w:hAnsi="Times New Roman" w:cs="Times New Roman"/>
          <w:sz w:val="24"/>
          <w:szCs w:val="28"/>
        </w:rPr>
        <w:t>6</w:t>
      </w:r>
      <w:r w:rsidRPr="0041445F">
        <w:rPr>
          <w:rFonts w:ascii="Times New Roman" w:eastAsia="仿宋" w:hAnsi="Times New Roman" w:cs="Times New Roman"/>
          <w:sz w:val="24"/>
          <w:szCs w:val="28"/>
        </w:rPr>
        <w:t>层、</w:t>
      </w:r>
      <w:r w:rsidRPr="0041445F">
        <w:rPr>
          <w:rFonts w:ascii="Times New Roman" w:eastAsia="仿宋" w:hAnsi="Times New Roman" w:cs="Times New Roman"/>
          <w:sz w:val="24"/>
          <w:szCs w:val="28"/>
        </w:rPr>
        <w:t>1</w:t>
      </w:r>
      <w:r w:rsidRPr="0041445F">
        <w:rPr>
          <w:rFonts w:ascii="Times New Roman" w:eastAsia="仿宋" w:hAnsi="Times New Roman" w:cs="Times New Roman"/>
          <w:sz w:val="24"/>
          <w:szCs w:val="28"/>
        </w:rPr>
        <w:t>栋</w:t>
      </w:r>
      <w:r w:rsidRPr="0041445F">
        <w:rPr>
          <w:rFonts w:ascii="Times New Roman" w:eastAsia="仿宋" w:hAnsi="Times New Roman" w:cs="Times New Roman"/>
          <w:sz w:val="24"/>
          <w:szCs w:val="28"/>
        </w:rPr>
        <w:t>3</w:t>
      </w:r>
      <w:r w:rsidRPr="0041445F">
        <w:rPr>
          <w:rFonts w:ascii="Times New Roman" w:eastAsia="仿宋" w:hAnsi="Times New Roman" w:cs="Times New Roman"/>
          <w:sz w:val="24"/>
          <w:szCs w:val="28"/>
        </w:rPr>
        <w:t>层</w:t>
      </w:r>
      <w:r w:rsidRPr="0041445F">
        <w:rPr>
          <w:rFonts w:ascii="Times New Roman" w:eastAsia="仿宋" w:hAnsi="Times New Roman" w:cs="Times New Roman"/>
          <w:sz w:val="24"/>
          <w:szCs w:val="28"/>
        </w:rPr>
        <w:t>(</w:t>
      </w:r>
      <w:r w:rsidRPr="0041445F">
        <w:rPr>
          <w:rFonts w:ascii="Times New Roman" w:eastAsia="仿宋" w:hAnsi="Times New Roman" w:cs="Times New Roman"/>
          <w:sz w:val="24"/>
          <w:szCs w:val="28"/>
        </w:rPr>
        <w:t>用作幼儿园和图书室</w:t>
      </w:r>
      <w:r w:rsidRPr="0041445F">
        <w:rPr>
          <w:rFonts w:ascii="Times New Roman" w:eastAsia="仿宋" w:hAnsi="Times New Roman" w:cs="Times New Roman"/>
          <w:sz w:val="24"/>
          <w:szCs w:val="28"/>
        </w:rPr>
        <w:t>))</w:t>
      </w:r>
      <w:r w:rsidRPr="0041445F">
        <w:rPr>
          <w:rFonts w:ascii="Times New Roman" w:eastAsia="仿宋" w:hAnsi="Times New Roman" w:cs="Times New Roman"/>
          <w:sz w:val="24"/>
          <w:szCs w:val="28"/>
        </w:rPr>
        <w:t>，一个篮球</w:t>
      </w:r>
      <w:r w:rsidRPr="0041445F">
        <w:rPr>
          <w:rFonts w:ascii="Times New Roman" w:eastAsia="仿宋" w:hAnsi="Times New Roman" w:cs="Times New Roman"/>
          <w:sz w:val="24"/>
          <w:szCs w:val="28"/>
        </w:rPr>
        <w:t>/</w:t>
      </w:r>
      <w:r w:rsidRPr="0041445F">
        <w:rPr>
          <w:rFonts w:ascii="Times New Roman" w:eastAsia="仿宋" w:hAnsi="Times New Roman" w:cs="Times New Roman"/>
          <w:sz w:val="24"/>
          <w:szCs w:val="28"/>
        </w:rPr>
        <w:t>网球场，一个游泳池，一个公共图书室，一个幼儿园，全区用户数约</w:t>
      </w:r>
      <w:r w:rsidRPr="0041445F">
        <w:rPr>
          <w:rFonts w:ascii="Times New Roman" w:eastAsia="仿宋" w:hAnsi="Times New Roman" w:cs="Times New Roman"/>
          <w:sz w:val="24"/>
          <w:szCs w:val="28"/>
        </w:rPr>
        <w:t>3000</w:t>
      </w:r>
      <w:r w:rsidRPr="0041445F">
        <w:rPr>
          <w:rFonts w:ascii="Times New Roman" w:eastAsia="仿宋" w:hAnsi="Times New Roman" w:cs="Times New Roman"/>
          <w:sz w:val="24"/>
          <w:szCs w:val="28"/>
        </w:rPr>
        <w:t>个</w:t>
      </w:r>
      <w:r w:rsidRPr="0041445F">
        <w:rPr>
          <w:rFonts w:ascii="Times New Roman" w:eastAsia="仿宋" w:hAnsi="Times New Roman" w:cs="Times New Roman"/>
          <w:sz w:val="24"/>
          <w:szCs w:val="28"/>
        </w:rPr>
        <w:t>(</w:t>
      </w:r>
      <w:r w:rsidRPr="0041445F">
        <w:rPr>
          <w:rFonts w:ascii="Times New Roman" w:eastAsia="仿宋" w:hAnsi="Times New Roman" w:cs="Times New Roman"/>
          <w:sz w:val="24"/>
          <w:szCs w:val="28"/>
        </w:rPr>
        <w:t>含台式设备和移动设备</w:t>
      </w:r>
      <w:r w:rsidRPr="0041445F">
        <w:rPr>
          <w:rFonts w:ascii="Times New Roman" w:eastAsia="仿宋" w:hAnsi="Times New Roman" w:cs="Times New Roman"/>
          <w:sz w:val="24"/>
          <w:szCs w:val="28"/>
        </w:rPr>
        <w:t>)</w:t>
      </w:r>
      <w:r w:rsidRPr="0041445F">
        <w:rPr>
          <w:rFonts w:ascii="Times New Roman" w:eastAsia="仿宋" w:hAnsi="Times New Roman" w:cs="Times New Roman"/>
          <w:sz w:val="24"/>
          <w:szCs w:val="28"/>
        </w:rPr>
        <w:t>。</w:t>
      </w:r>
    </w:p>
    <w:p w14:paraId="2C008EFA" w14:textId="77777777" w:rsidR="003071AF" w:rsidRPr="0041445F" w:rsidRDefault="003071AF" w:rsidP="003071AF">
      <w:pPr>
        <w:ind w:firstLine="420"/>
        <w:rPr>
          <w:rFonts w:ascii="Times New Roman" w:eastAsia="仿宋" w:hAnsi="Times New Roman" w:cs="Times New Roman"/>
          <w:sz w:val="24"/>
          <w:szCs w:val="28"/>
        </w:rPr>
      </w:pPr>
      <w:r w:rsidRPr="0041445F">
        <w:rPr>
          <w:rFonts w:ascii="Times New Roman" w:eastAsia="仿宋" w:hAnsi="Times New Roman" w:cs="Times New Roman"/>
          <w:sz w:val="24"/>
          <w:szCs w:val="28"/>
        </w:rPr>
        <w:t>1.</w:t>
      </w:r>
      <w:r w:rsidRPr="0041445F">
        <w:rPr>
          <w:rFonts w:ascii="Times New Roman" w:eastAsia="仿宋" w:hAnsi="Times New Roman" w:cs="Times New Roman"/>
          <w:sz w:val="24"/>
          <w:szCs w:val="28"/>
        </w:rPr>
        <w:t>这些建筑物、设施的布局由你规划</w:t>
      </w:r>
      <w:r w:rsidRPr="0041445F">
        <w:rPr>
          <w:rFonts w:ascii="Times New Roman" w:eastAsia="仿宋" w:hAnsi="Times New Roman" w:cs="Times New Roman"/>
          <w:sz w:val="24"/>
          <w:szCs w:val="28"/>
        </w:rPr>
        <w:t>;</w:t>
      </w:r>
    </w:p>
    <w:p w14:paraId="70A4CCC5" w14:textId="77777777" w:rsidR="001B5B5C" w:rsidRDefault="003071AF" w:rsidP="003071AF">
      <w:pPr>
        <w:ind w:firstLine="420"/>
        <w:rPr>
          <w:rFonts w:ascii="Times New Roman" w:eastAsia="仿宋" w:hAnsi="Times New Roman" w:cs="Times New Roman"/>
          <w:sz w:val="24"/>
          <w:szCs w:val="28"/>
        </w:rPr>
      </w:pPr>
      <w:r w:rsidRPr="0041445F">
        <w:rPr>
          <w:rFonts w:ascii="Times New Roman" w:eastAsia="仿宋" w:hAnsi="Times New Roman" w:cs="Times New Roman"/>
          <w:sz w:val="24"/>
          <w:szCs w:val="28"/>
        </w:rPr>
        <w:t>2.</w:t>
      </w:r>
      <w:r w:rsidRPr="0041445F">
        <w:rPr>
          <w:rFonts w:ascii="Times New Roman" w:eastAsia="仿宋" w:hAnsi="Times New Roman" w:cs="Times New Roman"/>
          <w:sz w:val="24"/>
          <w:szCs w:val="28"/>
        </w:rPr>
        <w:t>在规划的基础上提出基本需求</w:t>
      </w:r>
      <w:r w:rsidRPr="0041445F">
        <w:rPr>
          <w:rFonts w:ascii="Times New Roman" w:eastAsia="仿宋" w:hAnsi="Times New Roman" w:cs="Times New Roman"/>
          <w:sz w:val="24"/>
          <w:szCs w:val="28"/>
        </w:rPr>
        <w:t>(</w:t>
      </w:r>
      <w:r w:rsidRPr="0041445F">
        <w:rPr>
          <w:rFonts w:ascii="Times New Roman" w:eastAsia="仿宋" w:hAnsi="Times New Roman" w:cs="Times New Roman"/>
          <w:sz w:val="24"/>
          <w:szCs w:val="28"/>
        </w:rPr>
        <w:t>业务、功能和性能</w:t>
      </w:r>
      <w:r w:rsidRPr="0041445F">
        <w:rPr>
          <w:rFonts w:ascii="Times New Roman" w:eastAsia="仿宋" w:hAnsi="Times New Roman" w:cs="Times New Roman"/>
          <w:sz w:val="24"/>
          <w:szCs w:val="28"/>
        </w:rPr>
        <w:t xml:space="preserve">); </w:t>
      </w:r>
    </w:p>
    <w:p w14:paraId="2C79E098" w14:textId="347E6992" w:rsidR="003071AF" w:rsidRPr="0041445F" w:rsidRDefault="003071AF" w:rsidP="003071AF">
      <w:pPr>
        <w:ind w:firstLine="420"/>
        <w:rPr>
          <w:rFonts w:ascii="Times New Roman" w:eastAsia="仿宋" w:hAnsi="Times New Roman" w:cs="Times New Roman"/>
          <w:sz w:val="24"/>
          <w:szCs w:val="28"/>
        </w:rPr>
      </w:pPr>
      <w:r w:rsidRPr="0041445F">
        <w:rPr>
          <w:rFonts w:ascii="Times New Roman" w:eastAsia="仿宋" w:hAnsi="Times New Roman" w:cs="Times New Roman"/>
          <w:sz w:val="24"/>
          <w:szCs w:val="28"/>
        </w:rPr>
        <w:t>3.</w:t>
      </w:r>
      <w:r w:rsidRPr="0041445F">
        <w:rPr>
          <w:rFonts w:ascii="Times New Roman" w:eastAsia="仿宋" w:hAnsi="Times New Roman" w:cs="Times New Roman"/>
          <w:sz w:val="24"/>
          <w:szCs w:val="28"/>
        </w:rPr>
        <w:t>设计网络</w:t>
      </w:r>
      <w:r w:rsidRPr="0041445F">
        <w:rPr>
          <w:rFonts w:ascii="Times New Roman" w:eastAsia="仿宋" w:hAnsi="Times New Roman" w:cs="Times New Roman"/>
          <w:sz w:val="24"/>
          <w:szCs w:val="28"/>
        </w:rPr>
        <w:t>:</w:t>
      </w:r>
      <w:r w:rsidRPr="0041445F">
        <w:rPr>
          <w:rFonts w:ascii="Times New Roman" w:eastAsia="仿宋" w:hAnsi="Times New Roman" w:cs="Times New Roman"/>
          <w:sz w:val="24"/>
          <w:szCs w:val="28"/>
        </w:rPr>
        <w:t>拓扑结构、综合布线、设备部署</w:t>
      </w:r>
      <w:r w:rsidRPr="0041445F">
        <w:rPr>
          <w:rFonts w:ascii="Times New Roman" w:eastAsia="仿宋" w:hAnsi="Times New Roman" w:cs="Times New Roman"/>
          <w:sz w:val="24"/>
          <w:szCs w:val="28"/>
        </w:rPr>
        <w:t>;</w:t>
      </w:r>
    </w:p>
    <w:p w14:paraId="5AA9F48B" w14:textId="77777777" w:rsidR="003071AF" w:rsidRPr="0041445F" w:rsidRDefault="003071AF" w:rsidP="003071AF">
      <w:pPr>
        <w:ind w:firstLine="420"/>
        <w:rPr>
          <w:rFonts w:ascii="Times New Roman" w:eastAsia="仿宋" w:hAnsi="Times New Roman" w:cs="Times New Roman"/>
          <w:sz w:val="24"/>
          <w:szCs w:val="28"/>
        </w:rPr>
      </w:pPr>
      <w:r w:rsidRPr="0041445F">
        <w:rPr>
          <w:rFonts w:ascii="Times New Roman" w:eastAsia="仿宋" w:hAnsi="Times New Roman" w:cs="Times New Roman"/>
          <w:sz w:val="24"/>
          <w:szCs w:val="28"/>
        </w:rPr>
        <w:t>4.</w:t>
      </w:r>
      <w:r w:rsidRPr="0041445F">
        <w:rPr>
          <w:rFonts w:ascii="Times New Roman" w:eastAsia="仿宋" w:hAnsi="Times New Roman" w:cs="Times New Roman"/>
          <w:sz w:val="24"/>
          <w:szCs w:val="28"/>
        </w:rPr>
        <w:t>划分子网、分配</w:t>
      </w:r>
      <w:r w:rsidRPr="0041445F">
        <w:rPr>
          <w:rFonts w:ascii="Times New Roman" w:eastAsia="仿宋" w:hAnsi="Times New Roman" w:cs="Times New Roman"/>
          <w:sz w:val="24"/>
          <w:szCs w:val="28"/>
        </w:rPr>
        <w:t>IP</w:t>
      </w:r>
      <w:r w:rsidRPr="0041445F">
        <w:rPr>
          <w:rFonts w:ascii="Times New Roman" w:eastAsia="仿宋" w:hAnsi="Times New Roman" w:cs="Times New Roman"/>
          <w:sz w:val="24"/>
          <w:szCs w:val="28"/>
        </w:rPr>
        <w:t>地址</w:t>
      </w:r>
      <w:r w:rsidRPr="0041445F">
        <w:rPr>
          <w:rFonts w:ascii="Times New Roman" w:eastAsia="仿宋" w:hAnsi="Times New Roman" w:cs="Times New Roman"/>
          <w:sz w:val="24"/>
          <w:szCs w:val="28"/>
        </w:rPr>
        <w:t>;</w:t>
      </w:r>
    </w:p>
    <w:p w14:paraId="451763B8" w14:textId="77777777" w:rsidR="003071AF" w:rsidRPr="0041445F" w:rsidRDefault="003071AF" w:rsidP="003071AF">
      <w:pPr>
        <w:ind w:firstLine="420"/>
        <w:rPr>
          <w:rFonts w:ascii="Times New Roman" w:eastAsia="仿宋" w:hAnsi="Times New Roman" w:cs="Times New Roman"/>
          <w:sz w:val="24"/>
          <w:szCs w:val="28"/>
        </w:rPr>
      </w:pPr>
      <w:r w:rsidRPr="0041445F">
        <w:rPr>
          <w:rFonts w:ascii="Times New Roman" w:eastAsia="仿宋" w:hAnsi="Times New Roman" w:cs="Times New Roman"/>
          <w:sz w:val="24"/>
          <w:szCs w:val="28"/>
        </w:rPr>
        <w:t>5.</w:t>
      </w:r>
      <w:r w:rsidRPr="0041445F">
        <w:rPr>
          <w:rFonts w:ascii="Times New Roman" w:eastAsia="仿宋" w:hAnsi="Times New Roman" w:cs="Times New Roman"/>
          <w:sz w:val="24"/>
          <w:szCs w:val="28"/>
        </w:rPr>
        <w:t>以表格方式列出设备及材料清单、投资估算，参考格式如下表所示</w:t>
      </w:r>
      <w:r w:rsidRPr="0041445F">
        <w:rPr>
          <w:rFonts w:ascii="Times New Roman" w:eastAsia="仿宋" w:hAnsi="Times New Roman" w:cs="Times New Roman"/>
          <w:sz w:val="24"/>
          <w:szCs w:val="28"/>
        </w:rPr>
        <w:t>;</w:t>
      </w:r>
    </w:p>
    <w:p w14:paraId="27F01023" w14:textId="2D5960E9" w:rsidR="003071AF" w:rsidRPr="0041445F" w:rsidRDefault="003071AF" w:rsidP="003071AF">
      <w:pPr>
        <w:ind w:firstLine="420"/>
        <w:rPr>
          <w:rFonts w:ascii="Times New Roman" w:eastAsia="仿宋" w:hAnsi="Times New Roman" w:cs="Times New Roman"/>
          <w:sz w:val="24"/>
          <w:szCs w:val="28"/>
        </w:rPr>
      </w:pPr>
      <w:r w:rsidRPr="0041445F">
        <w:rPr>
          <w:rFonts w:ascii="Times New Roman" w:eastAsia="仿宋" w:hAnsi="Times New Roman" w:cs="Times New Roman"/>
          <w:sz w:val="24"/>
          <w:szCs w:val="28"/>
        </w:rPr>
        <w:t>6.</w:t>
      </w:r>
      <w:r w:rsidRPr="0041445F">
        <w:rPr>
          <w:rFonts w:ascii="Times New Roman" w:eastAsia="仿宋" w:hAnsi="Times New Roman" w:cs="Times New Roman"/>
          <w:sz w:val="24"/>
          <w:szCs w:val="28"/>
        </w:rPr>
        <w:t>设备的价格可参考</w:t>
      </w:r>
      <w:r w:rsidRPr="0041445F">
        <w:rPr>
          <w:rFonts w:ascii="Times New Roman" w:eastAsia="仿宋" w:hAnsi="Times New Roman" w:cs="Times New Roman"/>
          <w:sz w:val="24"/>
          <w:szCs w:val="28"/>
        </w:rPr>
        <w:t>(</w:t>
      </w:r>
      <w:r w:rsidRPr="0041445F">
        <w:rPr>
          <w:rFonts w:ascii="Times New Roman" w:eastAsia="仿宋" w:hAnsi="Times New Roman" w:cs="Times New Roman"/>
          <w:sz w:val="24"/>
          <w:szCs w:val="28"/>
        </w:rPr>
        <w:t>政府采购、市场、供货商报价</w:t>
      </w:r>
      <w:r w:rsidRPr="0041445F">
        <w:rPr>
          <w:rFonts w:ascii="Times New Roman" w:eastAsia="仿宋" w:hAnsi="Times New Roman" w:cs="Times New Roman"/>
          <w:sz w:val="24"/>
          <w:szCs w:val="28"/>
        </w:rPr>
        <w:t>);</w:t>
      </w:r>
    </w:p>
    <w:p w14:paraId="1CB4EDD1" w14:textId="5FE3332B" w:rsidR="00CA459E" w:rsidRPr="0041445F" w:rsidRDefault="00D874AB" w:rsidP="00CA459E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bookmarkStart w:id="1" w:name="_Toc154696028"/>
      <w:r w:rsidRPr="0041445F">
        <w:rPr>
          <w:rFonts w:ascii="Times New Roman" w:hAnsi="Times New Roman" w:cs="Times New Roman"/>
        </w:rPr>
        <w:t>分析与规划</w:t>
      </w:r>
      <w:bookmarkEnd w:id="1"/>
    </w:p>
    <w:p w14:paraId="462C3949" w14:textId="4EBCF1CA" w:rsidR="00D874AB" w:rsidRPr="0041445F" w:rsidRDefault="00D874AB" w:rsidP="00DD1002">
      <w:pPr>
        <w:pStyle w:val="2"/>
        <w:ind w:right="210"/>
        <w:rPr>
          <w:rFonts w:ascii="Times New Roman" w:hAnsi="Times New Roman" w:cs="Times New Roman"/>
        </w:rPr>
      </w:pPr>
      <w:bookmarkStart w:id="2" w:name="_Toc154696029"/>
      <w:r w:rsidRPr="0041445F">
        <w:rPr>
          <w:rFonts w:ascii="Times New Roman" w:hAnsi="Times New Roman" w:cs="Times New Roman"/>
        </w:rPr>
        <w:t xml:space="preserve">2.1 </w:t>
      </w:r>
      <w:r w:rsidRPr="0041445F">
        <w:rPr>
          <w:rFonts w:ascii="Times New Roman" w:hAnsi="Times New Roman" w:cs="Times New Roman"/>
        </w:rPr>
        <w:t>地理简图</w:t>
      </w:r>
      <w:bookmarkEnd w:id="2"/>
    </w:p>
    <w:p w14:paraId="66EA1B5F" w14:textId="77777777" w:rsidR="00CA459E" w:rsidRPr="0041445F" w:rsidRDefault="00DD1002" w:rsidP="00CA459E">
      <w:pPr>
        <w:keepNext/>
        <w:jc w:val="center"/>
        <w:rPr>
          <w:rFonts w:ascii="Times New Roman" w:hAnsi="Times New Roman" w:cs="Times New Roman"/>
        </w:rPr>
      </w:pPr>
      <w:r w:rsidRPr="004144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D29BF5" wp14:editId="1FBF6ACB">
            <wp:extent cx="5131088" cy="2148559"/>
            <wp:effectExtent l="0" t="0" r="0" b="0"/>
            <wp:docPr id="1576191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91788" name="图片 15761917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173" cy="21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EE5E" w14:textId="060F388C" w:rsidR="00DD1002" w:rsidRPr="0041445F" w:rsidRDefault="00CA459E" w:rsidP="00B60579">
      <w:pPr>
        <w:pStyle w:val="aa"/>
        <w:jc w:val="center"/>
        <w:rPr>
          <w:rFonts w:ascii="Times New Roman" w:hAnsi="Times New Roman" w:cs="Times New Roman"/>
        </w:rPr>
      </w:pPr>
      <w:r w:rsidRPr="0041445F">
        <w:rPr>
          <w:rFonts w:ascii="Times New Roman" w:hAnsi="Times New Roman" w:cs="Times New Roman"/>
        </w:rPr>
        <w:t>图</w:t>
      </w:r>
      <w:r w:rsidRPr="0041445F">
        <w:rPr>
          <w:rFonts w:ascii="Times New Roman" w:hAnsi="Times New Roman" w:cs="Times New Roman"/>
        </w:rPr>
        <w:t xml:space="preserve"> 2.</w:t>
      </w:r>
      <w:r w:rsidRPr="0041445F">
        <w:rPr>
          <w:rFonts w:ascii="Times New Roman" w:hAnsi="Times New Roman" w:cs="Times New Roman"/>
        </w:rPr>
        <w:fldChar w:fldCharType="begin"/>
      </w:r>
      <w:r w:rsidRPr="0041445F">
        <w:rPr>
          <w:rFonts w:ascii="Times New Roman" w:hAnsi="Times New Roman" w:cs="Times New Roman"/>
        </w:rPr>
        <w:instrText xml:space="preserve"> SEQ </w:instrText>
      </w:r>
      <w:r w:rsidRPr="0041445F">
        <w:rPr>
          <w:rFonts w:ascii="Times New Roman" w:hAnsi="Times New Roman" w:cs="Times New Roman"/>
        </w:rPr>
        <w:instrText>图</w:instrText>
      </w:r>
      <w:r w:rsidRPr="0041445F">
        <w:rPr>
          <w:rFonts w:ascii="Times New Roman" w:hAnsi="Times New Roman" w:cs="Times New Roman"/>
        </w:rPr>
        <w:instrText xml:space="preserve"> \* ARABIC </w:instrText>
      </w:r>
      <w:r w:rsidRPr="0041445F">
        <w:rPr>
          <w:rFonts w:ascii="Times New Roman" w:hAnsi="Times New Roman" w:cs="Times New Roman"/>
        </w:rPr>
        <w:fldChar w:fldCharType="separate"/>
      </w:r>
      <w:r w:rsidR="00507A0D">
        <w:rPr>
          <w:rFonts w:ascii="Times New Roman" w:hAnsi="Times New Roman" w:cs="Times New Roman"/>
          <w:noProof/>
        </w:rPr>
        <w:t>1</w:t>
      </w:r>
      <w:r w:rsidRPr="0041445F">
        <w:rPr>
          <w:rFonts w:ascii="Times New Roman" w:hAnsi="Times New Roman" w:cs="Times New Roman"/>
        </w:rPr>
        <w:fldChar w:fldCharType="end"/>
      </w:r>
      <w:r w:rsidRPr="0041445F">
        <w:rPr>
          <w:rFonts w:ascii="Times New Roman" w:hAnsi="Times New Roman" w:cs="Times New Roman"/>
        </w:rPr>
        <w:t xml:space="preserve"> </w:t>
      </w:r>
      <w:r w:rsidRPr="0041445F">
        <w:rPr>
          <w:rFonts w:ascii="Times New Roman" w:hAnsi="Times New Roman" w:cs="Times New Roman"/>
        </w:rPr>
        <w:t>小区整体规划</w:t>
      </w:r>
    </w:p>
    <w:p w14:paraId="5F728CF6" w14:textId="77777777" w:rsidR="00B60579" w:rsidRPr="0041445F" w:rsidRDefault="00B60579" w:rsidP="00B60579">
      <w:pPr>
        <w:pStyle w:val="2"/>
        <w:ind w:right="210"/>
        <w:rPr>
          <w:rFonts w:ascii="Times New Roman" w:hAnsi="Times New Roman" w:cs="Times New Roman"/>
        </w:rPr>
      </w:pPr>
      <w:bookmarkStart w:id="3" w:name="_Toc154696030"/>
      <w:r w:rsidRPr="0041445F">
        <w:rPr>
          <w:rFonts w:ascii="Times New Roman" w:hAnsi="Times New Roman" w:cs="Times New Roman"/>
        </w:rPr>
        <w:t xml:space="preserve">2.2 </w:t>
      </w:r>
      <w:r w:rsidRPr="0041445F">
        <w:rPr>
          <w:rFonts w:ascii="Times New Roman" w:hAnsi="Times New Roman" w:cs="Times New Roman"/>
        </w:rPr>
        <w:t>需求分析</w:t>
      </w:r>
      <w:bookmarkEnd w:id="3"/>
    </w:p>
    <w:p w14:paraId="2DC57FB9" w14:textId="77777777" w:rsidR="001B1EA0" w:rsidRPr="001B1EA0" w:rsidRDefault="001B1EA0" w:rsidP="001B1EA0">
      <w:pPr>
        <w:ind w:firstLine="21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在当前的设计方案中，我们将网络核心层置于一号单元楼的第一层控制室，这样的安排有利于管理和维护网络结构。在整个社区的网络架构中，我们有两个主要方案来设计网络主干线：</w:t>
      </w:r>
    </w:p>
    <w:p w14:paraId="7AF3C440" w14:textId="40A584C4" w:rsidR="001B1EA0" w:rsidRPr="001B1EA0" w:rsidRDefault="001B1EA0" w:rsidP="001B1EA0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方案一：全面提升为</w:t>
      </w:r>
      <w:r w:rsidRPr="001B1EA0">
        <w:rPr>
          <w:rFonts w:ascii="Times New Roman" w:hAnsi="Times New Roman" w:cs="Times New Roman" w:hint="eastAsia"/>
        </w:rPr>
        <w:t>1000Mbps</w:t>
      </w:r>
      <w:r w:rsidRPr="001B1EA0">
        <w:rPr>
          <w:rFonts w:ascii="Times New Roman" w:hAnsi="Times New Roman" w:cs="Times New Roman" w:hint="eastAsia"/>
        </w:rPr>
        <w:t>快速以太网</w:t>
      </w:r>
    </w:p>
    <w:p w14:paraId="74BCB44C" w14:textId="2F3DE56B" w:rsidR="001B1EA0" w:rsidRPr="001B1EA0" w:rsidRDefault="001B1EA0" w:rsidP="001B1EA0">
      <w:pPr>
        <w:ind w:firstLine="21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 xml:space="preserve">    </w:t>
      </w:r>
      <w:r w:rsidRPr="001B1EA0">
        <w:rPr>
          <w:rFonts w:ascii="Times New Roman" w:hAnsi="Times New Roman" w:cs="Times New Roman" w:hint="eastAsia"/>
        </w:rPr>
        <w:t>重新铺设网络中心至各楼宇的</w:t>
      </w:r>
      <w:r w:rsidRPr="001B1EA0">
        <w:rPr>
          <w:rFonts w:ascii="Times New Roman" w:hAnsi="Times New Roman" w:cs="Times New Roman" w:hint="eastAsia"/>
        </w:rPr>
        <w:t>1000M</w:t>
      </w:r>
      <w:r w:rsidRPr="001B1EA0">
        <w:rPr>
          <w:rFonts w:ascii="Times New Roman" w:hAnsi="Times New Roman" w:cs="Times New Roman" w:hint="eastAsia"/>
        </w:rPr>
        <w:t>光纤，将整体网络升级为</w:t>
      </w:r>
      <w:r w:rsidRPr="001B1EA0">
        <w:rPr>
          <w:rFonts w:ascii="Times New Roman" w:hAnsi="Times New Roman" w:cs="Times New Roman" w:hint="eastAsia"/>
        </w:rPr>
        <w:t>1000Mbps</w:t>
      </w:r>
      <w:r w:rsidRPr="001B1EA0">
        <w:rPr>
          <w:rFonts w:ascii="Times New Roman" w:hAnsi="Times New Roman" w:cs="Times New Roman" w:hint="eastAsia"/>
        </w:rPr>
        <w:t>快速以太网。这一方案将极大地提升整个社区的网络速度和性能。</w:t>
      </w:r>
    </w:p>
    <w:p w14:paraId="54D8DE8D" w14:textId="5874B2DB" w:rsidR="001B1EA0" w:rsidRPr="001B1EA0" w:rsidRDefault="001B1EA0" w:rsidP="001B1EA0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方案二：利用原有光纤进行升级</w:t>
      </w:r>
    </w:p>
    <w:p w14:paraId="618D29AD" w14:textId="4917FA17" w:rsidR="001B1EA0" w:rsidRPr="001B1EA0" w:rsidRDefault="001B1EA0" w:rsidP="001B1EA0">
      <w:pPr>
        <w:ind w:firstLine="21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 xml:space="preserve">    </w:t>
      </w:r>
      <w:r w:rsidRPr="001B1EA0">
        <w:rPr>
          <w:rFonts w:ascii="Times New Roman" w:hAnsi="Times New Roman" w:cs="Times New Roman" w:hint="eastAsia"/>
        </w:rPr>
        <w:t>在核心层部署</w:t>
      </w:r>
      <w:r w:rsidRPr="001B1EA0">
        <w:rPr>
          <w:rFonts w:ascii="Times New Roman" w:hAnsi="Times New Roman" w:cs="Times New Roman" w:hint="eastAsia"/>
        </w:rPr>
        <w:t>1000M</w:t>
      </w:r>
      <w:r w:rsidRPr="001B1EA0">
        <w:rPr>
          <w:rFonts w:ascii="Times New Roman" w:hAnsi="Times New Roman" w:cs="Times New Roman" w:hint="eastAsia"/>
        </w:rPr>
        <w:t>网络交换设备，利用现有光纤进行升级。通过提高网络传输速率和带宽，实现网络性能的提升。</w:t>
      </w:r>
    </w:p>
    <w:p w14:paraId="22369408" w14:textId="37E22A42" w:rsidR="001B1EA0" w:rsidRPr="001B1EA0" w:rsidRDefault="001B1EA0" w:rsidP="001B1EA0">
      <w:pPr>
        <w:ind w:firstLine="21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在本设计中，我们将建筑物的不同楼层视为网络的分布。建筑物的交换机采用</w:t>
      </w:r>
      <w:r w:rsidRPr="001B1EA0">
        <w:rPr>
          <w:rFonts w:ascii="Times New Roman" w:hAnsi="Times New Roman" w:cs="Times New Roman" w:hint="eastAsia"/>
        </w:rPr>
        <w:t>1000M</w:t>
      </w:r>
      <w:r w:rsidRPr="001B1EA0">
        <w:rPr>
          <w:rFonts w:ascii="Times New Roman" w:hAnsi="Times New Roman" w:cs="Times New Roman" w:hint="eastAsia"/>
        </w:rPr>
        <w:t>光纤接入，并根据实际情况确定建筑物开关和地板开关之间的连接方式。此外，在许多楼层信</w:t>
      </w:r>
      <w:r w:rsidRPr="001B1EA0">
        <w:rPr>
          <w:rFonts w:ascii="Times New Roman" w:hAnsi="Times New Roman" w:cs="Times New Roman" w:hint="eastAsia"/>
        </w:rPr>
        <w:lastRenderedPageBreak/>
        <w:t>息点，每个楼层的交换机可采用</w:t>
      </w:r>
      <w:r w:rsidRPr="001B1EA0">
        <w:rPr>
          <w:rFonts w:ascii="Times New Roman" w:hAnsi="Times New Roman" w:cs="Times New Roman" w:hint="eastAsia"/>
        </w:rPr>
        <w:t>1000M</w:t>
      </w:r>
      <w:r w:rsidRPr="001B1EA0">
        <w:rPr>
          <w:rFonts w:ascii="Times New Roman" w:hAnsi="Times New Roman" w:cs="Times New Roman" w:hint="eastAsia"/>
        </w:rPr>
        <w:t>光纤引入，或者通过使用超五类双绞线</w:t>
      </w:r>
      <w:r w:rsidRPr="001B1EA0">
        <w:rPr>
          <w:rFonts w:ascii="Times New Roman" w:hAnsi="Times New Roman" w:cs="Times New Roman" w:hint="eastAsia"/>
        </w:rPr>
        <w:t>100M</w:t>
      </w:r>
      <w:r w:rsidRPr="001B1EA0">
        <w:rPr>
          <w:rFonts w:ascii="Times New Roman" w:hAnsi="Times New Roman" w:cs="Times New Roman" w:hint="eastAsia"/>
        </w:rPr>
        <w:t>接入地板开关。</w:t>
      </w:r>
    </w:p>
    <w:p w14:paraId="14DA32B9" w14:textId="7A7C0103" w:rsidR="001B1EA0" w:rsidRPr="001B1EA0" w:rsidRDefault="001B1EA0" w:rsidP="001B1EA0">
      <w:pPr>
        <w:ind w:firstLine="21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为了配合区域规划和各建筑物功能布局，我们充分扩展了接入层网络信息点，并使用</w:t>
      </w:r>
      <w:r w:rsidRPr="001B1EA0">
        <w:rPr>
          <w:rFonts w:ascii="Times New Roman" w:hAnsi="Times New Roman" w:cs="Times New Roman" w:hint="eastAsia"/>
        </w:rPr>
        <w:t>1000M</w:t>
      </w:r>
      <w:r w:rsidRPr="001B1EA0">
        <w:rPr>
          <w:rFonts w:ascii="Times New Roman" w:hAnsi="Times New Roman" w:cs="Times New Roman" w:hint="eastAsia"/>
        </w:rPr>
        <w:t>光纤接入楼层交换机。这些楼层交换机通过水平布线系统切换到桌面，以确保</w:t>
      </w:r>
      <w:r w:rsidRPr="001B1EA0">
        <w:rPr>
          <w:rFonts w:ascii="Times New Roman" w:hAnsi="Times New Roman" w:cs="Times New Roman" w:hint="eastAsia"/>
        </w:rPr>
        <w:t>100M</w:t>
      </w:r>
      <w:r w:rsidRPr="001B1EA0">
        <w:rPr>
          <w:rFonts w:ascii="Times New Roman" w:hAnsi="Times New Roman" w:cs="Times New Roman" w:hint="eastAsia"/>
        </w:rPr>
        <w:t>的高速连接。</w:t>
      </w:r>
    </w:p>
    <w:p w14:paraId="3CA18785" w14:textId="5B5ECC1B" w:rsidR="00DB0195" w:rsidRPr="0041445F" w:rsidRDefault="001B1EA0" w:rsidP="001B1EA0">
      <w:pPr>
        <w:ind w:firstLine="21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为了最大程度地保护原始资源的使用，我们可以在桌面上使用</w:t>
      </w:r>
      <w:r w:rsidRPr="001B1EA0">
        <w:rPr>
          <w:rFonts w:ascii="Times New Roman" w:hAnsi="Times New Roman" w:cs="Times New Roman" w:hint="eastAsia"/>
        </w:rPr>
        <w:t>10M HUB</w:t>
      </w:r>
      <w:r w:rsidRPr="001B1EA0">
        <w:rPr>
          <w:rFonts w:ascii="Times New Roman" w:hAnsi="Times New Roman" w:cs="Times New Roman" w:hint="eastAsia"/>
        </w:rPr>
        <w:t>或</w:t>
      </w:r>
      <w:r w:rsidRPr="001B1EA0">
        <w:rPr>
          <w:rFonts w:ascii="Times New Roman" w:hAnsi="Times New Roman" w:cs="Times New Roman" w:hint="eastAsia"/>
        </w:rPr>
        <w:t>10M SWITCH</w:t>
      </w:r>
      <w:r w:rsidRPr="001B1EA0">
        <w:rPr>
          <w:rFonts w:ascii="Times New Roman" w:hAnsi="Times New Roman" w:cs="Times New Roman" w:hint="eastAsia"/>
        </w:rPr>
        <w:t>作为访问数据量较少的信息点。这些措施将有助于保障网络资源的有效利用和数据传输的高效性。</w:t>
      </w:r>
    </w:p>
    <w:p w14:paraId="4896AEC8" w14:textId="77777777" w:rsidR="00B60579" w:rsidRPr="0041445F" w:rsidRDefault="00B60579" w:rsidP="00B60579">
      <w:pPr>
        <w:pStyle w:val="2"/>
        <w:ind w:right="210"/>
        <w:rPr>
          <w:rFonts w:ascii="Times New Roman" w:hAnsi="Times New Roman" w:cs="Times New Roman"/>
        </w:rPr>
      </w:pPr>
      <w:bookmarkStart w:id="4" w:name="_Toc154696031"/>
      <w:r w:rsidRPr="0041445F">
        <w:rPr>
          <w:rFonts w:ascii="Times New Roman" w:hAnsi="Times New Roman" w:cs="Times New Roman"/>
        </w:rPr>
        <w:t xml:space="preserve">2.3 </w:t>
      </w:r>
      <w:r w:rsidRPr="0041445F">
        <w:rPr>
          <w:rFonts w:ascii="Times New Roman" w:hAnsi="Times New Roman" w:cs="Times New Roman"/>
        </w:rPr>
        <w:t>布线分析</w:t>
      </w:r>
      <w:bookmarkEnd w:id="4"/>
    </w:p>
    <w:p w14:paraId="5C5ABDC6" w14:textId="515ADC9C" w:rsidR="001B1EA0" w:rsidRPr="001B1EA0" w:rsidRDefault="001B1EA0" w:rsidP="001B1EA0">
      <w:pPr>
        <w:ind w:firstLine="42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网络布线的规划与执行在社区建设中扮演着关键角色。这项工程需要深思熟虑，尤其是针对旧有建筑的存在，必须考虑到整体规划、分步实施和水平布线的重要性。新的布线系统需要与原始网络相融合，以最大限度地减少管道槽的二次铺设，维护建筑外观的一致性和美观性。水平布线作为网络架构的基础，应选用技术指标高、性能稳定的超五类双绞线电缆等相关产品。科学化的设计和规范化的管理流程至关重要，保证材料质量和安装技术符合标准。同时，必须优先满足社区居民的需求，考虑未来发展，绝不妥协于使用低质量或伪劣产品。为确保弱电流系统的可靠性和安全性，项目设计、施工和验收应严格按照国家标准和技术规范进行。在选择施工团队时，需选择拥有专业设计和技术实力的网络系统集成公司，以确保项目的成功实施和网络系统的长期健康发展。</w:t>
      </w:r>
    </w:p>
    <w:p w14:paraId="507456F1" w14:textId="202F4AF2" w:rsidR="001B1EA0" w:rsidRPr="001B1EA0" w:rsidRDefault="001B1EA0" w:rsidP="001B1EA0">
      <w:pPr>
        <w:ind w:firstLine="42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网络布线的合理规划和实施是社区发展不可或缺的一部分。为了最大限度地减少重复工作和资源浪费，应当考虑整体规划并分阶段实施。在设计新的布线系统时，必须全面考虑现有网络结构，并力求与原有设计保持一致性。选择高品质、技术先进的水平布线材料至关重要，也需要建立完善的管理制度以确保施工质量。同时，需要关注社区居民日益增长的网络需求，预留适当的空间以适应未来技术的发展。严格遵守国家标准和技术规范，保证设计、施工和验收的严谨性，确保网络布线的稳定性和可靠性。选择具备丰富经验和良好声誉的网络系统集成公司至关重要，这将有助于确保项目的成功实施和网络系统的可持续发展。</w:t>
      </w:r>
    </w:p>
    <w:p w14:paraId="57BBFA55" w14:textId="6F3633F3" w:rsidR="00B60579" w:rsidRPr="0041445F" w:rsidRDefault="00B60579" w:rsidP="00B60579">
      <w:pPr>
        <w:pStyle w:val="2"/>
        <w:ind w:right="210"/>
        <w:rPr>
          <w:rFonts w:ascii="Times New Roman" w:hAnsi="Times New Roman" w:cs="Times New Roman"/>
        </w:rPr>
      </w:pPr>
      <w:bookmarkStart w:id="5" w:name="_Toc154696032"/>
      <w:r w:rsidRPr="0041445F">
        <w:rPr>
          <w:rFonts w:ascii="Times New Roman" w:hAnsi="Times New Roman" w:cs="Times New Roman"/>
        </w:rPr>
        <w:t xml:space="preserve">2.4 </w:t>
      </w:r>
      <w:r w:rsidRPr="0041445F">
        <w:rPr>
          <w:rFonts w:ascii="Times New Roman" w:hAnsi="Times New Roman" w:cs="Times New Roman"/>
        </w:rPr>
        <w:t>选用设备</w:t>
      </w:r>
      <w:bookmarkEnd w:id="5"/>
    </w:p>
    <w:p w14:paraId="5D1534CB" w14:textId="77777777" w:rsidR="001B1EA0" w:rsidRPr="001B1EA0" w:rsidRDefault="001B1EA0" w:rsidP="001B1EA0">
      <w:pPr>
        <w:ind w:firstLine="42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当前的以太网交换技术主要特征在于其高速、高带宽、适应不同网络规模以及提供服务质量（</w:t>
      </w:r>
      <w:r w:rsidRPr="001B1EA0">
        <w:rPr>
          <w:rFonts w:ascii="Times New Roman" w:hAnsi="Times New Roman" w:cs="Times New Roman" w:hint="eastAsia"/>
        </w:rPr>
        <w:t>QOS</w:t>
      </w:r>
      <w:r w:rsidRPr="001B1EA0">
        <w:rPr>
          <w:rFonts w:ascii="Times New Roman" w:hAnsi="Times New Roman" w:cs="Times New Roman" w:hint="eastAsia"/>
        </w:rPr>
        <w:t>）保证的能力，以满足互联网</w:t>
      </w:r>
      <w:r w:rsidRPr="001B1EA0">
        <w:rPr>
          <w:rFonts w:ascii="Times New Roman" w:hAnsi="Times New Roman" w:cs="Times New Roman" w:hint="eastAsia"/>
        </w:rPr>
        <w:t>/</w:t>
      </w:r>
      <w:r w:rsidRPr="001B1EA0">
        <w:rPr>
          <w:rFonts w:ascii="Times New Roman" w:hAnsi="Times New Roman" w:cs="Times New Roman" w:hint="eastAsia"/>
        </w:rPr>
        <w:t>内部网络发展所需的高性能需求。</w:t>
      </w:r>
    </w:p>
    <w:p w14:paraId="6EB5F613" w14:textId="77777777" w:rsidR="001B1EA0" w:rsidRPr="001B1EA0" w:rsidRDefault="001B1EA0" w:rsidP="001B1EA0">
      <w:pPr>
        <w:ind w:firstLine="42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这种技术体现在多个方面：首先，它提供了</w:t>
      </w:r>
      <w:r w:rsidRPr="001B1EA0">
        <w:rPr>
          <w:rFonts w:ascii="Times New Roman" w:hAnsi="Times New Roman" w:cs="Times New Roman" w:hint="eastAsia"/>
        </w:rPr>
        <w:t>10/100/1000Mbps</w:t>
      </w:r>
      <w:r w:rsidRPr="001B1EA0">
        <w:rPr>
          <w:rFonts w:ascii="Times New Roman" w:hAnsi="Times New Roman" w:cs="Times New Roman" w:hint="eastAsia"/>
        </w:rPr>
        <w:t>的速率，允许高速数据传输。其次，在交换链路方面提供了非拥塞的传输，保证了数据的流畅传输。其次，具备了线速</w:t>
      </w:r>
      <w:r w:rsidRPr="001B1EA0">
        <w:rPr>
          <w:rFonts w:ascii="Times New Roman" w:hAnsi="Times New Roman" w:cs="Times New Roman" w:hint="eastAsia"/>
        </w:rPr>
        <w:t>IP</w:t>
      </w:r>
      <w:r w:rsidRPr="001B1EA0">
        <w:rPr>
          <w:rFonts w:ascii="Times New Roman" w:hAnsi="Times New Roman" w:cs="Times New Roman" w:hint="eastAsia"/>
        </w:rPr>
        <w:t>路由功能，能够轻松地扩展到数百个上行用户，使得网络规模的扩展更为便捷。此外，它采用了基于策略的服务质量保证（</w:t>
      </w:r>
      <w:r w:rsidRPr="001B1EA0">
        <w:rPr>
          <w:rFonts w:ascii="Times New Roman" w:hAnsi="Times New Roman" w:cs="Times New Roman" w:hint="eastAsia"/>
        </w:rPr>
        <w:t>QOS</w:t>
      </w:r>
      <w:r w:rsidRPr="001B1EA0">
        <w:rPr>
          <w:rFonts w:ascii="Times New Roman" w:hAnsi="Times New Roman" w:cs="Times New Roman" w:hint="eastAsia"/>
        </w:rPr>
        <w:t>），包括带宽管理、优先级、拥塞控制和带宽预留，从而确保了数据传输的质量和稳定性。另外，它还尝试使用相同品牌的网络设备并与现有网络设备兼容，支持多种容错功能和基于策略的</w:t>
      </w:r>
      <w:r w:rsidRPr="001B1EA0">
        <w:rPr>
          <w:rFonts w:ascii="Times New Roman" w:hAnsi="Times New Roman" w:cs="Times New Roman" w:hint="eastAsia"/>
        </w:rPr>
        <w:t>QOS</w:t>
      </w:r>
      <w:r w:rsidRPr="001B1EA0">
        <w:rPr>
          <w:rFonts w:ascii="Times New Roman" w:hAnsi="Times New Roman" w:cs="Times New Roman" w:hint="eastAsia"/>
        </w:rPr>
        <w:t>功能。拥有支持热插拔模块的良好扩展性，具备三层交换功能和端口中断功能，同时支持</w:t>
      </w:r>
      <w:r w:rsidRPr="001B1EA0">
        <w:rPr>
          <w:rFonts w:ascii="Times New Roman" w:hAnsi="Times New Roman" w:cs="Times New Roman" w:hint="eastAsia"/>
        </w:rPr>
        <w:t>VLAN</w:t>
      </w:r>
      <w:r w:rsidRPr="001B1EA0">
        <w:rPr>
          <w:rFonts w:ascii="Times New Roman" w:hAnsi="Times New Roman" w:cs="Times New Roman" w:hint="eastAsia"/>
        </w:rPr>
        <w:t>功能、全双工</w:t>
      </w:r>
      <w:r w:rsidRPr="001B1EA0">
        <w:rPr>
          <w:rFonts w:ascii="Times New Roman" w:hAnsi="Times New Roman" w:cs="Times New Roman" w:hint="eastAsia"/>
        </w:rPr>
        <w:t>/</w:t>
      </w:r>
      <w:r w:rsidRPr="001B1EA0">
        <w:rPr>
          <w:rFonts w:ascii="Times New Roman" w:hAnsi="Times New Roman" w:cs="Times New Roman" w:hint="eastAsia"/>
        </w:rPr>
        <w:t>半双工操作，以及多个生成树和远程管理。</w:t>
      </w:r>
    </w:p>
    <w:p w14:paraId="7F8D2BE6" w14:textId="17EC53E7" w:rsidR="00B60579" w:rsidRPr="0041445F" w:rsidRDefault="001B1EA0" w:rsidP="001B1EA0">
      <w:pPr>
        <w:ind w:firstLine="420"/>
        <w:rPr>
          <w:rFonts w:ascii="Times New Roman" w:hAnsi="Times New Roman" w:cs="Times New Roman"/>
        </w:rPr>
      </w:pPr>
      <w:r w:rsidRPr="001B1EA0">
        <w:rPr>
          <w:rFonts w:ascii="Times New Roman" w:hAnsi="Times New Roman" w:cs="Times New Roman" w:hint="eastAsia"/>
        </w:rPr>
        <w:t>接入层交换机直接连接到用户终端设备，其性能受多种因素影响，包括采用直通转发或存储转发技术、切换数据交换延迟时间、交换机提供的可管理功能、端口提供的</w:t>
      </w:r>
      <w:r w:rsidRPr="001B1EA0">
        <w:rPr>
          <w:rFonts w:ascii="Times New Roman" w:hAnsi="Times New Roman" w:cs="Times New Roman" w:hint="eastAsia"/>
        </w:rPr>
        <w:t>MAC</w:t>
      </w:r>
      <w:r w:rsidRPr="001B1EA0">
        <w:rPr>
          <w:rFonts w:ascii="Times New Roman" w:hAnsi="Times New Roman" w:cs="Times New Roman" w:hint="eastAsia"/>
        </w:rPr>
        <w:t>地址数量、智能管理功能、扩展树算法或其他算法的支持以检测和限制拓扑循环、允许端口同时接收</w:t>
      </w:r>
      <w:r w:rsidRPr="001B1EA0">
        <w:rPr>
          <w:rFonts w:ascii="Times New Roman" w:hAnsi="Times New Roman" w:cs="Times New Roman" w:hint="eastAsia"/>
        </w:rPr>
        <w:t>/</w:t>
      </w:r>
      <w:r w:rsidRPr="001B1EA0">
        <w:rPr>
          <w:rFonts w:ascii="Times New Roman" w:hAnsi="Times New Roman" w:cs="Times New Roman" w:hint="eastAsia"/>
        </w:rPr>
        <w:t>发送全双工通信、提供高速端口以连接关键业务服务器或上行链路骨干网，以及支持</w:t>
      </w:r>
      <w:r w:rsidRPr="001B1EA0">
        <w:rPr>
          <w:rFonts w:ascii="Times New Roman" w:hAnsi="Times New Roman" w:cs="Times New Roman" w:hint="eastAsia"/>
        </w:rPr>
        <w:t>VLAN</w:t>
      </w:r>
      <w:r w:rsidRPr="001B1EA0">
        <w:rPr>
          <w:rFonts w:ascii="Times New Roman" w:hAnsi="Times New Roman" w:cs="Times New Roman" w:hint="eastAsia"/>
        </w:rPr>
        <w:t>功能、多个生成树和远程管理的能力。这些指标在选择时应被认真考虑，因为它们对交换机性能、功能和不同集成特性产生影响。</w:t>
      </w:r>
    </w:p>
    <w:p w14:paraId="617F7A40" w14:textId="77777777" w:rsidR="00B60579" w:rsidRPr="0041445F" w:rsidRDefault="00B60579" w:rsidP="00B60579">
      <w:pPr>
        <w:pStyle w:val="2"/>
        <w:ind w:right="210"/>
        <w:rPr>
          <w:rFonts w:ascii="Times New Roman" w:hAnsi="Times New Roman" w:cs="Times New Roman"/>
        </w:rPr>
      </w:pPr>
      <w:bookmarkStart w:id="6" w:name="_Toc154696033"/>
      <w:r w:rsidRPr="0041445F">
        <w:rPr>
          <w:rFonts w:ascii="Times New Roman" w:hAnsi="Times New Roman" w:cs="Times New Roman"/>
        </w:rPr>
        <w:lastRenderedPageBreak/>
        <w:t xml:space="preserve">2.5 </w:t>
      </w:r>
      <w:r w:rsidRPr="0041445F">
        <w:rPr>
          <w:rFonts w:ascii="Times New Roman" w:hAnsi="Times New Roman" w:cs="Times New Roman"/>
        </w:rPr>
        <w:t>遵循原则</w:t>
      </w:r>
      <w:bookmarkEnd w:id="6"/>
    </w:p>
    <w:p w14:paraId="550619B2" w14:textId="77777777" w:rsidR="002E1B78" w:rsidRDefault="002E1B78" w:rsidP="00C62025">
      <w:pPr>
        <w:ind w:firstLine="420"/>
        <w:rPr>
          <w:rFonts w:ascii="Times New Roman" w:hAnsi="Times New Roman" w:cs="Times New Roman"/>
        </w:rPr>
      </w:pPr>
      <w:r w:rsidRPr="002E1B78">
        <w:rPr>
          <w:rFonts w:ascii="Times New Roman" w:hAnsi="Times New Roman" w:cs="Times New Roman" w:hint="eastAsia"/>
        </w:rPr>
        <w:t>网络系统设计应考虑以下关键特征：可靠性、可扩展性、安全性和实用性。</w:t>
      </w:r>
    </w:p>
    <w:p w14:paraId="40704C18" w14:textId="77777777" w:rsidR="002E1B78" w:rsidRDefault="002E1B78" w:rsidP="00C62025">
      <w:pPr>
        <w:ind w:firstLine="420"/>
        <w:rPr>
          <w:rFonts w:ascii="Times New Roman" w:hAnsi="Times New Roman" w:cs="Times New Roman"/>
        </w:rPr>
      </w:pPr>
      <w:r w:rsidRPr="002E1B78">
        <w:rPr>
          <w:rFonts w:ascii="Times New Roman" w:hAnsi="Times New Roman" w:cs="Times New Roman" w:hint="eastAsia"/>
        </w:rPr>
        <w:t>首先，系统的可靠性是其长期稳定运行的基础。为防止非法用户访问，必须确保系统安全性，并设置备份设备以防止设备故障对网络和数据造成严重威胁。其次，可扩展性至关重要，要求系统易于扩展并适应工程变更，软件版本更新和升级能够保护用户投资，并为未来的系统升级和扩展奠定基础。此外，安全性是设计的重中之重，由于计算机网络与外部网络相连且与</w:t>
      </w:r>
      <w:r w:rsidRPr="002E1B78">
        <w:rPr>
          <w:rFonts w:ascii="Times New Roman" w:hAnsi="Times New Roman" w:cs="Times New Roman" w:hint="eastAsia"/>
        </w:rPr>
        <w:t>Internet</w:t>
      </w:r>
      <w:r w:rsidRPr="002E1B78">
        <w:rPr>
          <w:rFonts w:ascii="Times New Roman" w:hAnsi="Times New Roman" w:cs="Times New Roman" w:hint="eastAsia"/>
        </w:rPr>
        <w:t>直接或间接连接，必须考虑用户个人信息和文件的机密性，确保系统设计满足信息安全和机密性的要求。最后，实用性是设计的关键，系统不仅要符合长期发展，还要根据实际需求不断改进，以便于组网和实现信息资源的共享。系统应易于维护和管理，具备广泛的兼容性，同时适应企业内部需求和员工工作特点。</w:t>
      </w:r>
    </w:p>
    <w:p w14:paraId="40135F18" w14:textId="3C074326" w:rsidR="00B60579" w:rsidRPr="0041445F" w:rsidRDefault="002E1B78" w:rsidP="00C62025">
      <w:pPr>
        <w:ind w:firstLine="420"/>
        <w:rPr>
          <w:rFonts w:ascii="Times New Roman" w:hAnsi="Times New Roman" w:cs="Times New Roman"/>
        </w:rPr>
      </w:pPr>
      <w:r w:rsidRPr="002E1B78">
        <w:rPr>
          <w:rFonts w:ascii="Times New Roman" w:hAnsi="Times New Roman" w:cs="Times New Roman" w:hint="eastAsia"/>
        </w:rPr>
        <w:t>这些特征将为网络系统的健壮性和可持续发展奠定坚实基础。</w:t>
      </w:r>
    </w:p>
    <w:p w14:paraId="70F76A28" w14:textId="558D1B42" w:rsidR="00D874AB" w:rsidRPr="0041445F" w:rsidRDefault="00D874AB" w:rsidP="00DD1002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bookmarkStart w:id="7" w:name="_Toc154696034"/>
      <w:r w:rsidRPr="0041445F">
        <w:rPr>
          <w:rFonts w:ascii="Times New Roman" w:hAnsi="Times New Roman" w:cs="Times New Roman"/>
        </w:rPr>
        <w:t>网络设计</w:t>
      </w:r>
      <w:bookmarkEnd w:id="7"/>
    </w:p>
    <w:p w14:paraId="3F6FF3F9" w14:textId="3389C695" w:rsidR="00D874AB" w:rsidRDefault="00D874AB" w:rsidP="004E63BA">
      <w:pPr>
        <w:pStyle w:val="2"/>
        <w:ind w:right="210"/>
        <w:rPr>
          <w:rFonts w:ascii="Times New Roman" w:hAnsi="Times New Roman" w:cs="Times New Roman"/>
        </w:rPr>
      </w:pPr>
      <w:bookmarkStart w:id="8" w:name="_Toc154696035"/>
      <w:r w:rsidRPr="0041445F">
        <w:rPr>
          <w:rFonts w:ascii="Times New Roman" w:hAnsi="Times New Roman" w:cs="Times New Roman"/>
        </w:rPr>
        <w:t xml:space="preserve">3.1 </w:t>
      </w:r>
      <w:r w:rsidRPr="0041445F">
        <w:rPr>
          <w:rFonts w:ascii="Times New Roman" w:hAnsi="Times New Roman" w:cs="Times New Roman"/>
        </w:rPr>
        <w:t>网络拓扑图</w:t>
      </w:r>
      <w:bookmarkEnd w:id="8"/>
    </w:p>
    <w:p w14:paraId="66658E3E" w14:textId="77777777" w:rsidR="00187699" w:rsidRDefault="00187699" w:rsidP="00187699">
      <w:pPr>
        <w:jc w:val="center"/>
      </w:pPr>
      <w:r>
        <w:rPr>
          <w:rFonts w:hint="eastAsia"/>
          <w:noProof/>
        </w:rPr>
        <w:drawing>
          <wp:inline distT="0" distB="0" distL="0" distR="0" wp14:anchorId="7DC071C2" wp14:editId="7020EBC3">
            <wp:extent cx="5274310" cy="1675130"/>
            <wp:effectExtent l="0" t="0" r="0" b="1270"/>
            <wp:docPr id="8939254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25461" name="图片 8939254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DC8F" w14:textId="0F9E4109" w:rsidR="00187699" w:rsidRDefault="00187699" w:rsidP="001876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3.1.1 </w:t>
      </w:r>
      <w:r w:rsidRPr="00187699">
        <w:rPr>
          <w:rFonts w:hint="eastAsia"/>
        </w:rPr>
        <w:t>网络拓扑图</w:t>
      </w:r>
    </w:p>
    <w:p w14:paraId="3153B138" w14:textId="77777777" w:rsidR="00187699" w:rsidRDefault="00187699" w:rsidP="0018769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131C639" wp14:editId="5F37861D">
            <wp:extent cx="4608478" cy="3343450"/>
            <wp:effectExtent l="0" t="0" r="1905" b="0"/>
            <wp:docPr id="277595164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95164" name="图片 3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023" cy="33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8B83" w14:textId="22F42D59" w:rsidR="00187699" w:rsidRDefault="00187699" w:rsidP="00187699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7A0D">
        <w:rPr>
          <w:noProof/>
        </w:rPr>
        <w:t>2</w:t>
      </w:r>
      <w:r>
        <w:fldChar w:fldCharType="end"/>
      </w:r>
      <w:r>
        <w:t xml:space="preserve"> </w:t>
      </w:r>
      <w:r w:rsidRPr="00187699">
        <w:rPr>
          <w:rFonts w:hint="eastAsia"/>
        </w:rPr>
        <w:t>网络拓扑图</w:t>
      </w:r>
    </w:p>
    <w:p w14:paraId="0438A012" w14:textId="42132BD5" w:rsidR="00777177" w:rsidRPr="00777177" w:rsidRDefault="00142589" w:rsidP="00777177">
      <w:r>
        <w:rPr>
          <w:noProof/>
        </w:rPr>
        <w:lastRenderedPageBreak/>
        <w:drawing>
          <wp:inline distT="0" distB="0" distL="0" distR="0" wp14:anchorId="748551B5" wp14:editId="09F604CE">
            <wp:extent cx="5274310" cy="3296285"/>
            <wp:effectExtent l="0" t="0" r="0" b="5715"/>
            <wp:docPr id="839624275" name="图片 2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4275" name="图片 2" descr="图形用户界面, 图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F7B" w14:textId="69D2D6D6" w:rsidR="00D874AB" w:rsidRPr="0041445F" w:rsidRDefault="00D874AB" w:rsidP="004E63BA">
      <w:pPr>
        <w:pStyle w:val="2"/>
        <w:ind w:right="210"/>
        <w:rPr>
          <w:rFonts w:ascii="Times New Roman" w:hAnsi="Times New Roman" w:cs="Times New Roman"/>
        </w:rPr>
      </w:pPr>
      <w:bookmarkStart w:id="9" w:name="_Toc154696036"/>
      <w:r w:rsidRPr="0041445F">
        <w:rPr>
          <w:rFonts w:ascii="Times New Roman" w:hAnsi="Times New Roman" w:cs="Times New Roman"/>
        </w:rPr>
        <w:t xml:space="preserve">3.2 </w:t>
      </w:r>
      <w:r w:rsidRPr="0041445F">
        <w:rPr>
          <w:rFonts w:ascii="Times New Roman" w:hAnsi="Times New Roman" w:cs="Times New Roman"/>
        </w:rPr>
        <w:t>小区内部网络设计</w:t>
      </w:r>
      <w:bookmarkEnd w:id="9"/>
    </w:p>
    <w:p w14:paraId="0ECA4033" w14:textId="78C6B099" w:rsidR="00D874AB" w:rsidRDefault="00D874AB" w:rsidP="004E63BA">
      <w:pPr>
        <w:pStyle w:val="3"/>
        <w:rPr>
          <w:rFonts w:ascii="Times New Roman" w:hAnsi="Times New Roman" w:cs="Times New Roman"/>
        </w:rPr>
      </w:pPr>
      <w:bookmarkStart w:id="10" w:name="_Toc154696037"/>
      <w:r w:rsidRPr="0041445F">
        <w:rPr>
          <w:rFonts w:ascii="Times New Roman" w:hAnsi="Times New Roman" w:cs="Times New Roman"/>
        </w:rPr>
        <w:t xml:space="preserve">3.2.1 </w:t>
      </w:r>
      <w:r w:rsidRPr="0041445F">
        <w:rPr>
          <w:rFonts w:ascii="Times New Roman" w:hAnsi="Times New Roman" w:cs="Times New Roman"/>
        </w:rPr>
        <w:t>划分</w:t>
      </w:r>
      <w:r w:rsidRPr="0041445F">
        <w:rPr>
          <w:rFonts w:ascii="Times New Roman" w:hAnsi="Times New Roman" w:cs="Times New Roman"/>
        </w:rPr>
        <w:t xml:space="preserve"> VLAN </w:t>
      </w:r>
      <w:r w:rsidRPr="0041445F">
        <w:rPr>
          <w:rFonts w:ascii="Times New Roman" w:hAnsi="Times New Roman" w:cs="Times New Roman"/>
        </w:rPr>
        <w:t>子网</w:t>
      </w:r>
      <w:bookmarkEnd w:id="10"/>
    </w:p>
    <w:p w14:paraId="6B9BFE08" w14:textId="719F66B4" w:rsidR="00E92485" w:rsidRDefault="00E92485" w:rsidP="004B501A">
      <w:pPr>
        <w:ind w:firstLine="420"/>
      </w:pPr>
      <w:r w:rsidRPr="00E92485">
        <w:rPr>
          <w:rFonts w:hint="eastAsia"/>
        </w:rPr>
        <w:t>为了对</w:t>
      </w:r>
      <w:r w:rsidRPr="00E92485">
        <w:rPr>
          <w:rFonts w:hint="eastAsia"/>
        </w:rPr>
        <w:t>IP</w:t>
      </w:r>
      <w:r w:rsidRPr="00E92485">
        <w:rPr>
          <w:rFonts w:hint="eastAsia"/>
        </w:rPr>
        <w:t>地址进行更有效分配，我们对所构造网络划分子网，根据题中要求我们在此假设</w:t>
      </w:r>
      <w:r w:rsidRPr="00E92485">
        <w:rPr>
          <w:rFonts w:hint="eastAsia"/>
        </w:rPr>
        <w:t>1</w:t>
      </w:r>
      <w:r w:rsidRPr="00E92485">
        <w:rPr>
          <w:rFonts w:hint="eastAsia"/>
        </w:rPr>
        <w:t>、</w:t>
      </w:r>
      <w:r w:rsidRPr="00E92485">
        <w:rPr>
          <w:rFonts w:hint="eastAsia"/>
        </w:rPr>
        <w:t>2</w:t>
      </w:r>
      <w:r w:rsidRPr="00E92485">
        <w:rPr>
          <w:rFonts w:hint="eastAsia"/>
        </w:rPr>
        <w:t>号楼</w:t>
      </w:r>
      <w:r w:rsidRPr="00E92485">
        <w:rPr>
          <w:rFonts w:hint="eastAsia"/>
        </w:rPr>
        <w:t>1</w:t>
      </w:r>
      <w:r w:rsidR="00E47834">
        <w:t>2</w:t>
      </w:r>
      <w:r w:rsidRPr="00E92485">
        <w:rPr>
          <w:rFonts w:hint="eastAsia"/>
        </w:rPr>
        <w:t>层的情况下，最大</w:t>
      </w:r>
      <w:r w:rsidRPr="00E92485">
        <w:rPr>
          <w:rFonts w:hint="eastAsia"/>
        </w:rPr>
        <w:t>IP</w:t>
      </w:r>
      <w:r w:rsidRPr="00E92485">
        <w:rPr>
          <w:rFonts w:hint="eastAsia"/>
        </w:rPr>
        <w:t>地址使用数不超过</w:t>
      </w:r>
      <w:r w:rsidRPr="00E92485">
        <w:rPr>
          <w:rFonts w:hint="eastAsia"/>
        </w:rPr>
        <w:t>1000</w:t>
      </w:r>
      <w:r w:rsidRPr="00E92485">
        <w:rPr>
          <w:rFonts w:hint="eastAsia"/>
        </w:rPr>
        <w:t>个，</w:t>
      </w:r>
      <w:r w:rsidRPr="00E92485">
        <w:rPr>
          <w:rFonts w:hint="eastAsia"/>
        </w:rPr>
        <w:t>3</w:t>
      </w:r>
      <w:r w:rsidRPr="00E92485">
        <w:rPr>
          <w:rFonts w:hint="eastAsia"/>
        </w:rPr>
        <w:t>、</w:t>
      </w:r>
      <w:r w:rsidRPr="00E92485">
        <w:rPr>
          <w:rFonts w:hint="eastAsia"/>
        </w:rPr>
        <w:t>4</w:t>
      </w:r>
      <w:r w:rsidR="00E47834">
        <w:rPr>
          <w:rFonts w:hint="eastAsia"/>
        </w:rPr>
        <w:t>、</w:t>
      </w:r>
      <w:r w:rsidR="00E47834">
        <w:rPr>
          <w:rFonts w:hint="eastAsia"/>
        </w:rPr>
        <w:t>5</w:t>
      </w:r>
      <w:r w:rsidRPr="00E92485">
        <w:rPr>
          <w:rFonts w:hint="eastAsia"/>
        </w:rPr>
        <w:t>号楼</w:t>
      </w:r>
      <w:r w:rsidR="00E47834">
        <w:rPr>
          <w:rFonts w:hint="eastAsia"/>
        </w:rPr>
        <w:t>6</w:t>
      </w:r>
      <w:r w:rsidRPr="00E92485">
        <w:rPr>
          <w:rFonts w:hint="eastAsia"/>
        </w:rPr>
        <w:t>层情况下，最大</w:t>
      </w:r>
      <w:r w:rsidRPr="00E92485">
        <w:rPr>
          <w:rFonts w:hint="eastAsia"/>
        </w:rPr>
        <w:t>IP</w:t>
      </w:r>
      <w:r w:rsidRPr="00E92485">
        <w:rPr>
          <w:rFonts w:hint="eastAsia"/>
        </w:rPr>
        <w:t>不超过</w:t>
      </w:r>
      <w:r w:rsidRPr="00E92485">
        <w:rPr>
          <w:rFonts w:hint="eastAsia"/>
        </w:rPr>
        <w:t>500</w:t>
      </w:r>
      <w:r w:rsidRPr="00E92485">
        <w:rPr>
          <w:rFonts w:hint="eastAsia"/>
        </w:rPr>
        <w:t>个，同理</w:t>
      </w:r>
      <w:r w:rsidR="00E47834">
        <w:rPr>
          <w:rFonts w:hint="eastAsia"/>
        </w:rPr>
        <w:t>7</w:t>
      </w:r>
      <w:r w:rsidRPr="00E92485">
        <w:rPr>
          <w:rFonts w:hint="eastAsia"/>
        </w:rPr>
        <w:t>号楼小于</w:t>
      </w:r>
      <w:r w:rsidRPr="00E92485">
        <w:rPr>
          <w:rFonts w:hint="eastAsia"/>
        </w:rPr>
        <w:t>250</w:t>
      </w:r>
      <w:r w:rsidRPr="00E92485">
        <w:rPr>
          <w:rFonts w:hint="eastAsia"/>
        </w:rPr>
        <w:t>个，游泳池小于</w:t>
      </w:r>
      <w:r w:rsidRPr="00E92485">
        <w:rPr>
          <w:rFonts w:hint="eastAsia"/>
        </w:rPr>
        <w:t>250</w:t>
      </w:r>
      <w:r w:rsidRPr="00E92485">
        <w:rPr>
          <w:rFonts w:hint="eastAsia"/>
        </w:rPr>
        <w:t>个，图书馆小于</w:t>
      </w:r>
      <w:r w:rsidRPr="00E92485">
        <w:rPr>
          <w:rFonts w:hint="eastAsia"/>
        </w:rPr>
        <w:t>1000</w:t>
      </w:r>
      <w:r w:rsidRPr="00E92485">
        <w:rPr>
          <w:rFonts w:hint="eastAsia"/>
        </w:rPr>
        <w:t>个，</w:t>
      </w:r>
      <w:r w:rsidR="00E47834" w:rsidRPr="00E47834">
        <w:rPr>
          <w:rFonts w:hint="eastAsia"/>
        </w:rPr>
        <w:t>球场小于</w:t>
      </w:r>
      <w:r w:rsidR="00E47834" w:rsidRPr="00E47834">
        <w:rPr>
          <w:rFonts w:hint="eastAsia"/>
        </w:rPr>
        <w:t>500</w:t>
      </w:r>
      <w:r w:rsidR="00E47834" w:rsidRPr="00E47834">
        <w:rPr>
          <w:rFonts w:hint="eastAsia"/>
        </w:rPr>
        <w:t>个。这里我们选用</w:t>
      </w:r>
      <w:r w:rsidR="00E47834" w:rsidRPr="00E47834">
        <w:rPr>
          <w:rFonts w:hint="eastAsia"/>
        </w:rPr>
        <w:t>B</w:t>
      </w:r>
      <w:r w:rsidR="00E47834" w:rsidRPr="00E47834">
        <w:rPr>
          <w:rFonts w:hint="eastAsia"/>
        </w:rPr>
        <w:t>类网络进行划分，从</w:t>
      </w:r>
      <w:r w:rsidR="00E47834" w:rsidRPr="00E47834">
        <w:rPr>
          <w:rFonts w:hint="eastAsia"/>
        </w:rPr>
        <w:t>160.160.200.1</w:t>
      </w:r>
      <w:r w:rsidR="00E47834" w:rsidRPr="00E47834">
        <w:rPr>
          <w:rFonts w:hint="eastAsia"/>
        </w:rPr>
        <w:t>到</w:t>
      </w:r>
      <w:r w:rsidR="00E47834" w:rsidRPr="00E47834">
        <w:rPr>
          <w:rFonts w:hint="eastAsia"/>
        </w:rPr>
        <w:t xml:space="preserve"> 160.160.223.254(</w:t>
      </w:r>
      <w:r w:rsidR="00E47834" w:rsidRPr="00E47834">
        <w:rPr>
          <w:rFonts w:hint="eastAsia"/>
        </w:rPr>
        <w:t>实际只用到</w:t>
      </w:r>
      <w:r w:rsidR="00E47834" w:rsidRPr="00E47834">
        <w:rPr>
          <w:rFonts w:hint="eastAsia"/>
        </w:rPr>
        <w:t>160.160.217.253)</w:t>
      </w:r>
      <w:r w:rsidR="00E47834" w:rsidRPr="00E47834">
        <w:rPr>
          <w:rFonts w:hint="eastAsia"/>
        </w:rPr>
        <w:t>，因此对</w:t>
      </w:r>
      <w:r w:rsidR="00E47834" w:rsidRPr="00E47834">
        <w:rPr>
          <w:rFonts w:hint="eastAsia"/>
        </w:rPr>
        <w:t>1</w:t>
      </w:r>
      <w:r w:rsidR="00E47834" w:rsidRPr="00E47834">
        <w:rPr>
          <w:rFonts w:hint="eastAsia"/>
        </w:rPr>
        <w:t>、</w:t>
      </w:r>
      <w:r w:rsidR="00E47834" w:rsidRPr="00E47834">
        <w:rPr>
          <w:rFonts w:hint="eastAsia"/>
        </w:rPr>
        <w:t>2</w:t>
      </w:r>
      <w:r w:rsidR="00E47834" w:rsidRPr="00E47834">
        <w:rPr>
          <w:rFonts w:hint="eastAsia"/>
        </w:rPr>
        <w:t>号楼，我们需要至少需要</w:t>
      </w:r>
      <w:r w:rsidR="00E47834" w:rsidRPr="00E47834">
        <w:rPr>
          <w:rFonts w:hint="eastAsia"/>
        </w:rPr>
        <w:t>1000</w:t>
      </w:r>
      <w:r w:rsidR="00E47834" w:rsidRPr="00E47834">
        <w:rPr>
          <w:rFonts w:hint="eastAsia"/>
        </w:rPr>
        <w:t>个</w:t>
      </w:r>
      <w:r w:rsidR="00E47834" w:rsidRPr="00E47834">
        <w:rPr>
          <w:rFonts w:hint="eastAsia"/>
        </w:rPr>
        <w:t>IP</w:t>
      </w:r>
      <w:r w:rsidR="00E47834" w:rsidRPr="00E47834">
        <w:rPr>
          <w:rFonts w:hint="eastAsia"/>
        </w:rPr>
        <w:t>地址，在此选取</w:t>
      </w:r>
      <w:r w:rsidR="00E47834" w:rsidRPr="00E47834">
        <w:rPr>
          <w:rFonts w:hint="eastAsia"/>
        </w:rPr>
        <w:t>10</w:t>
      </w:r>
      <w:r w:rsidR="00E47834" w:rsidRPr="00E47834">
        <w:rPr>
          <w:rFonts w:hint="eastAsia"/>
        </w:rPr>
        <w:t>位主机号，可得到</w:t>
      </w:r>
      <w:r w:rsidR="00E47834" w:rsidRPr="00E47834">
        <w:rPr>
          <w:rFonts w:hint="eastAsia"/>
        </w:rPr>
        <w:t>1024-2-1=1021</w:t>
      </w:r>
      <w:r w:rsidR="00E47834" w:rsidRPr="00E47834">
        <w:rPr>
          <w:rFonts w:hint="eastAsia"/>
        </w:rPr>
        <w:t>个</w:t>
      </w:r>
      <w:r w:rsidR="00E47834" w:rsidRPr="00E47834">
        <w:rPr>
          <w:rFonts w:hint="eastAsia"/>
        </w:rPr>
        <w:t>IP</w:t>
      </w:r>
      <w:r w:rsidR="00E47834" w:rsidRPr="00E47834">
        <w:rPr>
          <w:rFonts w:hint="eastAsia"/>
        </w:rPr>
        <w:t>地址，因此后</w:t>
      </w:r>
      <w:r w:rsidR="00E47834" w:rsidRPr="00E47834">
        <w:rPr>
          <w:rFonts w:hint="eastAsia"/>
        </w:rPr>
        <w:t>16</w:t>
      </w:r>
      <w:r w:rsidR="00E47834" w:rsidRPr="00E47834">
        <w:rPr>
          <w:rFonts w:hint="eastAsia"/>
        </w:rPr>
        <w:t>位的前</w:t>
      </w:r>
      <w:r w:rsidR="00E47834" w:rsidRPr="00E47834">
        <w:rPr>
          <w:rFonts w:hint="eastAsia"/>
        </w:rPr>
        <w:t>6</w:t>
      </w:r>
      <w:r w:rsidR="00E47834" w:rsidRPr="00E47834">
        <w:rPr>
          <w:rFonts w:hint="eastAsia"/>
        </w:rPr>
        <w:t>位置</w:t>
      </w:r>
      <w:r w:rsidR="00E47834" w:rsidRPr="00E47834">
        <w:rPr>
          <w:rFonts w:hint="eastAsia"/>
        </w:rPr>
        <w:t>1</w:t>
      </w:r>
      <w:r w:rsidR="00E47834" w:rsidRPr="00E47834">
        <w:rPr>
          <w:rFonts w:hint="eastAsia"/>
        </w:rPr>
        <w:t>，与</w:t>
      </w:r>
      <w:r w:rsidR="00E47834" w:rsidRPr="00E47834">
        <w:rPr>
          <w:rFonts w:hint="eastAsia"/>
        </w:rPr>
        <w:t>B</w:t>
      </w:r>
      <w:r w:rsidR="00E47834" w:rsidRPr="00E47834">
        <w:rPr>
          <w:rFonts w:hint="eastAsia"/>
        </w:rPr>
        <w:t>类子网掩码原码组成新的子网掩码，根据用户数目匹配以及位数无错的情况下，对所有</w:t>
      </w:r>
      <w:r w:rsidR="00E47834" w:rsidRPr="00E47834">
        <w:rPr>
          <w:rFonts w:hint="eastAsia"/>
        </w:rPr>
        <w:t>IP</w:t>
      </w:r>
      <w:r w:rsidR="00E47834" w:rsidRPr="00E47834">
        <w:rPr>
          <w:rFonts w:hint="eastAsia"/>
        </w:rPr>
        <w:t>地址进行划分，结果如下表所示</w:t>
      </w:r>
      <w:r w:rsidR="00E47834" w:rsidRPr="00E47834">
        <w:rPr>
          <w:rFonts w:hint="eastAsia"/>
        </w:rPr>
        <w:t>:</w:t>
      </w:r>
    </w:p>
    <w:p w14:paraId="7C3EE898" w14:textId="4A9BB78B" w:rsidR="00E47834" w:rsidRDefault="00E47834" w:rsidP="00E47834">
      <w:pPr>
        <w:pStyle w:val="a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 w:rsidRPr="00E47834">
        <w:instrText xml:space="preserve"> </w:instrText>
      </w:r>
      <w:r w:rsidRPr="00E47834">
        <w:rPr>
          <w:rFonts w:hint="eastAsia"/>
        </w:rPr>
        <w:instrText xml:space="preserve">SEQ </w:instrText>
      </w:r>
      <w:r w:rsidRPr="00E47834">
        <w:rPr>
          <w:rFonts w:hint="eastAsia"/>
        </w:rPr>
        <w:instrText>表格</w:instrText>
      </w:r>
      <w:r w:rsidRPr="00E47834">
        <w:rPr>
          <w:rFonts w:hint="eastAsia"/>
        </w:rPr>
        <w:instrText xml:space="preserve"> \* ARABIC</w:instrText>
      </w:r>
      <w:r w:rsidRPr="00E47834">
        <w:instrText xml:space="preserve"> </w:instrText>
      </w:r>
      <w:r>
        <w:fldChar w:fldCharType="separate"/>
      </w:r>
      <w:r w:rsidR="00507A0D">
        <w:rPr>
          <w:noProof/>
        </w:rPr>
        <w:t>1</w:t>
      </w:r>
      <w:r>
        <w:fldChar w:fldCharType="end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E47834" w14:paraId="14E0801D" w14:textId="77777777" w:rsidTr="00DD71C4">
        <w:tc>
          <w:tcPr>
            <w:tcW w:w="1129" w:type="dxa"/>
          </w:tcPr>
          <w:p w14:paraId="236F61A3" w14:textId="18C8CE63" w:rsidR="00E47834" w:rsidRPr="00DD71C4" w:rsidRDefault="00E47834" w:rsidP="00E47834">
            <w:pPr>
              <w:jc w:val="left"/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地址</w:t>
            </w:r>
          </w:p>
        </w:tc>
        <w:tc>
          <w:tcPr>
            <w:tcW w:w="3019" w:type="dxa"/>
          </w:tcPr>
          <w:p w14:paraId="030169E8" w14:textId="3BDBF524" w:rsidR="00E47834" w:rsidRPr="00DD71C4" w:rsidRDefault="00E47834" w:rsidP="00E47834">
            <w:pPr>
              <w:jc w:val="left"/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 xml:space="preserve">IP 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地址范围</w:t>
            </w:r>
          </w:p>
        </w:tc>
        <w:tc>
          <w:tcPr>
            <w:tcW w:w="2074" w:type="dxa"/>
          </w:tcPr>
          <w:p w14:paraId="6848ABE4" w14:textId="75A669E4" w:rsidR="00E47834" w:rsidRPr="00DD71C4" w:rsidRDefault="00E47834" w:rsidP="00E47834">
            <w:pPr>
              <w:jc w:val="left"/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子网掩码</w:t>
            </w:r>
          </w:p>
        </w:tc>
        <w:tc>
          <w:tcPr>
            <w:tcW w:w="2074" w:type="dxa"/>
          </w:tcPr>
          <w:p w14:paraId="46F73607" w14:textId="0F72F19B" w:rsidR="00E47834" w:rsidRPr="00DD71C4" w:rsidRDefault="00E47834" w:rsidP="00E47834">
            <w:pPr>
              <w:jc w:val="left"/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Gateway</w:t>
            </w:r>
          </w:p>
        </w:tc>
      </w:tr>
      <w:tr w:rsidR="00E47834" w14:paraId="50459610" w14:textId="77777777" w:rsidTr="00DD71C4">
        <w:tc>
          <w:tcPr>
            <w:tcW w:w="1129" w:type="dxa"/>
          </w:tcPr>
          <w:p w14:paraId="039F9CA6" w14:textId="378CAC8A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 xml:space="preserve">1 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号楼</w:t>
            </w:r>
          </w:p>
        </w:tc>
        <w:tc>
          <w:tcPr>
            <w:tcW w:w="3019" w:type="dxa"/>
          </w:tcPr>
          <w:p w14:paraId="1D49440E" w14:textId="29F363D0" w:rsidR="00E4783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160.160.200.1-160.160.203.253</w:t>
            </w:r>
          </w:p>
        </w:tc>
        <w:tc>
          <w:tcPr>
            <w:tcW w:w="2074" w:type="dxa"/>
          </w:tcPr>
          <w:p w14:paraId="1EC485F5" w14:textId="6EADB88E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255.255.252.0</w:t>
            </w:r>
          </w:p>
        </w:tc>
        <w:tc>
          <w:tcPr>
            <w:tcW w:w="2074" w:type="dxa"/>
          </w:tcPr>
          <w:p w14:paraId="7453DCAC" w14:textId="54B2E626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160.160.203.254</w:t>
            </w:r>
          </w:p>
        </w:tc>
      </w:tr>
      <w:tr w:rsidR="00E47834" w14:paraId="7EC4A30C" w14:textId="77777777" w:rsidTr="00DD71C4">
        <w:tc>
          <w:tcPr>
            <w:tcW w:w="1129" w:type="dxa"/>
          </w:tcPr>
          <w:p w14:paraId="189ACD17" w14:textId="70668199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号楼</w:t>
            </w:r>
          </w:p>
        </w:tc>
        <w:tc>
          <w:tcPr>
            <w:tcW w:w="3019" w:type="dxa"/>
          </w:tcPr>
          <w:p w14:paraId="05BAA6B4" w14:textId="6F7BB864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160.160.204.1-160.160.207.253</w:t>
            </w:r>
          </w:p>
        </w:tc>
        <w:tc>
          <w:tcPr>
            <w:tcW w:w="2074" w:type="dxa"/>
          </w:tcPr>
          <w:p w14:paraId="6499F578" w14:textId="5B4FED22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255.255.252.0</w:t>
            </w:r>
          </w:p>
        </w:tc>
        <w:tc>
          <w:tcPr>
            <w:tcW w:w="2074" w:type="dxa"/>
          </w:tcPr>
          <w:p w14:paraId="016AF1A3" w14:textId="683EBFA1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160.160.207.254</w:t>
            </w:r>
            <w:r>
              <w:rPr>
                <w:rFonts w:ascii="Times New Roman" w:hAnsi="Times New Roman" w:cs="Times New Roman" w:hint="eastAsia"/>
                <w:sz w:val="20"/>
                <w:szCs w:val="21"/>
              </w:rPr>
              <w:t>c</w:t>
            </w:r>
          </w:p>
        </w:tc>
      </w:tr>
      <w:tr w:rsidR="00E47834" w14:paraId="7B7BE060" w14:textId="77777777" w:rsidTr="00DD71C4">
        <w:tc>
          <w:tcPr>
            <w:tcW w:w="1129" w:type="dxa"/>
          </w:tcPr>
          <w:p w14:paraId="58B00356" w14:textId="75EB17B2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 xml:space="preserve">3 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号楼</w:t>
            </w:r>
          </w:p>
        </w:tc>
        <w:tc>
          <w:tcPr>
            <w:tcW w:w="3019" w:type="dxa"/>
          </w:tcPr>
          <w:p w14:paraId="737CE8E9" w14:textId="05883F53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160.160.208.1-160.160.209.253</w:t>
            </w:r>
          </w:p>
        </w:tc>
        <w:tc>
          <w:tcPr>
            <w:tcW w:w="2074" w:type="dxa"/>
          </w:tcPr>
          <w:p w14:paraId="1A00175A" w14:textId="2D33AC03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255.255.254.0</w:t>
            </w:r>
          </w:p>
        </w:tc>
        <w:tc>
          <w:tcPr>
            <w:tcW w:w="2074" w:type="dxa"/>
          </w:tcPr>
          <w:p w14:paraId="108C8FF8" w14:textId="79B5B97E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160.160.209.254</w:t>
            </w:r>
          </w:p>
        </w:tc>
      </w:tr>
      <w:tr w:rsidR="00E47834" w14:paraId="20F8B9B5" w14:textId="77777777" w:rsidTr="00DD71C4">
        <w:tc>
          <w:tcPr>
            <w:tcW w:w="1129" w:type="dxa"/>
          </w:tcPr>
          <w:p w14:paraId="5A5BC76C" w14:textId="2A7EC3AC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 xml:space="preserve">4 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号楼</w:t>
            </w:r>
          </w:p>
        </w:tc>
        <w:tc>
          <w:tcPr>
            <w:tcW w:w="3019" w:type="dxa"/>
          </w:tcPr>
          <w:p w14:paraId="0DFE6084" w14:textId="6B48F6AA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160.160.210.1-160.160.211.253</w:t>
            </w:r>
          </w:p>
        </w:tc>
        <w:tc>
          <w:tcPr>
            <w:tcW w:w="2074" w:type="dxa"/>
          </w:tcPr>
          <w:p w14:paraId="72C9591A" w14:textId="036E4827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255.255.254.0</w:t>
            </w:r>
          </w:p>
        </w:tc>
        <w:tc>
          <w:tcPr>
            <w:tcW w:w="2074" w:type="dxa"/>
          </w:tcPr>
          <w:p w14:paraId="316C40A5" w14:textId="2E93076E" w:rsidR="00E47834" w:rsidRPr="00DD71C4" w:rsidRDefault="00DD71C4" w:rsidP="00E4783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160.160.211.254</w:t>
            </w:r>
          </w:p>
        </w:tc>
      </w:tr>
      <w:tr w:rsidR="00DD71C4" w14:paraId="6FE69DCD" w14:textId="77777777" w:rsidTr="00DD71C4">
        <w:tc>
          <w:tcPr>
            <w:tcW w:w="1129" w:type="dxa"/>
          </w:tcPr>
          <w:p w14:paraId="00F91E56" w14:textId="1FA55346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 xml:space="preserve">5 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号楼</w:t>
            </w:r>
          </w:p>
        </w:tc>
        <w:tc>
          <w:tcPr>
            <w:tcW w:w="3019" w:type="dxa"/>
          </w:tcPr>
          <w:p w14:paraId="700D8AF4" w14:textId="00984002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2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.1-160.160.21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3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.253</w:t>
            </w:r>
          </w:p>
        </w:tc>
        <w:tc>
          <w:tcPr>
            <w:tcW w:w="2074" w:type="dxa"/>
          </w:tcPr>
          <w:p w14:paraId="529897F2" w14:textId="344EDBAC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255.255.255.0</w:t>
            </w:r>
          </w:p>
        </w:tc>
        <w:tc>
          <w:tcPr>
            <w:tcW w:w="2074" w:type="dxa"/>
          </w:tcPr>
          <w:p w14:paraId="4309F41C" w14:textId="67A66086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160.160.212.254</w:t>
            </w:r>
          </w:p>
        </w:tc>
      </w:tr>
      <w:tr w:rsidR="00DD71C4" w14:paraId="7CBA539B" w14:textId="77777777" w:rsidTr="00DD71C4">
        <w:tc>
          <w:tcPr>
            <w:tcW w:w="1129" w:type="dxa"/>
          </w:tcPr>
          <w:p w14:paraId="7D40B42F" w14:textId="556E1E53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 xml:space="preserve">7 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号楼</w:t>
            </w:r>
          </w:p>
        </w:tc>
        <w:tc>
          <w:tcPr>
            <w:tcW w:w="3019" w:type="dxa"/>
          </w:tcPr>
          <w:p w14:paraId="364D72E0" w14:textId="55B4A042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4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.1-160.160.21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5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.253</w:t>
            </w:r>
          </w:p>
        </w:tc>
        <w:tc>
          <w:tcPr>
            <w:tcW w:w="2074" w:type="dxa"/>
          </w:tcPr>
          <w:p w14:paraId="543CC255" w14:textId="70C774E1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255.255.255.0</w:t>
            </w:r>
          </w:p>
        </w:tc>
        <w:tc>
          <w:tcPr>
            <w:tcW w:w="2074" w:type="dxa"/>
          </w:tcPr>
          <w:p w14:paraId="39F8113E" w14:textId="352259FB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3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.254</w:t>
            </w:r>
          </w:p>
        </w:tc>
      </w:tr>
      <w:tr w:rsidR="00DD71C4" w14:paraId="0FCB6B4C" w14:textId="77777777" w:rsidTr="00DD71C4">
        <w:tc>
          <w:tcPr>
            <w:tcW w:w="1129" w:type="dxa"/>
          </w:tcPr>
          <w:p w14:paraId="13266A95" w14:textId="01C803FB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篮球场</w:t>
            </w:r>
          </w:p>
        </w:tc>
        <w:tc>
          <w:tcPr>
            <w:tcW w:w="3019" w:type="dxa"/>
          </w:tcPr>
          <w:p w14:paraId="43D3809D" w14:textId="19081809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6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.1-160.160.21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7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.253</w:t>
            </w:r>
          </w:p>
        </w:tc>
        <w:tc>
          <w:tcPr>
            <w:tcW w:w="2074" w:type="dxa"/>
          </w:tcPr>
          <w:p w14:paraId="23F9E080" w14:textId="15A5CDEC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255.255.255.0</w:t>
            </w:r>
          </w:p>
        </w:tc>
        <w:tc>
          <w:tcPr>
            <w:tcW w:w="2074" w:type="dxa"/>
          </w:tcPr>
          <w:p w14:paraId="442663B2" w14:textId="1D927AD7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4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.254</w:t>
            </w:r>
          </w:p>
        </w:tc>
      </w:tr>
      <w:tr w:rsidR="00DD71C4" w14:paraId="5C5F967B" w14:textId="77777777" w:rsidTr="00DD71C4">
        <w:tc>
          <w:tcPr>
            <w:tcW w:w="1129" w:type="dxa"/>
          </w:tcPr>
          <w:p w14:paraId="42450EF6" w14:textId="29D70853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游泳池</w:t>
            </w:r>
          </w:p>
        </w:tc>
        <w:tc>
          <w:tcPr>
            <w:tcW w:w="3019" w:type="dxa"/>
          </w:tcPr>
          <w:p w14:paraId="6E5BC1BD" w14:textId="44F2B908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8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.1-160.160.21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9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.253</w:t>
            </w:r>
          </w:p>
        </w:tc>
        <w:tc>
          <w:tcPr>
            <w:tcW w:w="2074" w:type="dxa"/>
          </w:tcPr>
          <w:p w14:paraId="51246FB6" w14:textId="369D6536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4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2074" w:type="dxa"/>
          </w:tcPr>
          <w:p w14:paraId="7DDE834A" w14:textId="7430795F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5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.254</w:t>
            </w:r>
          </w:p>
        </w:tc>
      </w:tr>
      <w:tr w:rsidR="00DD71C4" w14:paraId="46C07F51" w14:textId="77777777" w:rsidTr="00DD71C4">
        <w:tc>
          <w:tcPr>
            <w:tcW w:w="1129" w:type="dxa"/>
          </w:tcPr>
          <w:p w14:paraId="78E7F3D7" w14:textId="08918BA4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图书馆</w:t>
            </w:r>
          </w:p>
        </w:tc>
        <w:tc>
          <w:tcPr>
            <w:tcW w:w="3019" w:type="dxa"/>
          </w:tcPr>
          <w:p w14:paraId="758277BD" w14:textId="7AF66E27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20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.1-160.160.2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2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1.253</w:t>
            </w:r>
          </w:p>
        </w:tc>
        <w:tc>
          <w:tcPr>
            <w:tcW w:w="2074" w:type="dxa"/>
          </w:tcPr>
          <w:p w14:paraId="29387896" w14:textId="7A3E3B5C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255.255.25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2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2074" w:type="dxa"/>
          </w:tcPr>
          <w:p w14:paraId="7676CDC2" w14:textId="319FF311" w:rsidR="00DD71C4" w:rsidRPr="00DD71C4" w:rsidRDefault="00DD71C4" w:rsidP="00DD71C4">
            <w:pPr>
              <w:rPr>
                <w:rFonts w:ascii="Times New Roman" w:hAnsi="Times New Roman" w:cs="Times New Roman"/>
                <w:sz w:val="20"/>
                <w:szCs w:val="21"/>
              </w:rPr>
            </w:pP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160.160.21</w:t>
            </w:r>
            <w:r>
              <w:rPr>
                <w:rFonts w:ascii="Times New Roman" w:hAnsi="Times New Roman" w:cs="Times New Roman"/>
                <w:sz w:val="20"/>
                <w:szCs w:val="21"/>
              </w:rPr>
              <w:t>6</w:t>
            </w:r>
            <w:r w:rsidRPr="00DD71C4">
              <w:rPr>
                <w:rFonts w:ascii="Times New Roman" w:hAnsi="Times New Roman" w:cs="Times New Roman"/>
                <w:sz w:val="20"/>
                <w:szCs w:val="21"/>
              </w:rPr>
              <w:t>.254</w:t>
            </w:r>
          </w:p>
        </w:tc>
      </w:tr>
    </w:tbl>
    <w:p w14:paraId="264278D1" w14:textId="5F219E86" w:rsidR="004B501A" w:rsidRPr="00E92485" w:rsidRDefault="004B501A" w:rsidP="00E47834"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6BE7FDBE" wp14:editId="04C187B8">
            <wp:extent cx="5274310" cy="2799080"/>
            <wp:effectExtent l="0" t="0" r="0" b="0"/>
            <wp:docPr id="9725938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5D14" w14:textId="247E5099" w:rsidR="00D874AB" w:rsidRPr="0041445F" w:rsidRDefault="00D874AB" w:rsidP="00DD1002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bookmarkStart w:id="11" w:name="_Toc154696038"/>
      <w:r w:rsidRPr="0041445F">
        <w:rPr>
          <w:rFonts w:ascii="Times New Roman" w:hAnsi="Times New Roman" w:cs="Times New Roman"/>
        </w:rPr>
        <w:t>设备选型</w:t>
      </w:r>
      <w:bookmarkEnd w:id="11"/>
    </w:p>
    <w:p w14:paraId="21CB06E4" w14:textId="27CB73A7" w:rsidR="00D874AB" w:rsidRPr="004B501A" w:rsidRDefault="00D874AB" w:rsidP="004B501A">
      <w:pPr>
        <w:pStyle w:val="2"/>
        <w:ind w:right="210"/>
        <w:rPr>
          <w:rFonts w:ascii="Times New Roman" w:hAnsi="Times New Roman" w:cs="Times New Roman"/>
        </w:rPr>
      </w:pPr>
      <w:bookmarkStart w:id="12" w:name="_Toc154696039"/>
      <w:r w:rsidRPr="0041445F">
        <w:rPr>
          <w:rFonts w:ascii="Times New Roman" w:hAnsi="Times New Roman" w:cs="Times New Roman"/>
        </w:rPr>
        <w:t xml:space="preserve">4.1 </w:t>
      </w:r>
      <w:r w:rsidRPr="0041445F">
        <w:rPr>
          <w:rFonts w:ascii="Times New Roman" w:hAnsi="Times New Roman" w:cs="Times New Roman"/>
        </w:rPr>
        <w:t>网络设备选型</w:t>
      </w:r>
      <w:bookmarkEnd w:id="12"/>
    </w:p>
    <w:p w14:paraId="292463BF" w14:textId="74135A1E" w:rsidR="004B501A" w:rsidRDefault="004E63BA" w:rsidP="004B501A">
      <w:pPr>
        <w:pStyle w:val="3"/>
        <w:rPr>
          <w:rFonts w:ascii="Times New Roman" w:hAnsi="Times New Roman" w:cs="Times New Roman"/>
        </w:rPr>
      </w:pPr>
      <w:bookmarkStart w:id="13" w:name="_Toc154696040"/>
      <w:r w:rsidRPr="0041445F">
        <w:rPr>
          <w:rFonts w:ascii="Times New Roman" w:hAnsi="Times New Roman" w:cs="Times New Roman"/>
        </w:rPr>
        <w:t>4.1.1</w:t>
      </w:r>
      <w:r w:rsidR="00D874AB" w:rsidRPr="0041445F">
        <w:rPr>
          <w:rFonts w:ascii="Times New Roman" w:hAnsi="Times New Roman" w:cs="Times New Roman"/>
        </w:rPr>
        <w:t>路由器</w:t>
      </w:r>
      <w:bookmarkEnd w:id="13"/>
    </w:p>
    <w:p w14:paraId="1D1476BF" w14:textId="32F4F14B" w:rsidR="004B501A" w:rsidRDefault="004B501A" w:rsidP="004B501A">
      <w:pPr>
        <w:ind w:firstLine="420"/>
      </w:pPr>
      <w:r w:rsidRPr="004B501A">
        <w:rPr>
          <w:rFonts w:hint="eastAsia"/>
        </w:rPr>
        <w:t>路由器的主要功能是提供异构网络互连。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更专业地说，是让不同网段上的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主机相互通信。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路由是指导</w:t>
      </w:r>
      <w:r w:rsidRPr="004B501A">
        <w:rPr>
          <w:rFonts w:hint="eastAsia"/>
        </w:rPr>
        <w:t xml:space="preserve"> IP </w:t>
      </w:r>
      <w:r w:rsidRPr="004B501A">
        <w:rPr>
          <w:rFonts w:hint="eastAsia"/>
        </w:rPr>
        <w:t>数据包发送的路径信息。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路由器仅根据接收到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的数据头的目的地址选择合适的路径，然后将数据包发送到下一个路由器，路径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上的最后一个路由器将数据包发送到目的主机。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网络上数据包的传输就像体育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比赛中的接力赛。</w:t>
      </w:r>
      <w:r w:rsidRPr="004B501A">
        <w:rPr>
          <w:rFonts w:hint="eastAsia"/>
        </w:rPr>
        <w:t xml:space="preserve"> </w:t>
      </w:r>
      <w:r w:rsidRPr="004B501A">
        <w:rPr>
          <w:rFonts w:hint="eastAsia"/>
        </w:rPr>
        <w:t>每个路由器仅负责通过最佳路径转发自己站点的数据包，并</w:t>
      </w:r>
      <w:r w:rsidR="007A58E3" w:rsidRPr="007A58E3">
        <w:rPr>
          <w:rFonts w:hint="eastAsia"/>
        </w:rPr>
        <w:t>通过多个路由器将数据包转发到目的地。</w:t>
      </w:r>
    </w:p>
    <w:p w14:paraId="2E44C87C" w14:textId="60AEEB80" w:rsidR="007A58E3" w:rsidRDefault="007A58E3" w:rsidP="007A58E3">
      <w:pPr>
        <w:ind w:firstLine="420"/>
        <w:jc w:val="center"/>
      </w:pPr>
      <w:r>
        <w:rPr>
          <w:noProof/>
        </w:rPr>
        <w:drawing>
          <wp:inline distT="0" distB="0" distL="0" distR="0" wp14:anchorId="0877FCDB" wp14:editId="336D9E27">
            <wp:extent cx="1935957" cy="771207"/>
            <wp:effectExtent l="0" t="0" r="0" b="3810"/>
            <wp:docPr id="816733806" name="图片 5" descr="黑色的游戏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33806" name="图片 5" descr="黑色的游戏机&#10;&#10;低可信度描述已自动生成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4" t="41330" r="20057" b="26337"/>
                    <a:stretch/>
                  </pic:blipFill>
                  <pic:spPr bwMode="auto">
                    <a:xfrm>
                      <a:off x="0" y="0"/>
                      <a:ext cx="1941616" cy="77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"/>
        <w:gridCol w:w="3399"/>
      </w:tblGrid>
      <w:tr w:rsidR="007A58E3" w:rsidRPr="007A58E3" w14:paraId="74A7E7D2" w14:textId="77777777" w:rsidTr="007A58E3">
        <w:trPr>
          <w:jc w:val="center"/>
        </w:trPr>
        <w:tc>
          <w:tcPr>
            <w:tcW w:w="0" w:type="auto"/>
            <w:gridSpan w:val="2"/>
            <w:vAlign w:val="center"/>
            <w:hideMark/>
          </w:tcPr>
          <w:p w14:paraId="156F94B0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重要参数</w:t>
            </w:r>
          </w:p>
        </w:tc>
      </w:tr>
      <w:tr w:rsidR="007A58E3" w:rsidRPr="007A58E3" w14:paraId="1468BCF3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687552DB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品牌</w:t>
            </w:r>
          </w:p>
        </w:tc>
        <w:tc>
          <w:tcPr>
            <w:tcW w:w="0" w:type="auto"/>
            <w:vAlign w:val="center"/>
            <w:hideMark/>
          </w:tcPr>
          <w:p w14:paraId="77F8873A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华为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/Huawei</w:t>
            </w:r>
          </w:p>
        </w:tc>
      </w:tr>
      <w:tr w:rsidR="007A58E3" w:rsidRPr="007A58E3" w14:paraId="22B06ACB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112579F1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型号</w:t>
            </w:r>
          </w:p>
        </w:tc>
        <w:tc>
          <w:tcPr>
            <w:tcW w:w="0" w:type="auto"/>
            <w:vAlign w:val="center"/>
            <w:hideMark/>
          </w:tcPr>
          <w:p w14:paraId="65C3C6D9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AR161-S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路由器</w:t>
            </w:r>
          </w:p>
        </w:tc>
      </w:tr>
      <w:tr w:rsidR="007A58E3" w:rsidRPr="007A58E3" w14:paraId="2F1F0C79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64FDC02A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售后服务</w:t>
            </w:r>
          </w:p>
        </w:tc>
        <w:tc>
          <w:tcPr>
            <w:tcW w:w="0" w:type="auto"/>
            <w:vAlign w:val="center"/>
            <w:hideMark/>
          </w:tcPr>
          <w:p w14:paraId="75C203F7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全国联保，享受三包服务，质保期为：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1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年质保</w:t>
            </w:r>
          </w:p>
        </w:tc>
      </w:tr>
      <w:tr w:rsidR="007A58E3" w:rsidRPr="007A58E3" w14:paraId="55D4D6EA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552E4D9B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包装清单</w:t>
            </w:r>
          </w:p>
        </w:tc>
        <w:tc>
          <w:tcPr>
            <w:tcW w:w="0" w:type="auto"/>
            <w:vAlign w:val="center"/>
            <w:hideMark/>
          </w:tcPr>
          <w:p w14:paraId="6C64105E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路由器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1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、电源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1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、保修卡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1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、说明书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1</w:t>
            </w:r>
          </w:p>
        </w:tc>
      </w:tr>
      <w:tr w:rsidR="007A58E3" w:rsidRPr="007A58E3" w14:paraId="3257EB7B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6145B715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类型</w:t>
            </w:r>
          </w:p>
        </w:tc>
        <w:tc>
          <w:tcPr>
            <w:tcW w:w="0" w:type="auto"/>
            <w:vAlign w:val="center"/>
            <w:hideMark/>
          </w:tcPr>
          <w:p w14:paraId="4A8D85EE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家庭路由器</w:t>
            </w:r>
          </w:p>
        </w:tc>
      </w:tr>
      <w:tr w:rsidR="007A58E3" w:rsidRPr="007A58E3" w14:paraId="2B3C4A33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71F1965C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传输速率</w:t>
            </w:r>
          </w:p>
        </w:tc>
        <w:tc>
          <w:tcPr>
            <w:tcW w:w="0" w:type="auto"/>
            <w:vAlign w:val="center"/>
            <w:hideMark/>
          </w:tcPr>
          <w:p w14:paraId="5C224EF7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450Mbps</w:t>
            </w:r>
          </w:p>
        </w:tc>
      </w:tr>
      <w:tr w:rsidR="007A58E3" w:rsidRPr="007A58E3" w14:paraId="7400EAAF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42F752A8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内置防火墙</w:t>
            </w:r>
          </w:p>
        </w:tc>
        <w:tc>
          <w:tcPr>
            <w:tcW w:w="0" w:type="auto"/>
            <w:vAlign w:val="center"/>
            <w:hideMark/>
          </w:tcPr>
          <w:p w14:paraId="252ABF7D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是</w:t>
            </w:r>
          </w:p>
        </w:tc>
      </w:tr>
      <w:tr w:rsidR="007A58E3" w:rsidRPr="007A58E3" w14:paraId="23F24006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62383854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LAN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口数量</w:t>
            </w:r>
          </w:p>
        </w:tc>
        <w:tc>
          <w:tcPr>
            <w:tcW w:w="0" w:type="auto"/>
            <w:vAlign w:val="center"/>
            <w:hideMark/>
          </w:tcPr>
          <w:p w14:paraId="21D5D8FE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4</w:t>
            </w:r>
          </w:p>
        </w:tc>
      </w:tr>
      <w:tr w:rsidR="007A58E3" w:rsidRPr="007A58E3" w14:paraId="43D441E8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1F8EDF0D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WAN</w:t>
            </w:r>
            <w:r w:rsidRPr="007A58E3">
              <w:rPr>
                <w:rFonts w:ascii="Helvetica" w:eastAsia="宋体" w:hAnsi="Helvetica" w:cs="宋体"/>
                <w:color w:val="666666"/>
                <w:kern w:val="0"/>
                <w:sz w:val="16"/>
                <w:szCs w:val="16"/>
              </w:rPr>
              <w:t xml:space="preserve">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口数量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center"/>
            <w:hideMark/>
          </w:tcPr>
          <w:p w14:paraId="470FCA64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1</w:t>
            </w:r>
          </w:p>
        </w:tc>
      </w:tr>
    </w:tbl>
    <w:p w14:paraId="7E872A3E" w14:textId="3BA95936" w:rsidR="007A58E3" w:rsidRPr="004B501A" w:rsidRDefault="007A58E3" w:rsidP="007A58E3">
      <w:pPr>
        <w:ind w:firstLine="420"/>
        <w:jc w:val="left"/>
      </w:pPr>
    </w:p>
    <w:p w14:paraId="0DDC7841" w14:textId="162761BD" w:rsidR="00D874AB" w:rsidRDefault="004E63BA" w:rsidP="004E63BA">
      <w:pPr>
        <w:pStyle w:val="3"/>
        <w:rPr>
          <w:rFonts w:ascii="Times New Roman" w:hAnsi="Times New Roman" w:cs="Times New Roman"/>
        </w:rPr>
      </w:pPr>
      <w:bookmarkStart w:id="14" w:name="_Toc154696041"/>
      <w:r w:rsidRPr="0041445F">
        <w:rPr>
          <w:rFonts w:ascii="Times New Roman" w:hAnsi="Times New Roman" w:cs="Times New Roman"/>
        </w:rPr>
        <w:t>4.1.2</w:t>
      </w:r>
      <w:r w:rsidR="00D874AB" w:rsidRPr="0041445F">
        <w:rPr>
          <w:rFonts w:ascii="Times New Roman" w:hAnsi="Times New Roman" w:cs="Times New Roman"/>
        </w:rPr>
        <w:t>二层交换机</w:t>
      </w:r>
      <w:bookmarkEnd w:id="14"/>
    </w:p>
    <w:p w14:paraId="02157E31" w14:textId="6DD3435F" w:rsidR="007A58E3" w:rsidRDefault="007A58E3" w:rsidP="007A58E3">
      <w:pPr>
        <w:ind w:firstLine="420"/>
      </w:pPr>
      <w:r w:rsidRPr="007A58E3">
        <w:rPr>
          <w:rFonts w:hint="eastAsia"/>
        </w:rPr>
        <w:t>交换机（</w:t>
      </w:r>
      <w:r w:rsidRPr="007A58E3">
        <w:rPr>
          <w:rFonts w:hint="eastAsia"/>
        </w:rPr>
        <w:t>Switch</w:t>
      </w:r>
      <w:r w:rsidRPr="007A58E3">
        <w:rPr>
          <w:rFonts w:hint="eastAsia"/>
        </w:rPr>
        <w:t>）意为“开关”是一种用于电（光）信号转发的网络设备。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它可以为接</w:t>
      </w:r>
      <w:r w:rsidRPr="007A58E3">
        <w:rPr>
          <w:rFonts w:hint="eastAsia"/>
        </w:rPr>
        <w:lastRenderedPageBreak/>
        <w:t>入交换机的任意两个网络节点提供独享的电信号通路。最常见的交换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机是以太网交换机。其他常见的还有电话语音交换机、光纤交换机等。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3879"/>
      </w:tblGrid>
      <w:tr w:rsidR="007A58E3" w:rsidRPr="007A58E3" w14:paraId="7CCA478E" w14:textId="77777777" w:rsidTr="007A58E3">
        <w:trPr>
          <w:jc w:val="center"/>
        </w:trPr>
        <w:tc>
          <w:tcPr>
            <w:tcW w:w="0" w:type="auto"/>
            <w:gridSpan w:val="2"/>
            <w:vAlign w:val="center"/>
            <w:hideMark/>
          </w:tcPr>
          <w:p w14:paraId="7CE1C833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重要参数</w:t>
            </w:r>
          </w:p>
        </w:tc>
      </w:tr>
      <w:tr w:rsidR="007A58E3" w:rsidRPr="007A58E3" w14:paraId="4D31E8FD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77281CAD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品牌</w:t>
            </w:r>
          </w:p>
        </w:tc>
        <w:tc>
          <w:tcPr>
            <w:tcW w:w="0" w:type="auto"/>
            <w:vAlign w:val="center"/>
            <w:hideMark/>
          </w:tcPr>
          <w:p w14:paraId="58E1100F" w14:textId="77777777" w:rsidR="007A58E3" w:rsidRPr="007A58E3" w:rsidRDefault="007A58E3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华为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(HUAWEI)</w:t>
            </w:r>
          </w:p>
        </w:tc>
      </w:tr>
      <w:tr w:rsidR="007A58E3" w:rsidRPr="007A58E3" w14:paraId="207A91D9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4A9FE271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型号</w:t>
            </w:r>
          </w:p>
        </w:tc>
        <w:tc>
          <w:tcPr>
            <w:tcW w:w="0" w:type="auto"/>
            <w:vAlign w:val="center"/>
            <w:hideMark/>
          </w:tcPr>
          <w:p w14:paraId="72BEE596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华为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 xml:space="preserve"> S5720S-52X-LI-AC HUAWEI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交换机</w:t>
            </w:r>
          </w:p>
        </w:tc>
      </w:tr>
      <w:tr w:rsidR="007A58E3" w:rsidRPr="007A58E3" w14:paraId="152063E8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1939EA1B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端口类型</w:t>
            </w:r>
          </w:p>
        </w:tc>
        <w:tc>
          <w:tcPr>
            <w:tcW w:w="0" w:type="auto"/>
            <w:vAlign w:val="center"/>
            <w:hideMark/>
          </w:tcPr>
          <w:p w14:paraId="5DD6D118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光口</w:t>
            </w:r>
          </w:p>
        </w:tc>
      </w:tr>
      <w:tr w:rsidR="007A58E3" w:rsidRPr="007A58E3" w14:paraId="409DFD27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16A57B1F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端口数量</w:t>
            </w:r>
          </w:p>
        </w:tc>
        <w:tc>
          <w:tcPr>
            <w:tcW w:w="0" w:type="auto"/>
            <w:vAlign w:val="center"/>
            <w:hideMark/>
          </w:tcPr>
          <w:p w14:paraId="657124CF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48</w:t>
            </w:r>
          </w:p>
        </w:tc>
      </w:tr>
      <w:tr w:rsidR="007A58E3" w:rsidRPr="007A58E3" w14:paraId="059F162C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0805A6D9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传输速率</w:t>
            </w:r>
          </w:p>
        </w:tc>
        <w:tc>
          <w:tcPr>
            <w:tcW w:w="0" w:type="auto"/>
            <w:vAlign w:val="center"/>
            <w:hideMark/>
          </w:tcPr>
          <w:p w14:paraId="5BDE98F7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1000M</w:t>
            </w:r>
          </w:p>
        </w:tc>
      </w:tr>
      <w:tr w:rsidR="007A58E3" w:rsidRPr="007A58E3" w14:paraId="74DB3912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432252AD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接口类型</w:t>
            </w:r>
          </w:p>
        </w:tc>
        <w:tc>
          <w:tcPr>
            <w:tcW w:w="0" w:type="auto"/>
            <w:vAlign w:val="center"/>
            <w:hideMark/>
          </w:tcPr>
          <w:p w14:paraId="16CA95A3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以太网交换机</w:t>
            </w:r>
          </w:p>
        </w:tc>
      </w:tr>
      <w:tr w:rsidR="007A58E3" w:rsidRPr="007A58E3" w14:paraId="5F65A49C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192963D9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包装清单</w:t>
            </w:r>
          </w:p>
        </w:tc>
        <w:tc>
          <w:tcPr>
            <w:tcW w:w="0" w:type="auto"/>
            <w:vAlign w:val="center"/>
            <w:hideMark/>
          </w:tcPr>
          <w:p w14:paraId="63E83C7E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主机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 1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、电源适配器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 1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、用户手册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 1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，包装清单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× 1</w:t>
            </w:r>
          </w:p>
        </w:tc>
      </w:tr>
      <w:tr w:rsidR="007A58E3" w:rsidRPr="007A58E3" w14:paraId="23DFC824" w14:textId="77777777" w:rsidTr="007A58E3">
        <w:trPr>
          <w:jc w:val="center"/>
        </w:trPr>
        <w:tc>
          <w:tcPr>
            <w:tcW w:w="0" w:type="auto"/>
            <w:vAlign w:val="center"/>
            <w:hideMark/>
          </w:tcPr>
          <w:p w14:paraId="5968D1A8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售后服务</w:t>
            </w:r>
          </w:p>
        </w:tc>
        <w:tc>
          <w:tcPr>
            <w:tcW w:w="0" w:type="auto"/>
            <w:vAlign w:val="center"/>
            <w:hideMark/>
          </w:tcPr>
          <w:p w14:paraId="254003D5" w14:textId="77777777" w:rsidR="007A58E3" w:rsidRPr="007A58E3" w:rsidRDefault="007A58E3" w:rsidP="00525CBF">
            <w:pPr>
              <w:widowControl/>
              <w:spacing w:before="100" w:beforeAutospacing="1" w:after="100" w:afterAutospacing="1"/>
              <w:jc w:val="left"/>
              <w:rPr>
                <w:rFonts w:ascii="NSFont&lt;0x7bfd1c819de69652&gt;" w:eastAsia="宋体" w:hAnsi="NSFont&lt;0x7bfd1c819de69652&gt;" w:cs="宋体" w:hint="eastAsia"/>
                <w:color w:val="666666"/>
                <w:kern w:val="0"/>
                <w:sz w:val="16"/>
                <w:szCs w:val="16"/>
              </w:rPr>
            </w:pP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本产品全国联保，享受三包服务，质保期为：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 xml:space="preserve">1 </w:t>
            </w:r>
            <w:r w:rsidRPr="007A58E3">
              <w:rPr>
                <w:rFonts w:ascii="NSFont&lt;0x7bfd1c819de69652&gt;" w:eastAsia="宋体" w:hAnsi="NSFont&lt;0x7bfd1c819de69652&gt;" w:cs="宋体"/>
                <w:color w:val="666666"/>
                <w:kern w:val="0"/>
                <w:sz w:val="16"/>
                <w:szCs w:val="16"/>
              </w:rPr>
              <w:t>年质保</w:t>
            </w:r>
          </w:p>
        </w:tc>
      </w:tr>
    </w:tbl>
    <w:p w14:paraId="0EC40E13" w14:textId="0FDD2EE6" w:rsidR="007A58E3" w:rsidRPr="007A58E3" w:rsidRDefault="007A58E3" w:rsidP="007A58E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5CE7C6" wp14:editId="5B245ADD">
            <wp:extent cx="3271837" cy="932147"/>
            <wp:effectExtent l="0" t="0" r="0" b="0"/>
            <wp:docPr id="1875105994" name="图片 6" descr="图片包含 游戏机, 女人, 吉他, 猫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05994" name="图片 6" descr="图片包含 游戏机, 女人, 吉他, 猫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39" cy="9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10F1" w14:textId="77777777" w:rsidR="007A58E3" w:rsidRPr="007A58E3" w:rsidRDefault="007A58E3" w:rsidP="007A58E3"/>
    <w:p w14:paraId="3A90560A" w14:textId="5164616F" w:rsidR="00D874AB" w:rsidRDefault="00D874AB" w:rsidP="004E63BA">
      <w:pPr>
        <w:pStyle w:val="2"/>
        <w:ind w:right="210"/>
        <w:rPr>
          <w:rFonts w:ascii="Times New Roman" w:hAnsi="Times New Roman" w:cs="Times New Roman"/>
        </w:rPr>
      </w:pPr>
      <w:bookmarkStart w:id="15" w:name="_Toc154696042"/>
      <w:r w:rsidRPr="0041445F">
        <w:rPr>
          <w:rFonts w:ascii="Times New Roman" w:hAnsi="Times New Roman" w:cs="Times New Roman"/>
        </w:rPr>
        <w:t xml:space="preserve">4.2 </w:t>
      </w:r>
      <w:r w:rsidRPr="0041445F">
        <w:rPr>
          <w:rFonts w:ascii="Times New Roman" w:hAnsi="Times New Roman" w:cs="Times New Roman"/>
        </w:rPr>
        <w:t>服务器选型</w:t>
      </w:r>
      <w:bookmarkEnd w:id="15"/>
    </w:p>
    <w:p w14:paraId="56B688BC" w14:textId="5FE0C306" w:rsidR="007A58E3" w:rsidRDefault="007A58E3" w:rsidP="007A58E3">
      <w:pPr>
        <w:ind w:firstLine="420"/>
      </w:pPr>
      <w:r w:rsidRPr="007A58E3">
        <w:rPr>
          <w:rFonts w:hint="eastAsia"/>
        </w:rPr>
        <w:t>服务器是提供计算服务的设备。由于服务器需要响应服务请求，并进行处理，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因此一般来说服务器应具备承担服务并且保障服务的能力。运行网络操作系统，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通过网络操作系统控制和协调网络各工作站的运行，处理和响应各工作站同时发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来的各种网络操作请求。存储和管理网络中的软硬件共享资源，如数据库、文件、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应用程序、打印机等资源。网络管理员在网络服务器上对各工作站的活动进行监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视控制及调整。</w:t>
      </w:r>
    </w:p>
    <w:p w14:paraId="2F1BDF8F" w14:textId="7A63EA19" w:rsidR="007A58E3" w:rsidRDefault="007A58E3" w:rsidP="007A58E3">
      <w:pPr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1C1B1205" wp14:editId="5EC6597D">
            <wp:extent cx="1114425" cy="1821815"/>
            <wp:effectExtent l="0" t="0" r="3175" b="0"/>
            <wp:docPr id="1086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E557" w14:textId="11A96F36" w:rsidR="007A58E3" w:rsidRPr="007A58E3" w:rsidRDefault="007A58E3" w:rsidP="007A58E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C1C1ACC" wp14:editId="44D0CAC7">
            <wp:extent cx="3978631" cy="2978944"/>
            <wp:effectExtent l="0" t="0" r="0" b="5715"/>
            <wp:docPr id="1786911666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1666" name="图片 8" descr="表格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203" cy="29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69D7" w14:textId="72B3ED3A" w:rsidR="00D874AB" w:rsidRDefault="00D874AB" w:rsidP="004E63BA">
      <w:pPr>
        <w:pStyle w:val="2"/>
        <w:ind w:right="210"/>
        <w:rPr>
          <w:rFonts w:ascii="Times New Roman" w:hAnsi="Times New Roman" w:cs="Times New Roman"/>
        </w:rPr>
      </w:pPr>
      <w:bookmarkStart w:id="16" w:name="_Toc154696043"/>
      <w:r w:rsidRPr="0041445F">
        <w:rPr>
          <w:rFonts w:ascii="Times New Roman" w:hAnsi="Times New Roman" w:cs="Times New Roman"/>
        </w:rPr>
        <w:t xml:space="preserve">4.3 </w:t>
      </w:r>
      <w:r w:rsidRPr="0041445F">
        <w:rPr>
          <w:rFonts w:ascii="Times New Roman" w:hAnsi="Times New Roman" w:cs="Times New Roman"/>
        </w:rPr>
        <w:t>网络设备及材料清单</w:t>
      </w:r>
      <w:bookmarkEnd w:id="16"/>
    </w:p>
    <w:p w14:paraId="1D6D8D63" w14:textId="2098A6D5" w:rsidR="007A58E3" w:rsidRDefault="007A58E3" w:rsidP="007A58E3">
      <w:pPr>
        <w:ind w:firstLine="420"/>
      </w:pPr>
      <w:r w:rsidRPr="007A58E3">
        <w:rPr>
          <w:rFonts w:hint="eastAsia"/>
        </w:rPr>
        <w:t>最终决定的设备都是在网上进行认真比对后，采用性价比最优的解决方案，</w:t>
      </w:r>
      <w:r w:rsidRPr="007A58E3">
        <w:rPr>
          <w:rFonts w:hint="eastAsia"/>
        </w:rPr>
        <w:t xml:space="preserve"> </w:t>
      </w:r>
      <w:r w:rsidRPr="007A58E3">
        <w:rPr>
          <w:rFonts w:hint="eastAsia"/>
        </w:rPr>
        <w:t>以低开销，高收益，优秀的拓展性为原则选取设备。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"/>
        <w:gridCol w:w="2482"/>
        <w:gridCol w:w="2552"/>
        <w:gridCol w:w="567"/>
        <w:gridCol w:w="567"/>
        <w:gridCol w:w="567"/>
        <w:gridCol w:w="582"/>
      </w:tblGrid>
      <w:tr w:rsidR="00E258EA" w:rsidRPr="007A58E3" w14:paraId="0328B7FF" w14:textId="77777777" w:rsidTr="00E258EA">
        <w:trPr>
          <w:jc w:val="center"/>
        </w:trPr>
        <w:tc>
          <w:tcPr>
            <w:tcW w:w="490" w:type="dxa"/>
            <w:vAlign w:val="center"/>
            <w:hideMark/>
          </w:tcPr>
          <w:p w14:paraId="2E22A724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2482" w:type="dxa"/>
            <w:vAlign w:val="center"/>
            <w:hideMark/>
          </w:tcPr>
          <w:p w14:paraId="0272D1F2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名称</w:t>
            </w:r>
          </w:p>
        </w:tc>
        <w:tc>
          <w:tcPr>
            <w:tcW w:w="2552" w:type="dxa"/>
            <w:vAlign w:val="center"/>
            <w:hideMark/>
          </w:tcPr>
          <w:p w14:paraId="09ECEE6F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品牌型号</w:t>
            </w:r>
          </w:p>
        </w:tc>
        <w:tc>
          <w:tcPr>
            <w:tcW w:w="567" w:type="dxa"/>
            <w:vAlign w:val="center"/>
            <w:hideMark/>
          </w:tcPr>
          <w:p w14:paraId="6183D0AC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单位</w:t>
            </w:r>
          </w:p>
        </w:tc>
        <w:tc>
          <w:tcPr>
            <w:tcW w:w="567" w:type="dxa"/>
            <w:vAlign w:val="center"/>
            <w:hideMark/>
          </w:tcPr>
          <w:p w14:paraId="18E937BC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数量</w:t>
            </w:r>
          </w:p>
        </w:tc>
        <w:tc>
          <w:tcPr>
            <w:tcW w:w="567" w:type="dxa"/>
            <w:vAlign w:val="center"/>
            <w:hideMark/>
          </w:tcPr>
          <w:p w14:paraId="460BE902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单价</w:t>
            </w:r>
          </w:p>
        </w:tc>
        <w:tc>
          <w:tcPr>
            <w:tcW w:w="582" w:type="dxa"/>
            <w:vAlign w:val="center"/>
            <w:hideMark/>
          </w:tcPr>
          <w:p w14:paraId="51F6D707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E258EA" w:rsidRPr="007A58E3" w14:paraId="2E4A12A3" w14:textId="77777777" w:rsidTr="00E258EA">
        <w:trPr>
          <w:jc w:val="center"/>
        </w:trPr>
        <w:tc>
          <w:tcPr>
            <w:tcW w:w="0" w:type="auto"/>
            <w:vAlign w:val="center"/>
            <w:hideMark/>
          </w:tcPr>
          <w:p w14:paraId="4C276C74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482" w:type="dxa"/>
            <w:vAlign w:val="center"/>
            <w:hideMark/>
          </w:tcPr>
          <w:p w14:paraId="1F788E8A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交换机</w:t>
            </w:r>
          </w:p>
        </w:tc>
        <w:tc>
          <w:tcPr>
            <w:tcW w:w="2552" w:type="dxa"/>
            <w:vAlign w:val="center"/>
            <w:hideMark/>
          </w:tcPr>
          <w:p w14:paraId="6F00F9EE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华为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S5720S-52X-LI-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AC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HUAWEI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交换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机</w:t>
            </w:r>
          </w:p>
        </w:tc>
        <w:tc>
          <w:tcPr>
            <w:tcW w:w="567" w:type="dxa"/>
            <w:vAlign w:val="center"/>
            <w:hideMark/>
          </w:tcPr>
          <w:p w14:paraId="13810956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台</w:t>
            </w:r>
          </w:p>
        </w:tc>
        <w:tc>
          <w:tcPr>
            <w:tcW w:w="567" w:type="dxa"/>
            <w:vAlign w:val="center"/>
            <w:hideMark/>
          </w:tcPr>
          <w:p w14:paraId="584FF50B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567" w:type="dxa"/>
            <w:vAlign w:val="center"/>
            <w:hideMark/>
          </w:tcPr>
          <w:p w14:paraId="0E7887CF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5500</w:t>
            </w:r>
          </w:p>
        </w:tc>
        <w:tc>
          <w:tcPr>
            <w:tcW w:w="582" w:type="dxa"/>
            <w:vAlign w:val="center"/>
            <w:hideMark/>
          </w:tcPr>
          <w:p w14:paraId="40FEB763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44000</w:t>
            </w:r>
          </w:p>
        </w:tc>
      </w:tr>
      <w:tr w:rsidR="00E258EA" w:rsidRPr="007A58E3" w14:paraId="6FBD9035" w14:textId="77777777" w:rsidTr="00E258EA">
        <w:trPr>
          <w:jc w:val="center"/>
        </w:trPr>
        <w:tc>
          <w:tcPr>
            <w:tcW w:w="0" w:type="auto"/>
            <w:vAlign w:val="center"/>
            <w:hideMark/>
          </w:tcPr>
          <w:p w14:paraId="6AB9D4B9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482" w:type="dxa"/>
            <w:vAlign w:val="center"/>
            <w:hideMark/>
          </w:tcPr>
          <w:p w14:paraId="7622B16B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路由器</w:t>
            </w:r>
          </w:p>
        </w:tc>
        <w:tc>
          <w:tcPr>
            <w:tcW w:w="2552" w:type="dxa"/>
            <w:vAlign w:val="center"/>
            <w:hideMark/>
          </w:tcPr>
          <w:p w14:paraId="2BFD4B83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AR161-S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(null)" w:eastAsia="宋体" w:hAnsi="(null)" w:cs="宋体"/>
                <w:color w:val="000000"/>
                <w:kern w:val="0"/>
                <w:sz w:val="18"/>
                <w:szCs w:val="18"/>
              </w:rPr>
              <w:t>路由器</w:t>
            </w:r>
          </w:p>
        </w:tc>
        <w:tc>
          <w:tcPr>
            <w:tcW w:w="567" w:type="dxa"/>
            <w:vAlign w:val="center"/>
            <w:hideMark/>
          </w:tcPr>
          <w:p w14:paraId="2F469AF6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台</w:t>
            </w:r>
          </w:p>
        </w:tc>
        <w:tc>
          <w:tcPr>
            <w:tcW w:w="567" w:type="dxa"/>
            <w:vAlign w:val="center"/>
            <w:hideMark/>
          </w:tcPr>
          <w:p w14:paraId="42B395F3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567" w:type="dxa"/>
            <w:vAlign w:val="center"/>
            <w:hideMark/>
          </w:tcPr>
          <w:p w14:paraId="7E8C6929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1500</w:t>
            </w:r>
          </w:p>
        </w:tc>
        <w:tc>
          <w:tcPr>
            <w:tcW w:w="582" w:type="dxa"/>
            <w:vAlign w:val="center"/>
            <w:hideMark/>
          </w:tcPr>
          <w:p w14:paraId="6BAB3A96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15000</w:t>
            </w:r>
          </w:p>
        </w:tc>
      </w:tr>
      <w:tr w:rsidR="00E258EA" w:rsidRPr="007A58E3" w14:paraId="2F4F799D" w14:textId="77777777" w:rsidTr="00E258EA">
        <w:trPr>
          <w:jc w:val="center"/>
        </w:trPr>
        <w:tc>
          <w:tcPr>
            <w:tcW w:w="0" w:type="auto"/>
            <w:vAlign w:val="center"/>
            <w:hideMark/>
          </w:tcPr>
          <w:p w14:paraId="56523BFC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482" w:type="dxa"/>
            <w:vAlign w:val="center"/>
            <w:hideMark/>
          </w:tcPr>
          <w:p w14:paraId="2BD420C5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100BASE-T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X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无屏蔽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类线</w:t>
            </w:r>
          </w:p>
        </w:tc>
        <w:tc>
          <w:tcPr>
            <w:tcW w:w="2552" w:type="dxa"/>
            <w:vAlign w:val="center"/>
            <w:hideMark/>
          </w:tcPr>
          <w:p w14:paraId="03F9E077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安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普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CAT-5E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超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五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类网线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芯双绞线</w:t>
            </w:r>
          </w:p>
        </w:tc>
        <w:tc>
          <w:tcPr>
            <w:tcW w:w="567" w:type="dxa"/>
            <w:vAlign w:val="center"/>
            <w:hideMark/>
          </w:tcPr>
          <w:p w14:paraId="2424DFDE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箱</w:t>
            </w:r>
          </w:p>
        </w:tc>
        <w:tc>
          <w:tcPr>
            <w:tcW w:w="567" w:type="dxa"/>
            <w:vAlign w:val="center"/>
            <w:hideMark/>
          </w:tcPr>
          <w:p w14:paraId="35AD08B0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567" w:type="dxa"/>
            <w:vAlign w:val="center"/>
            <w:hideMark/>
          </w:tcPr>
          <w:p w14:paraId="4A3314E3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382</w:t>
            </w:r>
          </w:p>
        </w:tc>
        <w:tc>
          <w:tcPr>
            <w:tcW w:w="582" w:type="dxa"/>
            <w:vAlign w:val="center"/>
            <w:hideMark/>
          </w:tcPr>
          <w:p w14:paraId="24B53736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1528</w:t>
            </w:r>
          </w:p>
        </w:tc>
      </w:tr>
      <w:tr w:rsidR="00E258EA" w:rsidRPr="007A58E3" w14:paraId="592B550C" w14:textId="77777777" w:rsidTr="00E258EA">
        <w:trPr>
          <w:jc w:val="center"/>
        </w:trPr>
        <w:tc>
          <w:tcPr>
            <w:tcW w:w="0" w:type="auto"/>
            <w:vAlign w:val="center"/>
            <w:hideMark/>
          </w:tcPr>
          <w:p w14:paraId="16F93FB3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482" w:type="dxa"/>
            <w:vAlign w:val="center"/>
            <w:hideMark/>
          </w:tcPr>
          <w:p w14:paraId="730D6A53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插头</w:t>
            </w:r>
          </w:p>
        </w:tc>
        <w:tc>
          <w:tcPr>
            <w:tcW w:w="2552" w:type="dxa"/>
            <w:vAlign w:val="center"/>
            <w:hideMark/>
          </w:tcPr>
          <w:p w14:paraId="64B4EA1C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RJ-45</w:t>
            </w:r>
            <w:r w:rsidRPr="007A58E3">
              <w:rPr>
                <w:rFonts w:ascii="Helvetica" w:eastAsia="宋体" w:hAnsi="Helvetica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水晶插头</w:t>
            </w:r>
          </w:p>
        </w:tc>
        <w:tc>
          <w:tcPr>
            <w:tcW w:w="567" w:type="dxa"/>
            <w:vAlign w:val="center"/>
            <w:hideMark/>
          </w:tcPr>
          <w:p w14:paraId="0B862D09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只</w:t>
            </w:r>
          </w:p>
        </w:tc>
        <w:tc>
          <w:tcPr>
            <w:tcW w:w="567" w:type="dxa"/>
            <w:vAlign w:val="center"/>
            <w:hideMark/>
          </w:tcPr>
          <w:p w14:paraId="357A6539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5500</w:t>
            </w:r>
          </w:p>
        </w:tc>
        <w:tc>
          <w:tcPr>
            <w:tcW w:w="567" w:type="dxa"/>
            <w:vAlign w:val="center"/>
            <w:hideMark/>
          </w:tcPr>
          <w:p w14:paraId="338A02F7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582" w:type="dxa"/>
            <w:vAlign w:val="center"/>
            <w:hideMark/>
          </w:tcPr>
          <w:p w14:paraId="50A08D9A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2750</w:t>
            </w:r>
          </w:p>
        </w:tc>
      </w:tr>
      <w:tr w:rsidR="00E258EA" w:rsidRPr="007A58E3" w14:paraId="0E4AA78B" w14:textId="77777777" w:rsidTr="00E258EA">
        <w:trPr>
          <w:jc w:val="center"/>
        </w:trPr>
        <w:tc>
          <w:tcPr>
            <w:tcW w:w="7225" w:type="dxa"/>
            <w:gridSpan w:val="6"/>
            <w:vAlign w:val="center"/>
            <w:hideMark/>
          </w:tcPr>
          <w:p w14:paraId="0A1BE6D2" w14:textId="0D810834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合</w:t>
            </w:r>
            <w:r>
              <w:rPr>
                <w:rFonts w:ascii="NSFont&lt;0x7bfd2bd67429dc0e&gt;" w:eastAsia="宋体" w:hAnsi="NSFont&lt;0x7bfd2bd67429dc0e&gt;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7A58E3">
              <w:rPr>
                <w:rFonts w:ascii="NSFont&lt;0x7bfd2bd67429dc0e&gt;" w:eastAsia="宋体" w:hAnsi="NSFont&lt;0x7bfd2bd67429dc0e&gt;" w:cs="宋体"/>
                <w:color w:val="000000"/>
                <w:kern w:val="0"/>
                <w:sz w:val="18"/>
                <w:szCs w:val="18"/>
              </w:rPr>
              <w:t>计</w:t>
            </w:r>
          </w:p>
        </w:tc>
        <w:tc>
          <w:tcPr>
            <w:tcW w:w="582" w:type="dxa"/>
            <w:vAlign w:val="center"/>
            <w:hideMark/>
          </w:tcPr>
          <w:p w14:paraId="6B72BCC2" w14:textId="77777777" w:rsidR="00E258EA" w:rsidRPr="007A58E3" w:rsidRDefault="00E258EA" w:rsidP="007A58E3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A58E3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63278</w:t>
            </w:r>
          </w:p>
        </w:tc>
      </w:tr>
    </w:tbl>
    <w:p w14:paraId="4F1849AF" w14:textId="77777777" w:rsidR="007A58E3" w:rsidRPr="007A58E3" w:rsidRDefault="007A58E3" w:rsidP="007A58E3">
      <w:pPr>
        <w:ind w:firstLine="420"/>
      </w:pPr>
    </w:p>
    <w:p w14:paraId="600CED50" w14:textId="41DEA279" w:rsidR="00D874AB" w:rsidRDefault="00D874AB" w:rsidP="004E63BA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bookmarkStart w:id="17" w:name="_Toc154696044"/>
      <w:r w:rsidRPr="0041445F">
        <w:rPr>
          <w:rFonts w:ascii="Times New Roman" w:hAnsi="Times New Roman" w:cs="Times New Roman"/>
        </w:rPr>
        <w:t>心得体会</w:t>
      </w:r>
      <w:bookmarkEnd w:id="17"/>
      <w:r w:rsidR="00983B16">
        <w:rPr>
          <w:rFonts w:ascii="Times New Roman" w:hAnsi="Times New Roman" w:cs="Times New Roman" w:hint="eastAsia"/>
        </w:rPr>
        <w:t xml:space="preserve"> </w:t>
      </w:r>
      <w:r w:rsidR="00983B16">
        <w:rPr>
          <w:rFonts w:ascii="Times New Roman" w:hAnsi="Times New Roman" w:cs="Times New Roman"/>
        </w:rPr>
        <w:t xml:space="preserve"> </w:t>
      </w:r>
      <w:r w:rsidR="00CE508B">
        <w:rPr>
          <w:rFonts w:ascii="Times New Roman" w:hAnsi="Times New Roman" w:cs="Times New Roman"/>
        </w:rPr>
        <w:t xml:space="preserve"> </w:t>
      </w:r>
    </w:p>
    <w:p w14:paraId="774E495B" w14:textId="77777777" w:rsidR="00E258EA" w:rsidRDefault="00E258EA" w:rsidP="00E258EA">
      <w:pPr>
        <w:ind w:firstLine="420"/>
      </w:pPr>
      <w:r>
        <w:rPr>
          <w:rFonts w:hint="eastAsia"/>
        </w:rPr>
        <w:t>通过参与本课程设计，我不仅对教科书中的知识点有了更深入的理解，还掌握了</w:t>
      </w:r>
      <w:r>
        <w:rPr>
          <w:rFonts w:hint="eastAsia"/>
        </w:rPr>
        <w:t xml:space="preserve"> Cisco </w:t>
      </w:r>
      <w:r>
        <w:rPr>
          <w:rFonts w:hint="eastAsia"/>
        </w:rPr>
        <w:t>数据包软件的使用以及社区网络作为局域网设计的技能。这是我首次完成了从整体结构到每个步骤的课程设计。在完成的过程中，我花费了大量时间来平衡系统，并查找数据，因为这个设计不仅需要完成必要的内容，还需要选择合适的组件来完成各个步骤，并且需要考虑经济性、实用性、模型和类别的差异。</w:t>
      </w:r>
    </w:p>
    <w:p w14:paraId="572D05D7" w14:textId="77777777" w:rsidR="00E258EA" w:rsidRDefault="00E258EA" w:rsidP="00E258EA">
      <w:pPr>
        <w:ind w:firstLine="420"/>
      </w:pPr>
      <w:r>
        <w:rPr>
          <w:rFonts w:hint="eastAsia"/>
        </w:rPr>
        <w:t>在设计中，当我尝试修改交换机或</w:t>
      </w:r>
      <w:r>
        <w:rPr>
          <w:rFonts w:hint="eastAsia"/>
        </w:rPr>
        <w:t xml:space="preserve"> WLAN </w:t>
      </w:r>
      <w:r>
        <w:rPr>
          <w:rFonts w:hint="eastAsia"/>
        </w:rPr>
        <w:t>的参数时，我也需要修改和处理之前步骤的参数，这就需要考虑是否有足够的冗余设备。有了足够的冗余设备，可以减少工作量，确保系统正常运行。然而，并非绝对如此，因为有时上级设备的冗余可能是充足的，但下级设备的冗余却不足。因此，设计中总会有不同的错误和更正。</w:t>
      </w:r>
    </w:p>
    <w:p w14:paraId="196D1E0F" w14:textId="77777777" w:rsidR="00E258EA" w:rsidRDefault="00E258EA" w:rsidP="00E258EA">
      <w:pPr>
        <w:ind w:firstLine="420"/>
      </w:pPr>
      <w:r>
        <w:rPr>
          <w:rFonts w:hint="eastAsia"/>
        </w:rPr>
        <w:t>除了冗余，我也深刻体会到在本课程设计中经济利益的复杂性。最初的设计分析中认为“经济要求可以适当放宽”，但在进行了一定的检查后，发现经济要求是必须认真考虑的问题。实用性也是设计中需要考虑的重要因素。检查价格是个具有挑战性的任务，价格表难以</w:t>
      </w:r>
      <w:r>
        <w:rPr>
          <w:rFonts w:hint="eastAsia"/>
        </w:rPr>
        <w:lastRenderedPageBreak/>
        <w:t>获得，而使用国外设备则需要对参数和价格进行仔细检查。另外，受到美国的封锁，未来可能难以直接获得满意的设备，这是我选择使用华为设备的原因之一。</w:t>
      </w:r>
    </w:p>
    <w:p w14:paraId="0E7C97DC" w14:textId="77777777" w:rsidR="00E258EA" w:rsidRDefault="00E258EA" w:rsidP="00E258EA">
      <w:pPr>
        <w:ind w:firstLine="420"/>
      </w:pPr>
      <w:r>
        <w:rPr>
          <w:rFonts w:hint="eastAsia"/>
        </w:rPr>
        <w:t>通过这个课程设计，我学到了许多新的知识，例如</w:t>
      </w:r>
      <w:r>
        <w:rPr>
          <w:rFonts w:hint="eastAsia"/>
        </w:rPr>
        <w:t xml:space="preserve"> Cisco Packet Tracer </w:t>
      </w:r>
      <w:r>
        <w:rPr>
          <w:rFonts w:hint="eastAsia"/>
        </w:rPr>
        <w:t>中的许多其他功能，这为网络拓扑的优化提供了很多新的学习内容。这是一个宝贵的经验，如果将来需要使用类似的软件，我相信这会对我有很大的帮助。同时，我也会继续积累经验。如果将来有与这个课程设计相关的项目或工作，我相信我的工作质量会更高，效率也会更高。</w:t>
      </w:r>
    </w:p>
    <w:p w14:paraId="487F306A" w14:textId="77777777" w:rsidR="00E258EA" w:rsidRDefault="00E258EA" w:rsidP="00E258EA">
      <w:pPr>
        <w:ind w:firstLine="420"/>
      </w:pPr>
      <w:r>
        <w:rPr>
          <w:rFonts w:hint="eastAsia"/>
        </w:rPr>
        <w:t>在设计的早期阶段，经过多方咨询，我逐渐意识到社区网络的规划和设计并不像我最初想象的那么简单。这需要考虑到许多方面，也需要更深入地了解所需选择的设备。</w:t>
      </w:r>
    </w:p>
    <w:p w14:paraId="4F06AB1C" w14:textId="598E71B6" w:rsidR="00E258EA" w:rsidRPr="00E258EA" w:rsidRDefault="00E258EA" w:rsidP="00E258EA">
      <w:pPr>
        <w:ind w:firstLine="420"/>
      </w:pPr>
      <w:r>
        <w:rPr>
          <w:rFonts w:hint="eastAsia"/>
        </w:rPr>
        <w:t>通过这门计算机网络课程设计，我学会了将理论与实践相结合，将所学的知识应用于具体问题，并学会了解决问题时的方法。我不仅巩固了教科书上的知识，还掌握了使用相关软件的技能。我要感谢李老师在课堂上的教导，我们不仅仅获取了知识，还得到了实践机会。这对我来说是一次非常有益的经历，我由衷地感激。</w:t>
      </w:r>
    </w:p>
    <w:sectPr w:rsidR="00E258EA" w:rsidRPr="00E258EA">
      <w:footerReference w:type="default" r:id="rId19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D0E0D" w14:textId="77777777" w:rsidR="00B16152" w:rsidRDefault="00B16152">
      <w:r>
        <w:separator/>
      </w:r>
    </w:p>
  </w:endnote>
  <w:endnote w:type="continuationSeparator" w:id="0">
    <w:p w14:paraId="57CCB7E9" w14:textId="77777777" w:rsidR="00B16152" w:rsidRDefault="00B16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Ye2gj">
    <w:altName w:val="Cambria"/>
    <w:panose1 w:val="020B0604020202020204"/>
    <w:charset w:val="00"/>
    <w:family w:val="roman"/>
    <w:pitch w:val="default"/>
  </w:font>
  <w:font w:name="DLF-3-36-425087944+ZGCHPP-373">
    <w:altName w:val="Cambria"/>
    <w:panose1 w:val="020B0604020202020204"/>
    <w:charset w:val="00"/>
    <w:family w:val="roman"/>
    <w:pitch w:val="default"/>
  </w:font>
  <w:font w:name="DLF-3-0-1824289128+ZGCHPP-370">
    <w:altName w:val="Cambria"/>
    <w:panose1 w:val="020B0604020202020204"/>
    <w:charset w:val="00"/>
    <w:family w:val="roman"/>
    <w:pitch w:val="default"/>
  </w:font>
  <w:font w:name="DLF-3-8-6174939+ZGCHPP-368">
    <w:altName w:val="Cambria"/>
    <w:panose1 w:val="020B0604020202020204"/>
    <w:charset w:val="00"/>
    <w:family w:val="roman"/>
    <w:pitch w:val="default"/>
  </w:font>
  <w:font w:name="DLF-3-0-694493224+ZGCHPP-381">
    <w:altName w:val="Cambria"/>
    <w:panose1 w:val="020B06040202020202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Font&lt;0x7bfd1c819de69652&gt;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(null)">
    <w:altName w:val="Cambria"/>
    <w:panose1 w:val="020B0604020202020204"/>
    <w:charset w:val="00"/>
    <w:family w:val="roman"/>
    <w:notTrueType/>
    <w:pitch w:val="default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NSFont&lt;0x7bfd2bd67429dc0e&gt;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E31E" w14:textId="77777777" w:rsidR="00EE36FE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287E1B" wp14:editId="6A7AB32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37440C" w14:textId="77777777" w:rsidR="00EE36FE" w:rsidRDefault="00000000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287E1B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AAX5fTZAAAA&#13;&#10;CgEAAA8AAABkcnMvZG93bnJldi54bWxMT0FOwzAQvCPxB2uRuFGHglCUxqmgEI5INBw4uvE2SbHX&#13;&#10;ke2m4fcsCAkuox2NZnamXM/OiglDHDwpuF5kIJBabwbqFLw19VUOIiZNRltPqOATI6yr87NSF8af&#13;&#10;6BWnbeoEh1AstII+pbGQMrY9Oh0XfkRibe+D04lp6KQJ+sThzspllt1JpwfiD70ecdNj+7E9OgWb&#13;&#10;umnChDHYd3yubw4vD7f4NCt1eTE/rhjuVyASzunPAd8buD9UXGznj2SisAp4TfpB1pZ5znT3e8iq&#13;&#10;lP8nVF8AAAD//wMAUEsBAi0AFAAGAAgAAAAhALaDOJL+AAAA4QEAABMAAAAAAAAAAAAAAAAAAAAA&#13;&#10;AFtDb250ZW50X1R5cGVzXS54bWxQSwECLQAUAAYACAAAACEAOP0h/9YAAACUAQAACwAAAAAAAAAA&#13;&#10;AAAAAAAvAQAAX3JlbHMvLnJlbHNQSwECLQAUAAYACAAAACEA/H8qlD0CAADkBAAADgAAAAAAAAAA&#13;&#10;AAAAAAAuAgAAZHJzL2Uyb0RvYy54bWxQSwECLQAUAAYACAAAACEAABfl9NkAAAAKAQAADwAAAAAA&#13;&#10;AAAAAAAAAACXBAAAZHJzL2Rvd25yZXYueG1sUEsFBgAAAAAEAAQA8wAAAJ0FAAAAAA==&#13;&#10;" filled="f" stroked="f" strokeweight=".5pt">
              <v:textbox style="mso-fit-shape-to-text:t" inset="0,0,0,0">
                <w:txbxContent>
                  <w:p w14:paraId="0037440C" w14:textId="77777777" w:rsidR="00EE36FE" w:rsidRDefault="00000000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61A3A" w14:textId="77777777" w:rsidR="00B16152" w:rsidRDefault="00B16152">
      <w:r>
        <w:separator/>
      </w:r>
    </w:p>
  </w:footnote>
  <w:footnote w:type="continuationSeparator" w:id="0">
    <w:p w14:paraId="7A31F669" w14:textId="77777777" w:rsidR="00B16152" w:rsidRDefault="00B161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360931C"/>
    <w:multiLevelType w:val="singleLevel"/>
    <w:tmpl w:val="D360931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D827273"/>
    <w:multiLevelType w:val="hybridMultilevel"/>
    <w:tmpl w:val="DA6CF78A"/>
    <w:lvl w:ilvl="0" w:tplc="D1123DB2">
      <w:start w:val="1"/>
      <w:numFmt w:val="decimal"/>
      <w:lvlText w:val="（%1）"/>
      <w:lvlJc w:val="center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95E626B"/>
    <w:multiLevelType w:val="hybridMultilevel"/>
    <w:tmpl w:val="63508EEE"/>
    <w:lvl w:ilvl="0" w:tplc="E0665978">
      <w:start w:val="1"/>
      <w:numFmt w:val="japaneseCounting"/>
      <w:pStyle w:val="1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0091FA2"/>
    <w:multiLevelType w:val="hybridMultilevel"/>
    <w:tmpl w:val="34F06D3A"/>
    <w:lvl w:ilvl="0" w:tplc="F222C228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abstractNum w:abstractNumId="4" w15:restartNumberingAfterBreak="0">
    <w:nsid w:val="6A202C5B"/>
    <w:multiLevelType w:val="hybridMultilevel"/>
    <w:tmpl w:val="CBCABB2E"/>
    <w:lvl w:ilvl="0" w:tplc="26749EE8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5" w15:restartNumberingAfterBreak="0">
    <w:nsid w:val="74860548"/>
    <w:multiLevelType w:val="hybridMultilevel"/>
    <w:tmpl w:val="0D249474"/>
    <w:lvl w:ilvl="0" w:tplc="B3460C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40561359">
    <w:abstractNumId w:val="0"/>
  </w:num>
  <w:num w:numId="2" w16cid:durableId="1018388084">
    <w:abstractNumId w:val="5"/>
  </w:num>
  <w:num w:numId="3" w16cid:durableId="1291088846">
    <w:abstractNumId w:val="3"/>
  </w:num>
  <w:num w:numId="4" w16cid:durableId="706375789">
    <w:abstractNumId w:val="2"/>
  </w:num>
  <w:num w:numId="5" w16cid:durableId="1469206103">
    <w:abstractNumId w:val="2"/>
    <w:lvlOverride w:ilvl="0">
      <w:startOverride w:val="1"/>
    </w:lvlOverride>
  </w:num>
  <w:num w:numId="6" w16cid:durableId="784425051">
    <w:abstractNumId w:val="2"/>
  </w:num>
  <w:num w:numId="7" w16cid:durableId="1908412474">
    <w:abstractNumId w:val="2"/>
  </w:num>
  <w:num w:numId="8" w16cid:durableId="2092120305">
    <w:abstractNumId w:val="2"/>
  </w:num>
  <w:num w:numId="9" w16cid:durableId="433209161">
    <w:abstractNumId w:val="2"/>
  </w:num>
  <w:num w:numId="10" w16cid:durableId="419639304">
    <w:abstractNumId w:val="2"/>
  </w:num>
  <w:num w:numId="11" w16cid:durableId="406004161">
    <w:abstractNumId w:val="4"/>
  </w:num>
  <w:num w:numId="12" w16cid:durableId="654332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NjZjA1YTRjNjkxY2U5MzliMmU1ZDFiYTIyNmU2MjEifQ=="/>
  </w:docVars>
  <w:rsids>
    <w:rsidRoot w:val="00DD2CC9"/>
    <w:rsid w:val="000B372D"/>
    <w:rsid w:val="000E385C"/>
    <w:rsid w:val="00142589"/>
    <w:rsid w:val="00187699"/>
    <w:rsid w:val="001B1EA0"/>
    <w:rsid w:val="001B5B5C"/>
    <w:rsid w:val="001E2583"/>
    <w:rsid w:val="002E1B78"/>
    <w:rsid w:val="003071AF"/>
    <w:rsid w:val="003C1349"/>
    <w:rsid w:val="0041445F"/>
    <w:rsid w:val="00415527"/>
    <w:rsid w:val="004B501A"/>
    <w:rsid w:val="004C2208"/>
    <w:rsid w:val="004E63BA"/>
    <w:rsid w:val="004F3200"/>
    <w:rsid w:val="00507A0D"/>
    <w:rsid w:val="00527D8C"/>
    <w:rsid w:val="00542317"/>
    <w:rsid w:val="00557A6F"/>
    <w:rsid w:val="005E4105"/>
    <w:rsid w:val="006D5305"/>
    <w:rsid w:val="00777177"/>
    <w:rsid w:val="007A0AAC"/>
    <w:rsid w:val="007A58E3"/>
    <w:rsid w:val="007F1BC0"/>
    <w:rsid w:val="007F7B56"/>
    <w:rsid w:val="00983B16"/>
    <w:rsid w:val="00983F28"/>
    <w:rsid w:val="009B01F0"/>
    <w:rsid w:val="00B16152"/>
    <w:rsid w:val="00B5584A"/>
    <w:rsid w:val="00B60579"/>
    <w:rsid w:val="00C01675"/>
    <w:rsid w:val="00C12F80"/>
    <w:rsid w:val="00C25C4A"/>
    <w:rsid w:val="00C62025"/>
    <w:rsid w:val="00C93FE4"/>
    <w:rsid w:val="00CA459E"/>
    <w:rsid w:val="00CE508B"/>
    <w:rsid w:val="00CF0065"/>
    <w:rsid w:val="00D874AB"/>
    <w:rsid w:val="00DB0195"/>
    <w:rsid w:val="00DB747A"/>
    <w:rsid w:val="00DD1002"/>
    <w:rsid w:val="00DD2CC9"/>
    <w:rsid w:val="00DD71C4"/>
    <w:rsid w:val="00DF0449"/>
    <w:rsid w:val="00E258EA"/>
    <w:rsid w:val="00E47834"/>
    <w:rsid w:val="00E92485"/>
    <w:rsid w:val="00EE36FE"/>
    <w:rsid w:val="00EF7F48"/>
    <w:rsid w:val="00F21F35"/>
    <w:rsid w:val="00F72F7C"/>
    <w:rsid w:val="00FB34AC"/>
    <w:rsid w:val="01551047"/>
    <w:rsid w:val="02810340"/>
    <w:rsid w:val="07940B58"/>
    <w:rsid w:val="0E9826E2"/>
    <w:rsid w:val="112B68C7"/>
    <w:rsid w:val="152B2183"/>
    <w:rsid w:val="155F597E"/>
    <w:rsid w:val="19797718"/>
    <w:rsid w:val="1BFE2CF3"/>
    <w:rsid w:val="262943CD"/>
    <w:rsid w:val="26CA4F8E"/>
    <w:rsid w:val="282011E6"/>
    <w:rsid w:val="28E4147B"/>
    <w:rsid w:val="2A5A6B17"/>
    <w:rsid w:val="33064611"/>
    <w:rsid w:val="33D76566"/>
    <w:rsid w:val="347959B2"/>
    <w:rsid w:val="37070E61"/>
    <w:rsid w:val="3B535822"/>
    <w:rsid w:val="42FD2241"/>
    <w:rsid w:val="449B6CBE"/>
    <w:rsid w:val="53F32467"/>
    <w:rsid w:val="59D27748"/>
    <w:rsid w:val="5BA8166F"/>
    <w:rsid w:val="65931AA2"/>
    <w:rsid w:val="6D146B8B"/>
    <w:rsid w:val="6D150AB0"/>
    <w:rsid w:val="6F0815D9"/>
    <w:rsid w:val="6F194B26"/>
    <w:rsid w:val="75A1752E"/>
    <w:rsid w:val="7A6F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E8CF80"/>
  <w15:docId w15:val="{3AF3B701-8B1F-E449-B2F6-2DC7BF345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4E63BA"/>
    <w:pPr>
      <w:keepNext/>
      <w:keepLines/>
      <w:numPr>
        <w:numId w:val="4"/>
      </w:numPr>
      <w:spacing w:before="120" w:after="120" w:line="360" w:lineRule="auto"/>
      <w:jc w:val="left"/>
      <w:outlineLvl w:val="0"/>
    </w:pPr>
    <w:rPr>
      <w:rFonts w:eastAsia="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1002"/>
    <w:pPr>
      <w:keepNext/>
      <w:keepLines/>
      <w:spacing w:before="20" w:after="20" w:line="360" w:lineRule="auto"/>
      <w:ind w:leftChars="100" w:left="210" w:rightChars="100" w:right="100"/>
      <w:jc w:val="left"/>
      <w:outlineLvl w:val="1"/>
    </w:pPr>
    <w:rPr>
      <w:rFonts w:asciiTheme="majorHAnsi" w:eastAsia="仿宋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63BA"/>
    <w:pPr>
      <w:keepNext/>
      <w:keepLines/>
      <w:spacing w:before="20" w:after="20" w:line="360" w:lineRule="auto"/>
      <w:ind w:leftChars="100" w:left="210" w:rightChars="100" w:right="210" w:firstLine="210"/>
      <w:jc w:val="left"/>
      <w:outlineLvl w:val="2"/>
    </w:pPr>
    <w:rPr>
      <w:rFonts w:eastAsia="仿宋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fontstyle01">
    <w:name w:val="fontstyle01"/>
    <w:basedOn w:val="a0"/>
    <w:qFormat/>
    <w:rPr>
      <w:rFonts w:ascii="宋体" w:eastAsia="宋体" w:hAnsi="宋体" w:hint="eastAsia"/>
      <w:color w:val="231F20"/>
      <w:sz w:val="22"/>
      <w:szCs w:val="22"/>
    </w:rPr>
  </w:style>
  <w:style w:type="character" w:customStyle="1" w:styleId="fontstyle21">
    <w:name w:val="fontstyle21"/>
    <w:basedOn w:val="a0"/>
    <w:qFormat/>
    <w:rPr>
      <w:rFonts w:ascii="HYe2gj" w:hAnsi="HYe2gj" w:hint="default"/>
      <w:color w:val="231F20"/>
      <w:sz w:val="18"/>
      <w:szCs w:val="18"/>
    </w:rPr>
  </w:style>
  <w:style w:type="character" w:customStyle="1" w:styleId="fontstyle11">
    <w:name w:val="fontstyle11"/>
    <w:basedOn w:val="a0"/>
    <w:qFormat/>
    <w:rPr>
      <w:color w:val="231F20"/>
      <w:sz w:val="16"/>
      <w:szCs w:val="16"/>
    </w:rPr>
  </w:style>
  <w:style w:type="character" w:customStyle="1" w:styleId="fontstyle31">
    <w:name w:val="fontstyle31"/>
    <w:basedOn w:val="a0"/>
    <w:qFormat/>
    <w:rPr>
      <w:rFonts w:ascii="DLF-3-36-425087944+ZGCHPP-373" w:hAnsi="DLF-3-36-425087944+ZGCHPP-373" w:hint="default"/>
      <w:color w:val="231F20"/>
      <w:sz w:val="18"/>
      <w:szCs w:val="18"/>
    </w:rPr>
  </w:style>
  <w:style w:type="character" w:customStyle="1" w:styleId="fontstyle41">
    <w:name w:val="fontstyle41"/>
    <w:basedOn w:val="a0"/>
    <w:qFormat/>
    <w:rPr>
      <w:rFonts w:ascii="DLF-3-0-1824289128+ZGCHPP-370" w:hAnsi="DLF-3-0-1824289128+ZGCHPP-370" w:hint="default"/>
      <w:color w:val="231F20"/>
      <w:sz w:val="20"/>
      <w:szCs w:val="20"/>
    </w:rPr>
  </w:style>
  <w:style w:type="character" w:customStyle="1" w:styleId="fontstyle51">
    <w:name w:val="fontstyle51"/>
    <w:basedOn w:val="a0"/>
    <w:qFormat/>
    <w:rPr>
      <w:rFonts w:ascii="DLF-3-8-6174939+ZGCHPP-368" w:hAnsi="DLF-3-8-6174939+ZGCHPP-368" w:hint="default"/>
      <w:color w:val="231F20"/>
      <w:sz w:val="24"/>
      <w:szCs w:val="24"/>
    </w:rPr>
  </w:style>
  <w:style w:type="character" w:customStyle="1" w:styleId="fontstyle61">
    <w:name w:val="fontstyle61"/>
    <w:basedOn w:val="a0"/>
    <w:qFormat/>
    <w:rPr>
      <w:rFonts w:ascii="DLF-3-0-1824289128+ZGCHPP-370" w:hAnsi="DLF-3-0-1824289128+ZGCHPP-370" w:hint="default"/>
      <w:color w:val="231F20"/>
      <w:sz w:val="20"/>
      <w:szCs w:val="20"/>
    </w:rPr>
  </w:style>
  <w:style w:type="character" w:customStyle="1" w:styleId="fontstyle71">
    <w:name w:val="fontstyle71"/>
    <w:basedOn w:val="a0"/>
    <w:qFormat/>
    <w:rPr>
      <w:color w:val="231F20"/>
      <w:sz w:val="20"/>
      <w:szCs w:val="20"/>
    </w:rPr>
  </w:style>
  <w:style w:type="character" w:customStyle="1" w:styleId="fontstyle81">
    <w:name w:val="fontstyle81"/>
    <w:basedOn w:val="a0"/>
    <w:qFormat/>
    <w:rPr>
      <w:rFonts w:ascii="DLF-3-0-694493224+ZGCHPP-381" w:hAnsi="DLF-3-0-694493224+ZGCHPP-381" w:hint="default"/>
      <w:color w:val="231F20"/>
      <w:sz w:val="20"/>
      <w:szCs w:val="20"/>
    </w:rPr>
  </w:style>
  <w:style w:type="paragraph" w:customStyle="1" w:styleId="11">
    <w:name w:val="列表段落1"/>
    <w:basedOn w:val="a"/>
    <w:uiPriority w:val="99"/>
    <w:qFormat/>
    <w:pPr>
      <w:ind w:firstLineChars="200" w:firstLine="420"/>
    </w:pPr>
  </w:style>
  <w:style w:type="paragraph" w:styleId="a8">
    <w:name w:val="List Paragraph"/>
    <w:basedOn w:val="a"/>
    <w:uiPriority w:val="99"/>
    <w:unhideWhenUsed/>
    <w:rsid w:val="00D874A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E63BA"/>
    <w:rPr>
      <w:rFonts w:eastAsia="仿宋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D1002"/>
    <w:pPr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DD1002"/>
    <w:pPr>
      <w:ind w:left="210"/>
      <w:jc w:val="left"/>
    </w:pPr>
    <w:rPr>
      <w:rFonts w:cs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DD1002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D1002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DD1002"/>
    <w:pPr>
      <w:ind w:left="630"/>
      <w:jc w:val="left"/>
    </w:pPr>
    <w:rPr>
      <w:rFonts w:cs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DD1002"/>
    <w:pPr>
      <w:ind w:left="840"/>
      <w:jc w:val="left"/>
    </w:pPr>
    <w:rPr>
      <w:rFonts w:cs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DD1002"/>
    <w:pPr>
      <w:ind w:left="1050"/>
      <w:jc w:val="left"/>
    </w:pPr>
    <w:rPr>
      <w:rFonts w:cs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DD1002"/>
    <w:pPr>
      <w:ind w:left="1260"/>
      <w:jc w:val="left"/>
    </w:pPr>
    <w:rPr>
      <w:rFonts w:cs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DD1002"/>
    <w:pPr>
      <w:ind w:left="1470"/>
      <w:jc w:val="left"/>
    </w:pPr>
    <w:rPr>
      <w:rFonts w:cs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DD1002"/>
    <w:pPr>
      <w:ind w:left="1680"/>
      <w:jc w:val="left"/>
    </w:pPr>
    <w:rPr>
      <w:rFonts w:cstheme="minorHAnsi"/>
      <w:sz w:val="18"/>
      <w:szCs w:val="18"/>
    </w:rPr>
  </w:style>
  <w:style w:type="character" w:styleId="a9">
    <w:name w:val="Hyperlink"/>
    <w:basedOn w:val="a0"/>
    <w:uiPriority w:val="99"/>
    <w:unhideWhenUsed/>
    <w:rsid w:val="00DD1002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DD1002"/>
    <w:rPr>
      <w:rFonts w:asciiTheme="majorHAnsi" w:eastAsia="仿宋" w:hAnsiTheme="majorHAnsi" w:cstheme="majorBidi"/>
      <w:b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4E63BA"/>
    <w:rPr>
      <w:rFonts w:eastAsia="仿宋"/>
      <w:b/>
      <w:bCs/>
      <w:kern w:val="2"/>
      <w:sz w:val="24"/>
      <w:szCs w:val="32"/>
    </w:rPr>
  </w:style>
  <w:style w:type="paragraph" w:styleId="aa">
    <w:name w:val="caption"/>
    <w:basedOn w:val="a"/>
    <w:next w:val="a"/>
    <w:uiPriority w:val="35"/>
    <w:unhideWhenUsed/>
    <w:qFormat/>
    <w:rsid w:val="00CA459E"/>
    <w:rPr>
      <w:rFonts w:asciiTheme="majorHAnsi" w:eastAsia="黑体" w:hAnsiTheme="majorHAnsi" w:cstheme="majorBidi"/>
      <w:sz w:val="20"/>
      <w:szCs w:val="20"/>
    </w:rPr>
  </w:style>
  <w:style w:type="character" w:customStyle="1" w:styleId="s1">
    <w:name w:val="s1"/>
    <w:basedOn w:val="a0"/>
    <w:rsid w:val="007A58E3"/>
    <w:rPr>
      <w:rFonts w:ascii="NSFont&lt;0x7bfd1c819de69652&gt;" w:hAnsi="NSFont&lt;0x7bfd1c819de69652&gt;" w:hint="default"/>
      <w:b w:val="0"/>
      <w:bCs w:val="0"/>
      <w:i w:val="0"/>
      <w:iCs w:val="0"/>
      <w:color w:val="666666"/>
      <w:sz w:val="16"/>
      <w:szCs w:val="16"/>
    </w:rPr>
  </w:style>
  <w:style w:type="character" w:customStyle="1" w:styleId="s2">
    <w:name w:val="s2"/>
    <w:basedOn w:val="a0"/>
    <w:rsid w:val="007A58E3"/>
    <w:rPr>
      <w:rFonts w:ascii="NSFont&lt;0x7bfd1c819de69652&gt;" w:hAnsi="NSFont&lt;0x7bfd1c819de69652&gt;" w:hint="default"/>
      <w:b w:val="0"/>
      <w:bCs w:val="0"/>
      <w:i w:val="0"/>
      <w:iCs w:val="0"/>
      <w:color w:val="666666"/>
      <w:sz w:val="16"/>
      <w:szCs w:val="16"/>
    </w:rPr>
  </w:style>
  <w:style w:type="character" w:customStyle="1" w:styleId="s3">
    <w:name w:val="s3"/>
    <w:basedOn w:val="a0"/>
    <w:rsid w:val="007A58E3"/>
    <w:rPr>
      <w:rFonts w:ascii="Helvetica" w:hAnsi="Helvetica" w:hint="default"/>
      <w:b w:val="0"/>
      <w:bCs w:val="0"/>
      <w:i w:val="0"/>
      <w:iCs w:val="0"/>
      <w:color w:val="666666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7A58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0">
    <w:name w:val="s10"/>
    <w:basedOn w:val="a0"/>
    <w:rsid w:val="007A58E3"/>
    <w:rPr>
      <w:rFonts w:ascii="Helvetica" w:hAnsi="Helvetica" w:hint="default"/>
      <w:b w:val="0"/>
      <w:bCs w:val="0"/>
      <w:i w:val="0"/>
      <w:iCs w:val="0"/>
      <w:color w:val="000000"/>
      <w:sz w:val="21"/>
      <w:szCs w:val="21"/>
    </w:rPr>
  </w:style>
  <w:style w:type="character" w:customStyle="1" w:styleId="s5">
    <w:name w:val="s5"/>
    <w:basedOn w:val="a0"/>
    <w:rsid w:val="007A58E3"/>
    <w:rPr>
      <w:rFonts w:ascii="Helvetica" w:hAnsi="Helvetic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s8">
    <w:name w:val="s8"/>
    <w:basedOn w:val="a0"/>
    <w:rsid w:val="007A58E3"/>
    <w:rPr>
      <w:rFonts w:ascii="Times New Roman" w:hAnsi="Times New Roman" w:cs="Times New Roman" w:hint="default"/>
      <w:b w:val="0"/>
      <w:bCs w:val="0"/>
      <w:i w:val="0"/>
      <w:iCs w:val="0"/>
      <w:color w:val="000000"/>
      <w:sz w:val="21"/>
      <w:szCs w:val="21"/>
    </w:rPr>
  </w:style>
  <w:style w:type="character" w:customStyle="1" w:styleId="s9">
    <w:name w:val="s9"/>
    <w:basedOn w:val="a0"/>
    <w:rsid w:val="007A58E3"/>
    <w:rPr>
      <w:rFonts w:ascii="Helvetica" w:hAnsi="Helvetica" w:hint="default"/>
      <w:b w:val="0"/>
      <w:bCs w:val="0"/>
      <w:i w:val="0"/>
      <w:iCs w:val="0"/>
      <w:color w:val="000000"/>
      <w:sz w:val="21"/>
      <w:szCs w:val="21"/>
    </w:rPr>
  </w:style>
  <w:style w:type="character" w:customStyle="1" w:styleId="s4">
    <w:name w:val="s4"/>
    <w:basedOn w:val="a0"/>
    <w:rsid w:val="007A58E3"/>
    <w:rPr>
      <w:rFonts w:ascii="(null)" w:hAnsi="(null)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s7">
    <w:name w:val="s7"/>
    <w:basedOn w:val="a0"/>
    <w:rsid w:val="007A58E3"/>
    <w:rPr>
      <w:rFonts w:ascii="Helvetica" w:hAnsi="Helvetic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s6">
    <w:name w:val="s6"/>
    <w:basedOn w:val="a0"/>
    <w:rsid w:val="007A58E3"/>
    <w:rPr>
      <w:rFonts w:ascii="(null)" w:hAnsi="(null)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6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AEC4597-A66F-1447-A3CF-02242DE77F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1111</Words>
  <Characters>6339</Characters>
  <Application>Microsoft Office Word</Application>
  <DocSecurity>0</DocSecurity>
  <Lines>52</Lines>
  <Paragraphs>14</Paragraphs>
  <ScaleCrop>false</ScaleCrop>
  <Company> djg</Company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成 孙</cp:lastModifiedBy>
  <cp:revision>3</cp:revision>
  <cp:lastPrinted>2023-12-28T14:47:00Z</cp:lastPrinted>
  <dcterms:created xsi:type="dcterms:W3CDTF">2023-12-28T14:47:00Z</dcterms:created>
  <dcterms:modified xsi:type="dcterms:W3CDTF">2023-12-28T14:49:00Z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KSORubyTemplateID" linkTarget="0">
    <vt:lpwstr>6</vt:lpwstr>
  </property>
  <property fmtid="{D5CDD505-2E9C-101B-9397-08002B2CF9AE}" pid="4" name="ICV">
    <vt:lpwstr>A66F943913214A778CDB4F8C8E2D3559</vt:lpwstr>
  </property>
</Properties>
</file>