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Henry Chen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henrychenxdesign@gmail.com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(510) 935-9111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1neyav8g2mdrw51oya5p7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henrychencreative.com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x_xqd0rbzs84lfet1aghs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linkedin.com/in/henry-chen-55b3b0278</w:t>
        </w:r>
      </w:hyperlink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Texas at Austin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B.S. Art and Entertainment Technologies, Concentration in Game Development  |  GPA: 3.8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Aug 2021 – May 2025</w:t>
      </w:r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C#, Python, Java, C++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Engines and Tools: </w:t>
      </w:r>
      <w:r>
        <w:rPr>
          <w:rFonts w:ascii="Arial" w:cs="Arial" w:eastAsia="Arial" w:hAnsi="Arial"/>
          <w:sz w:val="19"/>
          <w:szCs w:val="19"/>
        </w:rPr>
        <w:t xml:space="preserve">Unity 6 (URP), Unreal Engine 5, Blender, Maya, Fusion 360, Adobe Suite, DaVinci Resolve, Git, Xcode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Dev: </w:t>
      </w:r>
      <w:r>
        <w:rPr>
          <w:rFonts w:ascii="Arial" w:cs="Arial" w:eastAsia="Arial" w:hAnsi="Arial"/>
          <w:sz w:val="19"/>
          <w:szCs w:val="19"/>
        </w:rPr>
        <w:t xml:space="preserve">Claude, ChatGPT, Gemini, DeepSeek, GitHub Copilot — prompt engineering and AI output evaluation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English, Mandarin Chinese</w:t>
      </w:r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 Game Designer and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Spring 2024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Sole game development lead on a commercial educational iOS app for a toy company, teaching children about space through interactive gameplay; owned the full design process from client brief to shipped feature, serving as the only person with game development expertise on the project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Designed all core systems from scratch: a ScriptableObject-based currency economy, mission progression with PlayerPrefs persistence, interactive DSO exploration, and an in-app eBook, built in Unity 6 (URP) and deployed via TestFlight and the App Store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Resolved critical iOS production issues including device memory crashes, a broadcast bug affecting 42 simultaneous DSO trackers, constellation click-blocking from collider mismatches, and a video freeze from scene-load CPU contention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Built three custom Unity Editor batch tools for prefab automation and a PostProcessBuild script to inject memory settings into Xcode builds; used AI-assisted workflows (Claude, ChatGPT, Gemini, Copilot) to maintain solo development velocity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3D Assistant and Post-Production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– Winter 2024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Produced hard-surface 3D assets in Blender for a commercial toy line and edited stop-motion YouTube content in Premiere Pro and After Effects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Production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Blindlight LLC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Fall 2024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Coordinated scheduling and talent communications for AAA voice-over sessions with Bethesda and Activision across multiple simultaneous productions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Freelance Animator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Mobile Fighting Game (Unannounced)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Rigged and animated character models in Blender for an unannounced mobile fighting game, including prototype animations on draft models to establish movement style ahead of final production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Trainer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Handshake AI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Author high-level prompts and evaluate model outputs for quality and naturalness, developing practical expertise in prompt engineering and human-in-the-loop AI refinement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Video Editor and Creative Producer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Jaden Wood YouTube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Produce and edit video content on an ongoing basis using Premiere Pro, After Effects, and DaVinci Resolve</w:t>
      </w:r>
    </w:p>
    <w:p>
      <w:pPr>
        <w:pBdr>
          <w:bottom w:val="single" w:color="1F4E79" w:sz="5" w:space="1"/>
        </w:pBdr>
        <w:spacing w:after="5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Prisoner of Light  FPS Arena Shooter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3D Artist and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Co-developed a first-person arena shooter in Unreal Engine 5 and Unity; animated and rigged all character models, built AI-driven enemy behaviors, and produced the official trailer in DaVinci Resolve. Playable at mega567835.itch.io/pol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Adventures of Ranger Raccoon  Health Education Game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Programmed minigame mechanics for a UT Austin Health IT SPARK Grant-funded respiratory health game, collaborating with a 10-member interdisciplinary team integrating prototype hardware with gameplay systems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LB  Co-op Horror Stealth Game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Game Designer, Programmer, Writer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Leading core gameplay loop, AI detection, and level design for a co-op stealth game in Unity, with acoustic zone design and sight-line occlusion systems for tension-based mechanics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neyav8g2mdrw51oya5p7" Type="http://schemas.openxmlformats.org/officeDocument/2006/relationships/hyperlink" Target="https://www.henrychencreative.com/" TargetMode="External"/><Relationship Id="rIdx_xqd0rbzs84lfet1aghs" Type="http://schemas.openxmlformats.org/officeDocument/2006/relationships/hyperlink" Target="https://www.linkedin.com/in/henry-chen-55b3b027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2026-06-13T00:15:32.116Z</dcterms:created>
  <dcterms:modified xsi:type="dcterms:W3CDTF">2026-06-13T00:15:32.116Z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