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 rough and still being refined. It also undoubtedly contains bugs and may well generate uninterpretable error messages based on some selection</w:t>
      </w:r>
      <w:r w:rsidR="00FB26F9">
        <w:rPr>
          <w:rFonts w:ascii="Courier New" w:hAnsi="Courier New" w:cs="Courier New"/>
        </w:rPr>
        <w:t xml:space="preserve"> combination</w:t>
      </w:r>
      <w:r w:rsidR="004D348A">
        <w:rPr>
          <w:rFonts w:ascii="Courier New" w:hAnsi="Courier New" w:cs="Courier New"/>
        </w:rPr>
        <w:t>s. More importantly, while we have done extensive review, there could be some errors in the calculations of some measures. While these are all concerns,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would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lastRenderedPageBreak/>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proofErr w:type="gramStart"/>
      <w:r w:rsidRPr="007A0F63">
        <w:rPr>
          <w:rFonts w:ascii="Courier New" w:hAnsi="Courier New" w:cs="Courier New"/>
        </w:rPr>
        <w:t>causeHelp</w:t>
      </w:r>
      <w:proofErr w:type="spellEnd"/>
      <w:proofErr w:type="gramEnd"/>
      <w:r w:rsidRPr="007A0F63">
        <w:rPr>
          <w:rFonts w:ascii="Courier New" w:hAnsi="Courier New" w:cs="Courier New"/>
        </w:rPr>
        <w:t xml:space="preserve"> &lt;-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lastRenderedPageBreak/>
        <w:t xml:space="preserve">Depending on the geographic level selected, different levels of detail in the cause list will be available.  The more granular the geographic level, the less granular the cause list will become, for statistical stability.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"Top Level" of the outline includes a mutually exclusive and exhaustive set of five high-level conditions.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A small number of the Public Health Level conditions are further broken down into the "Detail Level", for yet further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A diagram showing this full cause list hierarchy is available by clicking the "Cause List Info" link below. Additional information, including a link to the list of detailed ICD-10 codes as they map to all conditions can be found on the Technical Tab.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&lt;a </w:t>
      </w:r>
      <w:proofErr w:type="spellStart"/>
      <w:r w:rsidRPr="007A0F63">
        <w:rPr>
          <w:rFonts w:ascii="Courier New" w:hAnsi="Courier New" w:cs="Courier New"/>
        </w:rPr>
        <w:t>href</w:t>
      </w:r>
      <w:proofErr w:type="spellEnd"/>
      <w:r w:rsidRPr="007A0F63">
        <w:rPr>
          <w:rFonts w:ascii="Courier New" w:hAnsi="Courier New" w:cs="Courier New"/>
        </w:rPr>
        <w:t>="gbd.ICD.MapIMAGE.pdf""&gt;Cause List Info&lt;/a&gt;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We welcome comments and suggested changes to any aspect of our hierarchal list.</w:t>
      </w:r>
    </w:p>
    <w:p w:rsidR="00B7513A" w:rsidRDefault="007A0F63" w:rsidP="007A0F63">
      <w:pPr>
        <w:spacing w:after="0"/>
        <w:rPr>
          <w:rFonts w:ascii="Courier New" w:hAnsi="Courier New" w:cs="Courier New"/>
        </w:rPr>
      </w:pPr>
      <w:r w:rsidRPr="007A0F63">
        <w:rPr>
          <w:rFonts w:ascii="Courier New" w:hAnsi="Courier New" w:cs="Courier New"/>
        </w:rPr>
        <w:t>'</w:t>
      </w:r>
    </w:p>
    <w:p w:rsidR="00500D4A" w:rsidRDefault="00500D4A" w:rsidP="00153D09">
      <w:pPr>
        <w:spacing w:after="0"/>
        <w:rPr>
          <w:rFonts w:ascii="Courier New" w:hAnsi="Courier New" w:cs="Courier New"/>
        </w:rPr>
      </w:pPr>
      <w:bookmarkStart w:id="0" w:name="_GoBack"/>
      <w:bookmarkEnd w:id="0"/>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lastRenderedPageBreak/>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w:t>
      </w:r>
      <w:r w:rsidRPr="002A2707">
        <w:rPr>
          <w:rFonts w:ascii="Courier New" w:hAnsi="Courier New" w:cs="Courier New"/>
        </w:rPr>
        <w:lastRenderedPageBreak/>
        <w:t>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w:t>
      </w:r>
      <w:r w:rsidRPr="002A2707">
        <w:rPr>
          <w:rFonts w:ascii="Courier New" w:hAnsi="Courier New" w:cs="Courier New"/>
        </w:rPr>
        <w:lastRenderedPageBreak/>
        <w:t>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0F65CB"/>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ECA"/>
    <w:rsid w:val="00652068"/>
    <w:rsid w:val="00684CA1"/>
    <w:rsid w:val="006B577B"/>
    <w:rsid w:val="006E1EDF"/>
    <w:rsid w:val="00715E8A"/>
    <w:rsid w:val="0072396E"/>
    <w:rsid w:val="00727C93"/>
    <w:rsid w:val="00734F8C"/>
    <w:rsid w:val="00742E06"/>
    <w:rsid w:val="00755483"/>
    <w:rsid w:val="0077215C"/>
    <w:rsid w:val="00775C15"/>
    <w:rsid w:val="007A0F63"/>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E47B8"/>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94</cp:revision>
  <dcterms:created xsi:type="dcterms:W3CDTF">2018-10-23T21:56:00Z</dcterms:created>
  <dcterms:modified xsi:type="dcterms:W3CDTF">2019-02-12T22:32:00Z</dcterms:modified>
</cp:coreProperties>
</file>