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AA" w:rsidRPr="00B95C2B" w:rsidRDefault="00D44FAA" w:rsidP="00D44FAA">
      <w:pPr>
        <w:pStyle w:val="ListParagraph"/>
        <w:numPr>
          <w:ilvl w:val="0"/>
          <w:numId w:val="3"/>
        </w:numPr>
        <w:rPr>
          <w:rFonts w:ascii="Times New Roman" w:hAnsi="Times New Roman" w:cs="Times New Roman"/>
          <w:color w:val="FF0000"/>
        </w:rPr>
      </w:pPr>
      <w:r w:rsidRPr="00B95C2B">
        <w:rPr>
          <w:rFonts w:ascii="Times New Roman" w:hAnsi="Times New Roman" w:cs="Times New Roman"/>
          <w:color w:val="FF0000"/>
        </w:rPr>
        <w:t>Top tasks-</w:t>
      </w:r>
    </w:p>
    <w:p w:rsidR="00332C6E" w:rsidRPr="00B95C2B" w:rsidRDefault="00332C6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Scott – progress?</w:t>
      </w:r>
    </w:p>
    <w:p w:rsidR="00332C6E" w:rsidRPr="00B95C2B" w:rsidRDefault="00332C6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Dave – progress?</w:t>
      </w:r>
    </w:p>
    <w:p w:rsidR="00D44FAA" w:rsidRPr="00B95C2B" w:rsidRDefault="00D44FAA"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Use CDC SVI instead of HPI?</w:t>
      </w:r>
    </w:p>
    <w:p w:rsidR="00D44FAA" w:rsidRPr="001D30BB" w:rsidRDefault="00D44FAA" w:rsidP="00D44FAA">
      <w:pPr>
        <w:pStyle w:val="ListParagraph"/>
        <w:numPr>
          <w:ilvl w:val="1"/>
          <w:numId w:val="3"/>
        </w:numPr>
        <w:rPr>
          <w:rFonts w:ascii="Times New Roman" w:hAnsi="Times New Roman" w:cs="Times New Roman"/>
          <w:strike/>
          <w:color w:val="FF0000"/>
        </w:rPr>
      </w:pPr>
      <w:r w:rsidRPr="001D30BB">
        <w:rPr>
          <w:rFonts w:ascii="Times New Roman" w:hAnsi="Times New Roman" w:cs="Times New Roman"/>
          <w:strike/>
          <w:color w:val="FF0000"/>
        </w:rPr>
        <w:t>Check CHSI geocoding</w:t>
      </w:r>
    </w:p>
    <w:p w:rsidR="006C1005" w:rsidRPr="00B95C2B" w:rsidRDefault="006C1005"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Check/decide DOF data</w:t>
      </w:r>
    </w:p>
    <w:p w:rsidR="00960764" w:rsidRPr="00B95C2B" w:rsidRDefault="00960764"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Narrower sidebar panel?</w:t>
      </w:r>
      <w:bookmarkStart w:id="0" w:name="_GoBack"/>
      <w:bookmarkEnd w:id="0"/>
    </w:p>
    <w:p w:rsidR="00635C7E" w:rsidRPr="00B95C2B" w:rsidRDefault="00635C7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Bug tracker</w:t>
      </w:r>
    </w:p>
    <w:p w:rsidR="00F67BFF" w:rsidRPr="00B95C2B" w:rsidRDefault="00F67BFF"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Two maps</w:t>
      </w:r>
    </w:p>
    <w:p w:rsidR="00332C6E" w:rsidRPr="00B95C2B" w:rsidRDefault="00F67BFF" w:rsidP="00332C6E">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Two ranks</w:t>
      </w:r>
    </w:p>
    <w:p w:rsidR="00F67BFF" w:rsidRPr="00B95C2B" w:rsidRDefault="00332C6E" w:rsidP="00332C6E">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 xml:space="preserve">FIX </w:t>
      </w:r>
      <w:proofErr w:type="spellStart"/>
      <w:r w:rsidRPr="00B95C2B">
        <w:rPr>
          <w:rFonts w:ascii="Times New Roman" w:hAnsi="Times New Roman" w:cs="Times New Roman"/>
          <w:color w:val="FF0000"/>
        </w:rPr>
        <w:t>myLabName</w:t>
      </w:r>
      <w:proofErr w:type="spellEnd"/>
    </w:p>
    <w:p w:rsidR="00332C6E" w:rsidRPr="00B95C2B" w:rsidRDefault="00332C6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Clean UI</w:t>
      </w:r>
    </w:p>
    <w:p w:rsidR="00332C6E" w:rsidRPr="00B95C2B" w:rsidRDefault="00332C6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Clean Server</w:t>
      </w:r>
    </w:p>
    <w:p w:rsidR="00D44FAA" w:rsidRPr="00B95C2B" w:rsidRDefault="00D44FAA" w:rsidP="00D44FAA">
      <w:pPr>
        <w:pStyle w:val="ListParagraph"/>
        <w:rPr>
          <w:rFonts w:ascii="Times New Roman" w:hAnsi="Times New Roman" w:cs="Times New Roman"/>
        </w:rPr>
      </w:pPr>
    </w:p>
    <w:p w:rsidR="00E352E5" w:rsidRPr="00B95C2B" w:rsidRDefault="00E352E5" w:rsidP="008C7B39">
      <w:pPr>
        <w:pStyle w:val="ListParagraph"/>
        <w:numPr>
          <w:ilvl w:val="0"/>
          <w:numId w:val="1"/>
        </w:numPr>
        <w:rPr>
          <w:rFonts w:ascii="Times New Roman" w:hAnsi="Times New Roman" w:cs="Times New Roman"/>
        </w:rPr>
      </w:pPr>
      <w:r w:rsidRPr="00B95C2B">
        <w:rPr>
          <w:rFonts w:ascii="Times New Roman" w:hAnsi="Times New Roman" w:cs="Times New Roman"/>
        </w:rPr>
        <w:t>Key definitions</w:t>
      </w:r>
    </w:p>
    <w:p w:rsidR="00E9638C" w:rsidRPr="00B95C2B" w:rsidRDefault="00E352E5" w:rsidP="00E352E5">
      <w:pPr>
        <w:pStyle w:val="ListParagraph"/>
        <w:numPr>
          <w:ilvl w:val="1"/>
          <w:numId w:val="1"/>
        </w:numPr>
        <w:rPr>
          <w:rFonts w:ascii="Times New Roman" w:hAnsi="Times New Roman" w:cs="Times New Roman"/>
        </w:rPr>
      </w:pPr>
      <w:r w:rsidRPr="00B95C2B">
        <w:rPr>
          <w:rFonts w:ascii="Times New Roman" w:hAnsi="Times New Roman" w:cs="Times New Roman"/>
        </w:rPr>
        <w:t xml:space="preserve">“Communities”—throughout the CCB, communities are </w:t>
      </w:r>
      <w:r w:rsidR="00E9638C" w:rsidRPr="00B95C2B">
        <w:rPr>
          <w:rFonts w:ascii="Times New Roman" w:hAnsi="Times New Roman" w:cs="Times New Roman"/>
        </w:rPr>
        <w:t xml:space="preserve">defined by </w:t>
      </w:r>
      <w:r w:rsidRPr="00B95C2B">
        <w:rPr>
          <w:rFonts w:ascii="Times New Roman" w:hAnsi="Times New Roman" w:cs="Times New Roman"/>
        </w:rPr>
        <w:t>“Medical Service Study Areas”, a unique California geographic designation, based on aggregation of census tracts, constructed by the California Office of Statewide Planning and Development (OSHPD) with each decennial census.</w:t>
      </w:r>
      <w:r w:rsidR="008D1C84" w:rsidRPr="00B95C2B">
        <w:rPr>
          <w:rFonts w:ascii="Times New Roman" w:hAnsi="Times New Roman" w:cs="Times New Roman"/>
        </w:rPr>
        <w:t xml:space="preserve"> REF.  MSSAs provide the CCB with a good surrogate for “communities” because: (1) there are 5XX MSSAs for the 2010 census, providing much more geographic granularity than the 58 California counties, </w:t>
      </w:r>
      <w:r w:rsidR="00402922" w:rsidRPr="00B95C2B">
        <w:rPr>
          <w:rFonts w:ascii="Times New Roman" w:hAnsi="Times New Roman" w:cs="Times New Roman"/>
        </w:rPr>
        <w:t>and much greater numerical</w:t>
      </w:r>
      <w:r w:rsidR="008D1C84" w:rsidRPr="00B95C2B">
        <w:rPr>
          <w:rFonts w:ascii="Times New Roman" w:hAnsi="Times New Roman" w:cs="Times New Roman"/>
        </w:rPr>
        <w:t>/</w:t>
      </w:r>
      <w:r w:rsidR="00402922" w:rsidRPr="00B95C2B">
        <w:rPr>
          <w:rFonts w:ascii="Times New Roman" w:hAnsi="Times New Roman" w:cs="Times New Roman"/>
        </w:rPr>
        <w:t>statistical</w:t>
      </w:r>
      <w:r w:rsidR="008D1C84" w:rsidRPr="00B95C2B">
        <w:rPr>
          <w:rFonts w:ascii="Times New Roman" w:hAnsi="Times New Roman" w:cs="Times New Roman"/>
        </w:rPr>
        <w:t xml:space="preserve"> stability than the 8000+ California 2010 census tracts, and (2), as much as possible, they are aligned with “communities” in the important sense of geographic, cultural, and sociodemographic similarities—this is generally more true for </w:t>
      </w:r>
      <w:r w:rsidR="00402922" w:rsidRPr="00B95C2B">
        <w:rPr>
          <w:rFonts w:ascii="Times New Roman" w:hAnsi="Times New Roman" w:cs="Times New Roman"/>
        </w:rPr>
        <w:t xml:space="preserve">urban then rural </w:t>
      </w:r>
      <w:r w:rsidR="008D1C84" w:rsidRPr="00B95C2B">
        <w:rPr>
          <w:rFonts w:ascii="Times New Roman" w:hAnsi="Times New Roman" w:cs="Times New Roman"/>
        </w:rPr>
        <w:t xml:space="preserve">MSSAs, because of the </w:t>
      </w:r>
      <w:r w:rsidR="00402922" w:rsidRPr="00B95C2B">
        <w:rPr>
          <w:rFonts w:ascii="Times New Roman" w:hAnsi="Times New Roman" w:cs="Times New Roman"/>
        </w:rPr>
        <w:t xml:space="preserve">larger </w:t>
      </w:r>
      <w:r w:rsidR="008D1C84" w:rsidRPr="00B95C2B">
        <w:rPr>
          <w:rFonts w:ascii="Times New Roman" w:hAnsi="Times New Roman" w:cs="Times New Roman"/>
        </w:rPr>
        <w:t>size of MSSAs</w:t>
      </w:r>
      <w:r w:rsidR="00402922" w:rsidRPr="00B95C2B">
        <w:rPr>
          <w:rFonts w:ascii="Times New Roman" w:hAnsi="Times New Roman" w:cs="Times New Roman"/>
        </w:rPr>
        <w:t xml:space="preserve"> in rural areas</w:t>
      </w:r>
      <w:r w:rsidR="008D1C84" w:rsidRPr="00B95C2B">
        <w:rPr>
          <w:rFonts w:ascii="Times New Roman" w:hAnsi="Times New Roman" w:cs="Times New Roman"/>
        </w:rPr>
        <w:t xml:space="preserve">, and (3) the names associated with each MSSA has some </w:t>
      </w:r>
      <w:r w:rsidR="00402922" w:rsidRPr="00B95C2B">
        <w:rPr>
          <w:rFonts w:ascii="Times New Roman" w:hAnsi="Times New Roman" w:cs="Times New Roman"/>
        </w:rPr>
        <w:t>resonance</w:t>
      </w:r>
      <w:r w:rsidR="008D1C84" w:rsidRPr="00B95C2B">
        <w:rPr>
          <w:rFonts w:ascii="Times New Roman" w:hAnsi="Times New Roman" w:cs="Times New Roman"/>
        </w:rPr>
        <w:t xml:space="preserve"> in many cases with</w:t>
      </w:r>
      <w:r w:rsidR="00402922" w:rsidRPr="00B95C2B">
        <w:rPr>
          <w:rFonts w:ascii="Times New Roman" w:hAnsi="Times New Roman" w:cs="Times New Roman"/>
        </w:rPr>
        <w:t xml:space="preserve"> “community” as noted above. Although not yet  implement in the CBD in a fully automated fashion, users can</w:t>
      </w:r>
      <w:r w:rsidR="008D1C84" w:rsidRPr="00B95C2B">
        <w:rPr>
          <w:rFonts w:ascii="Times New Roman" w:hAnsi="Times New Roman" w:cs="Times New Roman"/>
        </w:rPr>
        <w:t xml:space="preserve"> </w:t>
      </w:r>
      <w:r w:rsidR="00402922" w:rsidRPr="00B95C2B">
        <w:rPr>
          <w:rFonts w:ascii="Times New Roman" w:hAnsi="Times New Roman" w:cs="Times New Roman"/>
        </w:rPr>
        <w:t>work with the CCB project team to provider their own list of communities—based on designated census tracts---and these can easily be brought into a local, or even statewide implementation of the CCB.</w:t>
      </w:r>
    </w:p>
    <w:p w:rsidR="00E352E5" w:rsidRPr="00B95C2B" w:rsidRDefault="00E9638C" w:rsidP="00E352E5">
      <w:pPr>
        <w:pStyle w:val="ListParagraph"/>
        <w:numPr>
          <w:ilvl w:val="1"/>
          <w:numId w:val="1"/>
        </w:numPr>
        <w:rPr>
          <w:rFonts w:ascii="Times New Roman" w:hAnsi="Times New Roman" w:cs="Times New Roman"/>
        </w:rPr>
      </w:pPr>
      <w:r w:rsidRPr="00B95C2B">
        <w:rPr>
          <w:rFonts w:ascii="Times New Roman" w:hAnsi="Times New Roman" w:cs="Times New Roman"/>
        </w:rPr>
        <w:t xml:space="preserve">Social Determinants of Health—  </w:t>
      </w:r>
      <w:r w:rsidR="00402922" w:rsidRPr="00B95C2B">
        <w:rPr>
          <w:rFonts w:ascii="Times New Roman" w:hAnsi="Times New Roman" w:cs="Times New Roman"/>
        </w:rPr>
        <w:t xml:space="preserve"> </w:t>
      </w:r>
      <w:r w:rsidR="00E352E5" w:rsidRPr="00B95C2B">
        <w:rPr>
          <w:rFonts w:ascii="Times New Roman" w:hAnsi="Times New Roman" w:cs="Times New Roman"/>
        </w:rPr>
        <w:t xml:space="preserve">  </w:t>
      </w:r>
    </w:p>
    <w:p w:rsidR="005714FB" w:rsidRPr="00B95C2B" w:rsidRDefault="008C7B39" w:rsidP="008C7B39">
      <w:pPr>
        <w:pStyle w:val="ListParagraph"/>
        <w:numPr>
          <w:ilvl w:val="0"/>
          <w:numId w:val="1"/>
        </w:numPr>
        <w:rPr>
          <w:rFonts w:ascii="Times New Roman" w:hAnsi="Times New Roman" w:cs="Times New Roman"/>
        </w:rPr>
      </w:pPr>
      <w:r w:rsidRPr="00B95C2B">
        <w:rPr>
          <w:rFonts w:ascii="Times New Roman" w:hAnsi="Times New Roman" w:cs="Times New Roman"/>
        </w:rPr>
        <w:t>Data</w:t>
      </w:r>
      <w:r w:rsidR="000E04DF" w:rsidRPr="00B95C2B">
        <w:rPr>
          <w:rFonts w:ascii="Times New Roman" w:hAnsi="Times New Roman" w:cs="Times New Roman"/>
        </w:rPr>
        <w:t xml:space="preserve"> and other </w:t>
      </w:r>
      <w:r w:rsidR="002D230F" w:rsidRPr="00B95C2B">
        <w:rPr>
          <w:rFonts w:ascii="Times New Roman" w:hAnsi="Times New Roman" w:cs="Times New Roman"/>
        </w:rPr>
        <w:t>key i</w:t>
      </w:r>
      <w:r w:rsidR="000E04DF" w:rsidRPr="00B95C2B">
        <w:rPr>
          <w:rFonts w:ascii="Times New Roman" w:hAnsi="Times New Roman" w:cs="Times New Roman"/>
        </w:rPr>
        <w:t>nputs</w:t>
      </w:r>
      <w:r w:rsidRPr="00B95C2B">
        <w:rPr>
          <w:rFonts w:ascii="Times New Roman" w:hAnsi="Times New Roman" w:cs="Times New Roman"/>
        </w:rPr>
        <w:t xml:space="preserve">: </w:t>
      </w:r>
    </w:p>
    <w:p w:rsidR="008C7B39" w:rsidRPr="00B95C2B" w:rsidRDefault="008C7B39" w:rsidP="008C7B39">
      <w:pPr>
        <w:pStyle w:val="ListParagraph"/>
        <w:numPr>
          <w:ilvl w:val="1"/>
          <w:numId w:val="1"/>
        </w:numPr>
        <w:rPr>
          <w:rFonts w:ascii="Times New Roman" w:hAnsi="Times New Roman" w:cs="Times New Roman"/>
        </w:rPr>
      </w:pPr>
      <w:r w:rsidRPr="00B95C2B">
        <w:rPr>
          <w:rFonts w:ascii="Times New Roman" w:hAnsi="Times New Roman" w:cs="Times New Roman"/>
        </w:rPr>
        <w:t>Death</w:t>
      </w:r>
      <w:r w:rsidR="00212CB2" w:rsidRPr="00B95C2B">
        <w:rPr>
          <w:rFonts w:ascii="Times New Roman" w:hAnsi="Times New Roman" w:cs="Times New Roman"/>
        </w:rPr>
        <w:t xml:space="preserve"> data</w:t>
      </w:r>
    </w:p>
    <w:p w:rsidR="008C7B39" w:rsidRPr="00B95C2B" w:rsidRDefault="008C7B39" w:rsidP="008C7B39">
      <w:pPr>
        <w:pStyle w:val="ListParagraph"/>
        <w:numPr>
          <w:ilvl w:val="2"/>
          <w:numId w:val="1"/>
        </w:numPr>
        <w:rPr>
          <w:rFonts w:ascii="Times New Roman" w:hAnsi="Times New Roman" w:cs="Times New Roman"/>
        </w:rPr>
      </w:pPr>
      <w:r w:rsidRPr="00B95C2B">
        <w:rPr>
          <w:rFonts w:ascii="Times New Roman" w:hAnsi="Times New Roman" w:cs="Times New Roman"/>
        </w:rPr>
        <w:t>Provided by California Department of Health (CDPH), Center for Health Statistics and Informatics (CHSI)</w:t>
      </w:r>
    </w:p>
    <w:p w:rsidR="008C7B39" w:rsidRPr="00B95C2B" w:rsidRDefault="008C7B39" w:rsidP="008C7B39">
      <w:pPr>
        <w:pStyle w:val="ListParagraph"/>
        <w:numPr>
          <w:ilvl w:val="3"/>
          <w:numId w:val="1"/>
        </w:numPr>
        <w:rPr>
          <w:rFonts w:ascii="Times New Roman" w:hAnsi="Times New Roman" w:cs="Times New Roman"/>
        </w:rPr>
      </w:pPr>
      <w:proofErr w:type="spellStart"/>
      <w:r w:rsidRPr="00B95C2B">
        <w:rPr>
          <w:rFonts w:ascii="Times New Roman" w:hAnsi="Times New Roman" w:cs="Times New Roman"/>
        </w:rPr>
        <w:t>Xxxdeath</w:t>
      </w:r>
      <w:proofErr w:type="spellEnd"/>
      <w:r w:rsidRPr="00B95C2B">
        <w:rPr>
          <w:rFonts w:ascii="Times New Roman" w:hAnsi="Times New Roman" w:cs="Times New Roman"/>
        </w:rPr>
        <w:t xml:space="preserve"> files, 2001 to 2015  URL</w:t>
      </w:r>
    </w:p>
    <w:p w:rsidR="00212CB2" w:rsidRPr="00B95C2B" w:rsidRDefault="00212CB2" w:rsidP="008C7B39">
      <w:pPr>
        <w:pStyle w:val="ListParagraph"/>
        <w:numPr>
          <w:ilvl w:val="3"/>
          <w:numId w:val="1"/>
        </w:numPr>
        <w:rPr>
          <w:rFonts w:ascii="Times New Roman" w:hAnsi="Times New Roman" w:cs="Times New Roman"/>
        </w:rPr>
      </w:pPr>
      <w:r w:rsidRPr="00B95C2B">
        <w:rPr>
          <w:rFonts w:ascii="Times New Roman" w:hAnsi="Times New Roman" w:cs="Times New Roman"/>
        </w:rPr>
        <w:t>Data coding and cleaning issues</w:t>
      </w:r>
    </w:p>
    <w:p w:rsidR="008C7B39" w:rsidRPr="00B95C2B" w:rsidRDefault="00212CB2" w:rsidP="008C7B39">
      <w:pPr>
        <w:pStyle w:val="ListParagraph"/>
        <w:numPr>
          <w:ilvl w:val="3"/>
          <w:numId w:val="1"/>
        </w:numPr>
        <w:rPr>
          <w:rFonts w:ascii="Times New Roman" w:hAnsi="Times New Roman" w:cs="Times New Roman"/>
        </w:rPr>
      </w:pPr>
      <w:r w:rsidRPr="00B95C2B">
        <w:rPr>
          <w:rFonts w:ascii="Times New Roman" w:hAnsi="Times New Roman" w:cs="Times New Roman"/>
        </w:rPr>
        <w:t xml:space="preserve">A death record was considered to be </w:t>
      </w:r>
      <w:r w:rsidR="00E352E5" w:rsidRPr="00B95C2B">
        <w:rPr>
          <w:rFonts w:ascii="Times New Roman" w:hAnsi="Times New Roman" w:cs="Times New Roman"/>
        </w:rPr>
        <w:t xml:space="preserve">of a </w:t>
      </w:r>
      <w:r w:rsidR="008C7B39" w:rsidRPr="00B95C2B">
        <w:rPr>
          <w:rFonts w:ascii="Times New Roman" w:hAnsi="Times New Roman" w:cs="Times New Roman"/>
        </w:rPr>
        <w:t xml:space="preserve">California </w:t>
      </w:r>
      <w:r w:rsidRPr="00B95C2B">
        <w:rPr>
          <w:rFonts w:ascii="Times New Roman" w:hAnsi="Times New Roman" w:cs="Times New Roman"/>
        </w:rPr>
        <w:t>resident based on XXX.  A tiny fraction of these records geocod</w:t>
      </w:r>
      <w:r w:rsidR="00C57A1E" w:rsidRPr="00B95C2B">
        <w:rPr>
          <w:rFonts w:ascii="Times New Roman" w:hAnsi="Times New Roman" w:cs="Times New Roman"/>
        </w:rPr>
        <w:t xml:space="preserve">ed to </w:t>
      </w:r>
      <w:r w:rsidRPr="00B95C2B">
        <w:rPr>
          <w:rFonts w:ascii="Times New Roman" w:hAnsi="Times New Roman" w:cs="Times New Roman"/>
        </w:rPr>
        <w:t>locations outside of California, and other</w:t>
      </w:r>
      <w:r w:rsidR="00C57A1E" w:rsidRPr="00B95C2B">
        <w:rPr>
          <w:rFonts w:ascii="Times New Roman" w:hAnsi="Times New Roman" w:cs="Times New Roman"/>
        </w:rPr>
        <w:t>s had</w:t>
      </w:r>
      <w:r w:rsidRPr="00B95C2B">
        <w:rPr>
          <w:rFonts w:ascii="Times New Roman" w:hAnsi="Times New Roman" w:cs="Times New Roman"/>
        </w:rPr>
        <w:t xml:space="preserve"> </w:t>
      </w:r>
      <w:r w:rsidR="00D80E8C" w:rsidRPr="00B95C2B">
        <w:rPr>
          <w:rFonts w:ascii="Times New Roman" w:hAnsi="Times New Roman" w:cs="Times New Roman"/>
        </w:rPr>
        <w:t>anomalies</w:t>
      </w:r>
      <w:r w:rsidRPr="00B95C2B">
        <w:rPr>
          <w:rFonts w:ascii="Times New Roman" w:hAnsi="Times New Roman" w:cs="Times New Roman"/>
        </w:rPr>
        <w:t xml:space="preserve"> suggesting the possibility that the residence was not </w:t>
      </w:r>
      <w:r w:rsidR="00D80E8C" w:rsidRPr="00B95C2B">
        <w:rPr>
          <w:rFonts w:ascii="Times New Roman" w:hAnsi="Times New Roman" w:cs="Times New Roman"/>
        </w:rPr>
        <w:t>California</w:t>
      </w:r>
      <w:r w:rsidRPr="00B95C2B">
        <w:rPr>
          <w:rFonts w:ascii="Times New Roman" w:hAnsi="Times New Roman" w:cs="Times New Roman"/>
        </w:rPr>
        <w:t>.  Efforts are ongoing to address these issues</w:t>
      </w:r>
      <w:r w:rsidR="00C57A1E" w:rsidRPr="00B95C2B">
        <w:rPr>
          <w:rFonts w:ascii="Times New Roman" w:hAnsi="Times New Roman" w:cs="Times New Roman"/>
        </w:rPr>
        <w:t xml:space="preserve">. However, </w:t>
      </w:r>
      <w:r w:rsidRPr="00B95C2B">
        <w:rPr>
          <w:rFonts w:ascii="Times New Roman" w:hAnsi="Times New Roman" w:cs="Times New Roman"/>
        </w:rPr>
        <w:t xml:space="preserve">the </w:t>
      </w:r>
      <w:proofErr w:type="gramStart"/>
      <w:r w:rsidRPr="00B95C2B">
        <w:rPr>
          <w:rFonts w:ascii="Times New Roman" w:hAnsi="Times New Roman" w:cs="Times New Roman"/>
        </w:rPr>
        <w:t>number</w:t>
      </w:r>
      <w:r w:rsidR="00E352E5" w:rsidRPr="00B95C2B">
        <w:rPr>
          <w:rFonts w:ascii="Times New Roman" w:hAnsi="Times New Roman" w:cs="Times New Roman"/>
        </w:rPr>
        <w:t xml:space="preserve"> of such anomalies are</w:t>
      </w:r>
      <w:proofErr w:type="gramEnd"/>
      <w:r w:rsidR="00E352E5" w:rsidRPr="00B95C2B">
        <w:rPr>
          <w:rFonts w:ascii="Times New Roman" w:hAnsi="Times New Roman" w:cs="Times New Roman"/>
        </w:rPr>
        <w:t xml:space="preserve"> so relatively </w:t>
      </w:r>
      <w:r w:rsidR="00D80E8C" w:rsidRPr="00B95C2B">
        <w:rPr>
          <w:rFonts w:ascii="Times New Roman" w:hAnsi="Times New Roman" w:cs="Times New Roman"/>
        </w:rPr>
        <w:t>minuscule</w:t>
      </w:r>
      <w:r w:rsidRPr="00B95C2B">
        <w:rPr>
          <w:rFonts w:ascii="Times New Roman" w:hAnsi="Times New Roman" w:cs="Times New Roman"/>
        </w:rPr>
        <w:t>, that th</w:t>
      </w:r>
      <w:r w:rsidR="00E352E5" w:rsidRPr="00B95C2B">
        <w:rPr>
          <w:rFonts w:ascii="Times New Roman" w:hAnsi="Times New Roman" w:cs="Times New Roman"/>
        </w:rPr>
        <w:t>ey</w:t>
      </w:r>
      <w:r w:rsidRPr="00B95C2B">
        <w:rPr>
          <w:rFonts w:ascii="Times New Roman" w:hAnsi="Times New Roman" w:cs="Times New Roman"/>
        </w:rPr>
        <w:t xml:space="preserve"> </w:t>
      </w:r>
      <w:r w:rsidR="00E352E5" w:rsidRPr="00B95C2B">
        <w:rPr>
          <w:rFonts w:ascii="Times New Roman" w:hAnsi="Times New Roman" w:cs="Times New Roman"/>
        </w:rPr>
        <w:t xml:space="preserve">are extraordinarily unlikely to </w:t>
      </w:r>
      <w:r w:rsidRPr="00B95C2B">
        <w:rPr>
          <w:rFonts w:ascii="Times New Roman" w:hAnsi="Times New Roman" w:cs="Times New Roman"/>
        </w:rPr>
        <w:t xml:space="preserve">have </w:t>
      </w:r>
      <w:r w:rsidR="00E352E5" w:rsidRPr="00B95C2B">
        <w:rPr>
          <w:rFonts w:ascii="Times New Roman" w:hAnsi="Times New Roman" w:cs="Times New Roman"/>
        </w:rPr>
        <w:t xml:space="preserve">any </w:t>
      </w:r>
      <w:r w:rsidRPr="00B95C2B">
        <w:rPr>
          <w:rFonts w:ascii="Times New Roman" w:hAnsi="Times New Roman" w:cs="Times New Roman"/>
        </w:rPr>
        <w:t xml:space="preserve">impact on observed patterns and trends. </w:t>
      </w:r>
    </w:p>
    <w:p w:rsidR="00DB06FE" w:rsidRPr="00B95C2B" w:rsidRDefault="00E352E5" w:rsidP="008C7B39">
      <w:pPr>
        <w:pStyle w:val="ListParagraph"/>
        <w:numPr>
          <w:ilvl w:val="3"/>
          <w:numId w:val="1"/>
        </w:numPr>
        <w:rPr>
          <w:rFonts w:ascii="Times New Roman" w:hAnsi="Times New Roman" w:cs="Times New Roman"/>
        </w:rPr>
      </w:pPr>
      <w:r w:rsidRPr="00B95C2B">
        <w:rPr>
          <w:rFonts w:ascii="Times New Roman" w:hAnsi="Times New Roman" w:cs="Times New Roman"/>
        </w:rPr>
        <w:lastRenderedPageBreak/>
        <w:t xml:space="preserve">Prior to </w:t>
      </w:r>
      <w:r w:rsidR="00101CE6" w:rsidRPr="00B95C2B">
        <w:rPr>
          <w:rFonts w:ascii="Times New Roman" w:hAnsi="Times New Roman" w:cs="Times New Roman"/>
        </w:rPr>
        <w:t>CCB project receipt</w:t>
      </w:r>
      <w:r w:rsidRPr="00B95C2B">
        <w:rPr>
          <w:rFonts w:ascii="Times New Roman" w:hAnsi="Times New Roman" w:cs="Times New Roman"/>
        </w:rPr>
        <w:t xml:space="preserve"> of these death data, CHSI staff geocoding the data using XYZ. For the years </w:t>
      </w:r>
      <w:r w:rsidR="00101CE6" w:rsidRPr="00B95C2B">
        <w:rPr>
          <w:rFonts w:ascii="Times New Roman" w:hAnsi="Times New Roman" w:cs="Times New Roman"/>
        </w:rPr>
        <w:t xml:space="preserve">where the CCB uses these data for census tract and </w:t>
      </w:r>
      <w:r w:rsidR="00DB06FE" w:rsidRPr="00B95C2B">
        <w:rPr>
          <w:rFonts w:ascii="Times New Roman" w:hAnsi="Times New Roman" w:cs="Times New Roman"/>
        </w:rPr>
        <w:t xml:space="preserve">(and therefore community) geographies, 2011-2015, a high percent of records geocoded to a valid census tract (9X.X% to </w:t>
      </w:r>
      <w:proofErr w:type="gramStart"/>
      <w:r w:rsidR="00DB06FE" w:rsidRPr="00B95C2B">
        <w:rPr>
          <w:rFonts w:ascii="Times New Roman" w:hAnsi="Times New Roman" w:cs="Times New Roman"/>
        </w:rPr>
        <w:t>9X.X%</w:t>
      </w:r>
      <w:proofErr w:type="gramEnd"/>
      <w:r w:rsidR="00DB06FE" w:rsidRPr="00B95C2B">
        <w:rPr>
          <w:rFonts w:ascii="Times New Roman" w:hAnsi="Times New Roman" w:cs="Times New Roman"/>
        </w:rPr>
        <w:t xml:space="preserve">)—the remaining records contained invalid addresses and/or other anomalies.  CHECK WITH CHIS—CENSUS TRACTS FOR PO BOXES WHERE NOT USED? WHAT GEOCODE SCORE WAS USED TO INCLUDE RESULT? </w:t>
      </w:r>
    </w:p>
    <w:p w:rsidR="008C7B39" w:rsidRPr="00B95C2B" w:rsidRDefault="008C7B39" w:rsidP="008C7B39">
      <w:pPr>
        <w:pStyle w:val="ListParagraph"/>
        <w:numPr>
          <w:ilvl w:val="3"/>
          <w:numId w:val="1"/>
        </w:numPr>
        <w:rPr>
          <w:rFonts w:ascii="Times New Roman" w:hAnsi="Times New Roman" w:cs="Times New Roman"/>
        </w:rPr>
      </w:pPr>
      <w:r w:rsidRPr="00B95C2B">
        <w:rPr>
          <w:rFonts w:ascii="Times New Roman" w:hAnsi="Times New Roman" w:cs="Times New Roman"/>
        </w:rPr>
        <w:t>County based on XXX=</w:t>
      </w:r>
    </w:p>
    <w:p w:rsidR="008C7B39" w:rsidRPr="00B95C2B" w:rsidRDefault="008C7B39" w:rsidP="008C7B39">
      <w:pPr>
        <w:pStyle w:val="ListParagraph"/>
        <w:numPr>
          <w:ilvl w:val="3"/>
          <w:numId w:val="1"/>
        </w:numPr>
        <w:rPr>
          <w:rFonts w:ascii="Times New Roman" w:hAnsi="Times New Roman" w:cs="Times New Roman"/>
        </w:rPr>
      </w:pPr>
    </w:p>
    <w:p w:rsidR="008C7B39" w:rsidRPr="00B95C2B" w:rsidRDefault="008C7B39" w:rsidP="008C7B39">
      <w:pPr>
        <w:pStyle w:val="ListParagraph"/>
        <w:numPr>
          <w:ilvl w:val="1"/>
          <w:numId w:val="1"/>
        </w:numPr>
        <w:rPr>
          <w:rFonts w:ascii="Times New Roman" w:hAnsi="Times New Roman" w:cs="Times New Roman"/>
        </w:rPr>
      </w:pPr>
      <w:r w:rsidRPr="00B95C2B">
        <w:rPr>
          <w:rFonts w:ascii="Times New Roman" w:hAnsi="Times New Roman" w:cs="Times New Roman"/>
        </w:rPr>
        <w:t>Social Determinants of Health</w:t>
      </w:r>
      <w:r w:rsidR="00E9638C" w:rsidRPr="00B95C2B">
        <w:rPr>
          <w:rFonts w:ascii="Times New Roman" w:hAnsi="Times New Roman" w:cs="Times New Roman"/>
        </w:rPr>
        <w:t xml:space="preserve"> (SDOH)</w:t>
      </w:r>
    </w:p>
    <w:p w:rsidR="008C7B39" w:rsidRPr="00B95C2B" w:rsidRDefault="00E9638C" w:rsidP="008C7B39">
      <w:pPr>
        <w:pStyle w:val="ListParagraph"/>
        <w:numPr>
          <w:ilvl w:val="2"/>
          <w:numId w:val="1"/>
        </w:numPr>
        <w:rPr>
          <w:rFonts w:ascii="Times New Roman" w:hAnsi="Times New Roman" w:cs="Times New Roman"/>
        </w:rPr>
      </w:pPr>
      <w:r w:rsidRPr="00B95C2B">
        <w:rPr>
          <w:rFonts w:ascii="Times New Roman" w:hAnsi="Times New Roman" w:cs="Times New Roman"/>
        </w:rPr>
        <w:t>The CCB c</w:t>
      </w:r>
      <w:r w:rsidR="008C7B39" w:rsidRPr="00B95C2B">
        <w:rPr>
          <w:rFonts w:ascii="Times New Roman" w:hAnsi="Times New Roman" w:cs="Times New Roman"/>
        </w:rPr>
        <w:t xml:space="preserve">urrently </w:t>
      </w:r>
      <w:r w:rsidRPr="00B95C2B">
        <w:rPr>
          <w:rFonts w:ascii="Times New Roman" w:hAnsi="Times New Roman" w:cs="Times New Roman"/>
        </w:rPr>
        <w:t xml:space="preserve">contains a small, exploratory of SDOH variables extracted from the </w:t>
      </w:r>
      <w:proofErr w:type="spellStart"/>
      <w:r w:rsidRPr="00B95C2B">
        <w:rPr>
          <w:rFonts w:ascii="Times New Roman" w:hAnsi="Times New Roman" w:cs="Times New Roman"/>
        </w:rPr>
        <w:t>publix</w:t>
      </w:r>
      <w:proofErr w:type="spellEnd"/>
      <w:r w:rsidRPr="00B95C2B">
        <w:rPr>
          <w:rFonts w:ascii="Times New Roman" w:hAnsi="Times New Roman" w:cs="Times New Roman"/>
        </w:rPr>
        <w:t xml:space="preserve"> XXX files from the </w:t>
      </w:r>
      <w:r w:rsidR="008C7B39" w:rsidRPr="00B95C2B">
        <w:rPr>
          <w:rFonts w:ascii="Times New Roman" w:hAnsi="Times New Roman" w:cs="Times New Roman"/>
        </w:rPr>
        <w:t>Healthy Place Index URL;</w:t>
      </w:r>
      <w:r w:rsidRPr="00B95C2B">
        <w:rPr>
          <w:rFonts w:ascii="Times New Roman" w:hAnsi="Times New Roman" w:cs="Times New Roman"/>
        </w:rPr>
        <w:t>XXX CHECK CDC SOCIAL VURNURABILITY INDEX</w:t>
      </w:r>
      <w:r w:rsidR="008C7B39" w:rsidRPr="00B95C2B">
        <w:rPr>
          <w:rFonts w:ascii="Times New Roman" w:hAnsi="Times New Roman" w:cs="Times New Roman"/>
        </w:rPr>
        <w:t xml:space="preserve"> short term road-map plan to extract directly from US Census / American Community Survey API (URL) using the R </w:t>
      </w:r>
      <w:proofErr w:type="spellStart"/>
      <w:r w:rsidR="008C7B39" w:rsidRPr="00B95C2B">
        <w:rPr>
          <w:rFonts w:ascii="Times New Roman" w:hAnsi="Times New Roman" w:cs="Times New Roman"/>
        </w:rPr>
        <w:t>tidycensus</w:t>
      </w:r>
      <w:proofErr w:type="spellEnd"/>
      <w:r w:rsidR="008C7B39" w:rsidRPr="00B95C2B">
        <w:rPr>
          <w:rFonts w:ascii="Times New Roman" w:hAnsi="Times New Roman" w:cs="Times New Roman"/>
        </w:rPr>
        <w:t xml:space="preserve"> package (URL)</w:t>
      </w:r>
    </w:p>
    <w:p w:rsidR="000E04DF" w:rsidRPr="00B95C2B" w:rsidRDefault="000E04DF" w:rsidP="000E04DF">
      <w:pPr>
        <w:pStyle w:val="ListParagraph"/>
        <w:numPr>
          <w:ilvl w:val="1"/>
          <w:numId w:val="1"/>
        </w:numPr>
        <w:rPr>
          <w:rFonts w:ascii="Times New Roman" w:hAnsi="Times New Roman" w:cs="Times New Roman"/>
        </w:rPr>
      </w:pPr>
      <w:r w:rsidRPr="00B95C2B">
        <w:rPr>
          <w:rFonts w:ascii="Times New Roman" w:hAnsi="Times New Roman" w:cs="Times New Roman"/>
        </w:rPr>
        <w:t>Population data</w:t>
      </w:r>
    </w:p>
    <w:p w:rsidR="000E04DF" w:rsidRPr="00B95C2B" w:rsidRDefault="00D44FAA" w:rsidP="00B95C2B">
      <w:pPr>
        <w:pStyle w:val="ListParagraph"/>
        <w:numPr>
          <w:ilvl w:val="2"/>
          <w:numId w:val="1"/>
        </w:numPr>
        <w:rPr>
          <w:rFonts w:ascii="Times New Roman" w:hAnsi="Times New Roman" w:cs="Times New Roman"/>
        </w:rPr>
      </w:pPr>
      <w:r w:rsidRPr="00B95C2B">
        <w:rPr>
          <w:rFonts w:ascii="Times New Roman" w:hAnsi="Times New Roman" w:cs="Times New Roman"/>
        </w:rPr>
        <w:t xml:space="preserve">For census tracts (and therefore communities) population denominator data </w:t>
      </w:r>
      <w:r w:rsidR="006C1005" w:rsidRPr="00B95C2B">
        <w:rPr>
          <w:rFonts w:ascii="Times New Roman" w:hAnsi="Times New Roman" w:cs="Times New Roman"/>
        </w:rPr>
        <w:t xml:space="preserve">are based on the American Community Survey </w:t>
      </w:r>
      <w:r w:rsidR="00B95C2B" w:rsidRPr="00B95C2B">
        <w:rPr>
          <w:rFonts w:ascii="Times New Roman" w:hAnsi="Times New Roman" w:cs="Times New Roman"/>
        </w:rPr>
        <w:t>(</w:t>
      </w:r>
      <w:hyperlink r:id="rId8" w:history="1">
        <w:r w:rsidR="00B95C2B" w:rsidRPr="00B95C2B">
          <w:rPr>
            <w:rStyle w:val="Hyperlink"/>
            <w:rFonts w:ascii="Times New Roman" w:hAnsi="Times New Roman" w:cs="Times New Roman"/>
          </w:rPr>
          <w:t>https://www.census.gov/programs-surveys/acs/guidance.html</w:t>
        </w:r>
      </w:hyperlink>
      <w:r w:rsidR="00B95C2B" w:rsidRPr="00B95C2B">
        <w:rPr>
          <w:rFonts w:ascii="Times New Roman" w:hAnsi="Times New Roman" w:cs="Times New Roman"/>
        </w:rPr>
        <w:t>)</w:t>
      </w:r>
      <w:r w:rsidR="00B95C2B">
        <w:rPr>
          <w:rFonts w:ascii="Times New Roman" w:hAnsi="Times New Roman" w:cs="Times New Roman"/>
        </w:rPr>
        <w:t xml:space="preserve"> </w:t>
      </w:r>
      <w:r w:rsidR="006C1005" w:rsidRPr="00B95C2B">
        <w:rPr>
          <w:rFonts w:ascii="Times New Roman" w:hAnsi="Times New Roman" w:cs="Times New Roman"/>
        </w:rPr>
        <w:t>5-year extract</w:t>
      </w:r>
      <w:r w:rsidR="00B005AA" w:rsidRPr="00B95C2B">
        <w:rPr>
          <w:rFonts w:ascii="Times New Roman" w:hAnsi="Times New Roman" w:cs="Times New Roman"/>
        </w:rPr>
        <w:t>s</w:t>
      </w:r>
      <w:r w:rsidR="006C1005" w:rsidRPr="00B95C2B">
        <w:rPr>
          <w:rFonts w:ascii="Times New Roman" w:hAnsi="Times New Roman" w:cs="Times New Roman"/>
        </w:rPr>
        <w:t xml:space="preserve"> </w:t>
      </w:r>
      <w:r w:rsidR="0059030C" w:rsidRPr="00B95C2B">
        <w:rPr>
          <w:rFonts w:ascii="Times New Roman" w:hAnsi="Times New Roman" w:cs="Times New Roman"/>
        </w:rPr>
        <w:t xml:space="preserve">(tables B01001_001E, B01001_002E, and B01001_026E) </w:t>
      </w:r>
      <w:r w:rsidR="00B005AA" w:rsidRPr="00B95C2B">
        <w:rPr>
          <w:rFonts w:ascii="Times New Roman" w:hAnsi="Times New Roman" w:cs="Times New Roman"/>
        </w:rPr>
        <w:t xml:space="preserve">using the 5-year period corresponding to the </w:t>
      </w:r>
      <w:r w:rsidR="006C1005" w:rsidRPr="00B95C2B">
        <w:rPr>
          <w:rFonts w:ascii="Times New Roman" w:hAnsi="Times New Roman" w:cs="Times New Roman"/>
        </w:rPr>
        <w:t>5-year tract/community data being analyzed in the CBD (i.e. current</w:t>
      </w:r>
      <w:r w:rsidR="00B005AA" w:rsidRPr="00B95C2B">
        <w:rPr>
          <w:rFonts w:ascii="Times New Roman" w:hAnsi="Times New Roman" w:cs="Times New Roman"/>
        </w:rPr>
        <w:t>ly</w:t>
      </w:r>
      <w:r w:rsidR="006C1005" w:rsidRPr="00B95C2B">
        <w:rPr>
          <w:rFonts w:ascii="Times New Roman" w:hAnsi="Times New Roman" w:cs="Times New Roman"/>
        </w:rPr>
        <w:t xml:space="preserve"> 2011-2015 death data </w:t>
      </w:r>
      <w:r w:rsidR="00DD3B57" w:rsidRPr="00B95C2B">
        <w:rPr>
          <w:rFonts w:ascii="Times New Roman" w:hAnsi="Times New Roman" w:cs="Times New Roman"/>
        </w:rPr>
        <w:t xml:space="preserve">therefore using </w:t>
      </w:r>
      <w:r w:rsidR="006C1005" w:rsidRPr="00B95C2B">
        <w:rPr>
          <w:rFonts w:ascii="Times New Roman" w:hAnsi="Times New Roman" w:cs="Times New Roman"/>
        </w:rPr>
        <w:t>the 201</w:t>
      </w:r>
      <w:r w:rsidR="00EA7964" w:rsidRPr="00B95C2B">
        <w:rPr>
          <w:rFonts w:ascii="Times New Roman" w:hAnsi="Times New Roman" w:cs="Times New Roman"/>
        </w:rPr>
        <w:t>5</w:t>
      </w:r>
      <w:r w:rsidR="006C1005" w:rsidRPr="00B95C2B">
        <w:rPr>
          <w:rFonts w:ascii="Times New Roman" w:hAnsi="Times New Roman" w:cs="Times New Roman"/>
        </w:rPr>
        <w:t xml:space="preserve"> ACS data, </w:t>
      </w:r>
      <w:r w:rsidR="00EA7964" w:rsidRPr="00B95C2B">
        <w:rPr>
          <w:rFonts w:ascii="Times New Roman" w:hAnsi="Times New Roman" w:cs="Times New Roman"/>
        </w:rPr>
        <w:t xml:space="preserve">which covers </w:t>
      </w:r>
      <w:r w:rsidR="006C1005" w:rsidRPr="00B95C2B">
        <w:rPr>
          <w:rFonts w:ascii="Times New Roman" w:hAnsi="Times New Roman" w:cs="Times New Roman"/>
        </w:rPr>
        <w:t>2011-2015)</w:t>
      </w:r>
      <w:r w:rsidR="00C66FBD" w:rsidRPr="00B95C2B">
        <w:rPr>
          <w:rFonts w:ascii="Times New Roman" w:hAnsi="Times New Roman" w:cs="Times New Roman"/>
        </w:rPr>
        <w:t xml:space="preserve">. </w:t>
      </w:r>
      <w:r w:rsidR="006C1005" w:rsidRPr="00B95C2B">
        <w:rPr>
          <w:rFonts w:ascii="Times New Roman" w:hAnsi="Times New Roman" w:cs="Times New Roman"/>
        </w:rPr>
        <w:t xml:space="preserve"> </w:t>
      </w:r>
      <w:r w:rsidR="000E04DF" w:rsidRPr="00B95C2B">
        <w:rPr>
          <w:rFonts w:ascii="Times New Roman" w:hAnsi="Times New Roman" w:cs="Times New Roman"/>
        </w:rPr>
        <w:t>Communit</w:t>
      </w:r>
      <w:r w:rsidR="00B95C2B">
        <w:rPr>
          <w:rFonts w:ascii="Times New Roman" w:hAnsi="Times New Roman" w:cs="Times New Roman"/>
        </w:rPr>
        <w:t>y population data are generated by aggregating these census data up to the community level.</w:t>
      </w:r>
    </w:p>
    <w:p w:rsidR="006C1005" w:rsidRPr="00B95C2B" w:rsidRDefault="006C1005" w:rsidP="000E04DF">
      <w:pPr>
        <w:pStyle w:val="ListParagraph"/>
        <w:numPr>
          <w:ilvl w:val="2"/>
          <w:numId w:val="1"/>
        </w:numPr>
        <w:rPr>
          <w:rFonts w:ascii="Times New Roman" w:hAnsi="Times New Roman" w:cs="Times New Roman"/>
        </w:rPr>
      </w:pPr>
      <w:r w:rsidRPr="00B95C2B">
        <w:rPr>
          <w:rFonts w:ascii="Times New Roman" w:hAnsi="Times New Roman" w:cs="Times New Roman"/>
        </w:rPr>
        <w:t xml:space="preserve">ACS data are extracted directly from the Census/ACS API (Application Program Interface) using the R </w:t>
      </w:r>
      <w:proofErr w:type="spellStart"/>
      <w:r w:rsidRPr="00B95C2B">
        <w:rPr>
          <w:rFonts w:ascii="Times New Roman" w:hAnsi="Times New Roman" w:cs="Times New Roman"/>
        </w:rPr>
        <w:t>tidycensus</w:t>
      </w:r>
      <w:proofErr w:type="spellEnd"/>
      <w:r w:rsidRPr="00B95C2B">
        <w:rPr>
          <w:rFonts w:ascii="Times New Roman" w:hAnsi="Times New Roman" w:cs="Times New Roman"/>
        </w:rPr>
        <w:t xml:space="preserve"> package </w:t>
      </w:r>
      <w:proofErr w:type="gramStart"/>
      <w:r w:rsidRPr="00B95C2B">
        <w:rPr>
          <w:rFonts w:ascii="Times New Roman" w:hAnsi="Times New Roman" w:cs="Times New Roman"/>
        </w:rPr>
        <w:t>REFURL</w:t>
      </w:r>
      <w:proofErr w:type="gramEnd"/>
      <w:r w:rsidRPr="00B95C2B">
        <w:rPr>
          <w:rFonts w:ascii="Times New Roman" w:hAnsi="Times New Roman" w:cs="Times New Roman"/>
        </w:rPr>
        <w:t>.</w:t>
      </w:r>
    </w:p>
    <w:p w:rsidR="000E04DF" w:rsidRPr="00B95C2B" w:rsidRDefault="006C1005" w:rsidP="000E04DF">
      <w:pPr>
        <w:pStyle w:val="ListParagraph"/>
        <w:numPr>
          <w:ilvl w:val="2"/>
          <w:numId w:val="1"/>
        </w:numPr>
        <w:rPr>
          <w:rFonts w:ascii="Times New Roman" w:hAnsi="Times New Roman" w:cs="Times New Roman"/>
        </w:rPr>
      </w:pPr>
      <w:r w:rsidRPr="00B95C2B">
        <w:rPr>
          <w:rFonts w:ascii="Times New Roman" w:hAnsi="Times New Roman" w:cs="Times New Roman"/>
        </w:rPr>
        <w:t xml:space="preserve">For counties, population denominator data are based on California Department of </w:t>
      </w:r>
      <w:proofErr w:type="spellStart"/>
      <w:r w:rsidRPr="00B95C2B">
        <w:rPr>
          <w:rFonts w:ascii="Times New Roman" w:hAnsi="Times New Roman" w:cs="Times New Roman"/>
        </w:rPr>
        <w:t>Finaces</w:t>
      </w:r>
      <w:proofErr w:type="spellEnd"/>
      <w:r w:rsidRPr="00B95C2B">
        <w:rPr>
          <w:rFonts w:ascii="Times New Roman" w:hAnsi="Times New Roman" w:cs="Times New Roman"/>
        </w:rPr>
        <w:t xml:space="preserve"> (DOF) estimates….</w:t>
      </w:r>
    </w:p>
    <w:p w:rsidR="00730A78" w:rsidRPr="00B95C2B" w:rsidRDefault="00730A78" w:rsidP="00730A78">
      <w:pPr>
        <w:pStyle w:val="ListParagraph"/>
        <w:numPr>
          <w:ilvl w:val="0"/>
          <w:numId w:val="1"/>
        </w:numPr>
        <w:rPr>
          <w:rFonts w:ascii="Times New Roman" w:hAnsi="Times New Roman" w:cs="Times New Roman"/>
        </w:rPr>
      </w:pPr>
      <w:r w:rsidRPr="00B95C2B">
        <w:rPr>
          <w:rFonts w:ascii="Times New Roman" w:hAnsi="Times New Roman" w:cs="Times New Roman"/>
        </w:rPr>
        <w:t>GIS</w:t>
      </w:r>
    </w:p>
    <w:p w:rsidR="000E04DF" w:rsidRPr="00B95C2B" w:rsidRDefault="00D5283F" w:rsidP="00730A78">
      <w:pPr>
        <w:pStyle w:val="ListParagraph"/>
        <w:numPr>
          <w:ilvl w:val="1"/>
          <w:numId w:val="1"/>
        </w:numPr>
        <w:rPr>
          <w:rFonts w:ascii="Times New Roman" w:hAnsi="Times New Roman" w:cs="Times New Roman"/>
        </w:rPr>
      </w:pPr>
      <w:proofErr w:type="spellStart"/>
      <w:r w:rsidRPr="00B95C2B">
        <w:rPr>
          <w:rFonts w:ascii="Times New Roman" w:hAnsi="Times New Roman" w:cs="Times New Roman"/>
        </w:rPr>
        <w:t>Boundry</w:t>
      </w:r>
      <w:proofErr w:type="spellEnd"/>
      <w:r w:rsidRPr="00B95C2B">
        <w:rPr>
          <w:rFonts w:ascii="Times New Roman" w:hAnsi="Times New Roman" w:cs="Times New Roman"/>
        </w:rPr>
        <w:t xml:space="preserve"> (or “shape”) files for CBD were generated using </w:t>
      </w:r>
      <w:proofErr w:type="gramStart"/>
      <w:r w:rsidRPr="00B95C2B">
        <w:rPr>
          <w:rFonts w:ascii="Times New Roman" w:hAnsi="Times New Roman" w:cs="Times New Roman"/>
        </w:rPr>
        <w:t>the  R</w:t>
      </w:r>
      <w:proofErr w:type="gramEnd"/>
      <w:r w:rsidRPr="00B95C2B">
        <w:rPr>
          <w:rFonts w:ascii="Times New Roman" w:hAnsi="Times New Roman" w:cs="Times New Roman"/>
        </w:rPr>
        <w:t xml:space="preserve"> XXX package, </w:t>
      </w:r>
      <w:proofErr w:type="spellStart"/>
      <w:r w:rsidRPr="00B95C2B">
        <w:rPr>
          <w:rFonts w:ascii="Times New Roman" w:hAnsi="Times New Roman" w:cs="Times New Roman"/>
        </w:rPr>
        <w:t>modofiy</w:t>
      </w:r>
      <w:proofErr w:type="spellEnd"/>
      <w:r w:rsidRPr="00B95C2B">
        <w:rPr>
          <w:rFonts w:ascii="Times New Roman" w:hAnsi="Times New Roman" w:cs="Times New Roman"/>
        </w:rPr>
        <w:t xml:space="preserve"> to be smaller using the xx function of xx, and with removal of physical islands of the west coast of some counties using a custom </w:t>
      </w:r>
      <w:proofErr w:type="spellStart"/>
      <w:r w:rsidRPr="00B95C2B">
        <w:rPr>
          <w:rFonts w:ascii="Times New Roman" w:hAnsi="Times New Roman" w:cs="Times New Roman"/>
        </w:rPr>
        <w:t>xxxxx</w:t>
      </w:r>
      <w:proofErr w:type="spellEnd"/>
      <w:r w:rsidRPr="00B95C2B">
        <w:rPr>
          <w:rFonts w:ascii="Times New Roman" w:hAnsi="Times New Roman" w:cs="Times New Roman"/>
        </w:rPr>
        <w:t xml:space="preserve">. </w:t>
      </w:r>
    </w:p>
    <w:p w:rsidR="00D5283F" w:rsidRPr="00B95C2B" w:rsidRDefault="00D5283F" w:rsidP="00730A78">
      <w:pPr>
        <w:pStyle w:val="ListParagraph"/>
        <w:numPr>
          <w:ilvl w:val="1"/>
          <w:numId w:val="1"/>
        </w:numPr>
        <w:rPr>
          <w:rFonts w:ascii="Times New Roman" w:hAnsi="Times New Roman" w:cs="Times New Roman"/>
        </w:rPr>
      </w:pPr>
      <w:r w:rsidRPr="00B95C2B">
        <w:rPr>
          <w:rFonts w:ascii="Times New Roman" w:hAnsi="Times New Roman" w:cs="Times New Roman"/>
        </w:rPr>
        <w:t xml:space="preserve">A </w:t>
      </w:r>
      <w:r w:rsidR="00C239C7" w:rsidRPr="00B95C2B">
        <w:rPr>
          <w:rFonts w:ascii="Times New Roman" w:hAnsi="Times New Roman" w:cs="Times New Roman"/>
        </w:rPr>
        <w:t xml:space="preserve">shape files and GIS objects are </w:t>
      </w:r>
      <w:proofErr w:type="spellStart"/>
      <w:r w:rsidR="00C239C7" w:rsidRPr="00B95C2B">
        <w:rPr>
          <w:rFonts w:ascii="Times New Roman" w:hAnsi="Times New Roman" w:cs="Times New Roman"/>
        </w:rPr>
        <w:t>stoared</w:t>
      </w:r>
      <w:proofErr w:type="spellEnd"/>
      <w:r w:rsidR="00C239C7" w:rsidRPr="00B95C2B">
        <w:rPr>
          <w:rFonts w:ascii="Times New Roman" w:hAnsi="Times New Roman" w:cs="Times New Roman"/>
        </w:rPr>
        <w:t xml:space="preserve"> and </w:t>
      </w:r>
      <w:proofErr w:type="spellStart"/>
      <w:r w:rsidR="00C239C7" w:rsidRPr="00B95C2B">
        <w:rPr>
          <w:rFonts w:ascii="Times New Roman" w:hAnsi="Times New Roman" w:cs="Times New Roman"/>
        </w:rPr>
        <w:t>manipiuated</w:t>
      </w:r>
      <w:proofErr w:type="spellEnd"/>
      <w:r w:rsidR="00C239C7" w:rsidRPr="00B95C2B">
        <w:rPr>
          <w:rFonts w:ascii="Times New Roman" w:hAnsi="Times New Roman" w:cs="Times New Roman"/>
        </w:rPr>
        <w:t xml:space="preserve"> as “simple features” objects XXXX</w:t>
      </w:r>
    </w:p>
    <w:p w:rsidR="00730A78" w:rsidRPr="00B95C2B" w:rsidRDefault="00C239C7" w:rsidP="000E04DF">
      <w:pPr>
        <w:pStyle w:val="ListParagraph"/>
        <w:numPr>
          <w:ilvl w:val="1"/>
          <w:numId w:val="1"/>
        </w:numPr>
        <w:rPr>
          <w:rFonts w:ascii="Times New Roman" w:hAnsi="Times New Roman" w:cs="Times New Roman"/>
        </w:rPr>
      </w:pPr>
      <w:r w:rsidRPr="00B95C2B">
        <w:rPr>
          <w:rFonts w:ascii="Times New Roman" w:hAnsi="Times New Roman" w:cs="Times New Roman"/>
        </w:rPr>
        <w:t xml:space="preserve">All maps are projected based on XXX </w:t>
      </w:r>
      <w:r w:rsidR="00730A78" w:rsidRPr="00B95C2B">
        <w:rPr>
          <w:rFonts w:ascii="Times New Roman" w:hAnsi="Times New Roman" w:cs="Times New Roman"/>
        </w:rPr>
        <w:t>projection</w:t>
      </w:r>
      <w:r w:rsidRPr="00B95C2B">
        <w:rPr>
          <w:rFonts w:ascii="Times New Roman" w:hAnsi="Times New Roman" w:cs="Times New Roman"/>
        </w:rPr>
        <w:t xml:space="preserve"> (although this can be easily changed as needed).</w:t>
      </w:r>
    </w:p>
    <w:p w:rsidR="000E04DF" w:rsidRPr="00B95C2B" w:rsidRDefault="000E04DF" w:rsidP="00730A78">
      <w:pPr>
        <w:pStyle w:val="ListParagraph"/>
        <w:numPr>
          <w:ilvl w:val="0"/>
          <w:numId w:val="1"/>
        </w:numPr>
        <w:rPr>
          <w:rFonts w:ascii="Times New Roman" w:hAnsi="Times New Roman" w:cs="Times New Roman"/>
        </w:rPr>
      </w:pPr>
      <w:r w:rsidRPr="00B95C2B">
        <w:rPr>
          <w:rFonts w:ascii="Times New Roman" w:hAnsi="Times New Roman" w:cs="Times New Roman"/>
        </w:rPr>
        <w:t>ICD-10 Mapping</w:t>
      </w:r>
    </w:p>
    <w:p w:rsidR="00730A78" w:rsidRPr="00B95C2B" w:rsidRDefault="00730A78" w:rsidP="00730A78">
      <w:pPr>
        <w:pStyle w:val="ListParagraph"/>
        <w:numPr>
          <w:ilvl w:val="1"/>
          <w:numId w:val="1"/>
        </w:numPr>
        <w:rPr>
          <w:rFonts w:ascii="Times New Roman" w:hAnsi="Times New Roman" w:cs="Times New Roman"/>
        </w:rPr>
      </w:pPr>
      <w:r w:rsidRPr="00B95C2B">
        <w:rPr>
          <w:rFonts w:ascii="Times New Roman" w:hAnsi="Times New Roman" w:cs="Times New Roman"/>
        </w:rPr>
        <w:t xml:space="preserve">In the current version of the CBD project, only the single underlying cause of death ICD-10 code is use to classify the </w:t>
      </w:r>
      <w:r w:rsidR="00FD21B5" w:rsidRPr="00B95C2B">
        <w:rPr>
          <w:rFonts w:ascii="Times New Roman" w:hAnsi="Times New Roman" w:cs="Times New Roman"/>
        </w:rPr>
        <w:t>cause</w:t>
      </w:r>
      <w:r w:rsidRPr="00B95C2B">
        <w:rPr>
          <w:rFonts w:ascii="Times New Roman" w:hAnsi="Times New Roman" w:cs="Times New Roman"/>
        </w:rPr>
        <w:t xml:space="preserve"> of death. Efforts are underway to incorporate ‘multiple cause of death” codes for some </w:t>
      </w:r>
      <w:r w:rsidR="00FD21B5" w:rsidRPr="00B95C2B">
        <w:rPr>
          <w:rFonts w:ascii="Times New Roman" w:hAnsi="Times New Roman" w:cs="Times New Roman"/>
        </w:rPr>
        <w:t>conditions</w:t>
      </w:r>
      <w:r w:rsidRPr="00B95C2B">
        <w:rPr>
          <w:rFonts w:ascii="Times New Roman" w:hAnsi="Times New Roman" w:cs="Times New Roman"/>
        </w:rPr>
        <w:t xml:space="preserve"> in a future release of the CBD, and based on user interest/support. </w:t>
      </w:r>
    </w:p>
    <w:p w:rsidR="007F60D5" w:rsidRPr="00B95C2B" w:rsidRDefault="002C1A79" w:rsidP="00730A78">
      <w:pPr>
        <w:pStyle w:val="ListParagraph"/>
        <w:numPr>
          <w:ilvl w:val="1"/>
          <w:numId w:val="1"/>
        </w:numPr>
        <w:rPr>
          <w:rFonts w:ascii="Times New Roman" w:hAnsi="Times New Roman" w:cs="Times New Roman"/>
        </w:rPr>
      </w:pPr>
      <w:r w:rsidRPr="00B95C2B">
        <w:rPr>
          <w:rFonts w:ascii="Times New Roman" w:hAnsi="Times New Roman" w:cs="Times New Roman"/>
        </w:rPr>
        <w:t>We used a variate of the WHO/GBD condition list hierarchical outline to create our own hierarchical outline with three levels.  The first level includes “Infectious Disease</w:t>
      </w:r>
      <w:r w:rsidR="007F60D5" w:rsidRPr="00B95C2B">
        <w:rPr>
          <w:rFonts w:ascii="Times New Roman" w:hAnsi="Times New Roman" w:cs="Times New Roman"/>
        </w:rPr>
        <w:t>s</w:t>
      </w:r>
      <w:r w:rsidRPr="00B95C2B">
        <w:rPr>
          <w:rFonts w:ascii="Times New Roman" w:hAnsi="Times New Roman" w:cs="Times New Roman"/>
        </w:rPr>
        <w:t>”,</w:t>
      </w:r>
      <w:r w:rsidR="007F60D5" w:rsidRPr="00B95C2B">
        <w:rPr>
          <w:rFonts w:ascii="Times New Roman" w:hAnsi="Times New Roman" w:cs="Times New Roman"/>
        </w:rPr>
        <w:t xml:space="preserve"> </w:t>
      </w:r>
      <w:r w:rsidR="007F60D5" w:rsidRPr="00B95C2B">
        <w:rPr>
          <w:rFonts w:ascii="Times New Roman" w:hAnsi="Times New Roman" w:cs="Times New Roman"/>
        </w:rPr>
        <w:lastRenderedPageBreak/>
        <w:t>“</w:t>
      </w:r>
      <w:proofErr w:type="spellStart"/>
      <w:r w:rsidR="007F60D5" w:rsidRPr="00B95C2B">
        <w:rPr>
          <w:rFonts w:ascii="Times New Roman" w:hAnsi="Times New Roman" w:cs="Times New Roman"/>
        </w:rPr>
        <w:t>Corany</w:t>
      </w:r>
      <w:proofErr w:type="spellEnd"/>
      <w:r w:rsidR="007F60D5" w:rsidRPr="00B95C2B">
        <w:rPr>
          <w:rFonts w:ascii="Times New Roman" w:hAnsi="Times New Roman" w:cs="Times New Roman"/>
        </w:rPr>
        <w:t xml:space="preserve"> Heart Disease”, “Cancer/Malignant Neoplasms”, “Other Chronic Conditions”, and “Injury” as well as all </w:t>
      </w:r>
      <w:proofErr w:type="spellStart"/>
      <w:r w:rsidR="007F60D5" w:rsidRPr="00B95C2B">
        <w:rPr>
          <w:rFonts w:ascii="Times New Roman" w:hAnsi="Times New Roman" w:cs="Times New Roman"/>
        </w:rPr>
        <w:t>cuases</w:t>
      </w:r>
      <w:proofErr w:type="spellEnd"/>
      <w:r w:rsidR="007F60D5" w:rsidRPr="00B95C2B">
        <w:rPr>
          <w:rFonts w:ascii="Times New Roman" w:hAnsi="Times New Roman" w:cs="Times New Roman"/>
        </w:rPr>
        <w:t xml:space="preserve"> combined. For data displayed at the census tract level, only this level of the hierarch is included. The next level, our “Public </w:t>
      </w:r>
      <w:proofErr w:type="spellStart"/>
      <w:r w:rsidR="007F60D5" w:rsidRPr="00B95C2B">
        <w:rPr>
          <w:rFonts w:ascii="Times New Roman" w:hAnsi="Times New Roman" w:cs="Times New Roman"/>
        </w:rPr>
        <w:t>Helath</w:t>
      </w:r>
      <w:proofErr w:type="spellEnd"/>
      <w:r w:rsidR="007F60D5" w:rsidRPr="00B95C2B">
        <w:rPr>
          <w:rFonts w:ascii="Times New Roman" w:hAnsi="Times New Roman" w:cs="Times New Roman"/>
        </w:rPr>
        <w:t xml:space="preserve"> Level” breaks each of each of the top level down into a total grouping of XXX </w:t>
      </w:r>
      <w:proofErr w:type="spellStart"/>
      <w:r w:rsidR="007F60D5" w:rsidRPr="00B95C2B">
        <w:rPr>
          <w:rFonts w:ascii="Times New Roman" w:hAnsi="Times New Roman" w:cs="Times New Roman"/>
        </w:rPr>
        <w:t>condtions</w:t>
      </w:r>
      <w:proofErr w:type="spellEnd"/>
      <w:r w:rsidR="007F60D5" w:rsidRPr="00B95C2B">
        <w:rPr>
          <w:rFonts w:ascii="Times New Roman" w:hAnsi="Times New Roman" w:cs="Times New Roman"/>
        </w:rPr>
        <w:t xml:space="preserve">; the final detailed level breaks a few of these PH level conditions down further, for a total of XXX </w:t>
      </w:r>
      <w:proofErr w:type="spellStart"/>
      <w:r w:rsidR="007F60D5" w:rsidRPr="00B95C2B">
        <w:rPr>
          <w:rFonts w:ascii="Times New Roman" w:hAnsi="Times New Roman" w:cs="Times New Roman"/>
        </w:rPr>
        <w:t>condtions</w:t>
      </w:r>
      <w:proofErr w:type="spellEnd"/>
      <w:r w:rsidR="007F60D5" w:rsidRPr="00B95C2B">
        <w:rPr>
          <w:rFonts w:ascii="Times New Roman" w:hAnsi="Times New Roman" w:cs="Times New Roman"/>
        </w:rPr>
        <w:t xml:space="preserve">, which is </w:t>
      </w:r>
      <w:proofErr w:type="spellStart"/>
      <w:r w:rsidR="007F60D5" w:rsidRPr="00B95C2B">
        <w:rPr>
          <w:rFonts w:ascii="Times New Roman" w:hAnsi="Times New Roman" w:cs="Times New Roman"/>
        </w:rPr>
        <w:t>dispaleyed</w:t>
      </w:r>
      <w:proofErr w:type="spellEnd"/>
      <w:r w:rsidR="007F60D5" w:rsidRPr="00B95C2B">
        <w:rPr>
          <w:rFonts w:ascii="Times New Roman" w:hAnsi="Times New Roman" w:cs="Times New Roman"/>
        </w:rPr>
        <w:t xml:space="preserve"> at the county </w:t>
      </w:r>
      <w:proofErr w:type="spellStart"/>
      <w:r w:rsidR="007F60D5" w:rsidRPr="00B95C2B">
        <w:rPr>
          <w:rFonts w:ascii="Times New Roman" w:hAnsi="Times New Roman" w:cs="Times New Roman"/>
        </w:rPr>
        <w:t>lelvel</w:t>
      </w:r>
      <w:proofErr w:type="spellEnd"/>
      <w:r w:rsidR="007F60D5" w:rsidRPr="00B95C2B">
        <w:rPr>
          <w:rFonts w:ascii="Times New Roman" w:hAnsi="Times New Roman" w:cs="Times New Roman"/>
        </w:rPr>
        <w:t>.</w:t>
      </w:r>
    </w:p>
    <w:p w:rsidR="002C1A79" w:rsidRPr="00B95C2B" w:rsidRDefault="00730A78" w:rsidP="00730A78">
      <w:pPr>
        <w:pStyle w:val="ListParagraph"/>
        <w:numPr>
          <w:ilvl w:val="1"/>
          <w:numId w:val="1"/>
        </w:numPr>
        <w:rPr>
          <w:rFonts w:ascii="Times New Roman" w:hAnsi="Times New Roman" w:cs="Times New Roman"/>
        </w:rPr>
      </w:pPr>
      <w:r w:rsidRPr="00B95C2B">
        <w:rPr>
          <w:rFonts w:ascii="Times New Roman" w:hAnsi="Times New Roman" w:cs="Times New Roman"/>
        </w:rPr>
        <w:t>The primary basis for the ICD-</w:t>
      </w:r>
      <w:r w:rsidR="00FD21B5" w:rsidRPr="00B95C2B">
        <w:rPr>
          <w:rFonts w:ascii="Times New Roman" w:hAnsi="Times New Roman" w:cs="Times New Roman"/>
        </w:rPr>
        <w:t>10 to condition mapping is the WHO/GBD table</w:t>
      </w:r>
      <w:r w:rsidR="00F1132A" w:rsidRPr="00B95C2B">
        <w:rPr>
          <w:rFonts w:ascii="Times New Roman" w:hAnsi="Times New Roman" w:cs="Times New Roman"/>
        </w:rPr>
        <w:t xml:space="preserve"> from XXXX found here URL ref.   For the primary mapping, we were not able to use the IHME/GBD mapping system as </w:t>
      </w:r>
      <w:proofErr w:type="spellStart"/>
      <w:r w:rsidR="00F1132A" w:rsidRPr="00B95C2B">
        <w:rPr>
          <w:rFonts w:ascii="Times New Roman" w:hAnsi="Times New Roman" w:cs="Times New Roman"/>
        </w:rPr>
        <w:t>descreibed</w:t>
      </w:r>
      <w:proofErr w:type="spellEnd"/>
      <w:r w:rsidR="00F1132A" w:rsidRPr="00B95C2B">
        <w:rPr>
          <w:rFonts w:ascii="Times New Roman" w:hAnsi="Times New Roman" w:cs="Times New Roman"/>
        </w:rPr>
        <w:t xml:space="preserve"> in their recent publication</w:t>
      </w:r>
      <w:r w:rsidR="002C1A79" w:rsidRPr="00B95C2B">
        <w:rPr>
          <w:rFonts w:ascii="Times New Roman" w:hAnsi="Times New Roman" w:cs="Times New Roman"/>
        </w:rPr>
        <w:t>s</w:t>
      </w:r>
      <w:r w:rsidR="00F1132A" w:rsidRPr="00B95C2B">
        <w:rPr>
          <w:rFonts w:ascii="Times New Roman" w:hAnsi="Times New Roman" w:cs="Times New Roman"/>
        </w:rPr>
        <w:t xml:space="preserve"> (e.g. HEREURL), because that system results in approximately XX% of (California) death being mapped to “garbage codes”</w:t>
      </w:r>
      <w:r w:rsidR="002C1A79" w:rsidRPr="00B95C2B">
        <w:rPr>
          <w:rFonts w:ascii="Times New Roman" w:hAnsi="Times New Roman" w:cs="Times New Roman"/>
        </w:rPr>
        <w:t>,</w:t>
      </w:r>
      <w:r w:rsidR="00F1132A" w:rsidRPr="00B95C2B">
        <w:rPr>
          <w:rFonts w:ascii="Times New Roman" w:hAnsi="Times New Roman" w:cs="Times New Roman"/>
        </w:rPr>
        <w:t xml:space="preserve"> for which more </w:t>
      </w:r>
      <w:r w:rsidR="002C1A79" w:rsidRPr="00B95C2B">
        <w:rPr>
          <w:rFonts w:ascii="Times New Roman" w:hAnsi="Times New Roman" w:cs="Times New Roman"/>
        </w:rPr>
        <w:t xml:space="preserve">sophisticated, and possibly not </w:t>
      </w:r>
      <w:proofErr w:type="spellStart"/>
      <w:r w:rsidR="002C1A79" w:rsidRPr="00B95C2B">
        <w:rPr>
          <w:rFonts w:ascii="Times New Roman" w:hAnsi="Times New Roman" w:cs="Times New Roman"/>
        </w:rPr>
        <w:t>apprpaorte</w:t>
      </w:r>
      <w:proofErr w:type="spellEnd"/>
      <w:r w:rsidR="002C1A79" w:rsidRPr="00B95C2B">
        <w:rPr>
          <w:rFonts w:ascii="Times New Roman" w:hAnsi="Times New Roman" w:cs="Times New Roman"/>
        </w:rPr>
        <w:t xml:space="preserve"> for our system, methods would need to be employed.  However, to </w:t>
      </w:r>
      <w:r w:rsidR="00FD21B5" w:rsidRPr="00B95C2B">
        <w:rPr>
          <w:rFonts w:ascii="Times New Roman" w:hAnsi="Times New Roman" w:cs="Times New Roman"/>
        </w:rPr>
        <w:t>enhance</w:t>
      </w:r>
      <w:r w:rsidR="002C1A79" w:rsidRPr="00B95C2B">
        <w:rPr>
          <w:rFonts w:ascii="Times New Roman" w:hAnsi="Times New Roman" w:cs="Times New Roman"/>
        </w:rPr>
        <w:t xml:space="preserve"> or use of the WHO/GBD system </w:t>
      </w:r>
      <w:r w:rsidR="00FD21B5" w:rsidRPr="00B95C2B">
        <w:rPr>
          <w:rFonts w:ascii="Times New Roman" w:hAnsi="Times New Roman" w:cs="Times New Roman"/>
        </w:rPr>
        <w:t xml:space="preserve">we </w:t>
      </w:r>
      <w:r w:rsidR="002C1A79" w:rsidRPr="00B95C2B">
        <w:rPr>
          <w:rFonts w:ascii="Times New Roman" w:hAnsi="Times New Roman" w:cs="Times New Roman"/>
        </w:rPr>
        <w:t xml:space="preserve">did </w:t>
      </w:r>
      <w:r w:rsidR="00FD21B5" w:rsidRPr="00B95C2B">
        <w:rPr>
          <w:rFonts w:ascii="Times New Roman" w:hAnsi="Times New Roman" w:cs="Times New Roman"/>
        </w:rPr>
        <w:t>compared the mapping of XX</w:t>
      </w:r>
      <w:proofErr w:type="gramStart"/>
      <w:r w:rsidR="00FD21B5" w:rsidRPr="00B95C2B">
        <w:rPr>
          <w:rFonts w:ascii="Times New Roman" w:hAnsi="Times New Roman" w:cs="Times New Roman"/>
        </w:rPr>
        <w:t>,XXX,XXX</w:t>
      </w:r>
      <w:proofErr w:type="gramEnd"/>
      <w:r w:rsidR="00FD21B5" w:rsidRPr="00B95C2B">
        <w:rPr>
          <w:rFonts w:ascii="Times New Roman" w:hAnsi="Times New Roman" w:cs="Times New Roman"/>
        </w:rPr>
        <w:t xml:space="preserve"> California deaths </w:t>
      </w:r>
      <w:r w:rsidR="00F1132A" w:rsidRPr="00B95C2B">
        <w:rPr>
          <w:rFonts w:ascii="Times New Roman" w:hAnsi="Times New Roman" w:cs="Times New Roman"/>
        </w:rPr>
        <w:t xml:space="preserve">based </w:t>
      </w:r>
      <w:r w:rsidR="002C1A79" w:rsidRPr="00B95C2B">
        <w:rPr>
          <w:rFonts w:ascii="Times New Roman" w:hAnsi="Times New Roman" w:cs="Times New Roman"/>
        </w:rPr>
        <w:t xml:space="preserve">the two systems.  As a results of these comparisons we did find a number of </w:t>
      </w:r>
      <w:proofErr w:type="spellStart"/>
      <w:r w:rsidR="002C1A79" w:rsidRPr="00B95C2B">
        <w:rPr>
          <w:rFonts w:ascii="Times New Roman" w:hAnsi="Times New Roman" w:cs="Times New Roman"/>
        </w:rPr>
        <w:t>instnaces</w:t>
      </w:r>
      <w:proofErr w:type="spellEnd"/>
      <w:r w:rsidR="002C1A79" w:rsidRPr="00B95C2B">
        <w:rPr>
          <w:rFonts w:ascii="Times New Roman" w:hAnsi="Times New Roman" w:cs="Times New Roman"/>
        </w:rPr>
        <w:t xml:space="preserve"> where the two systems </w:t>
      </w:r>
      <w:proofErr w:type="spellStart"/>
      <w:r w:rsidR="002C1A79" w:rsidRPr="00B95C2B">
        <w:rPr>
          <w:rFonts w:ascii="Times New Roman" w:hAnsi="Times New Roman" w:cs="Times New Roman"/>
        </w:rPr>
        <w:t>devidated</w:t>
      </w:r>
      <w:proofErr w:type="spellEnd"/>
      <w:r w:rsidR="002C1A79" w:rsidRPr="00B95C2B">
        <w:rPr>
          <w:rFonts w:ascii="Times New Roman" w:hAnsi="Times New Roman" w:cs="Times New Roman"/>
        </w:rPr>
        <w:t xml:space="preserve"> </w:t>
      </w:r>
      <w:proofErr w:type="spellStart"/>
      <w:r w:rsidR="002C1A79" w:rsidRPr="00B95C2B">
        <w:rPr>
          <w:rFonts w:ascii="Times New Roman" w:hAnsi="Times New Roman" w:cs="Times New Roman"/>
        </w:rPr>
        <w:t>meaningfaully</w:t>
      </w:r>
      <w:proofErr w:type="spellEnd"/>
      <w:r w:rsidR="002C1A79" w:rsidRPr="00B95C2B">
        <w:rPr>
          <w:rFonts w:ascii="Times New Roman" w:hAnsi="Times New Roman" w:cs="Times New Roman"/>
        </w:rPr>
        <w:t xml:space="preserve"> in their mappings, and for which we believed we could improve the WHO/GBD “mapping” by using the IHME/GBD mapping. All of these </w:t>
      </w:r>
      <w:proofErr w:type="spellStart"/>
      <w:r w:rsidR="002C1A79" w:rsidRPr="00B95C2B">
        <w:rPr>
          <w:rFonts w:ascii="Times New Roman" w:hAnsi="Times New Roman" w:cs="Times New Roman"/>
        </w:rPr>
        <w:t>modifcations</w:t>
      </w:r>
      <w:proofErr w:type="spellEnd"/>
      <w:r w:rsidR="002C1A79" w:rsidRPr="00B95C2B">
        <w:rPr>
          <w:rFonts w:ascii="Times New Roman" w:hAnsi="Times New Roman" w:cs="Times New Roman"/>
        </w:rPr>
        <w:t xml:space="preserve"> are carefully described in a key </w:t>
      </w:r>
      <w:proofErr w:type="spellStart"/>
      <w:r w:rsidR="002C1A79" w:rsidRPr="00B95C2B">
        <w:rPr>
          <w:rFonts w:ascii="Times New Roman" w:hAnsi="Times New Roman" w:cs="Times New Roman"/>
        </w:rPr>
        <w:t>resoruces</w:t>
      </w:r>
      <w:proofErr w:type="spellEnd"/>
      <w:r w:rsidR="002C1A79" w:rsidRPr="00B95C2B">
        <w:rPr>
          <w:rFonts w:ascii="Times New Roman" w:hAnsi="Times New Roman" w:cs="Times New Roman"/>
        </w:rPr>
        <w:t xml:space="preserve"> tool for the CBD, </w:t>
      </w:r>
      <w:proofErr w:type="spellStart"/>
      <w:r w:rsidR="002C1A79" w:rsidRPr="00B95C2B">
        <w:rPr>
          <w:rFonts w:ascii="Times New Roman" w:hAnsi="Times New Roman" w:cs="Times New Roman"/>
        </w:rPr>
        <w:t>avaialbe</w:t>
      </w:r>
      <w:proofErr w:type="spellEnd"/>
      <w:r w:rsidR="002C1A79" w:rsidRPr="00B95C2B">
        <w:rPr>
          <w:rFonts w:ascii="Times New Roman" w:hAnsi="Times New Roman" w:cs="Times New Roman"/>
        </w:rPr>
        <w:t xml:space="preserve"> </w:t>
      </w:r>
      <w:proofErr w:type="spellStart"/>
      <w:r w:rsidR="002C1A79" w:rsidRPr="00B95C2B">
        <w:rPr>
          <w:rFonts w:ascii="Times New Roman" w:hAnsi="Times New Roman" w:cs="Times New Roman"/>
        </w:rPr>
        <w:t>hereREF</w:t>
      </w:r>
      <w:proofErr w:type="spellEnd"/>
      <w:r w:rsidR="002C1A79" w:rsidRPr="00B95C2B">
        <w:rPr>
          <w:rFonts w:ascii="Times New Roman" w:hAnsi="Times New Roman" w:cs="Times New Roman"/>
        </w:rPr>
        <w:t>.</w:t>
      </w:r>
    </w:p>
    <w:p w:rsidR="00F1132A" w:rsidRPr="00B95C2B" w:rsidRDefault="007F60D5" w:rsidP="007F60D5">
      <w:pPr>
        <w:pStyle w:val="ListParagraph"/>
        <w:numPr>
          <w:ilvl w:val="1"/>
          <w:numId w:val="1"/>
        </w:numPr>
        <w:rPr>
          <w:rFonts w:ascii="Times New Roman" w:hAnsi="Times New Roman" w:cs="Times New Roman"/>
        </w:rPr>
      </w:pPr>
      <w:r w:rsidRPr="00B95C2B">
        <w:rPr>
          <w:rFonts w:ascii="Times New Roman" w:hAnsi="Times New Roman" w:cs="Times New Roman"/>
        </w:rPr>
        <w:t xml:space="preserve">In addition, </w:t>
      </w:r>
      <w:proofErr w:type="spellStart"/>
      <w:r w:rsidRPr="00B95C2B">
        <w:rPr>
          <w:rFonts w:ascii="Times New Roman" w:hAnsi="Times New Roman" w:cs="Times New Roman"/>
        </w:rPr>
        <w:t>becase</w:t>
      </w:r>
      <w:proofErr w:type="spellEnd"/>
      <w:r w:rsidRPr="00B95C2B">
        <w:rPr>
          <w:rFonts w:ascii="Times New Roman" w:hAnsi="Times New Roman" w:cs="Times New Roman"/>
        </w:rPr>
        <w:t xml:space="preserve"> of our focus on the “Public health” list of </w:t>
      </w:r>
      <w:proofErr w:type="spellStart"/>
      <w:r w:rsidRPr="00B95C2B">
        <w:rPr>
          <w:rFonts w:ascii="Times New Roman" w:hAnsi="Times New Roman" w:cs="Times New Roman"/>
        </w:rPr>
        <w:t>condtions</w:t>
      </w:r>
      <w:proofErr w:type="spellEnd"/>
      <w:r w:rsidRPr="00B95C2B">
        <w:rPr>
          <w:rFonts w:ascii="Times New Roman" w:hAnsi="Times New Roman" w:cs="Times New Roman"/>
        </w:rPr>
        <w:t xml:space="preserve">, we remapped a number of ICD-10 codes from the GBD mapping to our own CBD system. These include alcohol… All of these </w:t>
      </w:r>
      <w:proofErr w:type="spellStart"/>
      <w:r w:rsidRPr="00B95C2B">
        <w:rPr>
          <w:rFonts w:ascii="Times New Roman" w:hAnsi="Times New Roman" w:cs="Times New Roman"/>
        </w:rPr>
        <w:t>modifcations</w:t>
      </w:r>
      <w:proofErr w:type="spellEnd"/>
      <w:r w:rsidRPr="00B95C2B">
        <w:rPr>
          <w:rFonts w:ascii="Times New Roman" w:hAnsi="Times New Roman" w:cs="Times New Roman"/>
        </w:rPr>
        <w:t xml:space="preserve"> are </w:t>
      </w:r>
      <w:proofErr w:type="spellStart"/>
      <w:r w:rsidRPr="00B95C2B">
        <w:rPr>
          <w:rFonts w:ascii="Times New Roman" w:hAnsi="Times New Roman" w:cs="Times New Roman"/>
        </w:rPr>
        <w:t>aslo</w:t>
      </w:r>
      <w:proofErr w:type="spellEnd"/>
      <w:r w:rsidRPr="00B95C2B">
        <w:rPr>
          <w:rFonts w:ascii="Times New Roman" w:hAnsi="Times New Roman" w:cs="Times New Roman"/>
        </w:rPr>
        <w:t xml:space="preserve"> carefully described </w:t>
      </w:r>
      <w:proofErr w:type="spellStart"/>
      <w:r w:rsidRPr="00B95C2B">
        <w:rPr>
          <w:rFonts w:ascii="Times New Roman" w:hAnsi="Times New Roman" w:cs="Times New Roman"/>
        </w:rPr>
        <w:t>hereREF</w:t>
      </w:r>
      <w:proofErr w:type="spellEnd"/>
    </w:p>
    <w:p w:rsidR="00730A78" w:rsidRPr="00B95C2B" w:rsidRDefault="00730A78" w:rsidP="00730A78">
      <w:pPr>
        <w:pStyle w:val="ListParagraph"/>
        <w:numPr>
          <w:ilvl w:val="1"/>
          <w:numId w:val="1"/>
        </w:numPr>
        <w:rPr>
          <w:rFonts w:ascii="Times New Roman" w:hAnsi="Times New Roman" w:cs="Times New Roman"/>
        </w:rPr>
      </w:pPr>
    </w:p>
    <w:p w:rsidR="00A5459A" w:rsidRPr="00B95C2B" w:rsidRDefault="00DA6A45" w:rsidP="00F34D3B">
      <w:pPr>
        <w:pStyle w:val="ListParagraph"/>
        <w:numPr>
          <w:ilvl w:val="0"/>
          <w:numId w:val="1"/>
        </w:numPr>
        <w:rPr>
          <w:rFonts w:ascii="Times New Roman" w:hAnsi="Times New Roman" w:cs="Times New Roman"/>
        </w:rPr>
      </w:pPr>
      <w:r w:rsidRPr="00B95C2B">
        <w:rPr>
          <w:rFonts w:ascii="Times New Roman" w:hAnsi="Times New Roman" w:cs="Times New Roman"/>
        </w:rPr>
        <w:t xml:space="preserve">Census Tract Data </w:t>
      </w:r>
      <w:proofErr w:type="spellStart"/>
      <w:r w:rsidRPr="00B95C2B">
        <w:rPr>
          <w:rFonts w:ascii="Times New Roman" w:hAnsi="Times New Roman" w:cs="Times New Roman"/>
        </w:rPr>
        <w:t>Data</w:t>
      </w:r>
      <w:proofErr w:type="spellEnd"/>
      <w:r w:rsidRPr="00B95C2B">
        <w:rPr>
          <w:rFonts w:ascii="Times New Roman" w:hAnsi="Times New Roman" w:cs="Times New Roman"/>
        </w:rPr>
        <w:t xml:space="preserve"> </w:t>
      </w:r>
      <w:proofErr w:type="spellStart"/>
      <w:r w:rsidRPr="00B95C2B">
        <w:rPr>
          <w:rFonts w:ascii="Times New Roman" w:hAnsi="Times New Roman" w:cs="Times New Roman"/>
        </w:rPr>
        <w:t>Isses</w:t>
      </w:r>
      <w:proofErr w:type="spellEnd"/>
      <w:r w:rsidR="00A5459A" w:rsidRPr="00B95C2B">
        <w:rPr>
          <w:rFonts w:ascii="Times New Roman" w:hAnsi="Times New Roman" w:cs="Times New Roman"/>
        </w:rPr>
        <w:t xml:space="preserve"> </w:t>
      </w:r>
    </w:p>
    <w:p w:rsidR="00DA6A45" w:rsidRPr="00B95C2B" w:rsidRDefault="00A5459A"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XXX census tracts included in some designations of California 2010 census tracts were excluded for all project calculations and maps </w:t>
      </w:r>
      <w:r w:rsidR="001F3BC5" w:rsidRPr="00B95C2B">
        <w:rPr>
          <w:rFonts w:ascii="Times New Roman" w:hAnsi="Times New Roman" w:cs="Times New Roman"/>
        </w:rPr>
        <w:t xml:space="preserve">for communities or census tracts </w:t>
      </w:r>
      <w:r w:rsidRPr="00B95C2B">
        <w:rPr>
          <w:rFonts w:ascii="Times New Roman" w:hAnsi="Times New Roman" w:cs="Times New Roman"/>
        </w:rPr>
        <w:t xml:space="preserve">because they are listed as containing 0 </w:t>
      </w:r>
      <w:proofErr w:type="gramStart"/>
      <w:r w:rsidRPr="00B95C2B">
        <w:rPr>
          <w:rFonts w:ascii="Times New Roman" w:hAnsi="Times New Roman" w:cs="Times New Roman"/>
        </w:rPr>
        <w:t>population</w:t>
      </w:r>
      <w:proofErr w:type="gramEnd"/>
      <w:r w:rsidRPr="00B95C2B">
        <w:rPr>
          <w:rFonts w:ascii="Times New Roman" w:hAnsi="Times New Roman" w:cs="Times New Roman"/>
        </w:rPr>
        <w:t xml:space="preserve">. </w:t>
      </w:r>
    </w:p>
    <w:p w:rsidR="00DA6A4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Another X tracts with population less than X </w:t>
      </w:r>
      <w:proofErr w:type="gramStart"/>
      <w:r w:rsidRPr="00B95C2B">
        <w:rPr>
          <w:rFonts w:ascii="Times New Roman" w:hAnsi="Times New Roman" w:cs="Times New Roman"/>
        </w:rPr>
        <w:t>were</w:t>
      </w:r>
      <w:proofErr w:type="gramEnd"/>
      <w:r w:rsidRPr="00B95C2B">
        <w:rPr>
          <w:rFonts w:ascii="Times New Roman" w:hAnsi="Times New Roman" w:cs="Times New Roman"/>
        </w:rPr>
        <w:t xml:space="preserve"> also excluded because of the limited utility of any data from these tracts. </w:t>
      </w:r>
    </w:p>
    <w:p w:rsidR="00DA6A4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Census tracts (and communities) where greater than X percent of the population live in </w:t>
      </w:r>
      <w:proofErr w:type="spellStart"/>
      <w:r w:rsidRPr="00B95C2B">
        <w:rPr>
          <w:rFonts w:ascii="Times New Roman" w:hAnsi="Times New Roman" w:cs="Times New Roman"/>
        </w:rPr>
        <w:t>congreagant</w:t>
      </w:r>
      <w:proofErr w:type="spellEnd"/>
      <w:r w:rsidRPr="00B95C2B">
        <w:rPr>
          <w:rFonts w:ascii="Times New Roman" w:hAnsi="Times New Roman" w:cs="Times New Roman"/>
        </w:rPr>
        <w:t xml:space="preserve"> living quarters ARE/WILL BE noted with an * on relevant maps and charts.  For some comparisons (e.g. of rates) these tracts could be removed from the larger geographies in which they are contained, based on user request.  </w:t>
      </w:r>
    </w:p>
    <w:p w:rsidR="001F3BC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Based on detailed review of multiple data </w:t>
      </w:r>
      <w:proofErr w:type="spellStart"/>
      <w:r w:rsidRPr="00B95C2B">
        <w:rPr>
          <w:rFonts w:ascii="Times New Roman" w:hAnsi="Times New Roman" w:cs="Times New Roman"/>
        </w:rPr>
        <w:t>soruces</w:t>
      </w:r>
      <w:proofErr w:type="spellEnd"/>
      <w:r w:rsidRPr="00B95C2B">
        <w:rPr>
          <w:rFonts w:ascii="Times New Roman" w:hAnsi="Times New Roman" w:cs="Times New Roman"/>
        </w:rPr>
        <w:t xml:space="preserve">, we observed a number of instances where stated county of </w:t>
      </w:r>
      <w:proofErr w:type="spellStart"/>
      <w:r w:rsidRPr="00B95C2B">
        <w:rPr>
          <w:rFonts w:ascii="Times New Roman" w:hAnsi="Times New Roman" w:cs="Times New Roman"/>
        </w:rPr>
        <w:t>resisnce</w:t>
      </w:r>
      <w:proofErr w:type="spellEnd"/>
      <w:r w:rsidRPr="00B95C2B">
        <w:rPr>
          <w:rFonts w:ascii="Times New Roman" w:hAnsi="Times New Roman" w:cs="Times New Roman"/>
        </w:rPr>
        <w:t xml:space="preserve"> was not consistent with the census tract to which that death geocode—in these instances </w:t>
      </w:r>
      <w:proofErr w:type="gramStart"/>
      <w:r w:rsidRPr="00B95C2B">
        <w:rPr>
          <w:rFonts w:ascii="Times New Roman" w:hAnsi="Times New Roman" w:cs="Times New Roman"/>
        </w:rPr>
        <w:t>we</w:t>
      </w:r>
      <w:proofErr w:type="gramEnd"/>
      <w:r w:rsidRPr="00B95C2B">
        <w:rPr>
          <w:rFonts w:ascii="Times New Roman" w:hAnsi="Times New Roman" w:cs="Times New Roman"/>
        </w:rPr>
        <w:t xml:space="preserve"> “recoded” the county based on the addressed and subsequent geocode.</w:t>
      </w:r>
    </w:p>
    <w:p w:rsidR="00A5459A"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   </w:t>
      </w:r>
    </w:p>
    <w:p w:rsidR="00F34D3B" w:rsidRPr="00B95C2B" w:rsidRDefault="00F34D3B" w:rsidP="00F34D3B">
      <w:pPr>
        <w:pStyle w:val="ListParagraph"/>
        <w:numPr>
          <w:ilvl w:val="0"/>
          <w:numId w:val="1"/>
        </w:numPr>
        <w:rPr>
          <w:rFonts w:ascii="Times New Roman" w:hAnsi="Times New Roman" w:cs="Times New Roman"/>
        </w:rPr>
      </w:pPr>
      <w:r w:rsidRPr="00B95C2B">
        <w:rPr>
          <w:rFonts w:ascii="Times New Roman" w:hAnsi="Times New Roman" w:cs="Times New Roman"/>
        </w:rPr>
        <w:t>Formulas and measures</w:t>
      </w:r>
    </w:p>
    <w:p w:rsidR="006322D5"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 xml:space="preserve">Years of </w:t>
      </w:r>
      <w:r w:rsidR="00DA6A45" w:rsidRPr="00B95C2B">
        <w:rPr>
          <w:rFonts w:ascii="Times New Roman" w:hAnsi="Times New Roman" w:cs="Times New Roman"/>
        </w:rPr>
        <w:t>L</w:t>
      </w:r>
      <w:r w:rsidRPr="00B95C2B">
        <w:rPr>
          <w:rFonts w:ascii="Times New Roman" w:hAnsi="Times New Roman" w:cs="Times New Roman"/>
        </w:rPr>
        <w:t xml:space="preserve">ife </w:t>
      </w:r>
      <w:r w:rsidR="00DA6A45" w:rsidRPr="00B95C2B">
        <w:rPr>
          <w:rFonts w:ascii="Times New Roman" w:hAnsi="Times New Roman" w:cs="Times New Roman"/>
        </w:rPr>
        <w:t>L</w:t>
      </w:r>
      <w:r w:rsidRPr="00B95C2B">
        <w:rPr>
          <w:rFonts w:ascii="Times New Roman" w:hAnsi="Times New Roman" w:cs="Times New Roman"/>
        </w:rPr>
        <w:t>ost</w:t>
      </w:r>
      <w:r w:rsidR="00DA6A45" w:rsidRPr="00B95C2B">
        <w:rPr>
          <w:rFonts w:ascii="Times New Roman" w:hAnsi="Times New Roman" w:cs="Times New Roman"/>
        </w:rPr>
        <w:t xml:space="preserve"> (YLL)</w:t>
      </w:r>
    </w:p>
    <w:p w:rsidR="006322D5" w:rsidRPr="00B95C2B" w:rsidRDefault="00DA6A45" w:rsidP="006322D5">
      <w:pPr>
        <w:pStyle w:val="ListParagraph"/>
        <w:numPr>
          <w:ilvl w:val="2"/>
          <w:numId w:val="1"/>
        </w:numPr>
        <w:rPr>
          <w:rFonts w:ascii="Times New Roman" w:hAnsi="Times New Roman" w:cs="Times New Roman"/>
        </w:rPr>
      </w:pPr>
      <w:r w:rsidRPr="00B95C2B">
        <w:rPr>
          <w:rFonts w:ascii="Times New Roman" w:hAnsi="Times New Roman" w:cs="Times New Roman"/>
        </w:rPr>
        <w:t xml:space="preserve">Following the methods of the Global Burden of Disease Study, the YLL for each death is based on the age at death, and the additional number of years a person living in an optimal setting could be expected to live. REF. For example someone dying at birth would be associated with 9x.x YLL, someone dying at 25 associated with 7.x years, and someone dying at 98 would with 2.x years. </w:t>
      </w:r>
      <w:r w:rsidRPr="00B95C2B">
        <w:rPr>
          <w:rFonts w:ascii="Times New Roman" w:hAnsi="Times New Roman" w:cs="Times New Roman"/>
        </w:rPr>
        <w:lastRenderedPageBreak/>
        <w:t xml:space="preserve">Beyond the published data, we associated 1.0 YLL for anyone dying above age X. </w:t>
      </w:r>
    </w:p>
    <w:p w:rsidR="00D45EEB" w:rsidRPr="00B95C2B" w:rsidRDefault="00DA6A45" w:rsidP="006322D5">
      <w:pPr>
        <w:pStyle w:val="ListParagraph"/>
        <w:numPr>
          <w:ilvl w:val="2"/>
          <w:numId w:val="1"/>
        </w:numPr>
        <w:rPr>
          <w:rFonts w:ascii="Times New Roman" w:hAnsi="Times New Roman" w:cs="Times New Roman"/>
        </w:rPr>
      </w:pPr>
      <w:r w:rsidRPr="00B95C2B">
        <w:rPr>
          <w:rFonts w:ascii="Times New Roman" w:hAnsi="Times New Roman" w:cs="Times New Roman"/>
        </w:rPr>
        <w:t>Our mapping of age at death to YLL can be found HEREURL.</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Crude rates</w:t>
      </w:r>
    </w:p>
    <w:p w:rsidR="006322D5" w:rsidRPr="00B95C2B" w:rsidRDefault="006322D5" w:rsidP="006322D5">
      <w:pPr>
        <w:pStyle w:val="ListParagraph"/>
        <w:numPr>
          <w:ilvl w:val="2"/>
          <w:numId w:val="1"/>
        </w:numPr>
        <w:rPr>
          <w:rFonts w:ascii="Times New Roman" w:hAnsi="Times New Roman" w:cs="Times New Roman"/>
        </w:rPr>
      </w:pPr>
      <w:r w:rsidRPr="00B95C2B">
        <w:rPr>
          <w:rFonts w:ascii="Times New Roman" w:hAnsi="Times New Roman" w:cs="Times New Roman"/>
        </w:rPr>
        <w:t>All rates are expressed as per 100,000 population based on 100</w:t>
      </w:r>
      <w:r w:rsidR="005E756C" w:rsidRPr="00B95C2B">
        <w:rPr>
          <w:rFonts w:ascii="Times New Roman" w:hAnsi="Times New Roman" w:cs="Times New Roman"/>
        </w:rPr>
        <w:t>,</w:t>
      </w:r>
      <w:r w:rsidRPr="00B95C2B">
        <w:rPr>
          <w:rFonts w:ascii="Times New Roman" w:hAnsi="Times New Roman" w:cs="Times New Roman"/>
        </w:rPr>
        <w:t>000</w:t>
      </w:r>
      <w:r w:rsidR="005E756C" w:rsidRPr="00B95C2B">
        <w:rPr>
          <w:rFonts w:ascii="Times New Roman" w:hAnsi="Times New Roman" w:cs="Times New Roman"/>
        </w:rPr>
        <w:t>*(number of events (e.g. deaths) / midyear population</w:t>
      </w:r>
    </w:p>
    <w:p w:rsidR="00D45EEB" w:rsidRPr="00B95C2B" w:rsidRDefault="00D45EEB" w:rsidP="00D45EEB">
      <w:pPr>
        <w:pStyle w:val="ListParagraph"/>
        <w:numPr>
          <w:ilvl w:val="2"/>
          <w:numId w:val="1"/>
        </w:numPr>
        <w:rPr>
          <w:rFonts w:ascii="Times New Roman" w:hAnsi="Times New Roman" w:cs="Times New Roman"/>
        </w:rPr>
      </w:pPr>
      <w:r w:rsidRPr="00B95C2B">
        <w:rPr>
          <w:rFonts w:ascii="Times New Roman" w:hAnsi="Times New Roman" w:cs="Times New Roman"/>
        </w:rPr>
        <w:t>Confidence intervals</w:t>
      </w:r>
      <w:r w:rsidR="005E756C" w:rsidRPr="00B95C2B">
        <w:rPr>
          <w:rFonts w:ascii="Times New Roman" w:hAnsi="Times New Roman" w:cs="Times New Roman"/>
        </w:rPr>
        <w:t xml:space="preserve"> for crude rates are based on the XXX methods as implemented in the </w:t>
      </w:r>
      <w:proofErr w:type="spellStart"/>
      <w:r w:rsidR="005E756C" w:rsidRPr="00B95C2B">
        <w:rPr>
          <w:rFonts w:ascii="Times New Roman" w:hAnsi="Times New Roman" w:cs="Times New Roman"/>
        </w:rPr>
        <w:t>epitools</w:t>
      </w:r>
      <w:proofErr w:type="spellEnd"/>
      <w:r w:rsidR="005E756C" w:rsidRPr="00B95C2B">
        <w:rPr>
          <w:rFonts w:ascii="Times New Roman" w:hAnsi="Times New Roman" w:cs="Times New Roman"/>
        </w:rPr>
        <w:t xml:space="preserve"> package of R REFURL.</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Age adjusted rates</w:t>
      </w:r>
    </w:p>
    <w:p w:rsidR="005E756C"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Age-adjusted rates are based on the “direct” method, using the standards definitions and procedures. Great descriptions, and the motivations for these methods, found here URLREF.</w:t>
      </w:r>
    </w:p>
    <w:p w:rsidR="005E756C"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XXX Age-grouping were used for these calculations</w:t>
      </w:r>
    </w:p>
    <w:p w:rsidR="00FA4A80"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The 20</w:t>
      </w:r>
      <w:r w:rsidR="00FA4A80" w:rsidRPr="00B95C2B">
        <w:rPr>
          <w:rFonts w:ascii="Times New Roman" w:hAnsi="Times New Roman" w:cs="Times New Roman"/>
        </w:rPr>
        <w:t>00 Standard Population from NCHS/CDC was used</w:t>
      </w:r>
    </w:p>
    <w:p w:rsidR="00D45EEB" w:rsidRPr="00B95C2B" w:rsidRDefault="00FA4A80" w:rsidP="00D45EEB">
      <w:pPr>
        <w:pStyle w:val="ListParagraph"/>
        <w:numPr>
          <w:ilvl w:val="2"/>
          <w:numId w:val="1"/>
        </w:numPr>
        <w:rPr>
          <w:rFonts w:ascii="Times New Roman" w:hAnsi="Times New Roman" w:cs="Times New Roman"/>
        </w:rPr>
      </w:pPr>
      <w:r w:rsidRPr="00B95C2B">
        <w:rPr>
          <w:rFonts w:ascii="Times New Roman" w:hAnsi="Times New Roman" w:cs="Times New Roman"/>
        </w:rPr>
        <w:t>The age group mapping at this standard population data can be found here URL.</w:t>
      </w:r>
      <w:r w:rsidR="005E756C" w:rsidRPr="00B95C2B">
        <w:rPr>
          <w:rFonts w:ascii="Times New Roman" w:hAnsi="Times New Roman" w:cs="Times New Roman"/>
        </w:rPr>
        <w:t xml:space="preserve">  </w:t>
      </w:r>
    </w:p>
    <w:p w:rsidR="00B87314" w:rsidRPr="00B95C2B" w:rsidRDefault="00FA4A80" w:rsidP="00B87314">
      <w:pPr>
        <w:pStyle w:val="ListParagraph"/>
        <w:numPr>
          <w:ilvl w:val="2"/>
          <w:numId w:val="1"/>
        </w:numPr>
        <w:ind w:left="2520"/>
        <w:rPr>
          <w:rFonts w:ascii="Times New Roman" w:hAnsi="Times New Roman" w:cs="Times New Roman"/>
        </w:rPr>
      </w:pPr>
      <w:r w:rsidRPr="00B95C2B">
        <w:rPr>
          <w:rFonts w:ascii="Times New Roman" w:hAnsi="Times New Roman" w:cs="Times New Roman"/>
        </w:rPr>
        <w:t>The a</w:t>
      </w:r>
      <w:r w:rsidR="00D45EEB" w:rsidRPr="00B95C2B">
        <w:rPr>
          <w:rFonts w:ascii="Times New Roman" w:hAnsi="Times New Roman" w:cs="Times New Roman"/>
        </w:rPr>
        <w:t>ge-adjusted calculation</w:t>
      </w:r>
      <w:r w:rsidRPr="00B95C2B">
        <w:rPr>
          <w:rFonts w:ascii="Times New Roman" w:hAnsi="Times New Roman" w:cs="Times New Roman"/>
        </w:rPr>
        <w:t xml:space="preserve">, and generation of confidence intervals was conducted using the </w:t>
      </w:r>
      <w:proofErr w:type="spellStart"/>
      <w:proofErr w:type="gramStart"/>
      <w:r w:rsidRPr="00B95C2B">
        <w:rPr>
          <w:rFonts w:ascii="Times New Roman" w:hAnsi="Times New Roman" w:cs="Times New Roman"/>
        </w:rPr>
        <w:t>ageAdjust.Direct</w:t>
      </w:r>
      <w:proofErr w:type="spellEnd"/>
      <w:r w:rsidRPr="00B95C2B">
        <w:rPr>
          <w:rFonts w:ascii="Times New Roman" w:hAnsi="Times New Roman" w:cs="Times New Roman"/>
        </w:rPr>
        <w:t>(</w:t>
      </w:r>
      <w:proofErr w:type="gramEnd"/>
      <w:r w:rsidRPr="00B95C2B">
        <w:rPr>
          <w:rFonts w:ascii="Times New Roman" w:hAnsi="Times New Roman" w:cs="Times New Roman"/>
        </w:rPr>
        <w:t xml:space="preserve">) function of the R </w:t>
      </w:r>
      <w:proofErr w:type="spellStart"/>
      <w:r w:rsidRPr="00B95C2B">
        <w:rPr>
          <w:rFonts w:ascii="Times New Roman" w:hAnsi="Times New Roman" w:cs="Times New Roman"/>
        </w:rPr>
        <w:t>epitools</w:t>
      </w:r>
      <w:proofErr w:type="spellEnd"/>
      <w:r w:rsidRPr="00B95C2B">
        <w:rPr>
          <w:rFonts w:ascii="Times New Roman" w:hAnsi="Times New Roman" w:cs="Times New Roman"/>
        </w:rPr>
        <w:t xml:space="preserve"> package. URLREF. </w:t>
      </w:r>
    </w:p>
    <w:p w:rsidR="00D45EEB" w:rsidRPr="00B95C2B" w:rsidRDefault="00FA4A80" w:rsidP="00B87314">
      <w:pPr>
        <w:pStyle w:val="ListParagraph"/>
        <w:numPr>
          <w:ilvl w:val="2"/>
          <w:numId w:val="1"/>
        </w:numPr>
        <w:ind w:left="2520"/>
        <w:rPr>
          <w:rFonts w:ascii="Times New Roman" w:hAnsi="Times New Roman" w:cs="Times New Roman"/>
        </w:rPr>
      </w:pPr>
      <w:r w:rsidRPr="00B95C2B">
        <w:rPr>
          <w:rFonts w:ascii="Times New Roman" w:hAnsi="Times New Roman" w:cs="Times New Roman"/>
        </w:rPr>
        <w:t>Because a very small number of census tracts with otherwise useful data, had 0 population in one or more age strata (often the youngest or oldest strata</w:t>
      </w:r>
      <w:r w:rsidR="00B87314" w:rsidRPr="00B95C2B">
        <w:rPr>
          <w:rFonts w:ascii="Times New Roman" w:hAnsi="Times New Roman" w:cs="Times New Roman"/>
        </w:rPr>
        <w:t>, often for just one sex</w:t>
      </w:r>
      <w:r w:rsidRPr="00B95C2B">
        <w:rPr>
          <w:rFonts w:ascii="Times New Roman" w:hAnsi="Times New Roman" w:cs="Times New Roman"/>
        </w:rPr>
        <w:t>), th</w:t>
      </w:r>
      <w:r w:rsidR="00B87314" w:rsidRPr="00B95C2B">
        <w:rPr>
          <w:rFonts w:ascii="Times New Roman" w:hAnsi="Times New Roman" w:cs="Times New Roman"/>
        </w:rPr>
        <w:t>e</w:t>
      </w:r>
      <w:r w:rsidRPr="00B95C2B">
        <w:rPr>
          <w:rFonts w:ascii="Times New Roman" w:hAnsi="Times New Roman" w:cs="Times New Roman"/>
        </w:rPr>
        <w:t xml:space="preserve"> above mentioned function was </w:t>
      </w:r>
      <w:r w:rsidR="00B87314" w:rsidRPr="00B95C2B">
        <w:rPr>
          <w:rFonts w:ascii="Times New Roman" w:hAnsi="Times New Roman" w:cs="Times New Roman"/>
        </w:rPr>
        <w:t>modified</w:t>
      </w:r>
      <w:r w:rsidRPr="00B95C2B">
        <w:rPr>
          <w:rFonts w:ascii="Times New Roman" w:hAnsi="Times New Roman" w:cs="Times New Roman"/>
        </w:rPr>
        <w:t xml:space="preserve"> such that rates in such strata were </w:t>
      </w:r>
      <w:r w:rsidR="00B87314" w:rsidRPr="00B95C2B">
        <w:rPr>
          <w:rFonts w:ascii="Times New Roman" w:hAnsi="Times New Roman" w:cs="Times New Roman"/>
        </w:rPr>
        <w:t xml:space="preserve">assigned </w:t>
      </w:r>
      <w:r w:rsidRPr="00B95C2B">
        <w:rPr>
          <w:rFonts w:ascii="Times New Roman" w:hAnsi="Times New Roman" w:cs="Times New Roman"/>
        </w:rPr>
        <w:t xml:space="preserve">to </w:t>
      </w:r>
      <w:r w:rsidR="00B87314" w:rsidRPr="00B95C2B">
        <w:rPr>
          <w:rFonts w:ascii="Times New Roman" w:hAnsi="Times New Roman" w:cs="Times New Roman"/>
        </w:rPr>
        <w:t xml:space="preserve">(reasonably enough) </w:t>
      </w:r>
      <w:r w:rsidRPr="00B95C2B">
        <w:rPr>
          <w:rFonts w:ascii="Times New Roman" w:hAnsi="Times New Roman" w:cs="Times New Roman"/>
        </w:rPr>
        <w:t>be 0 (rather than undefined/infinity)</w:t>
      </w:r>
      <w:r w:rsidR="00B87314" w:rsidRPr="00B95C2B">
        <w:rPr>
          <w:rFonts w:ascii="Times New Roman" w:hAnsi="Times New Roman" w:cs="Times New Roman"/>
        </w:rPr>
        <w:t>, allowing an adjusted rate to be calculated.</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Life expectancy</w:t>
      </w:r>
    </w:p>
    <w:p w:rsidR="00F34D3B" w:rsidRPr="00B95C2B" w:rsidRDefault="00F34D3B" w:rsidP="00F34D3B">
      <w:pPr>
        <w:pStyle w:val="ListParagraph"/>
        <w:numPr>
          <w:ilvl w:val="0"/>
          <w:numId w:val="1"/>
        </w:numPr>
        <w:rPr>
          <w:rFonts w:ascii="Times New Roman" w:hAnsi="Times New Roman" w:cs="Times New Roman"/>
        </w:rPr>
      </w:pPr>
      <w:r w:rsidRPr="00B95C2B">
        <w:rPr>
          <w:rFonts w:ascii="Times New Roman" w:hAnsi="Times New Roman" w:cs="Times New Roman"/>
        </w:rPr>
        <w:t>Other Key References</w:t>
      </w:r>
    </w:p>
    <w:p w:rsidR="002D230F" w:rsidRPr="00B95C2B" w:rsidRDefault="002D230F" w:rsidP="002D230F">
      <w:pPr>
        <w:pStyle w:val="ListParagraph"/>
        <w:numPr>
          <w:ilvl w:val="1"/>
          <w:numId w:val="1"/>
        </w:numPr>
        <w:rPr>
          <w:rFonts w:ascii="Times New Roman" w:hAnsi="Times New Roman" w:cs="Times New Roman"/>
        </w:rPr>
      </w:pPr>
      <w:r w:rsidRPr="00B95C2B">
        <w:rPr>
          <w:rFonts w:ascii="Times New Roman" w:hAnsi="Times New Roman" w:cs="Times New Roman"/>
        </w:rPr>
        <w:t>Global burden of disease</w:t>
      </w:r>
    </w:p>
    <w:p w:rsidR="00B75D1B" w:rsidRPr="00B95C2B" w:rsidRDefault="00B75D1B" w:rsidP="00B75D1B">
      <w:pPr>
        <w:pStyle w:val="ListParagraph"/>
        <w:numPr>
          <w:ilvl w:val="1"/>
          <w:numId w:val="1"/>
        </w:numPr>
        <w:rPr>
          <w:rFonts w:ascii="Times New Roman" w:hAnsi="Times New Roman" w:cs="Times New Roman"/>
        </w:rPr>
      </w:pPr>
      <w:r w:rsidRPr="00B95C2B">
        <w:rPr>
          <w:rFonts w:ascii="Times New Roman" w:hAnsi="Times New Roman" w:cs="Times New Roman"/>
        </w:rPr>
        <w:t>R tools and packages</w:t>
      </w:r>
    </w:p>
    <w:p w:rsidR="00F34D3B" w:rsidRPr="00B95C2B" w:rsidRDefault="00F34D3B" w:rsidP="00F34D3B">
      <w:pPr>
        <w:pStyle w:val="ListParagraph"/>
        <w:numPr>
          <w:ilvl w:val="0"/>
          <w:numId w:val="1"/>
        </w:numPr>
        <w:rPr>
          <w:rFonts w:ascii="Times New Roman" w:hAnsi="Times New Roman" w:cs="Times New Roman"/>
        </w:rPr>
      </w:pPr>
    </w:p>
    <w:p w:rsidR="00D3215D" w:rsidRPr="00B95C2B" w:rsidRDefault="00D3215D" w:rsidP="00D3215D">
      <w:pPr>
        <w:rPr>
          <w:rFonts w:ascii="Times New Roman" w:hAnsi="Times New Roman" w:cs="Times New Roman"/>
        </w:rPr>
      </w:pPr>
    </w:p>
    <w:p w:rsidR="008C7B39" w:rsidRPr="00B95C2B" w:rsidRDefault="008C7B39">
      <w:pPr>
        <w:rPr>
          <w:rFonts w:ascii="Times New Roman" w:hAnsi="Times New Roman" w:cs="Times New Roman"/>
        </w:rPr>
      </w:pPr>
    </w:p>
    <w:p w:rsidR="008C7B39" w:rsidRPr="00B95C2B" w:rsidRDefault="008C7B39">
      <w:pPr>
        <w:rPr>
          <w:rFonts w:ascii="Times New Roman" w:hAnsi="Times New Roman" w:cs="Times New Roman"/>
        </w:rPr>
      </w:pPr>
    </w:p>
    <w:p w:rsidR="008C7B39" w:rsidRPr="00B95C2B" w:rsidRDefault="008C7B39">
      <w:pPr>
        <w:rPr>
          <w:rFonts w:ascii="Times New Roman" w:hAnsi="Times New Roman" w:cs="Times New Roman"/>
        </w:rPr>
      </w:pPr>
    </w:p>
    <w:sectPr w:rsidR="008C7B39" w:rsidRPr="00B95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67C" w:rsidRDefault="0078667C" w:rsidP="007F60D5">
      <w:pPr>
        <w:spacing w:after="0" w:line="240" w:lineRule="auto"/>
      </w:pPr>
      <w:r>
        <w:separator/>
      </w:r>
    </w:p>
  </w:endnote>
  <w:endnote w:type="continuationSeparator" w:id="0">
    <w:p w:rsidR="0078667C" w:rsidRDefault="0078667C" w:rsidP="007F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67C" w:rsidRDefault="0078667C" w:rsidP="007F60D5">
      <w:pPr>
        <w:spacing w:after="0" w:line="240" w:lineRule="auto"/>
      </w:pPr>
      <w:r>
        <w:separator/>
      </w:r>
    </w:p>
  </w:footnote>
  <w:footnote w:type="continuationSeparator" w:id="0">
    <w:p w:rsidR="0078667C" w:rsidRDefault="0078667C" w:rsidP="007F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5FDD"/>
    <w:multiLevelType w:val="hybridMultilevel"/>
    <w:tmpl w:val="9480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F6646"/>
    <w:multiLevelType w:val="hybridMultilevel"/>
    <w:tmpl w:val="A1F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C421D"/>
    <w:multiLevelType w:val="hybridMultilevel"/>
    <w:tmpl w:val="19B21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39"/>
    <w:rsid w:val="00095563"/>
    <w:rsid w:val="000E04DF"/>
    <w:rsid w:val="00101CE6"/>
    <w:rsid w:val="001D30BB"/>
    <w:rsid w:val="001F3BC5"/>
    <w:rsid w:val="00212CB2"/>
    <w:rsid w:val="002C1A79"/>
    <w:rsid w:val="002D230F"/>
    <w:rsid w:val="00332C6E"/>
    <w:rsid w:val="003B3D0C"/>
    <w:rsid w:val="003C3C58"/>
    <w:rsid w:val="003E3D17"/>
    <w:rsid w:val="00402922"/>
    <w:rsid w:val="00506A42"/>
    <w:rsid w:val="005714FB"/>
    <w:rsid w:val="0059030C"/>
    <w:rsid w:val="005E756C"/>
    <w:rsid w:val="006322D5"/>
    <w:rsid w:val="00635C7E"/>
    <w:rsid w:val="006C1005"/>
    <w:rsid w:val="00730A78"/>
    <w:rsid w:val="0078667C"/>
    <w:rsid w:val="007F60D5"/>
    <w:rsid w:val="008C7B39"/>
    <w:rsid w:val="008D1C84"/>
    <w:rsid w:val="00960764"/>
    <w:rsid w:val="00A5459A"/>
    <w:rsid w:val="00B005AA"/>
    <w:rsid w:val="00B04FB8"/>
    <w:rsid w:val="00B75D1B"/>
    <w:rsid w:val="00B87314"/>
    <w:rsid w:val="00B95C2B"/>
    <w:rsid w:val="00BA7472"/>
    <w:rsid w:val="00C239C7"/>
    <w:rsid w:val="00C57A1E"/>
    <w:rsid w:val="00C66FBD"/>
    <w:rsid w:val="00D3215D"/>
    <w:rsid w:val="00D44FAA"/>
    <w:rsid w:val="00D45EEB"/>
    <w:rsid w:val="00D5283F"/>
    <w:rsid w:val="00D80E8C"/>
    <w:rsid w:val="00DA6A45"/>
    <w:rsid w:val="00DB06FE"/>
    <w:rsid w:val="00DD3B57"/>
    <w:rsid w:val="00E352E5"/>
    <w:rsid w:val="00E9638C"/>
    <w:rsid w:val="00EA7964"/>
    <w:rsid w:val="00F1132A"/>
    <w:rsid w:val="00F34D3B"/>
    <w:rsid w:val="00F67BFF"/>
    <w:rsid w:val="00FA4A80"/>
    <w:rsid w:val="00FD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 w:type="character" w:styleId="Hyperlink">
    <w:name w:val="Hyperlink"/>
    <w:basedOn w:val="DefaultParagraphFont"/>
    <w:uiPriority w:val="99"/>
    <w:unhideWhenUsed/>
    <w:rsid w:val="00B95C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 w:type="character" w:styleId="Hyperlink">
    <w:name w:val="Hyperlink"/>
    <w:basedOn w:val="DefaultParagraphFont"/>
    <w:uiPriority w:val="99"/>
    <w:unhideWhenUsed/>
    <w:rsid w:val="00B95C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guidanc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SamFam</cp:lastModifiedBy>
  <cp:revision>38</cp:revision>
  <dcterms:created xsi:type="dcterms:W3CDTF">2018-09-15T17:50:00Z</dcterms:created>
  <dcterms:modified xsi:type="dcterms:W3CDTF">2018-09-17T17:22:00Z</dcterms:modified>
</cp:coreProperties>
</file>