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PEDRO HENRIQUE FERREIRA FONTAO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