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VITOR BRAGA LIMA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