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64" w:lineRule="auto"/>
        <w:jc w:val="center"/>
      </w:pPr>
      <w:r>
        <w:rPr>
          <w:rFonts w:ascii="Segoe UI Semibold" w:hAnsi="Segoe UI Semibold" w:eastAsia="微软雅黑"/>
          <w:b/>
          <w:i w:val="0"/>
          <w:sz w:val="34"/>
        </w:rPr>
        <w:t>周报 W1 ｜ 吴源泰 ｜ 2026-10-07 ~ 2026-10-10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/>
          <w:sz w:val="20"/>
        </w:rPr>
        <w:t>Phase 0（环境）· 项目根 `F:\research` · 主机 laptop-csp8hpp8 · 实际投入约 15.5 h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0. 一句话结论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Phase 0 中</w:t>
      </w:r>
      <w:r>
        <w:rPr>
          <w:rFonts w:ascii="Segoe UI" w:hAnsi="Segoe UI" w:eastAsia="宋体"/>
          <w:b/>
          <w:i w:val="0"/>
          <w:sz w:val="20"/>
        </w:rPr>
        <w:t>不依赖数据集的部分已全部完成且留有可复现证据</w:t>
      </w:r>
      <w:r>
        <w:rPr>
          <w:rFonts w:ascii="Segoe UI" w:hAnsi="Segoe UI" w:eastAsia="宋体"/>
          <w:b w:val="0"/>
          <w:i w:val="0"/>
          <w:sz w:val="20"/>
        </w:rPr>
        <w:t>（两个 conda 环境 + GPU 冒烟、源码按 commit 锚定、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显存安全上限实测、手算边界例子、距离数值契约）；</w:t>
      </w:r>
      <w:r>
        <w:rPr>
          <w:rFonts w:ascii="Segoe UI" w:hAnsi="Segoe UI" w:eastAsia="宋体"/>
          <w:b/>
          <w:i w:val="0"/>
          <w:sz w:val="20"/>
        </w:rPr>
        <w:t>唯一系统性阻塞是 MVTec AD / AD 2 官网登记未获批</w:t>
      </w:r>
      <w:r>
        <w:rPr>
          <w:rFonts w:ascii="Segoe UI" w:hAnsi="Segoe UI" w:eastAsia="宋体"/>
          <w:b w:val="0"/>
          <w:i w:val="0"/>
          <w:sz w:val="20"/>
        </w:rPr>
        <w:t>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依赖真实图像的检查（含 PatchCore 最小示例）顺延到数据到位后第一时间补做。细节见 </w:t>
      </w:r>
      <w:r>
        <w:rPr>
          <w:rFonts w:ascii="Consolas" w:hAnsi="Consolas" w:eastAsia="Consolas"/>
          <w:b w:val="0"/>
          <w:color w:val="B03030"/>
          <w:sz w:val="19"/>
        </w:rPr>
        <w:t>week1\W1_EVIDENCE.md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1. Done ｜ 合计 15.5 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4535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任务</w:t>
            </w:r>
          </w:p>
        </w:tc>
        <w:tc>
          <w:tcPr>
            <w:tcW w:type="dxa" w:w="62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h</w:t>
            </w:r>
          </w:p>
        </w:tc>
        <w:tc>
          <w:tcPr>
            <w:tcW w:type="dxa" w:w="2608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产物</w:t>
            </w:r>
          </w:p>
        </w:tc>
        <w:tc>
          <w:tcPr>
            <w:tcW w:type="dxa" w:w="2211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状态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A14-1 硬件/数据清单 + README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2.5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week1\environment.md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Phase 0 环境隔离（两个 conda 环境 + GPU 冒烟）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logs\env_*.json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pip_freeze_*.txt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目录骨架补齐 + 源码锚定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logs\anchors_latest.json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 xml:space="preserve">A14-3 六向量/两中心手算 </w:t>
            </w:r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L, s_M, U</w:t>
            </w:r>
            <w:r>
              <w:rPr>
                <w:rFonts w:ascii="Segoe UI" w:hAnsi="Segoe UI" w:eastAsia="宋体"/>
                <w:b w:val="0"/>
                <w:i w:val="0"/>
                <w:sz w:val="16"/>
              </w:rPr>
              <w:t>（含阈值并列与升级）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project\src\w1_bounds_example.py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A14-2 回退：十个人造二维向量距离检查 + 精确距离核对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project\src\w1_distance_checks.py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显存安全上限与功耗档实测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logs\w1_vram_limit.json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✅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A14-4 三角色清单生成器（含合成自检）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Consolas" w:hAnsi="Consolas" w:eastAsia="Consolas"/>
                <w:b w:val="0"/>
                <w:color w:val="B03030"/>
                <w:sz w:val="15"/>
              </w:rPr>
              <w:t>scripts\make_manifests.py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⚠️ 真实清单待数据</w:t>
            </w:r>
          </w:p>
        </w:tc>
      </w:tr>
      <w:tr>
        <w:tc>
          <w:tcPr>
            <w:tcW w:type="dxa" w:w="4535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A14-2 PatchCore 最小示例（真实图像）</w:t>
            </w:r>
          </w:p>
        </w:tc>
        <w:tc>
          <w:tcPr>
            <w:tcW w:type="dxa" w:w="62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2608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11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⛔ 数据未获批</w:t>
            </w:r>
          </w:p>
        </w:tc>
      </w:tr>
    </w:tbl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2. Evidence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主表：实测显存安全上限</w:t>
      </w:r>
      <w:r>
        <w:rPr>
          <w:rFonts w:ascii="Segoe UI" w:hAnsi="Segoe UI" w:eastAsia="宋体"/>
          <w:b w:val="0"/>
          <w:i w:val="0"/>
          <w:sz w:val="20"/>
        </w:rPr>
        <w:t>（判据：峰值 ≤ 80% 物理显存；骨干 WRN-50 冻结、常驻 265 MiB；两轮一致）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分辨率</w:t>
            </w:r>
          </w:p>
        </w:tc>
        <w:tc>
          <w:tcPr>
            <w:tcW w:type="dxa" w:w="1134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安全 batch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峰值显存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占 8187 MiB</w:t>
            </w:r>
          </w:p>
        </w:tc>
        <w:tc>
          <w:tcPr>
            <w:tcW w:type="dxa" w:w="5102"/>
            <w:shd w:val="clear" w:color="auto" w:fill="EFEFEF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溢出起点（峰值 &gt; 100%，且</w:t>
            </w:r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不报 OOM</w:t>
            </w:r>
            <w:r>
              <w:rPr>
                <w:rFonts w:ascii="Segoe UI Semibold" w:hAnsi="Segoe UI Semibold" w:eastAsia="微软雅黑"/>
                <w:b/>
                <w:i w:val="0"/>
                <w:sz w:val="16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256×256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3787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46.3%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未观测到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384×384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192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6215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75.9%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256（100.1%）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512×512</w:t>
            </w:r>
          </w:p>
        </w:tc>
        <w:tc>
          <w:tcPr>
            <w:tcW w:type="dxa" w:w="1134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112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6435 MiB</w:t>
            </w:r>
          </w:p>
        </w:tc>
        <w:tc>
          <w:tcPr>
            <w:tcW w:type="dxa" w:w="1247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78.6%</w:t>
            </w:r>
          </w:p>
        </w:tc>
        <w:tc>
          <w:tcPr>
            <w:tcW w:type="dxa" w:w="5102"/>
          </w:tcPr>
          <w:p>
            <w:pPr>
              <w:spacing w:before="20" w:after="20" w:line="252" w:lineRule="auto"/>
            </w:pPr>
            <w:r/>
            <w:r>
              <w:rPr>
                <w:rFonts w:ascii="Segoe UI" w:hAnsi="Segoe UI" w:eastAsia="宋体"/>
                <w:b w:val="0"/>
                <w:i w:val="0"/>
                <w:sz w:val="16"/>
              </w:rPr>
              <w:t>160（110.8%）</w:t>
            </w:r>
          </w:p>
        </w:tc>
      </w:tr>
    </w:tbl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配置/锚点</w:t>
      </w:r>
      <w:r>
        <w:rPr>
          <w:rFonts w:ascii="Segoe UI" w:hAnsi="Segoe UI" w:eastAsia="宋体"/>
          <w:b w:val="0"/>
          <w:i w:val="0"/>
          <w:sz w:val="20"/>
        </w:rPr>
        <w:t xml:space="preserve">：env </w:t>
      </w:r>
      <w:r>
        <w:rPr>
          <w:rFonts w:ascii="Consolas" w:hAnsi="Consolas" w:eastAsia="Consolas"/>
          <w:b w:val="0"/>
          <w:color w:val="B03030"/>
          <w:sz w:val="19"/>
        </w:rPr>
        <w:t>adedge-patchcore</w:t>
      </w:r>
      <w:r>
        <w:rPr>
          <w:rFonts w:ascii="Segoe UI" w:hAnsi="Segoe UI" w:eastAsia="宋体"/>
          <w:b w:val="0"/>
          <w:i w:val="0"/>
          <w:sz w:val="20"/>
        </w:rPr>
        <w:t xml:space="preserve">（py3.10.22、torch 2.6.0+cu124、freeze sha256 </w:t>
      </w:r>
      <w:r>
        <w:rPr>
          <w:rFonts w:ascii="Consolas" w:hAnsi="Consolas" w:eastAsia="Consolas"/>
          <w:b w:val="0"/>
          <w:color w:val="B03030"/>
          <w:sz w:val="19"/>
        </w:rPr>
        <w:t>70612E24…</w:t>
      </w:r>
      <w:r>
        <w:rPr>
          <w:rFonts w:ascii="Segoe UI" w:hAnsi="Segoe UI" w:eastAsia="宋体"/>
          <w:b w:val="0"/>
          <w:i w:val="0"/>
          <w:sz w:val="20"/>
        </w:rPr>
        <w:t>）；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patchcore-inspection </w:t>
      </w:r>
      <w:r>
        <w:rPr>
          <w:rFonts w:ascii="Consolas" w:hAnsi="Consolas" w:eastAsia="Consolas"/>
          <w:b w:val="0"/>
          <w:color w:val="B03030"/>
          <w:sz w:val="19"/>
        </w:rPr>
        <w:t>fcaa92f1…</w:t>
      </w:r>
      <w:r>
        <w:rPr>
          <w:rFonts w:ascii="Segoe UI" w:hAnsi="Segoe UI" w:eastAsia="宋体"/>
          <w:b w:val="0"/>
          <w:i w:val="0"/>
          <w:sz w:val="20"/>
        </w:rPr>
        <w:t xml:space="preserve">（树指纹 </w:t>
      </w:r>
      <w:r>
        <w:rPr>
          <w:rFonts w:ascii="Consolas" w:hAnsi="Consolas" w:eastAsia="Consolas"/>
          <w:b w:val="0"/>
          <w:color w:val="B03030"/>
          <w:sz w:val="19"/>
        </w:rPr>
        <w:t>419fbc57…</w:t>
      </w:r>
      <w:r>
        <w:rPr>
          <w:rFonts w:ascii="Segoe UI" w:hAnsi="Segoe UI" w:eastAsia="宋体"/>
          <w:b w:val="0"/>
          <w:i w:val="0"/>
          <w:sz w:val="20"/>
        </w:rPr>
        <w:t xml:space="preserve">）、AnomalyDINO </w:t>
      </w:r>
      <w:r>
        <w:rPr>
          <w:rFonts w:ascii="Consolas" w:hAnsi="Consolas" w:eastAsia="Consolas"/>
          <w:b w:val="0"/>
          <w:color w:val="B03030"/>
          <w:sz w:val="19"/>
        </w:rPr>
        <w:t>b9d1c264…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d23f5352…</w:t>
      </w:r>
      <w:r>
        <w:rPr>
          <w:rFonts w:ascii="Segoe UI" w:hAnsi="Segoe UI" w:eastAsia="宋体"/>
          <w:b w:val="0"/>
          <w:i w:val="0"/>
          <w:sz w:val="20"/>
        </w:rPr>
        <w:t>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数据划分</w:t>
      </w:r>
      <w:r>
        <w:rPr>
          <w:rFonts w:ascii="Segoe UI" w:hAnsi="Segoe UI" w:eastAsia="宋体"/>
          <w:b w:val="0"/>
          <w:i w:val="0"/>
          <w:sz w:val="20"/>
        </w:rPr>
        <w:t>：真实清单未生成；划分逻辑经合成自检通过（16/24/60，</w:t>
      </w:r>
      <w:r>
        <w:rPr>
          <w:rFonts w:ascii="Segoe UI" w:hAnsi="Segoe UI" w:eastAsia="宋体"/>
          <w:b/>
          <w:i w:val="0"/>
          <w:sz w:val="20"/>
        </w:rPr>
        <w:t>跨角色重叠 0</w:t>
      </w:r>
      <w:r>
        <w:rPr>
          <w:rFonts w:ascii="Segoe UI" w:hAnsi="Segoe UI" w:eastAsia="宋体"/>
          <w:b w:val="0"/>
          <w:i w:val="0"/>
          <w:sz w:val="20"/>
        </w:rPr>
        <w:t>，两次运行逐字节一致）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数值契约</w:t>
      </w:r>
      <w:r>
        <w:rPr>
          <w:rFonts w:ascii="Segoe UI" w:hAnsi="Segoe UI" w:eastAsia="宋体"/>
          <w:b w:val="0"/>
          <w:i w:val="0"/>
          <w:sz w:val="20"/>
        </w:rPr>
        <w:t xml:space="preserve">：分块与暴力精确最近邻最大差 </w:t>
      </w:r>
      <w:r>
        <w:rPr>
          <w:rFonts w:ascii="Segoe UI" w:hAnsi="Segoe UI" w:eastAsia="宋体"/>
          <w:b/>
          <w:i w:val="0"/>
          <w:sz w:val="20"/>
        </w:rPr>
        <w:t>0.00e+00</w:t>
      </w:r>
      <w:r>
        <w:rPr>
          <w:rFonts w:ascii="Segoe UI" w:hAnsi="Segoe UI" w:eastAsia="宋体"/>
          <w:b w:val="0"/>
          <w:i w:val="0"/>
          <w:sz w:val="20"/>
        </w:rPr>
        <w:t>；</w:t>
      </w:r>
      <w:r>
        <w:rPr>
          <w:rFonts w:ascii="Segoe UI" w:hAnsi="Segoe UI" w:eastAsia="宋体"/>
          <w:b/>
          <w:i w:val="0"/>
          <w:sz w:val="20"/>
        </w:rPr>
        <w:t>GPU float32 vs CPU = 2.38e-07</w:t>
      </w:r>
      <w:r>
        <w:rPr>
          <w:rFonts w:ascii="Segoe UI" w:hAnsi="Segoe UI" w:eastAsia="宋体"/>
          <w:b w:val="0"/>
          <w:i w:val="0"/>
          <w:sz w:val="20"/>
        </w:rPr>
        <w:t>（比 float64 的 1e-9 容差大两个数量级 → 保护量须按计算路径取）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日志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logs\anchors_latest.json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logs\env_adedge-patchcore_20261010-102504.json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logs\w1_distance_checks.log</w:t>
      </w:r>
      <w:r>
        <w:rPr>
          <w:rFonts w:ascii="Segoe UI" w:hAnsi="Segoe UI" w:eastAsia="宋体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color w:val="B03030"/>
          <w:sz w:val="19"/>
        </w:rPr>
        <w:t>logs\w1_vram_limit.json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复现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powershell -ExecutionPolicy Bypass -File F:\research\scripts\check_env.ps1 -Python "C:\Users\yuantai\.conda\envs\adedge-patchcore\python.exe" -EnvName adedge-patchcore -Root F:\research</w:t>
      </w:r>
    </w:p>
    <w:p>
      <w:pPr>
        <w:pStyle w:val="ListBullet"/>
        <w:spacing w:after="40" w:line="283" w:lineRule="auto"/>
      </w:pPr>
      <w:r>
        <w:rPr>
          <w:rFonts w:ascii="Segoe UI" w:hAnsi="Segoe UI" w:eastAsia="宋体"/>
          <w:b/>
          <w:i w:val="0"/>
          <w:sz w:val="20"/>
        </w:rPr>
        <w:t>代码推送</w:t>
      </w:r>
      <w:r>
        <w:rPr>
          <w:rFonts w:ascii="Segoe UI" w:hAnsi="Segoe UI" w:eastAsia="宋体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color w:val="B03030"/>
          <w:sz w:val="19"/>
        </w:rPr>
        <w:t>git@github.com:CAPOOCATXP/research01.git</w:t>
      </w:r>
      <w:r>
        <w:rPr>
          <w:rFonts w:ascii="Segoe UI" w:hAnsi="Segoe UI" w:eastAsia="宋体"/>
          <w:b w:val="0"/>
          <w:i w:val="0"/>
          <w:sz w:val="20"/>
        </w:rPr>
        <w:t xml:space="preserve">（branch </w:t>
      </w:r>
      <w:r>
        <w:rPr>
          <w:rFonts w:ascii="Consolas" w:hAnsi="Consolas" w:eastAsia="Consolas"/>
          <w:b w:val="0"/>
          <w:color w:val="B03030"/>
          <w:sz w:val="19"/>
        </w:rPr>
        <w:t>main</w:t>
      </w:r>
      <w:r>
        <w:rPr>
          <w:rFonts w:ascii="Segoe UI" w:hAnsi="Segoe UI" w:eastAsia="宋体"/>
          <w:b w:val="0"/>
          <w:i w:val="0"/>
          <w:sz w:val="20"/>
        </w:rPr>
        <w:t xml:space="preserve">，首次推送成功；SSH 专用密钥 </w:t>
      </w:r>
      <w:r>
        <w:rPr>
          <w:rFonts w:ascii="Consolas" w:hAnsi="Consolas" w:eastAsia="Consolas"/>
          <w:b w:val="0"/>
          <w:color w:val="B03030"/>
          <w:sz w:val="19"/>
        </w:rPr>
        <w:t>~/.ssh/id_ed25519_github</w:t>
      </w:r>
      <w:r>
        <w:rPr>
          <w:rFonts w:ascii="Segoe UI" w:hAnsi="Segoe UI" w:eastAsia="宋体"/>
          <w:b w:val="0"/>
          <w:i w:val="0"/>
          <w:sz w:val="20"/>
        </w:rPr>
        <w:t>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3. Blockers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1. </w:t>
      </w:r>
      <w:r>
        <w:rPr>
          <w:rFonts w:ascii="Segoe UI" w:hAnsi="Segoe UI" w:eastAsia="宋体"/>
          <w:b/>
          <w:i w:val="0"/>
          <w:sz w:val="20"/>
        </w:rPr>
        <w:t>数据获取受阻（本周最主要问题）</w:t>
      </w:r>
      <w:r>
        <w:rPr>
          <w:rFonts w:ascii="Segoe UI" w:hAnsi="Segoe UI" w:eastAsia="宋体"/>
          <w:b w:val="0"/>
          <w:i w:val="0"/>
          <w:sz w:val="20"/>
        </w:rPr>
        <w:t>：官网为 "Fill in the form"；官方评测码可直链下载且已获取，</w:t>
      </w:r>
      <w:r>
        <w:rPr>
          <w:rFonts w:ascii="Segoe UI" w:hAnsi="Segoe UI" w:eastAsia="宋体"/>
          <w:b/>
          <w:i w:val="0"/>
          <w:sz w:val="20"/>
        </w:rPr>
        <w:t>未绕开登记用第三方镜像</w:t>
      </w:r>
      <w:r>
        <w:rPr>
          <w:rFonts w:ascii="Segoe UI" w:hAnsi="Segoe UI" w:eastAsia="宋体"/>
          <w:b w:val="0"/>
          <w:i w:val="0"/>
          <w:sz w:val="20"/>
        </w:rPr>
        <w:t>。需要：请导师以学校邮箱登记，或明确授权使用某个具体镜像。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已核实的事实</w:t>
      </w:r>
      <w:r>
        <w:rPr>
          <w:rFonts w:ascii="Segoe UI" w:hAnsi="Segoe UI" w:eastAsia="宋体"/>
          <w:b w:val="0"/>
          <w:i w:val="0"/>
          <w:sz w:val="20"/>
        </w:rPr>
        <w:t xml:space="preserve">：MVTec AD 官方页面写明数据以 </w:t>
      </w:r>
      <w:r>
        <w:rPr>
          <w:rFonts w:ascii="Segoe UI" w:hAnsi="Segoe UI" w:eastAsia="宋体"/>
          <w:b/>
          <w:i w:val="0"/>
          <w:sz w:val="20"/>
        </w:rPr>
        <w:t>CC BY-NC-SA 4.0</w:t>
      </w:r>
      <w:r>
        <w:rPr>
          <w:rFonts w:ascii="Segoe UI" w:hAnsi="Segoe UI" w:eastAsia="宋体"/>
          <w:b w:val="0"/>
          <w:i w:val="0"/>
          <w:sz w:val="20"/>
        </w:rPr>
        <w:t xml:space="preserve"> 发布——该许可</w:t>
      </w:r>
      <w:r>
        <w:rPr>
          <w:rFonts w:ascii="Segoe UI" w:hAnsi="Segoe UI" w:eastAsia="宋体"/>
          <w:b/>
          <w:i w:val="0"/>
          <w:sz w:val="20"/>
        </w:rPr>
        <w:t>允许再分发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（署名 + 非商用 + 相同方式共享），因此第三方镜像在法律上可用；但问题在于 ① 偏离导师指定的"官方来源"，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② 镜像可能被裁剪，导致 bottle/tile/screw 的样本数与划分</w:t>
      </w:r>
      <w:r>
        <w:rPr>
          <w:rFonts w:ascii="Segoe UI" w:hAnsi="Segoe UI" w:eastAsia="宋体"/>
          <w:b/>
          <w:i w:val="0"/>
          <w:sz w:val="20"/>
        </w:rPr>
        <w:t>与文献不可比</w:t>
      </w:r>
      <w:r>
        <w:rPr>
          <w:rFonts w:ascii="Segoe UI" w:hAnsi="Segoe UI" w:eastAsia="宋体"/>
          <w:b w:val="0"/>
          <w:i w:val="0"/>
          <w:sz w:val="20"/>
        </w:rPr>
        <w:t>，"≥2 个百分点"的判据随之失效。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本周决定：暂不采用镜像</w:t>
      </w:r>
      <w:r>
        <w:rPr>
          <w:rFonts w:ascii="Segoe UI" w:hAnsi="Segoe UI" w:eastAsia="宋体"/>
          <w:b w:val="0"/>
          <w:i w:val="0"/>
          <w:sz w:val="20"/>
        </w:rPr>
        <w:t>（用户 2026-10-10 明确"暂时不做"）。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排期影响</w:t>
      </w:r>
      <w:r>
        <w:rPr>
          <w:rFonts w:ascii="Segoe UI" w:hAnsi="Segoe UI" w:eastAsia="宋体"/>
          <w:b w:val="0"/>
          <w:i w:val="0"/>
          <w:sz w:val="20"/>
        </w:rPr>
        <w:t>：Phase 2 的复现、按划分列图像与标签、PatchCore 最小示例、AnomalyDINO 冒烟</w:t>
      </w:r>
      <w:r>
        <w:rPr>
          <w:rFonts w:ascii="Segoe UI" w:hAnsi="Segoe UI" w:eastAsia="宋体"/>
          <w:b/>
          <w:i w:val="0"/>
          <w:sz w:val="20"/>
        </w:rPr>
        <w:t>全部顺延</w:t>
      </w:r>
      <w:r>
        <w:rPr>
          <w:rFonts w:ascii="Segoe UI" w:hAnsi="Segoe UI" w:eastAsia="宋体"/>
          <w:b w:val="0"/>
          <w:i w:val="0"/>
          <w:sz w:val="20"/>
        </w:rPr>
        <w:t>；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MVTec AD 2 带私有测试服务器、不存在可用镜像，必须走官方渠道</w:t>
      </w:r>
      <w:r>
        <w:rPr>
          <w:rFonts w:ascii="Segoe UI" w:hAnsi="Segoe UI" w:eastAsia="宋体"/>
          <w:b w:val="0"/>
          <w:i w:val="0"/>
          <w:sz w:val="20"/>
        </w:rPr>
        <w:t>。关键路径目前就卡在这一步。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2. </w:t>
      </w:r>
      <w:r>
        <w:rPr>
          <w:rFonts w:ascii="Segoe UI" w:hAnsi="Segoe UI" w:eastAsia="宋体"/>
          <w:b/>
          <w:i w:val="0"/>
          <w:sz w:val="20"/>
        </w:rPr>
        <w:t>`git clone` 在本机阻塞</w:t>
      </w:r>
      <w:r>
        <w:rPr>
          <w:rFonts w:ascii="Segoe UI" w:hAnsi="Segoe UI" w:eastAsia="宋体"/>
          <w:b w:val="0"/>
          <w:i w:val="0"/>
          <w:sz w:val="20"/>
        </w:rPr>
        <w:t>（</w:t>
      </w:r>
      <w:r>
        <w:rPr>
          <w:rFonts w:ascii="Consolas" w:hAnsi="Consolas" w:eastAsia="Consolas"/>
          <w:b w:val="0"/>
          <w:color w:val="B03030"/>
          <w:sz w:val="19"/>
        </w:rPr>
        <w:t>ls-remote</w:t>
      </w:r>
      <w:r>
        <w:rPr>
          <w:rFonts w:ascii="Segoe UI" w:hAnsi="Segoe UI" w:eastAsia="宋体"/>
          <w:b w:val="0"/>
          <w:i w:val="0"/>
          <w:sz w:val="20"/>
        </w:rPr>
        <w:t xml:space="preserve"> 正常，pack 传输 5 分钟无输出；已试 5 种参数组合）。已改用 ZIP 快照 + commit SHA + 树指纹并写入方法学。需要：认可该方式或提供可用代理。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</w:t>
      </w:r>
      <w:r>
        <w:rPr>
          <w:rFonts w:ascii="Segoe UI" w:hAnsi="Segoe UI" w:eastAsia="宋体"/>
          <w:b/>
          <w:i w:val="0"/>
          <w:sz w:val="20"/>
        </w:rPr>
        <w:t>gh CLI 未安装 → 已解决</w:t>
      </w:r>
      <w:r>
        <w:rPr>
          <w:rFonts w:ascii="Segoe UI" w:hAnsi="Segoe UI" w:eastAsia="宋体"/>
          <w:b w:val="0"/>
          <w:i w:val="0"/>
          <w:sz w:val="20"/>
        </w:rPr>
        <w:t xml:space="preserve">：改用 SSH 专用密钥 </w:t>
      </w:r>
      <w:r>
        <w:rPr>
          <w:rFonts w:ascii="Consolas" w:hAnsi="Consolas" w:eastAsia="Consolas"/>
          <w:b w:val="0"/>
          <w:color w:val="B03030"/>
          <w:sz w:val="19"/>
        </w:rPr>
        <w:t>~/.ssh/id_ed25519_github</w:t>
      </w:r>
      <w:r>
        <w:rPr>
          <w:rFonts w:ascii="Segoe UI" w:hAnsi="Segoe UI" w:eastAsia="宋体"/>
          <w:b w:val="0"/>
          <w:i w:val="0"/>
          <w:sz w:val="20"/>
        </w:rPr>
        <w:t xml:space="preserve"> 直接推送，</w:t>
      </w:r>
      <w:r>
        <w:rPr>
          <w:rFonts w:ascii="Consolas" w:hAnsi="Consolas" w:eastAsia="Consolas"/>
          <w:b w:val="0"/>
          <w:color w:val="B03030"/>
          <w:sz w:val="19"/>
        </w:rPr>
        <w:t>main</w:t>
      </w:r>
      <w:r>
        <w:rPr>
          <w:rFonts w:ascii="Segoe UI" w:hAnsi="Segoe UI" w:eastAsia="宋体"/>
          <w:b w:val="0"/>
          <w:i w:val="0"/>
          <w:sz w:val="20"/>
        </w:rPr>
        <w:t xml:space="preserve"> 分支已上传到 </w:t>
      </w:r>
      <w:r>
        <w:rPr>
          <w:rFonts w:ascii="Consolas" w:hAnsi="Consolas" w:eastAsia="Consolas"/>
          <w:b w:val="0"/>
          <w:color w:val="B03030"/>
          <w:sz w:val="19"/>
        </w:rPr>
        <w:t>github.com/CAPOOCATXP/research01</w:t>
      </w:r>
      <w:r>
        <w:rPr>
          <w:rFonts w:ascii="Segoe UI" w:hAnsi="Segoe UI" w:eastAsia="宋体"/>
          <w:b w:val="0"/>
          <w:i w:val="0"/>
          <w:sz w:val="20"/>
        </w:rPr>
        <w:t>。</w:t>
      </w:r>
      <w:r>
        <w:rPr>
          <w:rFonts w:ascii="Consolas" w:hAnsi="Consolas" w:eastAsia="Consolas"/>
          <w:b w:val="0"/>
          <w:color w:val="B03030"/>
          <w:sz w:val="19"/>
        </w:rPr>
        <w:t>gh</w:t>
      </w:r>
      <w:r>
        <w:rPr>
          <w:rFonts w:ascii="Segoe UI" w:hAnsi="Segoe UI" w:eastAsia="宋体"/>
          <w:b w:val="0"/>
          <w:i w:val="0"/>
          <w:sz w:val="20"/>
        </w:rPr>
        <w:t xml:space="preserve"> 仍然缺失，但本阶段不需要它。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4. Next（Week 2 前三件事）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1. 数据到手后立即生成真实三角色清单并复查互斥 → 9 个 CSV + 计数表（2 h）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>2. 补做被阻塞检查：列图像/标签、显示图像与掩码、跑一个 batch、PatchCore 最小文档示例、AnomalyDINO 1-shot 冒烟 → 配置、分数、patch map、逐种子日志（6 h）</w:t>
      </w:r>
    </w:p>
    <w:p>
      <w:pPr>
        <w:spacing w:after="40" w:line="283" w:lineRule="auto"/>
        <w:ind w:left="425" w:hanging="425"/>
      </w:pPr>
      <w:r>
        <w:rPr>
          <w:rFonts w:ascii="Segoe UI" w:hAnsi="Segoe UI" w:eastAsia="宋体"/>
          <w:b w:val="0"/>
          <w:i w:val="0"/>
          <w:sz w:val="20"/>
        </w:rPr>
        <w:t xml:space="preserve">3. 补录权重 sha256（WRN-50 / DINOv2 ViT-S/14）并落地 </w:t>
      </w:r>
      <w:r>
        <w:rPr>
          <w:rFonts w:ascii="Consolas" w:hAnsi="Consolas" w:eastAsia="Consolas"/>
          <w:b w:val="0"/>
          <w:color w:val="B03030"/>
          <w:sz w:val="19"/>
        </w:rPr>
        <w:t>run.json</w:t>
      </w:r>
      <w:r>
        <w:rPr>
          <w:rFonts w:ascii="Segoe UI" w:hAnsi="Segoe UI" w:eastAsia="宋体"/>
          <w:b w:val="0"/>
          <w:i w:val="0"/>
          <w:sz w:val="20"/>
        </w:rPr>
        <w:t xml:space="preserve"> 模板（2 h）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5. 最重要的负面结果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"不 OOM"不等于"没溢出"</w:t>
      </w:r>
      <w:r>
        <w:rPr>
          <w:rFonts w:ascii="Segoe UI" w:hAnsi="Segoe UI" w:eastAsia="宋体"/>
          <w:b w:val="0"/>
          <w:i w:val="0"/>
          <w:sz w:val="20"/>
        </w:rPr>
        <w:t xml:space="preserve">：原测法取"OOM 前一位 batch"，实测 512×512 下峰值达 </w:t>
      </w:r>
      <w:r>
        <w:rPr>
          <w:rFonts w:ascii="Segoe UI" w:hAnsi="Segoe UI" w:eastAsia="宋体"/>
          <w:b/>
          <w:i w:val="0"/>
          <w:sz w:val="20"/>
        </w:rPr>
        <w:t>10835 MiB</w:t>
      </w:r>
      <w:r>
        <w:rPr>
          <w:rFonts w:ascii="Segoe UI" w:hAnsi="Segoe UI" w:eastAsia="宋体"/>
          <w:b w:val="0"/>
          <w:i w:val="0"/>
          <w:sz w:val="20"/>
        </w:rPr>
        <w:t>，而 GPU 只有</w:t>
      </w:r>
    </w:p>
    <w:p>
      <w:pPr>
        <w:spacing w:before="0" w:after="80" w:line="264" w:lineRule="auto"/>
      </w:pPr>
      <w:r>
        <w:rPr>
          <w:rFonts w:ascii="Segoe UI" w:hAnsi="Segoe UI" w:eastAsia="宋体"/>
          <w:b/>
          <w:i w:val="0"/>
          <w:sz w:val="20"/>
        </w:rPr>
        <w:t>8187 MiB</w:t>
      </w:r>
      <w:r>
        <w:rPr>
          <w:rFonts w:ascii="Segoe UI" w:hAnsi="Segoe UI" w:eastAsia="宋体"/>
          <w:b w:val="0"/>
          <w:i w:val="0"/>
          <w:sz w:val="20"/>
        </w:rPr>
        <w:t xml:space="preserve"> —— Windows 驱动允许显存静默溢出到主机内存，不报错、只把时延拖慢约 20 倍（71.7 s vs 3.7 s）。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原测法作废，改为"安全区 + 溢出警戒"双判据。另两条：</w:t>
      </w:r>
      <w:r>
        <w:rPr>
          <w:rFonts w:ascii="Consolas" w:hAnsi="Consolas" w:eastAsia="Consolas"/>
          <w:b w:val="0"/>
          <w:color w:val="B03030"/>
          <w:sz w:val="19"/>
        </w:rPr>
        <w:t>git clone</w:t>
      </w:r>
      <w:r>
        <w:rPr>
          <w:rFonts w:ascii="Segoe UI" w:hAnsi="Segoe UI" w:eastAsia="宋体"/>
          <w:b w:val="0"/>
          <w:i w:val="0"/>
          <w:sz w:val="20"/>
        </w:rPr>
        <w:t xml:space="preserve"> 本机不可用；整块物化 </w:t>
      </w:r>
      <w:r>
        <w:rPr>
          <w:rFonts w:ascii="Consolas" w:hAnsi="Consolas" w:eastAsia="Consolas"/>
          <w:b w:val="0"/>
          <w:color w:val="B03030"/>
          <w:sz w:val="19"/>
        </w:rPr>
        <w:t>(512, 20000, 384)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 xml:space="preserve">的 float64 距离矩阵需 </w:t>
      </w:r>
      <w:r>
        <w:rPr>
          <w:rFonts w:ascii="Segoe UI" w:hAnsi="Segoe UI" w:eastAsia="宋体"/>
          <w:b/>
          <w:i w:val="0"/>
          <w:sz w:val="20"/>
        </w:rPr>
        <w:t>29.3 GiB</w:t>
      </w:r>
      <w:r>
        <w:rPr>
          <w:rFonts w:ascii="Segoe UI" w:hAnsi="Segoe UI" w:eastAsia="宋体"/>
          <w:b w:val="0"/>
          <w:i w:val="0"/>
          <w:sz w:val="20"/>
        </w:rPr>
        <w:t xml:space="preserve">，第一版检查脚本因此直接内存溢出 —— </w:t>
      </w:r>
      <w:r>
        <w:rPr>
          <w:rFonts w:ascii="Segoe UI" w:hAnsi="Segoe UI" w:eastAsia="宋体"/>
          <w:b/>
          <w:i w:val="0"/>
          <w:sz w:val="20"/>
        </w:rPr>
        <w:t>分块是必需，不是优化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p>
      <w:pPr>
        <w:spacing w:before="240" w:after="100" w:line="264" w:lineRule="auto"/>
      </w:pPr>
      <w:r>
        <w:rPr>
          <w:rFonts w:ascii="Segoe UI Semibold" w:hAnsi="Segoe UI Semibold" w:eastAsia="微软雅黑"/>
          <w:b/>
          <w:i w:val="0"/>
          <w:sz w:val="26"/>
        </w:rPr>
        <w:t>6. 假设变更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原假设"显存上限 = 不 OOM 的最大 batch"被实测否定，已改为"物理显存内安全上限 + 溢出警戒线"双判据。</w:t>
      </w:r>
    </w:p>
    <w:p>
      <w:pPr>
        <w:spacing w:before="0" w:after="80" w:line="264" w:lineRule="auto"/>
      </w:pPr>
      <w:r>
        <w:rPr>
          <w:rFonts w:ascii="Segoe UI" w:hAnsi="Segoe UI" w:eastAsia="宋体"/>
          <w:b w:val="0"/>
          <w:i w:val="0"/>
          <w:sz w:val="20"/>
        </w:rPr>
        <w:t>研究假设（压缩是否改变固定阈值下的</w:t>
      </w:r>
      <w:r>
        <w:rPr>
          <w:rFonts w:ascii="Segoe UI" w:hAnsi="Segoe UI" w:eastAsia="宋体"/>
          <w:b/>
          <w:i w:val="0"/>
          <w:sz w:val="20"/>
        </w:rPr>
        <w:t>决策保持</w:t>
      </w:r>
      <w:r>
        <w:rPr>
          <w:rFonts w:ascii="Segoe UI" w:hAnsi="Segoe UI" w:eastAsia="宋体"/>
          <w:b w:val="0"/>
          <w:i w:val="0"/>
          <w:sz w:val="20"/>
        </w:rPr>
        <w:t>）本周未触及，</w:t>
      </w:r>
      <w:r>
        <w:rPr>
          <w:rFonts w:ascii="Segoe UI" w:hAnsi="Segoe UI" w:eastAsia="宋体"/>
          <w:b/>
          <w:i w:val="0"/>
          <w:sz w:val="20"/>
        </w:rPr>
        <w:t>无变更</w:t>
      </w:r>
      <w:r>
        <w:rPr>
          <w:rFonts w:ascii="Segoe UI" w:hAnsi="Segoe UI" w:eastAsia="宋体"/>
          <w:b w:val="0"/>
          <w:i w:val="0"/>
          <w:sz w:val="20"/>
        </w:rPr>
        <w:t>。</w:t>
      </w: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宋体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