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38.0" w:type="dxa"/>
        <w:jc w:val="left"/>
        <w:tblLayout w:type="fixed"/>
        <w:tblLook w:val="0400"/>
      </w:tblPr>
      <w:tblGrid>
        <w:gridCol w:w="1936"/>
        <w:gridCol w:w="7702"/>
        <w:tblGridChange w:id="0">
          <w:tblGrid>
            <w:gridCol w:w="1936"/>
            <w:gridCol w:w="770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rPr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</w:rPr>
              <w:drawing>
                <wp:inline distB="0" distT="0" distL="0" distR="0">
                  <wp:extent cx="1092200" cy="1092200"/>
                  <wp:effectExtent b="0" l="0" r="0" t="0"/>
                  <wp:docPr id="16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2200" cy="1092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center"/>
              <w:rPr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Министерство науки и высшего образования Российской Федерации</w:t>
            </w:r>
          </w:p>
          <w:p w:rsidR="00000000" w:rsidDel="00000000" w:rsidP="00000000" w:rsidRDefault="00000000" w:rsidRPr="00000000" w14:paraId="0000000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center"/>
              <w:rPr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Федеральное государственное бюджетное образовательное учреждение </w:t>
            </w:r>
          </w:p>
          <w:p w:rsidR="00000000" w:rsidDel="00000000" w:rsidP="00000000" w:rsidRDefault="00000000" w:rsidRPr="00000000" w14:paraId="0000000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center"/>
              <w:rPr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высшего образования</w:t>
            </w:r>
          </w:p>
          <w:p w:rsidR="00000000" w:rsidDel="00000000" w:rsidP="00000000" w:rsidRDefault="00000000" w:rsidRPr="00000000" w14:paraId="0000000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ind w:right="-2"/>
              <w:jc w:val="center"/>
              <w:rPr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«Московский государственный технический университет</w:t>
            </w:r>
          </w:p>
          <w:p w:rsidR="00000000" w:rsidDel="00000000" w:rsidP="00000000" w:rsidRDefault="00000000" w:rsidRPr="00000000" w14:paraId="0000000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ind w:right="-2"/>
              <w:jc w:val="center"/>
              <w:rPr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имени Н.Э. Баумана</w:t>
            </w:r>
          </w:p>
          <w:p w:rsidR="00000000" w:rsidDel="00000000" w:rsidP="00000000" w:rsidRDefault="00000000" w:rsidRPr="00000000" w14:paraId="0000000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center"/>
              <w:rPr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(национальный исследовательский университет)»</w:t>
            </w:r>
          </w:p>
          <w:p w:rsidR="00000000" w:rsidDel="00000000" w:rsidP="00000000" w:rsidRDefault="00000000" w:rsidRPr="00000000" w14:paraId="0000000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center"/>
              <w:rPr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(МГТУ им. Н.Э. Баумана)</w:t>
            </w:r>
          </w:p>
        </w:tc>
      </w:tr>
    </w:tbl>
    <w:p w:rsidR="00000000" w:rsidDel="00000000" w:rsidP="00000000" w:rsidRDefault="00000000" w:rsidRPr="00000000" w14:paraId="0000000A">
      <w:pPr>
        <w:pBdr>
          <w:top w:color="000000" w:space="0" w:sz="0" w:val="none"/>
          <w:left w:color="000000" w:space="0" w:sz="0" w:val="none"/>
          <w:bottom w:color="000000" w:space="1" w:sz="24" w:val="single"/>
          <w:right w:color="000000" w:space="0" w:sz="0" w:val="none"/>
          <w:between w:color="000000" w:space="0" w:sz="0" w:val="none"/>
        </w:pBdr>
        <w:jc w:val="center"/>
        <w:rPr>
          <w:b w:val="1"/>
          <w:color w:val="000000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rPr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ФАКУЛЬТЕТ ___________</w:t>
      </w:r>
      <w:r w:rsidDel="00000000" w:rsidR="00000000" w:rsidRPr="00000000">
        <w:rPr>
          <w:color w:val="000000"/>
          <w:sz w:val="22"/>
          <w:szCs w:val="22"/>
          <w:u w:val="single"/>
          <w:rtl w:val="0"/>
        </w:rPr>
        <w:t xml:space="preserve">РАДИОТЕХНИЧЕСКИЙ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__________________________________________</w:t>
      </w:r>
    </w:p>
    <w:p w:rsidR="00000000" w:rsidDel="00000000" w:rsidP="00000000" w:rsidRDefault="00000000" w:rsidRPr="00000000" w14:paraId="0000000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rPr>
          <w:color w:val="000000"/>
          <w:sz w:val="22"/>
          <w:szCs w:val="22"/>
          <w:u w:val="single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КАФЕДРА _____</w:t>
      </w:r>
      <w:r w:rsidDel="00000000" w:rsidR="00000000" w:rsidRPr="00000000">
        <w:rPr>
          <w:color w:val="000000"/>
          <w:sz w:val="22"/>
          <w:szCs w:val="22"/>
          <w:u w:val="single"/>
          <w:rtl w:val="0"/>
        </w:rPr>
        <w:t xml:space="preserve">СИСТЕМЫ ОБРАБОТКИ ИНФОРМАЦИИ И УПРАВЛЕНИЯ___________________</w:t>
      </w:r>
    </w:p>
    <w:p w:rsidR="00000000" w:rsidDel="00000000" w:rsidP="00000000" w:rsidRDefault="00000000" w:rsidRPr="00000000" w14:paraId="0000000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rPr>
          <w:i w:val="1"/>
          <w:color w:val="000000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rPr>
          <w:i w:val="1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rPr>
          <w:i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rPr>
          <w:i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jc w:val="center"/>
        <w:rPr>
          <w:b w:val="1"/>
          <w:color w:val="000000"/>
          <w:sz w:val="44"/>
          <w:szCs w:val="44"/>
        </w:rPr>
      </w:pPr>
      <w:r w:rsidDel="00000000" w:rsidR="00000000" w:rsidRPr="00000000">
        <w:rPr>
          <w:b w:val="1"/>
          <w:color w:val="000000"/>
          <w:sz w:val="44"/>
          <w:szCs w:val="44"/>
          <w:rtl w:val="0"/>
        </w:rPr>
        <w:t xml:space="preserve">РАСЧЕТНО-ПОЯСНИТЕЛЬНАЯ ЗАПИСКА</w:t>
      </w:r>
    </w:p>
    <w:p w:rsidR="00000000" w:rsidDel="00000000" w:rsidP="00000000" w:rsidRDefault="00000000" w:rsidRPr="00000000" w14:paraId="0000001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jc w:val="center"/>
        <w:rPr>
          <w:i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jc w:val="center"/>
        <w:rPr>
          <w:b w:val="1"/>
          <w:i w:val="1"/>
          <w:color w:val="000000"/>
          <w:sz w:val="40"/>
          <w:szCs w:val="40"/>
        </w:rPr>
      </w:pPr>
      <w:r w:rsidDel="00000000" w:rsidR="00000000" w:rsidRPr="00000000">
        <w:rPr>
          <w:b w:val="1"/>
          <w:i w:val="1"/>
          <w:color w:val="000000"/>
          <w:sz w:val="40"/>
          <w:szCs w:val="40"/>
          <w:rtl w:val="0"/>
        </w:rPr>
        <w:t xml:space="preserve">К   КУРСОВОЙ   РАБОТЕ</w:t>
      </w:r>
    </w:p>
    <w:p w:rsidR="00000000" w:rsidDel="00000000" w:rsidP="00000000" w:rsidRDefault="00000000" w:rsidRPr="00000000" w14:paraId="0000001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jc w:val="center"/>
        <w:rPr>
          <w:b w:val="1"/>
          <w:i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jc w:val="center"/>
        <w:rPr>
          <w:b w:val="1"/>
          <w:i w:val="1"/>
          <w:color w:val="000000"/>
          <w:sz w:val="40"/>
          <w:szCs w:val="40"/>
        </w:rPr>
      </w:pPr>
      <w:r w:rsidDel="00000000" w:rsidR="00000000" w:rsidRPr="00000000">
        <w:rPr>
          <w:b w:val="1"/>
          <w:i w:val="1"/>
          <w:color w:val="000000"/>
          <w:sz w:val="40"/>
          <w:szCs w:val="40"/>
          <w:rtl w:val="0"/>
        </w:rPr>
        <w:t xml:space="preserve">НА ТЕМУ:</w:t>
      </w:r>
    </w:p>
    <w:p w:rsidR="00000000" w:rsidDel="00000000" w:rsidP="00000000" w:rsidRDefault="00000000" w:rsidRPr="00000000" w14:paraId="0000001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120" w:lineRule="auto"/>
        <w:jc w:val="both"/>
        <w:rPr>
          <w:b w:val="1"/>
          <w:i w:val="1"/>
          <w:color w:val="000000"/>
          <w:sz w:val="40"/>
          <w:szCs w:val="40"/>
        </w:rPr>
      </w:pPr>
      <w:bookmarkStart w:colFirst="0" w:colLast="0" w:name="_gjdgxs" w:id="0"/>
      <w:bookmarkEnd w:id="0"/>
      <w:r w:rsidDel="00000000" w:rsidR="00000000" w:rsidRPr="00000000">
        <w:rPr>
          <w:b w:val="1"/>
          <w:i w:val="1"/>
          <w:color w:val="000000"/>
          <w:sz w:val="40"/>
          <w:szCs w:val="40"/>
          <w:u w:val="single"/>
          <w:rtl w:val="0"/>
        </w:rPr>
        <w:t xml:space="preserve">Имитационная модель </w:t>
      </w:r>
      <w:r w:rsidDel="00000000" w:rsidR="00000000" w:rsidRPr="00000000">
        <w:rPr>
          <w:b w:val="1"/>
          <w:i w:val="1"/>
          <w:sz w:val="40"/>
          <w:szCs w:val="40"/>
          <w:u w:val="single"/>
          <w:rtl w:val="0"/>
        </w:rPr>
        <w:t xml:space="preserve">микросервисной архитектуры приложения</w:t>
      </w:r>
      <w:r w:rsidDel="00000000" w:rsidR="00000000" w:rsidRPr="00000000">
        <w:rPr>
          <w:b w:val="1"/>
          <w:i w:val="1"/>
          <w:color w:val="000000"/>
          <w:sz w:val="40"/>
          <w:szCs w:val="40"/>
          <w:u w:val="single"/>
          <w:rtl w:val="0"/>
        </w:rPr>
        <w:t xml:space="preserve">_____________ ____</w:t>
      </w:r>
      <w:r w:rsidDel="00000000" w:rsidR="00000000" w:rsidRPr="00000000">
        <w:rPr>
          <w:b w:val="1"/>
          <w:i w:val="1"/>
          <w:color w:val="000000"/>
          <w:sz w:val="40"/>
          <w:szCs w:val="40"/>
          <w:highlight w:val="yellow"/>
          <w:rtl w:val="0"/>
        </w:rPr>
        <w:t xml:space="preserve"> </w:t>
      </w:r>
      <w:r w:rsidDel="00000000" w:rsidR="00000000" w:rsidRPr="00000000">
        <w:rPr>
          <w:b w:val="1"/>
          <w:i w:val="1"/>
          <w:color w:val="000000"/>
          <w:sz w:val="40"/>
          <w:szCs w:val="40"/>
          <w:rtl w:val="0"/>
        </w:rPr>
        <w:t xml:space="preserve">_______________________________________________</w:t>
      </w:r>
    </w:p>
    <w:p w:rsidR="00000000" w:rsidDel="00000000" w:rsidP="00000000" w:rsidRDefault="00000000" w:rsidRPr="00000000" w14:paraId="0000001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rPr>
          <w:b w:val="1"/>
          <w:i w:val="1"/>
          <w:color w:val="000000"/>
          <w:sz w:val="40"/>
          <w:szCs w:val="40"/>
        </w:rPr>
      </w:pPr>
      <w:r w:rsidDel="00000000" w:rsidR="00000000" w:rsidRPr="00000000">
        <w:rPr>
          <w:b w:val="1"/>
          <w:i w:val="1"/>
          <w:color w:val="000000"/>
          <w:sz w:val="40"/>
          <w:szCs w:val="40"/>
          <w:rtl w:val="0"/>
        </w:rPr>
        <w:t xml:space="preserve">_______________________________________________</w:t>
      </w:r>
    </w:p>
    <w:p w:rsidR="00000000" w:rsidDel="00000000" w:rsidP="00000000" w:rsidRDefault="00000000" w:rsidRPr="00000000" w14:paraId="0000001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rPr>
          <w:b w:val="1"/>
          <w:i w:val="1"/>
          <w:color w:val="000000"/>
          <w:sz w:val="40"/>
          <w:szCs w:val="40"/>
        </w:rPr>
      </w:pPr>
      <w:r w:rsidDel="00000000" w:rsidR="00000000" w:rsidRPr="00000000">
        <w:rPr>
          <w:b w:val="1"/>
          <w:i w:val="1"/>
          <w:color w:val="000000"/>
          <w:sz w:val="40"/>
          <w:szCs w:val="40"/>
          <w:rtl w:val="0"/>
        </w:rPr>
        <w:t xml:space="preserve">_______________________________________________</w:t>
      </w:r>
    </w:p>
    <w:p w:rsidR="00000000" w:rsidDel="00000000" w:rsidP="00000000" w:rsidRDefault="00000000" w:rsidRPr="00000000" w14:paraId="0000001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rPr>
          <w:b w:val="1"/>
          <w:i w:val="1"/>
          <w:color w:val="000000"/>
          <w:sz w:val="40"/>
          <w:szCs w:val="40"/>
        </w:rPr>
      </w:pPr>
      <w:r w:rsidDel="00000000" w:rsidR="00000000" w:rsidRPr="00000000">
        <w:rPr>
          <w:b w:val="1"/>
          <w:i w:val="1"/>
          <w:color w:val="000000"/>
          <w:sz w:val="40"/>
          <w:szCs w:val="40"/>
          <w:rtl w:val="0"/>
        </w:rPr>
        <w:t xml:space="preserve">_______________________________________________</w:t>
      </w:r>
    </w:p>
    <w:p w:rsidR="00000000" w:rsidDel="00000000" w:rsidP="00000000" w:rsidRDefault="00000000" w:rsidRPr="00000000" w14:paraId="0000001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rPr>
          <w:b w:val="1"/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Студент __</w:t>
      </w:r>
      <w:r w:rsidDel="00000000" w:rsidR="00000000" w:rsidRPr="00000000">
        <w:rPr>
          <w:color w:val="000000"/>
          <w:sz w:val="22"/>
          <w:szCs w:val="22"/>
          <w:u w:val="single"/>
          <w:rtl w:val="0"/>
        </w:rPr>
        <w:t xml:space="preserve">РТ5-71Б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_______</w:t>
        <w:tab/>
        <w:tab/>
        <w:tab/>
        <w:tab/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_________________  __</w:t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u w:val="single"/>
          <w:rtl w:val="0"/>
        </w:rPr>
        <w:t xml:space="preserve"> </w:t>
      </w:r>
      <w:r w:rsidDel="00000000" w:rsidR="00000000" w:rsidRPr="00000000">
        <w:rPr>
          <w:b w:val="1"/>
          <w:sz w:val="22"/>
          <w:szCs w:val="22"/>
          <w:u w:val="single"/>
          <w:rtl w:val="0"/>
        </w:rPr>
        <w:t xml:space="preserve">В</w:t>
      </w:r>
      <w:r w:rsidDel="00000000" w:rsidR="00000000" w:rsidRPr="00000000">
        <w:rPr>
          <w:b w:val="1"/>
          <w:color w:val="000000"/>
          <w:sz w:val="22"/>
          <w:szCs w:val="22"/>
          <w:u w:val="single"/>
          <w:rtl w:val="0"/>
        </w:rPr>
        <w:t xml:space="preserve">.</w:t>
      </w:r>
      <w:r w:rsidDel="00000000" w:rsidR="00000000" w:rsidRPr="00000000">
        <w:rPr>
          <w:b w:val="1"/>
          <w:sz w:val="22"/>
          <w:szCs w:val="22"/>
          <w:u w:val="single"/>
          <w:rtl w:val="0"/>
        </w:rPr>
        <w:t xml:space="preserve">М</w:t>
      </w:r>
      <w:r w:rsidDel="00000000" w:rsidR="00000000" w:rsidRPr="00000000">
        <w:rPr>
          <w:b w:val="1"/>
          <w:color w:val="000000"/>
          <w:sz w:val="22"/>
          <w:szCs w:val="22"/>
          <w:u w:val="single"/>
          <w:rtl w:val="0"/>
        </w:rPr>
        <w:t xml:space="preserve">.  </w:t>
      </w:r>
      <w:r w:rsidDel="00000000" w:rsidR="00000000" w:rsidRPr="00000000">
        <w:rPr>
          <w:b w:val="1"/>
          <w:sz w:val="22"/>
          <w:szCs w:val="22"/>
          <w:u w:val="single"/>
          <w:rtl w:val="0"/>
        </w:rPr>
        <w:t xml:space="preserve">Кабанец</w:t>
      </w:r>
      <w:r w:rsidDel="00000000" w:rsidR="00000000" w:rsidRPr="00000000">
        <w:rPr>
          <w:b w:val="1"/>
          <w:color w:val="000000"/>
          <w:sz w:val="22"/>
          <w:szCs w:val="22"/>
          <w:u w:val="single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_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_____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2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left="709" w:right="565" w:firstLine="709"/>
        <w:rPr>
          <w:color w:val="000000"/>
          <w:sz w:val="18"/>
          <w:szCs w:val="18"/>
        </w:rPr>
      </w:pPr>
      <w:r w:rsidDel="00000000" w:rsidR="00000000" w:rsidRPr="00000000">
        <w:rPr>
          <w:color w:val="000000"/>
          <w:sz w:val="18"/>
          <w:szCs w:val="18"/>
          <w:rtl w:val="0"/>
        </w:rPr>
        <w:t xml:space="preserve">(Группа)</w:t>
        <w:tab/>
        <w:tab/>
        <w:tab/>
        <w:tab/>
        <w:tab/>
        <w:t xml:space="preserve">         (Подпись, дата)                             (И.О.Фамилия)        </w:t>
      </w:r>
    </w:p>
    <w:p w:rsidR="00000000" w:rsidDel="00000000" w:rsidP="00000000" w:rsidRDefault="00000000" w:rsidRPr="00000000" w14:paraId="0000002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left="709" w:right="565" w:firstLine="709"/>
        <w:rPr>
          <w:color w:val="000000"/>
          <w:sz w:val="18"/>
          <w:szCs w:val="18"/>
        </w:rPr>
      </w:pPr>
      <w:r w:rsidDel="00000000" w:rsidR="00000000" w:rsidRPr="00000000">
        <w:rPr>
          <w:color w:val="000000"/>
          <w:sz w:val="18"/>
          <w:szCs w:val="18"/>
          <w:rtl w:val="0"/>
        </w:rPr>
        <w:t xml:space="preserve">   </w:t>
      </w:r>
    </w:p>
    <w:p w:rsidR="00000000" w:rsidDel="00000000" w:rsidP="00000000" w:rsidRDefault="00000000" w:rsidRPr="00000000" w14:paraId="0000002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rPr>
          <w:b w:val="1"/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Руководитель курсовой работы </w:t>
        <w:tab/>
        <w:tab/>
        <w:tab/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_________________  ______</w:t>
      </w:r>
      <w:r w:rsidDel="00000000" w:rsidR="00000000" w:rsidRPr="00000000">
        <w:rPr>
          <w:b w:val="1"/>
          <w:color w:val="000000"/>
          <w:sz w:val="22"/>
          <w:szCs w:val="22"/>
          <w:u w:val="single"/>
          <w:rtl w:val="0"/>
        </w:rPr>
        <w:t xml:space="preserve">М.В. Черненький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_</w:t>
      </w:r>
    </w:p>
    <w:p w:rsidR="00000000" w:rsidDel="00000000" w:rsidP="00000000" w:rsidRDefault="00000000" w:rsidRPr="00000000" w14:paraId="0000002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right="565"/>
        <w:jc w:val="right"/>
        <w:rPr>
          <w:color w:val="000000"/>
          <w:sz w:val="18"/>
          <w:szCs w:val="18"/>
        </w:rPr>
      </w:pPr>
      <w:r w:rsidDel="00000000" w:rsidR="00000000" w:rsidRPr="00000000">
        <w:rPr>
          <w:color w:val="000000"/>
          <w:sz w:val="18"/>
          <w:szCs w:val="18"/>
          <w:rtl w:val="0"/>
        </w:rPr>
        <w:t xml:space="preserve">(Подпись, дата)                             (И.О.Фамилия)            </w:t>
      </w:r>
    </w:p>
    <w:p w:rsidR="00000000" w:rsidDel="00000000" w:rsidP="00000000" w:rsidRDefault="00000000" w:rsidRPr="00000000" w14:paraId="0000002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jc w:val="both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rPr>
          <w:b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right="565"/>
        <w:jc w:val="right"/>
        <w:rPr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jc w:val="center"/>
        <w:rPr>
          <w:i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jc w:val="center"/>
        <w:rPr>
          <w:i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rPr>
          <w:i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jc w:val="center"/>
        <w:rPr>
          <w:i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jc w:val="center"/>
        <w:rPr>
          <w:i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jc w:val="left"/>
        <w:rPr>
          <w:i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jc w:val="center"/>
        <w:rPr>
          <w:i w:val="1"/>
          <w:color w:val="000000"/>
          <w:sz w:val="28"/>
          <w:szCs w:val="28"/>
        </w:rPr>
      </w:pPr>
      <w:r w:rsidDel="00000000" w:rsidR="00000000" w:rsidRPr="00000000">
        <w:rPr>
          <w:i w:val="1"/>
          <w:color w:val="000000"/>
          <w:sz w:val="28"/>
          <w:szCs w:val="28"/>
          <w:rtl w:val="0"/>
        </w:rPr>
        <w:t xml:space="preserve">2024 г.</w:t>
      </w:r>
    </w:p>
    <w:p w:rsidR="00000000" w:rsidDel="00000000" w:rsidP="00000000" w:rsidRDefault="00000000" w:rsidRPr="00000000" w14:paraId="0000002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jc w:val="center"/>
        <w:rPr>
          <w:b w:val="1"/>
          <w:color w:val="000000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Министерство науки и высшего образования Российской Федерации</w:t>
      </w:r>
    </w:p>
    <w:p w:rsidR="00000000" w:rsidDel="00000000" w:rsidP="00000000" w:rsidRDefault="00000000" w:rsidRPr="00000000" w14:paraId="0000003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jc w:val="center"/>
        <w:rPr>
          <w:b w:val="1"/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Федеральное государственное бюджетное образовательное учреждение </w:t>
      </w:r>
    </w:p>
    <w:p w:rsidR="00000000" w:rsidDel="00000000" w:rsidP="00000000" w:rsidRDefault="00000000" w:rsidRPr="00000000" w14:paraId="0000003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jc w:val="center"/>
        <w:rPr>
          <w:b w:val="1"/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высшего образования</w:t>
      </w:r>
    </w:p>
    <w:p w:rsidR="00000000" w:rsidDel="00000000" w:rsidP="00000000" w:rsidRDefault="00000000" w:rsidRPr="00000000" w14:paraId="0000003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jc w:val="center"/>
        <w:rPr>
          <w:b w:val="1"/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«Московский государственный технический университет имени Н.Э. Баумана</w:t>
      </w:r>
    </w:p>
    <w:p w:rsidR="00000000" w:rsidDel="00000000" w:rsidP="00000000" w:rsidRDefault="00000000" w:rsidRPr="00000000" w14:paraId="0000003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jc w:val="center"/>
        <w:rPr>
          <w:b w:val="1"/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(национальный исследовательский университет)»</w:t>
      </w:r>
    </w:p>
    <w:p w:rsidR="00000000" w:rsidDel="00000000" w:rsidP="00000000" w:rsidRDefault="00000000" w:rsidRPr="00000000" w14:paraId="00000034">
      <w:pPr>
        <w:pBdr>
          <w:top w:color="000000" w:space="0" w:sz="0" w:val="none"/>
          <w:left w:color="000000" w:space="0" w:sz="0" w:val="none"/>
          <w:bottom w:color="000000" w:space="1" w:sz="24" w:val="single"/>
          <w:right w:color="000000" w:space="0" w:sz="0" w:val="none"/>
          <w:between w:color="000000" w:space="0" w:sz="0" w:val="none"/>
        </w:pBdr>
        <w:jc w:val="center"/>
        <w:rPr>
          <w:b w:val="1"/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(МГТУ им. Н.Э. Баумана)</w:t>
      </w:r>
    </w:p>
    <w:p w:rsidR="00000000" w:rsidDel="00000000" w:rsidP="00000000" w:rsidRDefault="00000000" w:rsidRPr="00000000" w14:paraId="0000003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jc w:val="center"/>
        <w:rPr>
          <w:b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right="1418"/>
        <w:jc w:val="right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УТВЕРЖДАЮ</w:t>
      </w:r>
    </w:p>
    <w:p w:rsidR="00000000" w:rsidDel="00000000" w:rsidP="00000000" w:rsidRDefault="00000000" w:rsidRPr="00000000" w14:paraId="0000003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jc w:val="right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Заведующий кафедрой ___</w:t>
      </w:r>
      <w:r w:rsidDel="00000000" w:rsidR="00000000" w:rsidRPr="00000000">
        <w:rPr>
          <w:color w:val="000000"/>
          <w:sz w:val="22"/>
          <w:szCs w:val="22"/>
          <w:u w:val="single"/>
          <w:rtl w:val="0"/>
        </w:rPr>
        <w:t xml:space="preserve">ИУ5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____</w:t>
      </w:r>
    </w:p>
    <w:p w:rsidR="00000000" w:rsidDel="00000000" w:rsidP="00000000" w:rsidRDefault="00000000" w:rsidRPr="00000000" w14:paraId="0000003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left="7799" w:right="-2" w:firstLine="708.9999999999998"/>
        <w:jc w:val="center"/>
        <w:rPr>
          <w:color w:val="000000"/>
          <w:sz w:val="16"/>
          <w:szCs w:val="16"/>
        </w:rPr>
      </w:pPr>
      <w:r w:rsidDel="00000000" w:rsidR="00000000" w:rsidRPr="00000000">
        <w:rPr>
          <w:color w:val="000000"/>
          <w:sz w:val="16"/>
          <w:szCs w:val="16"/>
          <w:rtl w:val="0"/>
        </w:rPr>
        <w:t xml:space="preserve">(Индекс)</w:t>
      </w:r>
    </w:p>
    <w:p w:rsidR="00000000" w:rsidDel="00000000" w:rsidP="00000000" w:rsidRDefault="00000000" w:rsidRPr="00000000" w14:paraId="0000003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jc w:val="right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______________  ___</w:t>
      </w:r>
      <w:r w:rsidDel="00000000" w:rsidR="00000000" w:rsidRPr="00000000">
        <w:rPr>
          <w:color w:val="000000"/>
          <w:sz w:val="22"/>
          <w:szCs w:val="22"/>
          <w:u w:val="single"/>
          <w:rtl w:val="0"/>
        </w:rPr>
        <w:t xml:space="preserve">В.И. Терехов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__</w:t>
      </w:r>
    </w:p>
    <w:p w:rsidR="00000000" w:rsidDel="00000000" w:rsidP="00000000" w:rsidRDefault="00000000" w:rsidRPr="00000000" w14:paraId="0000003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left="7799" w:right="-2" w:firstLine="708.9999999999998"/>
        <w:jc w:val="center"/>
        <w:rPr>
          <w:color w:val="000000"/>
          <w:sz w:val="16"/>
          <w:szCs w:val="16"/>
        </w:rPr>
      </w:pPr>
      <w:r w:rsidDel="00000000" w:rsidR="00000000" w:rsidRPr="00000000">
        <w:rPr>
          <w:color w:val="000000"/>
          <w:sz w:val="16"/>
          <w:szCs w:val="16"/>
          <w:rtl w:val="0"/>
        </w:rPr>
        <w:t xml:space="preserve">(И.О.Фамилия)</w:t>
      </w:r>
    </w:p>
    <w:p w:rsidR="00000000" w:rsidDel="00000000" w:rsidP="00000000" w:rsidRDefault="00000000" w:rsidRPr="00000000" w14:paraId="0000003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jc w:val="right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«_</w:t>
      </w:r>
      <w:r w:rsidDel="00000000" w:rsidR="00000000" w:rsidRPr="00000000">
        <w:rPr>
          <w:color w:val="000000"/>
          <w:sz w:val="22"/>
          <w:szCs w:val="22"/>
          <w:u w:val="single"/>
          <w:rtl w:val="0"/>
        </w:rPr>
        <w:t xml:space="preserve">04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_» ____</w:t>
      </w:r>
      <w:r w:rsidDel="00000000" w:rsidR="00000000" w:rsidRPr="00000000">
        <w:rPr>
          <w:color w:val="000000"/>
          <w:sz w:val="22"/>
          <w:szCs w:val="22"/>
          <w:u w:val="single"/>
          <w:rtl w:val="0"/>
        </w:rPr>
        <w:t xml:space="preserve">сентября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_______ 2024 г.</w:t>
      </w:r>
    </w:p>
    <w:p w:rsidR="00000000" w:rsidDel="00000000" w:rsidP="00000000" w:rsidRDefault="00000000" w:rsidRPr="00000000" w14:paraId="0000003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rPr>
          <w:color w:val="000000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jc w:val="center"/>
        <w:rPr>
          <w:b w:val="1"/>
          <w:color w:val="000000"/>
          <w:sz w:val="36"/>
          <w:szCs w:val="36"/>
        </w:rPr>
      </w:pPr>
      <w:r w:rsidDel="00000000" w:rsidR="00000000" w:rsidRPr="00000000">
        <w:rPr>
          <w:b w:val="1"/>
          <w:color w:val="000000"/>
          <w:sz w:val="36"/>
          <w:szCs w:val="36"/>
          <w:rtl w:val="0"/>
        </w:rPr>
        <w:t xml:space="preserve">ЗАДАНИЕ</w:t>
      </w:r>
    </w:p>
    <w:p w:rsidR="00000000" w:rsidDel="00000000" w:rsidP="00000000" w:rsidRDefault="00000000" w:rsidRPr="00000000" w14:paraId="0000003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jc w:val="center"/>
        <w:rPr>
          <w:b w:val="1"/>
          <w:color w:val="000000"/>
          <w:sz w:val="32"/>
          <w:szCs w:val="32"/>
        </w:rPr>
      </w:pPr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на выполнение курсовой работы</w:t>
      </w:r>
    </w:p>
    <w:p w:rsidR="00000000" w:rsidDel="00000000" w:rsidP="00000000" w:rsidRDefault="00000000" w:rsidRPr="00000000" w14:paraId="0000003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rPr>
          <w:color w:val="000000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по дисциплине  </w:t>
      </w:r>
      <w:r w:rsidDel="00000000" w:rsidR="00000000" w:rsidRPr="00000000">
        <w:rPr>
          <w:color w:val="000000"/>
          <w:sz w:val="22"/>
          <w:szCs w:val="22"/>
          <w:u w:val="single"/>
          <w:rtl w:val="0"/>
        </w:rPr>
        <w:t xml:space="preserve"> Имитационное моделирование дискретных процессов 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__________________________ _______________________________________________________________________________________</w:t>
      </w:r>
    </w:p>
    <w:p w:rsidR="00000000" w:rsidDel="00000000" w:rsidP="00000000" w:rsidRDefault="00000000" w:rsidRPr="00000000" w14:paraId="0000004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rPr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Студент группы _</w:t>
      </w:r>
      <w:r w:rsidDel="00000000" w:rsidR="00000000" w:rsidRPr="00000000">
        <w:rPr>
          <w:color w:val="000000"/>
          <w:sz w:val="22"/>
          <w:szCs w:val="22"/>
          <w:u w:val="single"/>
          <w:rtl w:val="0"/>
        </w:rPr>
        <w:t xml:space="preserve">РТ5-71Б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__</w:t>
      </w:r>
    </w:p>
    <w:p w:rsidR="00000000" w:rsidDel="00000000" w:rsidP="00000000" w:rsidRDefault="00000000" w:rsidRPr="00000000" w14:paraId="0000004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rPr>
          <w:color w:val="000000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__________</w:t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u w:val="single"/>
          <w:rtl w:val="0"/>
        </w:rPr>
        <w:t xml:space="preserve"> 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Кабанец</w:t>
      </w:r>
      <w:r w:rsidDel="00000000" w:rsidR="00000000" w:rsidRPr="00000000">
        <w:rPr>
          <w:color w:val="000000"/>
          <w:sz w:val="22"/>
          <w:szCs w:val="22"/>
          <w:u w:val="single"/>
          <w:rtl w:val="0"/>
        </w:rPr>
        <w:t xml:space="preserve"> 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В</w:t>
      </w:r>
      <w:r w:rsidDel="00000000" w:rsidR="00000000" w:rsidRPr="00000000">
        <w:rPr>
          <w:color w:val="000000"/>
          <w:sz w:val="22"/>
          <w:szCs w:val="22"/>
          <w:u w:val="single"/>
          <w:rtl w:val="0"/>
        </w:rPr>
        <w:t xml:space="preserve">.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М.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_________________________________________________________________</w:t>
      </w:r>
    </w:p>
    <w:p w:rsidR="00000000" w:rsidDel="00000000" w:rsidP="00000000" w:rsidRDefault="00000000" w:rsidRPr="00000000" w14:paraId="0000004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jc w:val="center"/>
        <w:rPr>
          <w:color w:val="000000"/>
          <w:sz w:val="20"/>
          <w:szCs w:val="20"/>
        </w:rPr>
      </w:pPr>
      <w:r w:rsidDel="00000000" w:rsidR="00000000" w:rsidRPr="00000000">
        <w:rPr>
          <w:color w:val="000000"/>
          <w:sz w:val="20"/>
          <w:szCs w:val="20"/>
          <w:rtl w:val="0"/>
        </w:rPr>
        <w:t xml:space="preserve">(Фамилия, имя, отчество)</w:t>
      </w:r>
    </w:p>
    <w:p w:rsidR="00000000" w:rsidDel="00000000" w:rsidP="00000000" w:rsidRDefault="00000000" w:rsidRPr="00000000" w14:paraId="0000004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jc w:val="both"/>
        <w:rPr>
          <w:color w:val="000000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120" w:lineRule="auto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Тема курсовой работы  </w:t>
      </w:r>
      <w:r w:rsidDel="00000000" w:rsidR="00000000" w:rsidRPr="00000000">
        <w:rPr>
          <w:color w:val="000000"/>
          <w:sz w:val="22"/>
          <w:szCs w:val="22"/>
          <w:u w:val="single"/>
          <w:rtl w:val="0"/>
        </w:rPr>
        <w:t xml:space="preserve">Имитационная модель 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микросервисной архитектуры приложения</w:t>
      </w:r>
      <w:r w:rsidDel="00000000" w:rsidR="00000000" w:rsidRPr="00000000">
        <w:rPr>
          <w:color w:val="000000"/>
          <w:sz w:val="22"/>
          <w:szCs w:val="22"/>
          <w:u w:val="single"/>
          <w:rtl w:val="0"/>
        </w:rPr>
        <w:t xml:space="preserve">     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________________</w:t>
      </w:r>
      <w:r w:rsidDel="00000000" w:rsidR="00000000" w:rsidRPr="00000000">
        <w:rPr>
          <w:color w:val="000000"/>
          <w:sz w:val="22"/>
          <w:szCs w:val="22"/>
          <w:u w:val="single"/>
          <w:rtl w:val="0"/>
        </w:rPr>
        <w:t xml:space="preserve"> 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_______________________________________________________________________________________</w:t>
      </w:r>
      <w:r w:rsidDel="00000000" w:rsidR="00000000" w:rsidRPr="00000000">
        <w:rPr>
          <w:color w:val="000000"/>
          <w:sz w:val="22"/>
          <w:szCs w:val="22"/>
          <w:highlight w:val="yellow"/>
          <w:rtl w:val="0"/>
        </w:rPr>
        <w:t xml:space="preserve"> 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_______________________________________________________________________________________</w:t>
      </w:r>
    </w:p>
    <w:p w:rsidR="00000000" w:rsidDel="00000000" w:rsidP="00000000" w:rsidRDefault="00000000" w:rsidRPr="00000000" w14:paraId="0000004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jc w:val="both"/>
        <w:rPr>
          <w:color w:val="000000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Направленность КР (учебная, исследовательская, практическая, производственная, др.)</w:t>
      </w:r>
    </w:p>
    <w:p w:rsidR="00000000" w:rsidDel="00000000" w:rsidP="00000000" w:rsidRDefault="00000000" w:rsidRPr="00000000" w14:paraId="0000004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____________________</w:t>
      </w:r>
      <w:r w:rsidDel="00000000" w:rsidR="00000000" w:rsidRPr="00000000">
        <w:rPr>
          <w:color w:val="000000"/>
          <w:sz w:val="22"/>
          <w:szCs w:val="22"/>
          <w:u w:val="single"/>
          <w:rtl w:val="0"/>
        </w:rPr>
        <w:t xml:space="preserve">УЧЕБНАЯ_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_________________________________________________________</w:t>
      </w:r>
    </w:p>
    <w:p w:rsidR="00000000" w:rsidDel="00000000" w:rsidP="00000000" w:rsidRDefault="00000000" w:rsidRPr="00000000" w14:paraId="0000004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Источник тематики (кафедра, предприятие, НИР) _____</w:t>
      </w:r>
      <w:r w:rsidDel="00000000" w:rsidR="00000000" w:rsidRPr="00000000">
        <w:rPr>
          <w:color w:val="000000"/>
          <w:sz w:val="22"/>
          <w:szCs w:val="22"/>
          <w:u w:val="single"/>
          <w:rtl w:val="0"/>
        </w:rPr>
        <w:t xml:space="preserve">КАФЕДРА_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_____________________________</w:t>
      </w:r>
    </w:p>
    <w:p w:rsidR="00000000" w:rsidDel="00000000" w:rsidP="00000000" w:rsidRDefault="00000000" w:rsidRPr="00000000" w14:paraId="0000004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jc w:val="both"/>
        <w:rPr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График выполнения работы:  25% к _</w:t>
      </w:r>
      <w:r w:rsidDel="00000000" w:rsidR="00000000" w:rsidRPr="00000000">
        <w:rPr>
          <w:color w:val="000000"/>
          <w:sz w:val="22"/>
          <w:szCs w:val="22"/>
          <w:u w:val="single"/>
          <w:rtl w:val="0"/>
        </w:rPr>
        <w:t xml:space="preserve">3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_ нед., 50% к _</w:t>
      </w:r>
      <w:r w:rsidDel="00000000" w:rsidR="00000000" w:rsidRPr="00000000">
        <w:rPr>
          <w:color w:val="000000"/>
          <w:sz w:val="22"/>
          <w:szCs w:val="22"/>
          <w:u w:val="single"/>
          <w:rtl w:val="0"/>
        </w:rPr>
        <w:t xml:space="preserve">8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_ нед., 75% к </w:t>
      </w:r>
      <w:r w:rsidDel="00000000" w:rsidR="00000000" w:rsidRPr="00000000">
        <w:rPr>
          <w:color w:val="000000"/>
          <w:sz w:val="22"/>
          <w:szCs w:val="22"/>
          <w:u w:val="single"/>
          <w:rtl w:val="0"/>
        </w:rPr>
        <w:t xml:space="preserve">12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 нед., 100% к </w:t>
      </w:r>
      <w:r w:rsidDel="00000000" w:rsidR="00000000" w:rsidRPr="00000000">
        <w:rPr>
          <w:color w:val="000000"/>
          <w:sz w:val="22"/>
          <w:szCs w:val="22"/>
          <w:u w:val="single"/>
          <w:rtl w:val="0"/>
        </w:rPr>
        <w:t xml:space="preserve">15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 нед.</w:t>
      </w:r>
    </w:p>
    <w:p w:rsidR="00000000" w:rsidDel="00000000" w:rsidP="00000000" w:rsidRDefault="00000000" w:rsidRPr="00000000" w14:paraId="0000004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rPr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rPr>
          <w:color w:val="000000"/>
          <w:sz w:val="22"/>
          <w:szCs w:val="22"/>
        </w:rPr>
      </w:pPr>
      <w:r w:rsidDel="00000000" w:rsidR="00000000" w:rsidRPr="00000000">
        <w:rPr>
          <w:b w:val="1"/>
          <w:i w:val="1"/>
          <w:color w:val="000000"/>
          <w:rtl w:val="0"/>
        </w:rPr>
        <w:t xml:space="preserve">Задание</w:t>
      </w:r>
      <w:r w:rsidDel="00000000" w:rsidR="00000000" w:rsidRPr="00000000">
        <w:rPr>
          <w:color w:val="000000"/>
          <w:sz w:val="16"/>
          <w:szCs w:val="16"/>
          <w:rtl w:val="0"/>
        </w:rPr>
        <w:t xml:space="preserve"> </w:t>
      </w:r>
      <w:r w:rsidDel="00000000" w:rsidR="00000000" w:rsidRPr="00000000">
        <w:rPr>
          <w:color w:val="000000"/>
          <w:sz w:val="22"/>
          <w:szCs w:val="22"/>
          <w:u w:val="single"/>
          <w:rtl w:val="0"/>
        </w:rPr>
        <w:t xml:space="preserve">Разработать имитационную модель 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микросервисной архитектуры приложения</w:t>
      </w:r>
      <w:r w:rsidDel="00000000" w:rsidR="00000000" w:rsidRPr="00000000">
        <w:rPr>
          <w:color w:val="000000"/>
          <w:sz w:val="22"/>
          <w:szCs w:val="22"/>
          <w:u w:val="single"/>
          <w:rtl w:val="0"/>
        </w:rPr>
        <w:t xml:space="preserve"> </w:t>
      </w:r>
      <w:r w:rsidDel="00000000" w:rsidR="00000000" w:rsidRPr="00000000">
        <w:rPr>
          <w:color w:val="000000"/>
          <w:sz w:val="16"/>
          <w:szCs w:val="16"/>
          <w:rtl w:val="0"/>
        </w:rPr>
        <w:t xml:space="preserve">______________________________________________________________________________________________________________________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_</w:t>
      </w:r>
    </w:p>
    <w:p w:rsidR="00000000" w:rsidDel="00000000" w:rsidP="00000000" w:rsidRDefault="00000000" w:rsidRPr="00000000" w14:paraId="0000005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_______________________________________________________________________________________</w:t>
      </w:r>
    </w:p>
    <w:p w:rsidR="00000000" w:rsidDel="00000000" w:rsidP="00000000" w:rsidRDefault="00000000" w:rsidRPr="00000000" w14:paraId="0000005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jc w:val="both"/>
        <w:rPr>
          <w:b w:val="1"/>
          <w:i w:val="1"/>
          <w:color w:val="000000"/>
          <w:sz w:val="22"/>
          <w:szCs w:val="22"/>
        </w:rPr>
      </w:pPr>
      <w:r w:rsidDel="00000000" w:rsidR="00000000" w:rsidRPr="00000000">
        <w:rPr>
          <w:b w:val="1"/>
          <w:i w:val="1"/>
          <w:color w:val="000000"/>
          <w:sz w:val="22"/>
          <w:szCs w:val="22"/>
          <w:rtl w:val="0"/>
        </w:rPr>
        <w:t xml:space="preserve">Оформление курсовой работы:</w:t>
      </w:r>
    </w:p>
    <w:p w:rsidR="00000000" w:rsidDel="00000000" w:rsidP="00000000" w:rsidRDefault="00000000" w:rsidRPr="00000000" w14:paraId="0000005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jc w:val="both"/>
        <w:rPr>
          <w:b w:val="1"/>
          <w:i w:val="1"/>
          <w:color w:val="000000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Расчетно-пояснительная записка на _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37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__ листах формата А4.</w:t>
      </w:r>
    </w:p>
    <w:p w:rsidR="00000000" w:rsidDel="00000000" w:rsidP="00000000" w:rsidRDefault="00000000" w:rsidRPr="00000000" w14:paraId="0000005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_______________________________________________________________________________________</w:t>
      </w:r>
    </w:p>
    <w:p w:rsidR="00000000" w:rsidDel="00000000" w:rsidP="00000000" w:rsidRDefault="00000000" w:rsidRPr="00000000" w14:paraId="0000005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_______________________________________________________________________________________</w:t>
      </w:r>
    </w:p>
    <w:p w:rsidR="00000000" w:rsidDel="00000000" w:rsidP="00000000" w:rsidRDefault="00000000" w:rsidRPr="00000000" w14:paraId="0000005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_______________________________________________________________________________________</w:t>
      </w:r>
    </w:p>
    <w:p w:rsidR="00000000" w:rsidDel="00000000" w:rsidP="00000000" w:rsidRDefault="00000000" w:rsidRPr="00000000" w14:paraId="0000005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jc w:val="both"/>
        <w:rPr>
          <w:color w:val="000000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Дата выдачи задания «_</w:t>
      </w:r>
      <w:r w:rsidDel="00000000" w:rsidR="00000000" w:rsidRPr="00000000">
        <w:rPr>
          <w:color w:val="000000"/>
          <w:sz w:val="22"/>
          <w:szCs w:val="22"/>
          <w:u w:val="single"/>
          <w:rtl w:val="0"/>
        </w:rPr>
        <w:t xml:space="preserve">02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_» ____</w:t>
      </w:r>
      <w:r w:rsidDel="00000000" w:rsidR="00000000" w:rsidRPr="00000000">
        <w:rPr>
          <w:color w:val="000000"/>
          <w:sz w:val="22"/>
          <w:szCs w:val="22"/>
          <w:u w:val="single"/>
          <w:rtl w:val="0"/>
        </w:rPr>
        <w:t xml:space="preserve">октября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_______ 2024 г.</w:t>
      </w:r>
    </w:p>
    <w:p w:rsidR="00000000" w:rsidDel="00000000" w:rsidP="00000000" w:rsidRDefault="00000000" w:rsidRPr="00000000" w14:paraId="0000005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jc w:val="both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rPr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Руководитель курсовой работы         </w:t>
        <w:tab/>
      </w:r>
      <w:r w:rsidDel="00000000" w:rsidR="00000000" w:rsidRPr="00000000">
        <w:rPr>
          <w:color w:val="000000"/>
          <w:sz w:val="22"/>
          <w:szCs w:val="22"/>
          <w:rtl w:val="0"/>
        </w:rPr>
        <w:tab/>
        <w:t xml:space="preserve">_________________  ____</w:t>
      </w:r>
      <w:r w:rsidDel="00000000" w:rsidR="00000000" w:rsidRPr="00000000">
        <w:rPr>
          <w:color w:val="000000"/>
          <w:sz w:val="22"/>
          <w:szCs w:val="22"/>
          <w:u w:val="single"/>
          <w:rtl w:val="0"/>
        </w:rPr>
        <w:t xml:space="preserve">М.В. Черненький  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_</w:t>
      </w:r>
    </w:p>
    <w:p w:rsidR="00000000" w:rsidDel="00000000" w:rsidP="00000000" w:rsidRDefault="00000000" w:rsidRPr="00000000" w14:paraId="0000005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right="565"/>
        <w:jc w:val="right"/>
        <w:rPr>
          <w:color w:val="000000"/>
          <w:sz w:val="18"/>
          <w:szCs w:val="18"/>
        </w:rPr>
      </w:pPr>
      <w:r w:rsidDel="00000000" w:rsidR="00000000" w:rsidRPr="00000000">
        <w:rPr>
          <w:color w:val="000000"/>
          <w:sz w:val="18"/>
          <w:szCs w:val="18"/>
          <w:rtl w:val="0"/>
        </w:rPr>
        <w:t xml:space="preserve">(Подпись, дата)                             (И.О.Фамилия)            </w:t>
      </w:r>
    </w:p>
    <w:p w:rsidR="00000000" w:rsidDel="00000000" w:rsidP="00000000" w:rsidRDefault="00000000" w:rsidRPr="00000000" w14:paraId="0000005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rPr>
          <w:b w:val="1"/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Студент</w:t>
        <w:tab/>
        <w:tab/>
        <w:tab/>
        <w:tab/>
        <w:tab/>
        <w:tab/>
        <w:t xml:space="preserve">_________________  __</w:t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___</w:t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u w:val="singl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2"/>
          <w:szCs w:val="22"/>
          <w:u w:val="single"/>
          <w:rtl w:val="0"/>
        </w:rPr>
        <w:t xml:space="preserve">В</w:t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u w:val="single"/>
          <w:rtl w:val="0"/>
        </w:rPr>
        <w:t xml:space="preserve">.</w:t>
      </w:r>
      <w:r w:rsidDel="00000000" w:rsidR="00000000" w:rsidRPr="00000000">
        <w:rPr>
          <w:rFonts w:ascii="Calibri" w:cs="Calibri" w:eastAsia="Calibri" w:hAnsi="Calibri"/>
          <w:sz w:val="22"/>
          <w:szCs w:val="22"/>
          <w:u w:val="single"/>
          <w:rtl w:val="0"/>
        </w:rPr>
        <w:t xml:space="preserve">М</w:t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u w:val="single"/>
          <w:rtl w:val="0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2"/>
          <w:szCs w:val="22"/>
          <w:u w:val="single"/>
          <w:rtl w:val="0"/>
        </w:rPr>
        <w:t xml:space="preserve">Кабанец</w:t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u w:val="singl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____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5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right="565"/>
        <w:jc w:val="right"/>
        <w:rPr>
          <w:color w:val="000000"/>
          <w:sz w:val="18"/>
          <w:szCs w:val="18"/>
        </w:rPr>
      </w:pPr>
      <w:r w:rsidDel="00000000" w:rsidR="00000000" w:rsidRPr="00000000">
        <w:rPr>
          <w:color w:val="000000"/>
          <w:sz w:val="18"/>
          <w:szCs w:val="18"/>
          <w:rtl w:val="0"/>
        </w:rPr>
        <w:t xml:space="preserve">(Подпись, дата)                             (И.О.Фамилия)</w:t>
      </w:r>
    </w:p>
    <w:p w:rsidR="00000000" w:rsidDel="00000000" w:rsidP="00000000" w:rsidRDefault="00000000" w:rsidRPr="00000000" w14:paraId="0000005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right="565"/>
        <w:jc w:val="right"/>
        <w:rPr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jc w:val="both"/>
        <w:rPr>
          <w:color w:val="000000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u w:val="single"/>
          <w:rtl w:val="0"/>
        </w:rPr>
        <w:t xml:space="preserve">Примечание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: Задание оформляется в двух экземплярах: один выдается студенту, второй хранится на кафедре.</w:t>
      </w:r>
    </w:p>
    <w:p w:rsidR="00000000" w:rsidDel="00000000" w:rsidP="00000000" w:rsidRDefault="00000000" w:rsidRPr="00000000" w14:paraId="0000006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jc w:val="both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jc w:val="both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jc w:val="both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jc w:val="both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СОДЕРЖАНИЕ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6A">
          <w:pPr>
            <w:tabs>
              <w:tab w:val="right" w:leader="none" w:pos="9628"/>
            </w:tabs>
            <w:spacing w:after="100" w:lineRule="auto"/>
            <w:rPr>
              <w:sz w:val="22"/>
              <w:szCs w:val="22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30j0zll">
            <w:r w:rsidDel="00000000" w:rsidR="00000000" w:rsidRPr="00000000">
              <w:rPr>
                <w:b w:val="1"/>
                <w:rtl w:val="0"/>
              </w:rPr>
              <w:t xml:space="preserve">Аннотация</w:t>
            </w:r>
          </w:hyperlink>
          <w:hyperlink w:anchor="_30j0zll">
            <w:r w:rsidDel="00000000" w:rsidR="00000000" w:rsidRPr="00000000">
              <w:rPr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B">
          <w:pPr>
            <w:tabs>
              <w:tab w:val="right" w:leader="none" w:pos="9628"/>
            </w:tabs>
            <w:spacing w:after="100" w:lineRule="auto"/>
            <w:rPr>
              <w:sz w:val="22"/>
              <w:szCs w:val="22"/>
            </w:rPr>
          </w:pPr>
          <w:hyperlink w:anchor="_1fob9te">
            <w:r w:rsidDel="00000000" w:rsidR="00000000" w:rsidRPr="00000000">
              <w:rPr>
                <w:b w:val="1"/>
                <w:rtl w:val="0"/>
              </w:rPr>
              <w:t xml:space="preserve">ВВЕДЕНИЕ</w:t>
            </w:r>
          </w:hyperlink>
          <w:hyperlink w:anchor="_1fob9te">
            <w:r w:rsidDel="00000000" w:rsidR="00000000" w:rsidRPr="00000000">
              <w:rPr>
                <w:rtl w:val="0"/>
              </w:rPr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C">
          <w:pPr>
            <w:tabs>
              <w:tab w:val="left" w:leader="none" w:pos="480"/>
              <w:tab w:val="right" w:leader="none" w:pos="9628"/>
            </w:tabs>
            <w:spacing w:after="100" w:lineRule="auto"/>
            <w:rPr>
              <w:sz w:val="22"/>
              <w:szCs w:val="22"/>
            </w:rPr>
          </w:pPr>
          <w:hyperlink w:anchor="_3znysh7">
            <w:r w:rsidDel="00000000" w:rsidR="00000000" w:rsidRPr="00000000">
              <w:rPr>
                <w:b w:val="1"/>
                <w:rtl w:val="0"/>
              </w:rPr>
              <w:t xml:space="preserve">1.</w:t>
            </w:r>
          </w:hyperlink>
          <w:hyperlink w:anchor="_3znysh7">
            <w:r w:rsidDel="00000000" w:rsidR="00000000" w:rsidRPr="00000000">
              <w:rPr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Дискретно-событийный подход к моделированию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sz w:val="22"/>
              <w:szCs w:val="22"/>
              <w:rtl w:val="0"/>
            </w:rPr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D">
          <w:pPr>
            <w:tabs>
              <w:tab w:val="left" w:leader="none" w:pos="480"/>
              <w:tab w:val="right" w:leader="none" w:pos="9628"/>
            </w:tabs>
            <w:spacing w:after="100" w:lineRule="auto"/>
            <w:rPr>
              <w:sz w:val="22"/>
              <w:szCs w:val="22"/>
            </w:rPr>
          </w:pPr>
          <w:hyperlink w:anchor="_2et92p0">
            <w:r w:rsidDel="00000000" w:rsidR="00000000" w:rsidRPr="00000000">
              <w:rPr>
                <w:b w:val="1"/>
                <w:rtl w:val="0"/>
              </w:rPr>
              <w:t xml:space="preserve">2.</w:t>
            </w:r>
          </w:hyperlink>
          <w:hyperlink w:anchor="_2et92p0">
            <w:r w:rsidDel="00000000" w:rsidR="00000000" w:rsidRPr="00000000">
              <w:rPr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Анализ исходных данных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sz w:val="22"/>
              <w:szCs w:val="22"/>
              <w:rtl w:val="0"/>
            </w:rPr>
            <w:t xml:space="preserve">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E">
          <w:pPr>
            <w:tabs>
              <w:tab w:val="left" w:leader="none" w:pos="660"/>
              <w:tab w:val="right" w:leader="none" w:pos="9628"/>
            </w:tabs>
            <w:spacing w:after="100" w:lineRule="auto"/>
            <w:rPr>
              <w:sz w:val="22"/>
              <w:szCs w:val="22"/>
            </w:rPr>
          </w:pPr>
          <w:hyperlink w:anchor="_tyjcwt">
            <w:r w:rsidDel="00000000" w:rsidR="00000000" w:rsidRPr="00000000">
              <w:rPr>
                <w:b w:val="1"/>
                <w:rtl w:val="0"/>
              </w:rPr>
              <w:t xml:space="preserve">2.1</w:t>
            </w:r>
          </w:hyperlink>
          <w:hyperlink w:anchor="_tyjcwt">
            <w:r w:rsidDel="00000000" w:rsidR="00000000" w:rsidRPr="00000000">
              <w:rPr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Параметры нагрузки (P)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sz w:val="22"/>
              <w:szCs w:val="22"/>
              <w:rtl w:val="0"/>
            </w:rPr>
            <w:t xml:space="preserve">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F">
          <w:pPr>
            <w:tabs>
              <w:tab w:val="left" w:leader="none" w:pos="660"/>
              <w:tab w:val="right" w:leader="none" w:pos="9628"/>
            </w:tabs>
            <w:spacing w:after="100" w:lineRule="auto"/>
            <w:rPr>
              <w:sz w:val="22"/>
              <w:szCs w:val="22"/>
            </w:rPr>
          </w:pPr>
          <w:hyperlink w:anchor="_3dy6vkm">
            <w:r w:rsidDel="00000000" w:rsidR="00000000" w:rsidRPr="00000000">
              <w:rPr>
                <w:b w:val="1"/>
                <w:rtl w:val="0"/>
              </w:rPr>
              <w:t xml:space="preserve">2.2</w:t>
            </w:r>
          </w:hyperlink>
          <w:hyperlink w:anchor="_3dy6vkm">
            <w:r w:rsidDel="00000000" w:rsidR="00000000" w:rsidRPr="00000000">
              <w:rPr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Параметры промежуточного сервиса (Q)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sz w:val="22"/>
              <w:szCs w:val="22"/>
              <w:rtl w:val="0"/>
            </w:rPr>
            <w:t xml:space="preserve">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0">
          <w:pPr>
            <w:tabs>
              <w:tab w:val="left" w:leader="none" w:pos="660"/>
              <w:tab w:val="right" w:leader="none" w:pos="9628"/>
            </w:tabs>
            <w:spacing w:after="100" w:lineRule="auto"/>
            <w:rPr>
              <w:sz w:val="22"/>
              <w:szCs w:val="22"/>
            </w:rPr>
          </w:pPr>
          <w:hyperlink w:anchor="_1t3h5sf">
            <w:r w:rsidDel="00000000" w:rsidR="00000000" w:rsidRPr="00000000">
              <w:rPr>
                <w:b w:val="1"/>
                <w:rtl w:val="0"/>
              </w:rPr>
              <w:t xml:space="preserve">2.3</w:t>
            </w:r>
          </w:hyperlink>
          <w:hyperlink w:anchor="_1t3h5sf">
            <w:r w:rsidDel="00000000" w:rsidR="00000000" w:rsidRPr="00000000">
              <w:rPr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Параметры кеша (T)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sz w:val="22"/>
              <w:szCs w:val="22"/>
              <w:rtl w:val="0"/>
            </w:rPr>
            <w:t xml:space="preserve">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1">
          <w:pPr>
            <w:tabs>
              <w:tab w:val="left" w:leader="none" w:pos="660"/>
              <w:tab w:val="right" w:leader="none" w:pos="9628"/>
            </w:tabs>
            <w:spacing w:after="100" w:lineRule="auto"/>
            <w:rPr>
              <w:sz w:val="22"/>
              <w:szCs w:val="22"/>
            </w:rPr>
          </w:pPr>
          <w:hyperlink w:anchor="_4d34og8">
            <w:r w:rsidDel="00000000" w:rsidR="00000000" w:rsidRPr="00000000">
              <w:rPr>
                <w:b w:val="1"/>
                <w:rtl w:val="0"/>
              </w:rPr>
              <w:t xml:space="preserve">2.4</w:t>
            </w:r>
          </w:hyperlink>
          <w:hyperlink w:anchor="_4d34og8">
            <w:r w:rsidDel="00000000" w:rsidR="00000000" w:rsidRPr="00000000">
              <w:rPr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Параметры постоянного хранилища (S)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sz w:val="22"/>
              <w:szCs w:val="22"/>
              <w:rtl w:val="0"/>
            </w:rPr>
            <w:t xml:space="preserve">10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2">
          <w:pPr>
            <w:tabs>
              <w:tab w:val="left" w:leader="none" w:pos="660"/>
              <w:tab w:val="right" w:leader="none" w:pos="9628"/>
            </w:tabs>
            <w:spacing w:after="100" w:lineRule="auto"/>
            <w:rPr>
              <w:sz w:val="22"/>
              <w:szCs w:val="22"/>
            </w:rPr>
          </w:pPr>
          <w:hyperlink w:anchor="_2s8eyo1">
            <w:r w:rsidDel="00000000" w:rsidR="00000000" w:rsidRPr="00000000">
              <w:rPr>
                <w:b w:val="1"/>
                <w:rtl w:val="0"/>
              </w:rPr>
              <w:t xml:space="preserve">2.5</w:t>
            </w:r>
          </w:hyperlink>
          <w:hyperlink w:anchor="_2s8eyo1">
            <w:r w:rsidDel="00000000" w:rsidR="00000000" w:rsidRPr="00000000">
              <w:rPr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Существующие подходы к моделированию микросервисной системы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sz w:val="22"/>
              <w:szCs w:val="22"/>
              <w:rtl w:val="0"/>
            </w:rPr>
            <w:t xml:space="preserve">11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3">
          <w:pPr>
            <w:tabs>
              <w:tab w:val="left" w:leader="none" w:pos="480"/>
              <w:tab w:val="right" w:leader="none" w:pos="9628"/>
            </w:tabs>
            <w:spacing w:after="100" w:lineRule="auto"/>
            <w:rPr>
              <w:sz w:val="22"/>
              <w:szCs w:val="22"/>
            </w:rPr>
          </w:pPr>
          <w:hyperlink w:anchor="_17dp8vu">
            <w:r w:rsidDel="00000000" w:rsidR="00000000" w:rsidRPr="00000000">
              <w:rPr>
                <w:b w:val="1"/>
                <w:rtl w:val="0"/>
              </w:rPr>
              <w:t xml:space="preserve">3.</w:t>
            </w:r>
          </w:hyperlink>
          <w:hyperlink w:anchor="_17dp8vu">
            <w:r w:rsidDel="00000000" w:rsidR="00000000" w:rsidRPr="00000000">
              <w:rPr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_17dp8vu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Дискретно-событийная модель распространения</w:t>
          </w:r>
          <w:r w:rsidDel="00000000" w:rsidR="00000000" w:rsidRPr="00000000">
            <w:rPr>
              <w:rtl w:val="0"/>
            </w:rPr>
            <w:tab/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sz w:val="22"/>
              <w:szCs w:val="22"/>
              <w:rtl w:val="0"/>
            </w:rPr>
            <w:t xml:space="preserve">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4">
          <w:pPr>
            <w:tabs>
              <w:tab w:val="left" w:leader="none" w:pos="660"/>
              <w:tab w:val="right" w:leader="none" w:pos="9628"/>
            </w:tabs>
            <w:spacing w:after="100" w:lineRule="auto"/>
            <w:rPr>
              <w:sz w:val="22"/>
              <w:szCs w:val="22"/>
            </w:rPr>
          </w:pPr>
          <w:hyperlink w:anchor="_3rdcrjn">
            <w:r w:rsidDel="00000000" w:rsidR="00000000" w:rsidRPr="00000000">
              <w:rPr>
                <w:b w:val="1"/>
                <w:rtl w:val="0"/>
              </w:rPr>
              <w:t xml:space="preserve">3.1</w:t>
            </w:r>
          </w:hyperlink>
          <w:hyperlink w:anchor="_3rdcrjn">
            <w:r w:rsidDel="00000000" w:rsidR="00000000" w:rsidRPr="00000000">
              <w:rPr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_3rdcrjn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Основные процессы и события</w:t>
          </w:r>
          <w:r w:rsidDel="00000000" w:rsidR="00000000" w:rsidRPr="00000000">
            <w:rPr>
              <w:rtl w:val="0"/>
            </w:rPr>
            <w:tab/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sz w:val="22"/>
              <w:szCs w:val="22"/>
              <w:rtl w:val="0"/>
            </w:rPr>
            <w:t xml:space="preserve">4</w:t>
          </w:r>
        </w:p>
        <w:p w:rsidR="00000000" w:rsidDel="00000000" w:rsidP="00000000" w:rsidRDefault="00000000" w:rsidRPr="00000000" w14:paraId="00000075">
          <w:pPr>
            <w:tabs>
              <w:tab w:val="left" w:leader="none" w:pos="660"/>
              <w:tab w:val="right" w:leader="none" w:pos="9628"/>
            </w:tabs>
            <w:spacing w:after="100" w:lineRule="auto"/>
            <w:rPr>
              <w:sz w:val="22"/>
              <w:szCs w:val="22"/>
            </w:rPr>
          </w:pPr>
          <w:hyperlink w:anchor="_3rdcrjn">
            <w:r w:rsidDel="00000000" w:rsidR="00000000" w:rsidRPr="00000000">
              <w:rPr>
                <w:b w:val="1"/>
                <w:rtl w:val="0"/>
              </w:rPr>
              <w:t xml:space="preserve">3.1.1</w:t>
            </w:r>
          </w:hyperlink>
          <w:hyperlink w:anchor="_3rdcrjn">
            <w:r w:rsidDel="00000000" w:rsidR="00000000" w:rsidRPr="00000000">
              <w:rPr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_3rdcrjn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Процесс клиента (P)</w:t>
          </w:r>
          <w:r w:rsidDel="00000000" w:rsidR="00000000" w:rsidRPr="00000000">
            <w:rPr>
              <w:rtl w:val="0"/>
            </w:rPr>
            <w:tab/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sz w:val="22"/>
              <w:szCs w:val="22"/>
              <w:rtl w:val="0"/>
            </w:rPr>
            <w:t xml:space="preserve">4</w:t>
          </w:r>
        </w:p>
        <w:p w:rsidR="00000000" w:rsidDel="00000000" w:rsidP="00000000" w:rsidRDefault="00000000" w:rsidRPr="00000000" w14:paraId="00000076">
          <w:pPr>
            <w:tabs>
              <w:tab w:val="left" w:leader="none" w:pos="660"/>
              <w:tab w:val="right" w:leader="none" w:pos="9628"/>
            </w:tabs>
            <w:spacing w:after="100" w:lineRule="auto"/>
            <w:rPr>
              <w:sz w:val="22"/>
              <w:szCs w:val="22"/>
            </w:rPr>
          </w:pPr>
          <w:hyperlink w:anchor="_3rdcrjn">
            <w:r w:rsidDel="00000000" w:rsidR="00000000" w:rsidRPr="00000000">
              <w:rPr>
                <w:b w:val="1"/>
                <w:rtl w:val="0"/>
              </w:rPr>
              <w:t xml:space="preserve">3.1.2</w:t>
            </w:r>
          </w:hyperlink>
          <w:hyperlink w:anchor="_3rdcrjn">
            <w:r w:rsidDel="00000000" w:rsidR="00000000" w:rsidRPr="00000000">
              <w:rPr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_3rdcrjn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Процесс промежуточного сервиса (Q)</w:t>
          </w:r>
          <w:r w:rsidDel="00000000" w:rsidR="00000000" w:rsidRPr="00000000">
            <w:rPr>
              <w:rtl w:val="0"/>
            </w:rPr>
            <w:tab/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sz w:val="22"/>
              <w:szCs w:val="22"/>
              <w:rtl w:val="0"/>
            </w:rPr>
            <w:t xml:space="preserve">4</w:t>
          </w:r>
        </w:p>
        <w:p w:rsidR="00000000" w:rsidDel="00000000" w:rsidP="00000000" w:rsidRDefault="00000000" w:rsidRPr="00000000" w14:paraId="00000077">
          <w:pPr>
            <w:tabs>
              <w:tab w:val="left" w:leader="none" w:pos="660"/>
              <w:tab w:val="right" w:leader="none" w:pos="9628"/>
            </w:tabs>
            <w:spacing w:after="100" w:lineRule="auto"/>
            <w:rPr>
              <w:sz w:val="22"/>
              <w:szCs w:val="22"/>
            </w:rPr>
          </w:pPr>
          <w:hyperlink w:anchor="_3rdcrjn">
            <w:r w:rsidDel="00000000" w:rsidR="00000000" w:rsidRPr="00000000">
              <w:rPr>
                <w:b w:val="1"/>
                <w:rtl w:val="0"/>
              </w:rPr>
              <w:t xml:space="preserve">3.1.3</w:t>
            </w:r>
          </w:hyperlink>
          <w:hyperlink w:anchor="_3rdcrjn">
            <w:r w:rsidDel="00000000" w:rsidR="00000000" w:rsidRPr="00000000">
              <w:rPr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_3rdcrjn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Процессы кеша (T) и хранилища (S)</w:t>
          </w:r>
          <w:r w:rsidDel="00000000" w:rsidR="00000000" w:rsidRPr="00000000">
            <w:rPr>
              <w:rtl w:val="0"/>
            </w:rPr>
            <w:tab/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sz w:val="22"/>
              <w:szCs w:val="22"/>
              <w:rtl w:val="0"/>
            </w:rPr>
            <w:t xml:space="preserve">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8">
          <w:pPr>
            <w:tabs>
              <w:tab w:val="left" w:leader="none" w:pos="660"/>
              <w:tab w:val="right" w:leader="none" w:pos="9628"/>
            </w:tabs>
            <w:spacing w:after="100" w:lineRule="auto"/>
            <w:rPr>
              <w:sz w:val="22"/>
              <w:szCs w:val="22"/>
            </w:rPr>
          </w:pPr>
          <w:hyperlink w:anchor="_26in1rg">
            <w:r w:rsidDel="00000000" w:rsidR="00000000" w:rsidRPr="00000000">
              <w:rPr>
                <w:b w:val="1"/>
                <w:rtl w:val="0"/>
              </w:rPr>
              <w:t xml:space="preserve">3.2</w:t>
            </w:r>
          </w:hyperlink>
          <w:hyperlink w:anchor="_26in1rg">
            <w:r w:rsidDel="00000000" w:rsidR="00000000" w:rsidRPr="00000000">
              <w:rPr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_26in1rg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Моделирование нагрузки на сеть</w:t>
          </w:r>
          <w:r w:rsidDel="00000000" w:rsidR="00000000" w:rsidRPr="00000000">
            <w:rPr>
              <w:rtl w:val="0"/>
            </w:rPr>
            <w:tab/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sz w:val="22"/>
              <w:szCs w:val="22"/>
              <w:rtl w:val="0"/>
            </w:rPr>
            <w:t xml:space="preserve">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9">
          <w:pPr>
            <w:tabs>
              <w:tab w:val="left" w:leader="none" w:pos="660"/>
              <w:tab w:val="right" w:leader="none" w:pos="9628"/>
            </w:tabs>
            <w:spacing w:after="100" w:lineRule="auto"/>
            <w:rPr>
              <w:sz w:val="22"/>
              <w:szCs w:val="22"/>
            </w:rPr>
          </w:pPr>
          <w:hyperlink w:anchor="_lnxbz9">
            <w:r w:rsidDel="00000000" w:rsidR="00000000" w:rsidRPr="00000000">
              <w:rPr>
                <w:b w:val="1"/>
                <w:rtl w:val="0"/>
              </w:rPr>
              <w:t xml:space="preserve">3.3</w:t>
            </w:r>
          </w:hyperlink>
          <w:hyperlink w:anchor="_lnxbz9">
            <w:r w:rsidDel="00000000" w:rsidR="00000000" w:rsidRPr="00000000">
              <w:rPr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_lnxbz9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Входные и выходные данные модели</w:t>
          </w:r>
          <w:r w:rsidDel="00000000" w:rsidR="00000000" w:rsidRPr="00000000">
            <w:rPr>
              <w:rtl w:val="0"/>
            </w:rPr>
            <w:tab/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sz w:val="22"/>
              <w:szCs w:val="22"/>
              <w:rtl w:val="0"/>
            </w:rPr>
            <w:t xml:space="preserve">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A">
          <w:pPr>
            <w:tabs>
              <w:tab w:val="left" w:leader="none" w:pos="880"/>
              <w:tab w:val="right" w:leader="none" w:pos="9628"/>
            </w:tabs>
            <w:spacing w:after="100" w:lineRule="auto"/>
            <w:rPr>
              <w:sz w:val="22"/>
              <w:szCs w:val="22"/>
            </w:rPr>
          </w:pPr>
          <w:hyperlink w:anchor="_35nkun2">
            <w:r w:rsidDel="00000000" w:rsidR="00000000" w:rsidRPr="00000000">
              <w:rPr>
                <w:b w:val="1"/>
                <w:rtl w:val="0"/>
              </w:rPr>
              <w:t xml:space="preserve">3.3.1</w:t>
            </w:r>
          </w:hyperlink>
          <w:hyperlink w:anchor="_35nkun2">
            <w:r w:rsidDel="00000000" w:rsidR="00000000" w:rsidRPr="00000000">
              <w:rPr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_35nkun2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Входные данные модели</w:t>
          </w:r>
          <w:r w:rsidDel="00000000" w:rsidR="00000000" w:rsidRPr="00000000">
            <w:rPr>
              <w:rtl w:val="0"/>
            </w:rPr>
            <w:tab/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sz w:val="22"/>
              <w:szCs w:val="22"/>
              <w:rtl w:val="0"/>
            </w:rPr>
            <w:t xml:space="preserve">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B">
          <w:pPr>
            <w:tabs>
              <w:tab w:val="left" w:leader="none" w:pos="880"/>
              <w:tab w:val="right" w:leader="none" w:pos="9628"/>
            </w:tabs>
            <w:spacing w:after="100" w:lineRule="auto"/>
            <w:rPr>
              <w:sz w:val="22"/>
              <w:szCs w:val="22"/>
            </w:rPr>
          </w:pPr>
          <w:hyperlink w:anchor="_1ksv4uv">
            <w:r w:rsidDel="00000000" w:rsidR="00000000" w:rsidRPr="00000000">
              <w:rPr>
                <w:b w:val="1"/>
                <w:rtl w:val="0"/>
              </w:rPr>
              <w:t xml:space="preserve">3.3.2</w:t>
            </w:r>
          </w:hyperlink>
          <w:hyperlink w:anchor="_1ksv4uv">
            <w:r w:rsidDel="00000000" w:rsidR="00000000" w:rsidRPr="00000000">
              <w:rPr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_1ksv4uv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Выходные данные модели</w:t>
          </w:r>
          <w:r w:rsidDel="00000000" w:rsidR="00000000" w:rsidRPr="00000000">
            <w:rPr>
              <w:rtl w:val="0"/>
            </w:rPr>
            <w:tab/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sz w:val="22"/>
              <w:szCs w:val="22"/>
              <w:rtl w:val="0"/>
            </w:rPr>
            <w:t xml:space="preserve">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C">
          <w:pPr>
            <w:tabs>
              <w:tab w:val="left" w:leader="none" w:pos="480"/>
              <w:tab w:val="right" w:leader="none" w:pos="9628"/>
            </w:tabs>
            <w:spacing w:after="100" w:lineRule="auto"/>
            <w:rPr>
              <w:sz w:val="22"/>
              <w:szCs w:val="22"/>
            </w:rPr>
          </w:pPr>
          <w:hyperlink w:anchor="_44sinio">
            <w:r w:rsidDel="00000000" w:rsidR="00000000" w:rsidRPr="00000000">
              <w:rPr>
                <w:b w:val="1"/>
                <w:rtl w:val="0"/>
              </w:rPr>
              <w:t xml:space="preserve">4.</w:t>
            </w:r>
          </w:hyperlink>
          <w:hyperlink w:anchor="_44sinio">
            <w:r w:rsidDel="00000000" w:rsidR="00000000" w:rsidRPr="00000000">
              <w:rPr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_44sinio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Реализация модели нагрузки на сервер с микросервисной архитектурой</w:t>
          </w:r>
          <w:r w:rsidDel="00000000" w:rsidR="00000000" w:rsidRPr="00000000">
            <w:rPr>
              <w:rtl w:val="0"/>
            </w:rPr>
            <w:tab/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sz w:val="22"/>
              <w:szCs w:val="22"/>
              <w:rtl w:val="0"/>
            </w:rPr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D">
          <w:pPr>
            <w:tabs>
              <w:tab w:val="left" w:leader="none" w:pos="660"/>
              <w:tab w:val="right" w:leader="none" w:pos="9628"/>
            </w:tabs>
            <w:spacing w:after="100" w:lineRule="auto"/>
            <w:rPr>
              <w:sz w:val="22"/>
              <w:szCs w:val="22"/>
            </w:rPr>
          </w:pPr>
          <w:hyperlink w:anchor="_2jxsxqh">
            <w:r w:rsidDel="00000000" w:rsidR="00000000" w:rsidRPr="00000000">
              <w:rPr>
                <w:b w:val="1"/>
                <w:rtl w:val="0"/>
              </w:rPr>
              <w:t xml:space="preserve">4.1</w:t>
            </w:r>
          </w:hyperlink>
          <w:hyperlink w:anchor="_2jxsxqh">
            <w:r w:rsidDel="00000000" w:rsidR="00000000" w:rsidRPr="00000000">
              <w:rPr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_2jxsxqh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Выбор среды моделирования</w:t>
          </w:r>
          <w:r w:rsidDel="00000000" w:rsidR="00000000" w:rsidRPr="00000000">
            <w:rPr>
              <w:rtl w:val="0"/>
            </w:rPr>
            <w:tab/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sz w:val="22"/>
              <w:szCs w:val="22"/>
              <w:rtl w:val="0"/>
            </w:rPr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E">
          <w:pPr>
            <w:tabs>
              <w:tab w:val="left" w:leader="none" w:pos="660"/>
              <w:tab w:val="right" w:leader="none" w:pos="9628"/>
            </w:tabs>
            <w:spacing w:after="100" w:lineRule="auto"/>
            <w:rPr>
              <w:sz w:val="22"/>
              <w:szCs w:val="22"/>
            </w:rPr>
          </w:pPr>
          <w:hyperlink w:anchor="_z337ya">
            <w:r w:rsidDel="00000000" w:rsidR="00000000" w:rsidRPr="00000000">
              <w:rPr>
                <w:b w:val="1"/>
                <w:rtl w:val="0"/>
              </w:rPr>
              <w:t xml:space="preserve">4.2</w:t>
            </w:r>
          </w:hyperlink>
          <w:hyperlink w:anchor="_z337ya">
            <w:r w:rsidDel="00000000" w:rsidR="00000000" w:rsidRPr="00000000">
              <w:rPr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_z337ya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Э</w:t>
          </w:r>
          <w:r w:rsidDel="00000000" w:rsidR="00000000" w:rsidRPr="00000000">
            <w:rPr>
              <w:b w:val="1"/>
              <w:rtl w:val="0"/>
            </w:rPr>
            <w:t xml:space="preserve">ксперимент</w:t>
          </w:r>
          <w:r w:rsidDel="00000000" w:rsidR="00000000" w:rsidRPr="00000000">
            <w:rPr>
              <w:rtl w:val="0"/>
            </w:rPr>
            <w:tab/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sz w:val="22"/>
              <w:szCs w:val="22"/>
              <w:rtl w:val="0"/>
            </w:rPr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F">
          <w:pPr>
            <w:tabs>
              <w:tab w:val="left" w:leader="none" w:pos="480"/>
              <w:tab w:val="right" w:leader="none" w:pos="9628"/>
            </w:tabs>
            <w:spacing w:after="100" w:lineRule="auto"/>
            <w:rPr>
              <w:sz w:val="22"/>
              <w:szCs w:val="22"/>
            </w:rPr>
          </w:pPr>
          <w:hyperlink w:anchor="_3j2qqm3">
            <w:r w:rsidDel="00000000" w:rsidR="00000000" w:rsidRPr="00000000">
              <w:rPr>
                <w:b w:val="1"/>
                <w:rtl w:val="0"/>
              </w:rPr>
              <w:t xml:space="preserve">5.</w:t>
            </w:r>
          </w:hyperlink>
          <w:hyperlink w:anchor="_3j2qqm3">
            <w:r w:rsidDel="00000000" w:rsidR="00000000" w:rsidRPr="00000000">
              <w:rPr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_3j2qqm3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Тестирование и анализ разработанной системы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sz w:val="22"/>
              <w:szCs w:val="22"/>
              <w:rtl w:val="0"/>
            </w:rPr>
            <w:t xml:space="preserve">33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0">
          <w:pPr>
            <w:tabs>
              <w:tab w:val="right" w:leader="none" w:pos="9628"/>
            </w:tabs>
            <w:spacing w:after="100" w:lineRule="auto"/>
            <w:rPr>
              <w:sz w:val="22"/>
              <w:szCs w:val="22"/>
            </w:rPr>
          </w:pPr>
          <w:hyperlink w:anchor="_1y810tw">
            <w:r w:rsidDel="00000000" w:rsidR="00000000" w:rsidRPr="00000000">
              <w:rPr>
                <w:b w:val="1"/>
                <w:rtl w:val="0"/>
              </w:rPr>
              <w:t xml:space="preserve">Заключение</w:t>
            </w:r>
          </w:hyperlink>
          <w:hyperlink w:anchor="_1y810tw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sz w:val="22"/>
              <w:szCs w:val="22"/>
              <w:rtl w:val="0"/>
            </w:rPr>
            <w:t xml:space="preserve">35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1">
          <w:pPr>
            <w:tabs>
              <w:tab w:val="right" w:leader="none" w:pos="9628"/>
            </w:tabs>
            <w:spacing w:after="100" w:lineRule="auto"/>
            <w:rPr>
              <w:sz w:val="22"/>
              <w:szCs w:val="22"/>
            </w:rPr>
          </w:pPr>
          <w:hyperlink w:anchor="_4i7ojhp">
            <w:r w:rsidDel="00000000" w:rsidR="00000000" w:rsidRPr="00000000">
              <w:rPr>
                <w:b w:val="1"/>
                <w:rtl w:val="0"/>
              </w:rPr>
              <w:t xml:space="preserve">СПИСОК ИСПОЛЬЗОВАННЫХ ИСТОЧНИКОВ</w:t>
            </w:r>
          </w:hyperlink>
          <w:hyperlink w:anchor="_4i7ojhp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sz w:val="22"/>
              <w:szCs w:val="22"/>
              <w:rtl w:val="0"/>
            </w:rPr>
            <w:t xml:space="preserve">37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2">
          <w:pPr>
            <w:tabs>
              <w:tab w:val="left" w:leader="none" w:pos="440"/>
              <w:tab w:val="right" w:leader="none" w:pos="9629"/>
            </w:tabs>
            <w:spacing w:after="100" w:line="360" w:lineRule="auto"/>
            <w:rPr>
              <w:sz w:val="22"/>
              <w:szCs w:val="22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83">
      <w:pPr>
        <w:rPr>
          <w:sz w:val="28"/>
          <w:szCs w:val="28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1"/>
        <w:spacing w:after="240" w:line="360" w:lineRule="auto"/>
        <w:rPr>
          <w:b w:val="1"/>
        </w:rPr>
      </w:pPr>
      <w:bookmarkStart w:colFirst="0" w:colLast="0" w:name="_30j0zll" w:id="1"/>
      <w:bookmarkEnd w:id="1"/>
      <w:r w:rsidDel="00000000" w:rsidR="00000000" w:rsidRPr="00000000">
        <w:rPr>
          <w:b w:val="1"/>
          <w:rtl w:val="0"/>
        </w:rPr>
        <w:t xml:space="preserve">Аннотация</w:t>
      </w:r>
    </w:p>
    <w:p w:rsidR="00000000" w:rsidDel="00000000" w:rsidP="00000000" w:rsidRDefault="00000000" w:rsidRPr="00000000" w14:paraId="00000085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Данная курсовая работа посвящёна моделированию микросервисной архитектуры с использованием дискретно-событийной симуляции на базе фреймворка SimPy. Основная цель работы — исследовать поведение системы при различных параметрах нагрузки, вероятностях отказа и задержках в компонентах, а также оценить влияние нескольких пользователей, одновременно генерирующих запросы, на производительность и устойчивость к сбоям.</w:t>
      </w:r>
    </w:p>
    <w:p w:rsidR="00000000" w:rsidDel="00000000" w:rsidP="00000000" w:rsidRDefault="00000000" w:rsidRPr="00000000" w14:paraId="00000086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Модель позволяет задавать различные параметры через конфигурационный файл или графический интерфейс на базе Streamlit, проводить эксперименты и визуализировать результаты в виде графиков. Изучено влияние увеличения числа пользователей, интенсивности запросов, вероятностей отказа и задержек на количество ошибок, среднее время ответа и загрузку сервисов.</w:t>
      </w:r>
    </w:p>
    <w:p w:rsidR="00000000" w:rsidDel="00000000" w:rsidP="00000000" w:rsidRDefault="00000000" w:rsidRPr="00000000" w14:paraId="00000087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Полученные результаты могут быть использованы для предварительного анализа поведения микросервисных систем, проверки гипотез о масштабируемости и устойчивости к сбоям, а также для принятия инженерных решений по настройке параметров системы и её компонентов.</w:t>
      </w:r>
    </w:p>
    <w:p w:rsidR="00000000" w:rsidDel="00000000" w:rsidP="00000000" w:rsidRDefault="00000000" w:rsidRPr="00000000" w14:paraId="00000088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1"/>
        <w:spacing w:after="240" w:line="360" w:lineRule="auto"/>
        <w:rPr>
          <w:b w:val="1"/>
        </w:rPr>
      </w:pPr>
      <w:bookmarkStart w:colFirst="0" w:colLast="0" w:name="_1fob9te" w:id="2"/>
      <w:bookmarkEnd w:id="2"/>
      <w:r w:rsidDel="00000000" w:rsidR="00000000" w:rsidRPr="00000000">
        <w:rPr>
          <w:b w:val="1"/>
          <w:rtl w:val="0"/>
        </w:rPr>
        <w:t xml:space="preserve">ВВЕДЕНИЕ</w:t>
      </w:r>
    </w:p>
    <w:p w:rsidR="00000000" w:rsidDel="00000000" w:rsidP="00000000" w:rsidRDefault="00000000" w:rsidRPr="00000000" w14:paraId="0000008A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Современные программные системы всё чаще строятся по микросервисному принципу, в котором функциональность разбивается на независимые сервисы, взаимодействующие по сетевым протоколам. Такой подход повышает масштабируемость, упрощает обновления, позволяет гибко выбирать стеки технологий для отдельных компонентов. Однако вместе с тем усложняется архитектура приложения, увеличивается количество взаимодействий между сервисами, возрастает риск сбоев, задержек и взаимовлияния при высоких нагрузках.</w:t>
      </w:r>
    </w:p>
    <w:p w:rsidR="00000000" w:rsidDel="00000000" w:rsidP="00000000" w:rsidRDefault="00000000" w:rsidRPr="00000000" w14:paraId="0000008B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Актуальность задачи моделирования микросервисных архитектур обусловлена необходимостью предварительного анализа их поведения до реального развертывания. Подобный анализ позволяет оценить устойчивость к отказам, чувствительность к увеличению числа пользователей или интенсивности запросов, выяснить оптимальные параметры для балансировки нагрузки, определить достаточную пропускную способность хранилищ и кешей.</w:t>
      </w:r>
    </w:p>
    <w:p w:rsidR="00000000" w:rsidDel="00000000" w:rsidP="00000000" w:rsidRDefault="00000000" w:rsidRPr="00000000" w14:paraId="0000008C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Цель данной работы — разработать модель микросервисной системы и провести серию экспериментов, чтобы исследовать влияние различных параметров (числа пользователей, интенсивности запросов, вероятностей отказа, ограничений по конкурентности операций хранилища) на ключевые показатели системы: число успешных и ошибочных ответов, среднее время обработки запросов, уровень загрузки отдельных компонентов.</w:t>
      </w:r>
    </w:p>
    <w:p w:rsidR="00000000" w:rsidDel="00000000" w:rsidP="00000000" w:rsidRDefault="00000000" w:rsidRPr="00000000" w14:paraId="0000008D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Для достижения цели решаются следующие задачи:</w:t>
      </w:r>
    </w:p>
    <w:p w:rsidR="00000000" w:rsidDel="00000000" w:rsidP="00000000" w:rsidRDefault="00000000" w:rsidRPr="00000000" w14:paraId="0000008E">
      <w:pPr>
        <w:numPr>
          <w:ilvl w:val="0"/>
          <w:numId w:val="8"/>
        </w:numPr>
        <w:spacing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Разработать дискретно-событийную модель микросервисной архитектуры, включающей сервисы клиентов (P), промежуточного сервиса (Q), кеша (T) и постоянного хранилища (S).</w:t>
      </w:r>
    </w:p>
    <w:p w:rsidR="00000000" w:rsidDel="00000000" w:rsidP="00000000" w:rsidRDefault="00000000" w:rsidRPr="00000000" w14:paraId="0000008F">
      <w:pPr>
        <w:numPr>
          <w:ilvl w:val="0"/>
          <w:numId w:val="8"/>
        </w:numPr>
        <w:spacing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Обеспечить параметризацию модели через конфигурационный файл, позволяя изменять интенсивность потоков запросов, вероятности отказов, задержки и уровень параллелизма.</w:t>
      </w:r>
    </w:p>
    <w:p w:rsidR="00000000" w:rsidDel="00000000" w:rsidP="00000000" w:rsidRDefault="00000000" w:rsidRPr="00000000" w14:paraId="00000090">
      <w:pPr>
        <w:numPr>
          <w:ilvl w:val="0"/>
          <w:numId w:val="8"/>
        </w:numPr>
        <w:spacing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Добавить возможность одновременного запуска нескольких процессов P (множество пользователей), чтобы проверить поведение системы под высокой конкурентной нагрузкой.</w:t>
      </w:r>
    </w:p>
    <w:p w:rsidR="00000000" w:rsidDel="00000000" w:rsidP="00000000" w:rsidRDefault="00000000" w:rsidRPr="00000000" w14:paraId="00000091">
      <w:pPr>
        <w:numPr>
          <w:ilvl w:val="0"/>
          <w:numId w:val="8"/>
        </w:numPr>
        <w:spacing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Реализовать сбор и визуализацию статистики (число ошибок, время ответа, распределение операций и т.д.), а также дать пользователю инструменты для интерактивной настройки и анализа результатов (через Streamlit-интерфейс).</w:t>
      </w:r>
    </w:p>
    <w:p w:rsidR="00000000" w:rsidDel="00000000" w:rsidP="00000000" w:rsidRDefault="00000000" w:rsidRPr="00000000" w14:paraId="00000092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Практическая значимость работы заключается в том, что результаты моделирования могут использоваться разработчиками, архитекторами и специалистами по эксплуатации систем для принятия инженерных решений по настройке архитектуры, оценке масштабируемости, выявлению потенциальных узких мест и повышению надёжности микросервисных систем.</w:t>
      </w:r>
    </w:p>
    <w:p w:rsidR="00000000" w:rsidDel="00000000" w:rsidP="00000000" w:rsidRDefault="00000000" w:rsidRPr="00000000" w14:paraId="00000093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360" w:lineRule="auto"/>
        <w:ind w:firstLine="360"/>
        <w:jc w:val="both"/>
        <w:rPr>
          <w:color w:val="ff00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360" w:lineRule="auto"/>
        <w:jc w:val="both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1"/>
        <w:numPr>
          <w:ilvl w:val="0"/>
          <w:numId w:val="6"/>
        </w:numPr>
        <w:spacing w:after="240" w:line="360" w:lineRule="auto"/>
        <w:ind w:left="1069" w:hanging="360"/>
        <w:rPr>
          <w:b w:val="1"/>
          <w:sz w:val="28"/>
          <w:szCs w:val="28"/>
        </w:rPr>
      </w:pPr>
      <w:bookmarkStart w:colFirst="0" w:colLast="0" w:name="_4x6fwkdqk8mz" w:id="3"/>
      <w:bookmarkEnd w:id="3"/>
      <w:r w:rsidDel="00000000" w:rsidR="00000000" w:rsidRPr="00000000">
        <w:rPr>
          <w:b w:val="1"/>
          <w:rtl w:val="0"/>
        </w:rPr>
        <w:t xml:space="preserve">Дискретно-событийный подход к моделированию</w:t>
      </w:r>
    </w:p>
    <w:p w:rsidR="00000000" w:rsidDel="00000000" w:rsidP="00000000" w:rsidRDefault="00000000" w:rsidRPr="00000000" w14:paraId="00000097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 анализе распределённых систем, таких как микросервисы, важным инструментом является дискретно-событийная симуляция (Discrete-Event Simulation, DES). Данный подход предусматривает представление эволюции системы во времени через последовательность событий, происходящих в определённые дискретные моменты. Это позволяет значительно упростить и ускорить расчёты по сравнению с непрерывным моделированием, поскольку моделируются только существенные изменения состояния системы, а не каждый промежуток времени.</w:t>
      </w:r>
    </w:p>
    <w:p w:rsidR="00000000" w:rsidDel="00000000" w:rsidP="00000000" w:rsidRDefault="00000000" w:rsidRPr="00000000" w14:paraId="00000098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Основная идея DES заключается в том, что система находится в состоянии ожидания до тех пор, пока не произойдёт событие (например, поступление нового запроса, завершение обработки или отказ сервиса). Когда событие происходит, внутреннее состояние модели обновляется и планируются будущие события. Время между событиями может быть достаточно большим или переменным, и не требуется рассчитывать поведение системы в моменты, когда ничего не меняется.</w:t>
      </w:r>
    </w:p>
    <w:p w:rsidR="00000000" w:rsidDel="00000000" w:rsidP="00000000" w:rsidRDefault="00000000" w:rsidRPr="00000000" w14:paraId="00000099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Достоинства дискретно-событийного подхода:</w:t>
      </w:r>
    </w:p>
    <w:p w:rsidR="00000000" w:rsidDel="00000000" w:rsidP="00000000" w:rsidRDefault="00000000" w:rsidRPr="00000000" w14:paraId="0000009A">
      <w:pPr>
        <w:numPr>
          <w:ilvl w:val="0"/>
          <w:numId w:val="12"/>
        </w:numPr>
        <w:spacing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Простота описания логики: Внимание сосредоточено на ключевых событиях — поступлении запроса, завершении операции, отказе компонента.</w:t>
      </w:r>
    </w:p>
    <w:p w:rsidR="00000000" w:rsidDel="00000000" w:rsidP="00000000" w:rsidRDefault="00000000" w:rsidRPr="00000000" w14:paraId="0000009B">
      <w:pPr>
        <w:numPr>
          <w:ilvl w:val="0"/>
          <w:numId w:val="12"/>
        </w:numPr>
        <w:spacing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Гибкость: Можно моделировать различные сценарии, изменяя список событий и правила их генерации, планирования и обработки.</w:t>
      </w:r>
    </w:p>
    <w:p w:rsidR="00000000" w:rsidDel="00000000" w:rsidP="00000000" w:rsidRDefault="00000000" w:rsidRPr="00000000" w14:paraId="0000009C">
      <w:pPr>
        <w:numPr>
          <w:ilvl w:val="0"/>
          <w:numId w:val="12"/>
        </w:numPr>
        <w:spacing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Эффективность вычислений: Нет необходимости "пошагово" двигать время с малым шагом. Перемещение происходит от одного события к другому, что экономит вычислительные ресурсы.</w:t>
      </w:r>
    </w:p>
    <w:p w:rsidR="00000000" w:rsidDel="00000000" w:rsidP="00000000" w:rsidRDefault="00000000" w:rsidRPr="00000000" w14:paraId="0000009D">
      <w:pPr>
        <w:numPr>
          <w:ilvl w:val="0"/>
          <w:numId w:val="12"/>
        </w:numPr>
        <w:spacing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Масштабируемость: Позволяет относительно просто увеличивать сложность модели (добавлять новые компоненты, типы событий) без полного пересмотра подхода.</w:t>
      </w:r>
    </w:p>
    <w:p w:rsidR="00000000" w:rsidDel="00000000" w:rsidP="00000000" w:rsidRDefault="00000000" w:rsidRPr="00000000" w14:paraId="0000009E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Применительно к задаче моделирования микросервисной архитектуры, использование DES с помощью библиотеки SimPy даёт следующие преимущества:</w:t>
      </w:r>
    </w:p>
    <w:p w:rsidR="00000000" w:rsidDel="00000000" w:rsidP="00000000" w:rsidRDefault="00000000" w:rsidRPr="00000000" w14:paraId="0000009F">
      <w:pPr>
        <w:numPr>
          <w:ilvl w:val="0"/>
          <w:numId w:val="5"/>
        </w:numPr>
        <w:spacing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Позволяет естественно описать процессы отправки запросов (ServiceP), обработки и маршрутизации (ServiceQ), работы кеша (ServiceT) и постоянного хранилища (ServiceS) в виде взаимодействующих генераторов и событий.</w:t>
      </w:r>
    </w:p>
    <w:p w:rsidR="00000000" w:rsidDel="00000000" w:rsidP="00000000" w:rsidRDefault="00000000" w:rsidRPr="00000000" w14:paraId="000000A0">
      <w:pPr>
        <w:numPr>
          <w:ilvl w:val="0"/>
          <w:numId w:val="5"/>
        </w:numPr>
        <w:spacing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Упрощает введение вероятности отказов, задержек, ограничений по конкурентности, формируя реалистичные сценарии нагрузки.</w:t>
      </w:r>
    </w:p>
    <w:p w:rsidR="00000000" w:rsidDel="00000000" w:rsidP="00000000" w:rsidRDefault="00000000" w:rsidRPr="00000000" w14:paraId="000000A1">
      <w:pPr>
        <w:numPr>
          <w:ilvl w:val="0"/>
          <w:numId w:val="5"/>
        </w:numPr>
        <w:spacing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Предоставляет возможность быстро варьировать параметры и сравнивать результаты — например, как система реагирует на увеличение числа одновременно активных пользователей или на повышение вероятности отказов.</w:t>
      </w:r>
    </w:p>
    <w:p w:rsidR="00000000" w:rsidDel="00000000" w:rsidP="00000000" w:rsidRDefault="00000000" w:rsidRPr="00000000" w14:paraId="000000A2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Таким образом, дискретно-событийный подход к моделированию является ключевым методологическим решением, обеспечивающим адекватность, гибкость и эффективность создания модели микросервисной системы, а также анализа её поведения под разными условиями.</w:t>
      </w:r>
    </w:p>
    <w:p w:rsidR="00000000" w:rsidDel="00000000" w:rsidP="00000000" w:rsidRDefault="00000000" w:rsidRPr="00000000" w14:paraId="000000A3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color w:val="ff0000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1"/>
        <w:numPr>
          <w:ilvl w:val="0"/>
          <w:numId w:val="6"/>
        </w:numPr>
        <w:spacing w:after="240" w:line="360" w:lineRule="auto"/>
        <w:ind w:left="1069" w:hanging="360"/>
        <w:rPr>
          <w:b w:val="1"/>
          <w:sz w:val="28"/>
          <w:szCs w:val="28"/>
        </w:rPr>
      </w:pPr>
      <w:bookmarkStart w:colFirst="0" w:colLast="0" w:name="_2et92p0" w:id="4"/>
      <w:bookmarkEnd w:id="4"/>
      <w:r w:rsidDel="00000000" w:rsidR="00000000" w:rsidRPr="00000000">
        <w:rPr>
          <w:b w:val="1"/>
          <w:rtl w:val="0"/>
        </w:rPr>
        <w:t xml:space="preserve">Анализ исходных данных</w:t>
      </w:r>
    </w:p>
    <w:p w:rsidR="00000000" w:rsidDel="00000000" w:rsidP="00000000" w:rsidRDefault="00000000" w:rsidRPr="00000000" w14:paraId="000000A7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данном разделе рассматриваются входные данные (параметры), определяющие поведение и характеристики моделируемой микросервисной системы. Исходные данные влияют на интенсивность нагрузки, вероятность сбоев, задержки в обработке запросов и другие ключевые показатели системы. Все параметры, как правило, задаются в конфигурационном файле (config.yaml) и/или устанавливаются через интерфейс визуализации, что обеспечивает гибкую настройку и воспроизводимость экспериментов.</w:t>
      </w:r>
    </w:p>
    <w:p w:rsidR="00000000" w:rsidDel="00000000" w:rsidP="00000000" w:rsidRDefault="00000000" w:rsidRPr="00000000" w14:paraId="000000A8">
      <w:pPr>
        <w:pStyle w:val="Heading1"/>
        <w:numPr>
          <w:ilvl w:val="1"/>
          <w:numId w:val="6"/>
        </w:numPr>
        <w:spacing w:after="240" w:line="360" w:lineRule="auto"/>
        <w:ind w:left="1129" w:hanging="420"/>
        <w:rPr>
          <w:b w:val="1"/>
          <w:sz w:val="28"/>
          <w:szCs w:val="28"/>
        </w:rPr>
      </w:pPr>
      <w:bookmarkStart w:colFirst="0" w:colLast="0" w:name="_tyjcwt" w:id="5"/>
      <w:bookmarkEnd w:id="5"/>
      <w:r w:rsidDel="00000000" w:rsidR="00000000" w:rsidRPr="00000000">
        <w:rPr>
          <w:b w:val="1"/>
          <w:rtl w:val="0"/>
        </w:rPr>
        <w:t xml:space="preserve">Параметры нагрузки (P)</w:t>
      </w:r>
    </w:p>
    <w:p w:rsidR="00000000" w:rsidDel="00000000" w:rsidP="00000000" w:rsidRDefault="00000000" w:rsidRPr="00000000" w14:paraId="000000A9">
      <w:pPr>
        <w:spacing w:after="240" w:line="360" w:lineRule="auto"/>
        <w:ind w:firstLine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Сервис P имеет следующие параметры:</w:t>
      </w:r>
    </w:p>
    <w:p w:rsidR="00000000" w:rsidDel="00000000" w:rsidP="00000000" w:rsidRDefault="00000000" w:rsidRPr="00000000" w14:paraId="000000AA">
      <w:pPr>
        <w:numPr>
          <w:ilvl w:val="0"/>
          <w:numId w:val="9"/>
        </w:numPr>
        <w:spacing w:after="240" w:before="240" w:line="360" w:lineRule="auto"/>
        <w:ind w:left="720" w:hanging="360"/>
        <w:jc w:val="both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sz w:val="28"/>
          <w:szCs w:val="28"/>
          <w:rtl w:val="0"/>
        </w:rPr>
        <w:t xml:space="preserve">Интенсивность поступления запросов</w:t>
        <w:br w:type="textWrapping"/>
        <w:t xml:space="preserve">Определяется через параметры 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arrival_process</w:t>
      </w:r>
      <w:r w:rsidDel="00000000" w:rsidR="00000000" w:rsidRPr="00000000">
        <w:rPr>
          <w:sz w:val="28"/>
          <w:szCs w:val="28"/>
          <w:rtl w:val="0"/>
        </w:rPr>
        <w:t xml:space="preserve"> (например, "fixed_interval" или "poisson") и 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mean_interarrival</w:t>
      </w:r>
      <w:r w:rsidDel="00000000" w:rsidR="00000000" w:rsidRPr="00000000">
        <w:rPr>
          <w:sz w:val="28"/>
          <w:szCs w:val="28"/>
          <w:rtl w:val="0"/>
        </w:rPr>
        <w:t xml:space="preserve">. При "fixed_interval" запросы поступают через равные промежутки времени, при "poisson" интервалы экспоненциально распределены. Чем меньше средний интервал, тем выше интенсивность нагрузки на систему.</w:t>
      </w:r>
    </w:p>
    <w:p w:rsidR="00000000" w:rsidDel="00000000" w:rsidP="00000000" w:rsidRDefault="00000000" w:rsidRPr="00000000" w14:paraId="000000AB">
      <w:pPr>
        <w:numPr>
          <w:ilvl w:val="0"/>
          <w:numId w:val="9"/>
        </w:numPr>
        <w:spacing w:after="240" w:before="240" w:line="360" w:lineRule="auto"/>
        <w:ind w:left="720" w:hanging="360"/>
        <w:jc w:val="both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sz w:val="28"/>
          <w:szCs w:val="28"/>
          <w:rtl w:val="0"/>
        </w:rPr>
        <w:t xml:space="preserve">Вероятность чтения (read_probability)</w:t>
      </w:r>
      <w:r w:rsidDel="00000000" w:rsidR="00000000" w:rsidRPr="00000000">
        <w:rPr>
          <w:b w:val="1"/>
          <w:sz w:val="28"/>
          <w:szCs w:val="28"/>
          <w:rtl w:val="0"/>
        </w:rPr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Определяет долю запросов на чтение по сравнению с запросами на запись. При read_probability=0.5 в среднем половина запросов — чтения, половина — записи. Увеличение доли чтений может снизить нагрузку на операции записи, но в случае недоступности кеша (T) может повысить нагрузку на S.</w:t>
      </w:r>
    </w:p>
    <w:p w:rsidR="00000000" w:rsidDel="00000000" w:rsidP="00000000" w:rsidRDefault="00000000" w:rsidRPr="00000000" w14:paraId="000000AC">
      <w:pPr>
        <w:numPr>
          <w:ilvl w:val="0"/>
          <w:numId w:val="9"/>
        </w:numPr>
        <w:spacing w:after="240" w:before="240" w:line="360" w:lineRule="auto"/>
        <w:ind w:left="720" w:hanging="360"/>
        <w:jc w:val="both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sz w:val="28"/>
          <w:szCs w:val="28"/>
          <w:rtl w:val="0"/>
        </w:rPr>
        <w:t xml:space="preserve">Количество запросов (num_requests) и число пользователей (num_users)</w:t>
      </w:r>
      <w:r w:rsidDel="00000000" w:rsidR="00000000" w:rsidRPr="00000000">
        <w:rPr>
          <w:b w:val="1"/>
          <w:sz w:val="28"/>
          <w:szCs w:val="28"/>
          <w:rtl w:val="0"/>
        </w:rPr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Задают масштаб эксперимента. num_requests определяет, сколько запросов сгенерирует один пользователь, num_users — сколько таких пользователей действует параллельно. Увеличение num_users приводит к одновременному поступлению множества запросов, потенциально создавая конкуренцию за ресурсы и рост очередей.</w:t>
      </w:r>
    </w:p>
    <w:p w:rsidR="00000000" w:rsidDel="00000000" w:rsidP="00000000" w:rsidRDefault="00000000" w:rsidRPr="00000000" w14:paraId="000000AD">
      <w:pPr>
        <w:pStyle w:val="Heading1"/>
        <w:numPr>
          <w:ilvl w:val="1"/>
          <w:numId w:val="6"/>
        </w:numPr>
        <w:spacing w:after="240" w:line="360" w:lineRule="auto"/>
        <w:ind w:left="1129" w:hanging="420"/>
        <w:rPr>
          <w:b w:val="1"/>
          <w:sz w:val="28"/>
          <w:szCs w:val="28"/>
        </w:rPr>
      </w:pPr>
      <w:bookmarkStart w:colFirst="0" w:colLast="0" w:name="_3dy6vkm" w:id="6"/>
      <w:bookmarkEnd w:id="6"/>
      <w:r w:rsidDel="00000000" w:rsidR="00000000" w:rsidRPr="00000000">
        <w:rPr>
          <w:b w:val="1"/>
          <w:rtl w:val="0"/>
        </w:rPr>
        <w:t xml:space="preserve">Параметры промежуточного сервиса (Q)</w:t>
      </w:r>
    </w:p>
    <w:p w:rsidR="00000000" w:rsidDel="00000000" w:rsidP="00000000" w:rsidRDefault="00000000" w:rsidRPr="00000000" w14:paraId="000000AE">
      <w:pPr>
        <w:spacing w:after="240"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Время ожидания (response_timeout)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определяет, как долго Q будет ждать ответа от T или S, прежде чем вернуть ошибку (timeout). Слишком маленький таймаут может привести к частым отказам, если S или T отвечают медленно. Слишком большой — к длительному ожиданию и росту среднего времени ответа.</w:t>
      </w:r>
    </w:p>
    <w:p w:rsidR="00000000" w:rsidDel="00000000" w:rsidP="00000000" w:rsidRDefault="00000000" w:rsidRPr="00000000" w14:paraId="000000AF">
      <w:pPr>
        <w:pStyle w:val="Heading1"/>
        <w:numPr>
          <w:ilvl w:val="1"/>
          <w:numId w:val="6"/>
        </w:numPr>
        <w:spacing w:after="240" w:line="360" w:lineRule="auto"/>
        <w:ind w:left="1129" w:hanging="420"/>
        <w:rPr>
          <w:b w:val="1"/>
          <w:sz w:val="28"/>
          <w:szCs w:val="28"/>
        </w:rPr>
      </w:pPr>
      <w:bookmarkStart w:colFirst="0" w:colLast="0" w:name="_1t3h5sf" w:id="7"/>
      <w:bookmarkEnd w:id="7"/>
      <w:r w:rsidDel="00000000" w:rsidR="00000000" w:rsidRPr="00000000">
        <w:rPr>
          <w:b w:val="1"/>
          <w:rtl w:val="0"/>
        </w:rPr>
        <w:t xml:space="preserve">Параметры кеша (T)</w:t>
      </w:r>
    </w:p>
    <w:p w:rsidR="00000000" w:rsidDel="00000000" w:rsidP="00000000" w:rsidRDefault="00000000" w:rsidRPr="00000000" w14:paraId="000000B0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Вероятности отказа при чтении и записи (read_failure_probability, write_failure_probability) - чем выше эти вероятности, тем чаще T не сможет выполнить операцию. Отказы T приводят к большей нагрузке на S (при чтениях) и увеличению числа ошибок при записях. Понимание влияния параметров отказов T необходимо для оценки надежности кеша и его вклада в общую производительность.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1"/>
        <w:numPr>
          <w:ilvl w:val="1"/>
          <w:numId w:val="6"/>
        </w:numPr>
        <w:spacing w:after="240" w:line="360" w:lineRule="auto"/>
        <w:ind w:left="1129" w:hanging="420"/>
        <w:rPr>
          <w:b w:val="1"/>
          <w:sz w:val="28"/>
          <w:szCs w:val="28"/>
        </w:rPr>
      </w:pPr>
      <w:bookmarkStart w:colFirst="0" w:colLast="0" w:name="_4d34og8" w:id="8"/>
      <w:bookmarkEnd w:id="8"/>
      <w:r w:rsidDel="00000000" w:rsidR="00000000" w:rsidRPr="00000000">
        <w:rPr>
          <w:b w:val="1"/>
          <w:rtl w:val="0"/>
        </w:rPr>
        <w:t xml:space="preserve"> Параметры постоянного хранилища (S)</w:t>
      </w:r>
    </w:p>
    <w:p w:rsidR="00000000" w:rsidDel="00000000" w:rsidP="00000000" w:rsidRDefault="00000000" w:rsidRPr="00000000" w14:paraId="000000B2">
      <w:pPr>
        <w:spacing w:after="240" w:line="360" w:lineRule="auto"/>
        <w:ind w:firstLine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Сервис S имеет следующие параметры:</w:t>
      </w:r>
    </w:p>
    <w:p w:rsidR="00000000" w:rsidDel="00000000" w:rsidP="00000000" w:rsidRDefault="00000000" w:rsidRPr="00000000" w14:paraId="000000B3">
      <w:pPr>
        <w:numPr>
          <w:ilvl w:val="0"/>
          <w:numId w:val="13"/>
        </w:numPr>
        <w:spacing w:after="0" w:afterAutospacing="0" w:before="240"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Вероятности отказа (read_failure_probability, write_failure_probability) Определяют, как часто S не может выполнить операцию. Рост вероятностей отказа в S повышает число ошибок и вынуждает P дольше ждать или получать неуспешный ответ, снижая качество обслуживания.</w:t>
      </w:r>
    </w:p>
    <w:p w:rsidR="00000000" w:rsidDel="00000000" w:rsidP="00000000" w:rsidRDefault="00000000" w:rsidRPr="00000000" w14:paraId="000000B4">
      <w:pPr>
        <w:numPr>
          <w:ilvl w:val="0"/>
          <w:numId w:val="13"/>
        </w:numPr>
        <w:spacing w:after="0" w:afterAutospacing="0" w:before="0" w:beforeAutospacing="0"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Максимальное время записи и чтения (max_write_time, max_read_time) Определяют задержки при выполнении операций в S. Большие задержки напрямую влияют на среднее время ответа. При большой интенсивности запросов систематическое увеличение времени операций S может привести к переполнению очереди и росту ошибок (в связи с таймаутами Q).</w:t>
      </w:r>
    </w:p>
    <w:p w:rsidR="00000000" w:rsidDel="00000000" w:rsidP="00000000" w:rsidRDefault="00000000" w:rsidRPr="00000000" w14:paraId="000000B5">
      <w:pPr>
        <w:numPr>
          <w:ilvl w:val="0"/>
          <w:numId w:val="13"/>
        </w:numPr>
        <w:spacing w:after="240" w:before="0" w:beforeAutospacing="0"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Ограничение по конкурентности (concurrency_limit) </w:t>
        <w:br w:type="textWrapping"/>
        <w:t xml:space="preserve">Определяет максимальное число операций, которые S может обрабатывать одновременно. Небольшое значение увеличивает вероятность образования очереди запросов к S, что приводит к задержкам и повышенному количеству ошибок при высокой нагрузке. Напротив, слишком большое значение может быть неэффективно с точки зрения ресурсов.</w:t>
      </w:r>
    </w:p>
    <w:p w:rsidR="00000000" w:rsidDel="00000000" w:rsidP="00000000" w:rsidRDefault="00000000" w:rsidRPr="00000000" w14:paraId="000000B6">
      <w:pPr>
        <w:pStyle w:val="Heading1"/>
        <w:numPr>
          <w:ilvl w:val="1"/>
          <w:numId w:val="6"/>
        </w:numPr>
        <w:spacing w:after="240" w:line="360" w:lineRule="auto"/>
        <w:ind w:left="1129" w:hanging="420"/>
        <w:rPr>
          <w:b w:val="1"/>
          <w:sz w:val="28"/>
          <w:szCs w:val="28"/>
        </w:rPr>
      </w:pPr>
      <w:bookmarkStart w:colFirst="0" w:colLast="0" w:name="_2s8eyo1" w:id="9"/>
      <w:bookmarkEnd w:id="9"/>
      <w:r w:rsidDel="00000000" w:rsidR="00000000" w:rsidRPr="00000000">
        <w:rPr>
          <w:b w:val="1"/>
          <w:rtl w:val="0"/>
        </w:rPr>
        <w:t xml:space="preserve">Существующие подходы к моделированию микросервисной системы</w:t>
      </w:r>
    </w:p>
    <w:p w:rsidR="00000000" w:rsidDel="00000000" w:rsidP="00000000" w:rsidRDefault="00000000" w:rsidRPr="00000000" w14:paraId="000000B7">
      <w:pPr>
        <w:spacing w:after="240"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 исследовании микросервисных архитектур существует несколько подходов к моделированию, каждый из которых имеет свои преимущества и ограничения. Основная цель такого моделирования — оценить производительность, устойчивость к сбоям, масштабируемость, а также выявить потенциальные узкие места системы до её развёртывания или изменений в инфраструктуре. Рассмотрим наиболее распространённые методы:</w:t>
      </w:r>
    </w:p>
    <w:p w:rsidR="00000000" w:rsidDel="00000000" w:rsidP="00000000" w:rsidRDefault="00000000" w:rsidRPr="00000000" w14:paraId="000000B8">
      <w:pPr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Аналитические модели и математические оценки</w:t>
      </w:r>
    </w:p>
    <w:p w:rsidR="00000000" w:rsidDel="00000000" w:rsidP="00000000" w:rsidRDefault="00000000" w:rsidRPr="00000000" w14:paraId="000000B9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Марковские процессы и сетевые модели: Использование простых вероятностных моделей, описывающих систему в терминах состояний и переходов, позволяет получить аналитические формулы для времени ответа, вероятности отказа и других метрик. Однако такой подход требует существенных упрощений, абстракций и редко учитывает сложные зависимости между микросервисами.</w:t>
      </w:r>
    </w:p>
    <w:p w:rsidR="00000000" w:rsidDel="00000000" w:rsidP="00000000" w:rsidRDefault="00000000" w:rsidRPr="00000000" w14:paraId="000000BA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Сетевые модели массового обслуживания (queueing theory): Теория очередей применима к системам с очередями запросов и ограниченной пропускной способностью. Можно приблизительно оценить среднее время ожидания и вероятность перегрузки. Тем не менее, построение точных аналитических моделей для сложных микросервисных систем затруднительно, особенно если нужно учесть сложные зависимости, отказы и динамические изменения.</w:t>
      </w:r>
    </w:p>
    <w:p w:rsidR="00000000" w:rsidDel="00000000" w:rsidP="00000000" w:rsidRDefault="00000000" w:rsidRPr="00000000" w14:paraId="000000BB">
      <w:pPr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Имитационное моделирование (Simulation)</w:t>
      </w:r>
    </w:p>
    <w:p w:rsidR="00000000" w:rsidDel="00000000" w:rsidP="00000000" w:rsidRDefault="00000000" w:rsidRPr="00000000" w14:paraId="000000BC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Дискретно-событийное моделирование (DES): Наиболее гибкий и широко применяемый подход. Позволяет детально смоделировать каждый микросервис как процесс, с заданной логикой обработки запросов, вероятностями отказов и задержками. Инструменты вроде SimPy дают возможность быстро и относительно просто варьировать параметры, добавлять события и анализировать реакцию системы на различные сценарии.</w:t>
      </w:r>
    </w:p>
    <w:p w:rsidR="00000000" w:rsidDel="00000000" w:rsidP="00000000" w:rsidRDefault="00000000" w:rsidRPr="00000000" w14:paraId="000000BD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Агентное моделирование: Похожий на DES подход, где каждая сущность (микросервис, пользователь) рассматривается как агент с собственным поведением. Это может быть полезно при очень сложной логике взаимодействия, но реализация часто сложнее, чем при использовании DES.</w:t>
      </w:r>
    </w:p>
    <w:p w:rsidR="00000000" w:rsidDel="00000000" w:rsidP="00000000" w:rsidRDefault="00000000" w:rsidRPr="00000000" w14:paraId="000000BE">
      <w:pPr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Статистический анализ и трассировка реальных систем</w:t>
      </w:r>
    </w:p>
    <w:p w:rsidR="00000000" w:rsidDel="00000000" w:rsidP="00000000" w:rsidRDefault="00000000" w:rsidRPr="00000000" w14:paraId="000000BF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Анализ логов и трассировок продакшн-систем: Если система уже существует, можно собирать данные о запросах, задержках, ошибках и анализировать их статистически. На основе реальных данных можно построить эмпирические модели. Однако этот подход не всегда применим на ранних этапах или при существенных изменениях архитектуры, когда нет исторических данных.</w:t>
      </w:r>
    </w:p>
    <w:p w:rsidR="00000000" w:rsidDel="00000000" w:rsidP="00000000" w:rsidRDefault="00000000" w:rsidRPr="00000000" w14:paraId="000000C0">
      <w:pPr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Модели на основе сетей (Network Models)</w:t>
      </w:r>
    </w:p>
    <w:p w:rsidR="00000000" w:rsidDel="00000000" w:rsidP="00000000" w:rsidRDefault="00000000" w:rsidRPr="00000000" w14:paraId="000000C1">
      <w:pPr>
        <w:spacing w:line="360" w:lineRule="auto"/>
        <w:ind w:firstLine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моделях на основе сетей система видеоконференций представляется как граф, где узлами являются участники, а ребра — потоки данных между ними. Этот подход позволяет анализировать маршруты передачи видеопотоков и оптимизировать распределение ресурсов в сети, особенно в многозадачных сценариях с несколькими участниками.</w:t>
      </w:r>
    </w:p>
    <w:p w:rsidR="00000000" w:rsidDel="00000000" w:rsidP="00000000" w:rsidRDefault="00000000" w:rsidRPr="00000000" w14:paraId="000000C2">
      <w:pPr>
        <w:numPr>
          <w:ilvl w:val="0"/>
          <w:numId w:val="10"/>
        </w:numPr>
        <w:spacing w:line="360" w:lineRule="auto"/>
        <w:ind w:left="720" w:hanging="360"/>
        <w:jc w:val="both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sz w:val="28"/>
          <w:szCs w:val="28"/>
          <w:rtl w:val="0"/>
        </w:rPr>
        <w:t xml:space="preserve">Преимущества: эффективность для анализа маршрутов и оптимизации распределения потоков данных между участниками.</w:t>
      </w:r>
    </w:p>
    <w:p w:rsidR="00000000" w:rsidDel="00000000" w:rsidP="00000000" w:rsidRDefault="00000000" w:rsidRPr="00000000" w14:paraId="000000C3">
      <w:pPr>
        <w:numPr>
          <w:ilvl w:val="0"/>
          <w:numId w:val="10"/>
        </w:numPr>
        <w:spacing w:line="360" w:lineRule="auto"/>
        <w:ind w:left="720" w:hanging="360"/>
        <w:jc w:val="both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sz w:val="28"/>
          <w:szCs w:val="28"/>
          <w:rtl w:val="0"/>
        </w:rPr>
        <w:t xml:space="preserve">Недостатки: ограниченная возможность учета индивидуальных предпочтений пользователей и их поведения в реальном времени.</w:t>
      </w:r>
    </w:p>
    <w:p w:rsidR="00000000" w:rsidDel="00000000" w:rsidP="00000000" w:rsidRDefault="00000000" w:rsidRPr="00000000" w14:paraId="000000C4">
      <w:pPr>
        <w:spacing w:after="120" w:before="115" w:line="360" w:lineRule="auto"/>
        <w:ind w:right="974"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Таким образом, для комплексного исследования микросервисных архитектур DES-симуляция является одним из лучших вариантов, сочетающим достаточную детализацию, гибкость и управляемую сложность, а при необходимости результаты можно подкрепить эмпирическими данными или аналитическими оценками.</w:t>
      </w:r>
    </w:p>
    <w:p w:rsidR="00000000" w:rsidDel="00000000" w:rsidP="00000000" w:rsidRDefault="00000000" w:rsidRPr="00000000" w14:paraId="000000C5">
      <w:pPr>
        <w:rPr>
          <w:color w:val="ff0000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1"/>
        <w:numPr>
          <w:ilvl w:val="0"/>
          <w:numId w:val="6"/>
        </w:numPr>
        <w:spacing w:after="240" w:line="360" w:lineRule="auto"/>
        <w:rPr>
          <w:b w:val="1"/>
          <w:sz w:val="28"/>
          <w:szCs w:val="28"/>
        </w:rPr>
      </w:pPr>
      <w:bookmarkStart w:colFirst="0" w:colLast="0" w:name="_17dp8vu" w:id="10"/>
      <w:bookmarkEnd w:id="10"/>
      <w:r w:rsidDel="00000000" w:rsidR="00000000" w:rsidRPr="00000000">
        <w:rPr>
          <w:b w:val="1"/>
          <w:rtl w:val="0"/>
        </w:rPr>
        <w:t xml:space="preserve">Дискретно-событийная модель распространения</w:t>
      </w:r>
    </w:p>
    <w:p w:rsidR="00000000" w:rsidDel="00000000" w:rsidP="00000000" w:rsidRDefault="00000000" w:rsidRPr="00000000" w14:paraId="000000C7">
      <w:pPr>
        <w:spacing w:after="240" w:line="360" w:lineRule="auto"/>
        <w:ind w:firstLine="709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Данный раздел посвящён описанию дискретно-событийной модели, используемой для моделирования распространения запросов и реакций микросервисной архитектуры. Под "распространением" здесь понимается процесс прохождения запросов от клиентов (P) через промежуточный сервис (Q) к кешу (T) и хранилищу (S), а также обратный поток ответов к пользователям. Дискретно-событийный подход обеспечивает удобный механизм для пошагового отслеживания событий: поступления запросов, завер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1"/>
        <w:numPr>
          <w:ilvl w:val="1"/>
          <w:numId w:val="6"/>
        </w:numPr>
        <w:spacing w:after="240" w:line="360" w:lineRule="auto"/>
        <w:rPr>
          <w:b w:val="1"/>
          <w:sz w:val="28"/>
          <w:szCs w:val="28"/>
        </w:rPr>
      </w:pPr>
      <w:bookmarkStart w:colFirst="0" w:colLast="0" w:name="_3rdcrjn" w:id="11"/>
      <w:bookmarkEnd w:id="11"/>
      <w:r w:rsidDel="00000000" w:rsidR="00000000" w:rsidRPr="00000000">
        <w:rPr>
          <w:b w:val="1"/>
          <w:rtl w:val="0"/>
        </w:rPr>
        <w:t xml:space="preserve">Основные процессы и события</w:t>
      </w:r>
    </w:p>
    <w:p w:rsidR="00000000" w:rsidDel="00000000" w:rsidP="00000000" w:rsidRDefault="00000000" w:rsidRPr="00000000" w14:paraId="000000C9">
      <w:pPr>
        <w:spacing w:after="240"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модели выделяются несколько ключевых процессов, реализованных в виде генераторов SimPy:</w:t>
      </w:r>
    </w:p>
    <w:p w:rsidR="00000000" w:rsidDel="00000000" w:rsidP="00000000" w:rsidRDefault="00000000" w:rsidRPr="00000000" w14:paraId="000000CA">
      <w:pPr>
        <w:numPr>
          <w:ilvl w:val="2"/>
          <w:numId w:val="6"/>
        </w:numPr>
        <w:spacing w:line="360" w:lineRule="auto"/>
        <w:ind w:left="1429" w:hanging="72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Процесс клиента (P)</w:t>
      </w:r>
    </w:p>
    <w:p w:rsidR="00000000" w:rsidDel="00000000" w:rsidP="00000000" w:rsidRDefault="00000000" w:rsidRPr="00000000" w14:paraId="000000CB">
      <w:pPr>
        <w:spacing w:line="360" w:lineRule="auto"/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Генерирует запросы (чтение или запись) с заданной интенсивностью и вероятностью. Каждый запрос представляет событие поступления нового задания в систему. При этом P может действовать как один пользователь, последовательно отправляющий запросы, или же моделируются несколько независимых пользователей (несколько экземпляров процесса P), действующих параллельно, что повышает конкурентность.</w:t>
      </w:r>
    </w:p>
    <w:p w:rsidR="00000000" w:rsidDel="00000000" w:rsidP="00000000" w:rsidRDefault="00000000" w:rsidRPr="00000000" w14:paraId="000000CC">
      <w:pPr>
        <w:numPr>
          <w:ilvl w:val="2"/>
          <w:numId w:val="6"/>
        </w:numPr>
        <w:spacing w:line="360" w:lineRule="auto"/>
        <w:ind w:left="1429" w:hanging="72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Процесс промежуточного сервиса (Q)</w:t>
      </w:r>
    </w:p>
    <w:p w:rsidR="00000000" w:rsidDel="00000000" w:rsidP="00000000" w:rsidRDefault="00000000" w:rsidRPr="00000000" w14:paraId="000000CD">
      <w:pPr>
        <w:spacing w:line="360" w:lineRule="auto"/>
        <w:ind w:left="0"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Обрабатывает запросы, поступающие от P. Q инициирует операции чтения или записи в T и S. Основными событиями для Q являются: поступление запроса от P, завершение операции записи в T, завершение операции записи в S, завершение операции чтения в T, завершение операции чтения в S, а также события таймаутов или сбоев. Q выступает как координатор, управляющий прохождением запроса через систему.</w:t>
      </w:r>
    </w:p>
    <w:p w:rsidR="00000000" w:rsidDel="00000000" w:rsidP="00000000" w:rsidRDefault="00000000" w:rsidRPr="00000000" w14:paraId="000000CE">
      <w:pPr>
        <w:numPr>
          <w:ilvl w:val="2"/>
          <w:numId w:val="6"/>
        </w:numPr>
        <w:spacing w:line="360" w:lineRule="auto"/>
        <w:ind w:left="1429" w:hanging="72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Процессы кеша (T) и хранилища (S)</w:t>
      </w:r>
    </w:p>
    <w:p w:rsidR="00000000" w:rsidDel="00000000" w:rsidP="00000000" w:rsidRDefault="00000000" w:rsidRPr="00000000" w14:paraId="000000CF">
      <w:pPr>
        <w:spacing w:line="360" w:lineRule="auto"/>
        <w:ind w:left="0"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Каждый из них моделируется как ресурс или набор операций с задержками и вероятностями отказов. Основными событиями являются: запрос на чтение/запись, завершение операции, либо возникновение ошибки. Для S дополнительными событиями являются блокировки при превышении concurrency_limit и образование очереди.</w:t>
      </w:r>
    </w:p>
    <w:p w:rsidR="00000000" w:rsidDel="00000000" w:rsidP="00000000" w:rsidRDefault="00000000" w:rsidRPr="00000000" w14:paraId="000000D0">
      <w:pPr>
        <w:pStyle w:val="Heading1"/>
        <w:numPr>
          <w:ilvl w:val="1"/>
          <w:numId w:val="6"/>
        </w:numPr>
        <w:spacing w:after="240" w:line="360" w:lineRule="auto"/>
        <w:rPr>
          <w:b w:val="1"/>
          <w:sz w:val="28"/>
          <w:szCs w:val="28"/>
        </w:rPr>
      </w:pPr>
      <w:bookmarkStart w:colFirst="0" w:colLast="0" w:name="_26in1rg" w:id="12"/>
      <w:bookmarkEnd w:id="12"/>
      <w:r w:rsidDel="00000000" w:rsidR="00000000" w:rsidRPr="00000000">
        <w:rPr>
          <w:b w:val="1"/>
          <w:rtl w:val="0"/>
        </w:rPr>
        <w:t xml:space="preserve">Моделирование нагрузки на сеть</w:t>
      </w:r>
    </w:p>
    <w:p w:rsidR="00000000" w:rsidDel="00000000" w:rsidP="00000000" w:rsidRDefault="00000000" w:rsidRPr="00000000" w14:paraId="000000D1">
      <w:pPr>
        <w:spacing w:after="240" w:before="240" w:line="360" w:lineRule="auto"/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Нагрузка моделируется за счёт поступления запросов от одного или нескольких пользователей (процессов P):</w:t>
      </w:r>
    </w:p>
    <w:p w:rsidR="00000000" w:rsidDel="00000000" w:rsidP="00000000" w:rsidRDefault="00000000" w:rsidRPr="00000000" w14:paraId="000000D2">
      <w:pPr>
        <w:numPr>
          <w:ilvl w:val="0"/>
          <w:numId w:val="1"/>
        </w:numPr>
        <w:spacing w:after="0" w:afterAutospacing="0" w:before="240"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Интенсивность потока запросов: Определяется параметрами arrival_process и mean_interarrival. При "fixed_interval" запросы генерируются через равные промежутки времени, при "poisson" — интервалы экспоненциально распределены, имитируя пуассоновский поток.</w:t>
      </w:r>
    </w:p>
    <w:p w:rsidR="00000000" w:rsidDel="00000000" w:rsidP="00000000" w:rsidRDefault="00000000" w:rsidRPr="00000000" w14:paraId="000000D3">
      <w:pPr>
        <w:numPr>
          <w:ilvl w:val="0"/>
          <w:numId w:val="1"/>
        </w:numPr>
        <w:spacing w:after="0" w:afterAutospacing="0" w:before="0" w:beforeAutospacing="0"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Число пользователей (num_users): Несколько процессов P запускаются параллельно, каждый генерирует свои запросы. Это повышает вероятность, что в один и тот же момент будет обрабатываться множество запросов, создавая условия для образования очередей в S и возникновения таймаутов в Q.</w:t>
      </w:r>
    </w:p>
    <w:p w:rsidR="00000000" w:rsidDel="00000000" w:rsidP="00000000" w:rsidRDefault="00000000" w:rsidRPr="00000000" w14:paraId="000000D4">
      <w:pPr>
        <w:numPr>
          <w:ilvl w:val="0"/>
          <w:numId w:val="1"/>
        </w:numPr>
        <w:spacing w:after="0" w:afterAutospacing="0" w:before="0" w:beforeAutospacing="0"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Вероятность чтения (read_probability): Определяет долю запросов на чтение относительно запросов на запись. Если большинство запросов — чтения, и кеш T работает без сбоев, нагрузка на S может быть снижена. Однако сбои или неудачи в T приводят к повышенной нагрузке на S.</w:t>
      </w:r>
    </w:p>
    <w:p w:rsidR="00000000" w:rsidDel="00000000" w:rsidP="00000000" w:rsidRDefault="00000000" w:rsidRPr="00000000" w14:paraId="000000D5">
      <w:pPr>
        <w:numPr>
          <w:ilvl w:val="0"/>
          <w:numId w:val="1"/>
        </w:numPr>
        <w:spacing w:after="240" w:before="0" w:beforeAutospacing="0"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Параметры отказов и задержек (T и S): Задержки в S (max_write_time, max_read_time) и вероятность отказов повышают среднее время ответа и число ошибок. Чем выше интенсивность запросов и дольше операции, тем выше вероятность образования очереди и перегрузки.</w:t>
      </w:r>
    </w:p>
    <w:p w:rsidR="00000000" w:rsidDel="00000000" w:rsidP="00000000" w:rsidRDefault="00000000" w:rsidRPr="00000000" w14:paraId="000000D6">
      <w:pPr>
        <w:spacing w:line="360" w:lineRule="auto"/>
        <w:ind w:left="709" w:firstLine="360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Style w:val="Heading1"/>
        <w:numPr>
          <w:ilvl w:val="1"/>
          <w:numId w:val="6"/>
        </w:numPr>
        <w:spacing w:after="240" w:lineRule="auto"/>
        <w:rPr>
          <w:b w:val="1"/>
          <w:sz w:val="28"/>
          <w:szCs w:val="28"/>
        </w:rPr>
      </w:pPr>
      <w:bookmarkStart w:colFirst="0" w:colLast="0" w:name="_lnxbz9" w:id="13"/>
      <w:bookmarkEnd w:id="13"/>
      <w:r w:rsidDel="00000000" w:rsidR="00000000" w:rsidRPr="00000000">
        <w:rPr>
          <w:b w:val="1"/>
          <w:rtl w:val="0"/>
        </w:rPr>
        <w:t xml:space="preserve">Входные и выходные данные модели</w:t>
      </w:r>
    </w:p>
    <w:p w:rsidR="00000000" w:rsidDel="00000000" w:rsidP="00000000" w:rsidRDefault="00000000" w:rsidRPr="00000000" w14:paraId="000000D8">
      <w:pPr>
        <w:pStyle w:val="Heading1"/>
        <w:numPr>
          <w:ilvl w:val="2"/>
          <w:numId w:val="6"/>
        </w:numPr>
        <w:spacing w:after="240" w:line="360" w:lineRule="auto"/>
        <w:ind w:left="1429" w:hanging="720"/>
        <w:rPr>
          <w:b w:val="1"/>
          <w:sz w:val="28"/>
          <w:szCs w:val="28"/>
        </w:rPr>
      </w:pPr>
      <w:bookmarkStart w:colFirst="0" w:colLast="0" w:name="_35nkun2" w:id="14"/>
      <w:bookmarkEnd w:id="14"/>
      <w:r w:rsidDel="00000000" w:rsidR="00000000" w:rsidRPr="00000000">
        <w:rPr>
          <w:b w:val="1"/>
          <w:rtl w:val="0"/>
        </w:rPr>
        <w:t xml:space="preserve">Входные данные модели</w:t>
      </w:r>
    </w:p>
    <w:p w:rsidR="00000000" w:rsidDel="00000000" w:rsidP="00000000" w:rsidRDefault="00000000" w:rsidRPr="00000000" w14:paraId="000000D9">
      <w:pPr>
        <w:numPr>
          <w:ilvl w:val="0"/>
          <w:numId w:val="11"/>
        </w:numPr>
        <w:spacing w:line="360" w:lineRule="auto"/>
        <w:ind w:left="1429" w:hanging="360"/>
        <w:jc w:val="both"/>
        <w:rPr>
          <w:rFonts w:ascii="Noto Sans Symbols" w:cs="Noto Sans Symbols" w:eastAsia="Noto Sans Symbols" w:hAnsi="Noto Sans Symbols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Параметры нагрузки P: Тип процесса (arrival_process), средний интервал между запросами (mean_interarrival), read_probability, num_requests и num_users.</w:t>
      </w:r>
    </w:p>
    <w:p w:rsidR="00000000" w:rsidDel="00000000" w:rsidP="00000000" w:rsidRDefault="00000000" w:rsidRPr="00000000" w14:paraId="000000DA">
      <w:pPr>
        <w:numPr>
          <w:ilvl w:val="0"/>
          <w:numId w:val="11"/>
        </w:numPr>
        <w:spacing w:line="360" w:lineRule="auto"/>
        <w:ind w:left="1429" w:hanging="360"/>
        <w:jc w:val="both"/>
        <w:rPr>
          <w:rFonts w:ascii="Noto Sans Symbols" w:cs="Noto Sans Symbols" w:eastAsia="Noto Sans Symbols" w:hAnsi="Noto Sans Symbols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Параметры Q: Время ожидания (response_timeout), определяющее таймаут при ожидании ответа от T или S.</w:t>
      </w:r>
    </w:p>
    <w:p w:rsidR="00000000" w:rsidDel="00000000" w:rsidP="00000000" w:rsidRDefault="00000000" w:rsidRPr="00000000" w14:paraId="000000DB">
      <w:pPr>
        <w:numPr>
          <w:ilvl w:val="0"/>
          <w:numId w:val="11"/>
        </w:numPr>
        <w:spacing w:line="360" w:lineRule="auto"/>
        <w:ind w:left="1429" w:hanging="360"/>
        <w:jc w:val="both"/>
        <w:rPr>
          <w:rFonts w:ascii="Noto Sans Symbols" w:cs="Noto Sans Symbols" w:eastAsia="Noto Sans Symbols" w:hAnsi="Noto Sans Symbols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Параметры T: Вероятности отказа при чтении/записи и отсутствие задержки (или минимальная задержка) для операций.</w:t>
      </w:r>
    </w:p>
    <w:p w:rsidR="00000000" w:rsidDel="00000000" w:rsidP="00000000" w:rsidRDefault="00000000" w:rsidRPr="00000000" w14:paraId="000000DC">
      <w:pPr>
        <w:numPr>
          <w:ilvl w:val="0"/>
          <w:numId w:val="11"/>
        </w:numPr>
        <w:spacing w:line="360" w:lineRule="auto"/>
        <w:ind w:left="1429" w:hanging="360"/>
        <w:jc w:val="both"/>
        <w:rPr>
          <w:rFonts w:ascii="Noto Sans Symbols" w:cs="Noto Sans Symbols" w:eastAsia="Noto Sans Symbols" w:hAnsi="Noto Sans Symbols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Параметры S: Вероятности отказа, максимальное время выполнения записи/чтения, concurrency_limit (ограничение по параллельным операциям).</w:t>
      </w:r>
    </w:p>
    <w:p w:rsidR="00000000" w:rsidDel="00000000" w:rsidP="00000000" w:rsidRDefault="00000000" w:rsidRPr="00000000" w14:paraId="000000DD">
      <w:pPr>
        <w:pStyle w:val="Heading1"/>
        <w:numPr>
          <w:ilvl w:val="2"/>
          <w:numId w:val="6"/>
        </w:numPr>
        <w:spacing w:line="360" w:lineRule="auto"/>
        <w:ind w:left="1429" w:hanging="720"/>
        <w:rPr>
          <w:b w:val="1"/>
          <w:sz w:val="28"/>
          <w:szCs w:val="28"/>
        </w:rPr>
      </w:pPr>
      <w:bookmarkStart w:colFirst="0" w:colLast="0" w:name="_1ksv4uv" w:id="15"/>
      <w:bookmarkEnd w:id="15"/>
      <w:r w:rsidDel="00000000" w:rsidR="00000000" w:rsidRPr="00000000">
        <w:rPr>
          <w:b w:val="1"/>
          <w:rtl w:val="0"/>
        </w:rPr>
        <w:t xml:space="preserve">Выходные данные модели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numPr>
          <w:ilvl w:val="0"/>
          <w:numId w:val="14"/>
        </w:numPr>
        <w:spacing w:line="36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Статистика о работе системы: Число успешно обработанных запросов, число ошибок, среднее время ответа, распределения времен ответа.</w:t>
      </w:r>
    </w:p>
    <w:p w:rsidR="00000000" w:rsidDel="00000000" w:rsidP="00000000" w:rsidRDefault="00000000" w:rsidRPr="00000000" w14:paraId="000000DF">
      <w:pPr>
        <w:numPr>
          <w:ilvl w:val="0"/>
          <w:numId w:val="14"/>
        </w:numPr>
        <w:spacing w:line="36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Детали запросов: Для каждого запроса можно собрать информацию о типе (чтение/запись), результате (OK или ERROR), времени начала и окончания, продолжительности операции.</w:t>
      </w:r>
    </w:p>
    <w:p w:rsidR="00000000" w:rsidDel="00000000" w:rsidP="00000000" w:rsidRDefault="00000000" w:rsidRPr="00000000" w14:paraId="000000E0">
      <w:pPr>
        <w:numPr>
          <w:ilvl w:val="0"/>
          <w:numId w:val="14"/>
        </w:numPr>
        <w:spacing w:line="36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Нагрузочные характеристики: Можно извлечь информацию о степени загрузки S (например, количество одновременных запросов), частоте возникновения таймаутов и отказов.</w:t>
      </w:r>
    </w:p>
    <w:p w:rsidR="00000000" w:rsidDel="00000000" w:rsidP="00000000" w:rsidRDefault="00000000" w:rsidRPr="00000000" w14:paraId="000000E1">
      <w:pPr>
        <w:spacing w:line="360" w:lineRule="auto"/>
        <w:ind w:left="720" w:firstLine="0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720" w:firstLine="0"/>
        <w:rPr>
          <w:color w:val="ff0000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Style w:val="Heading1"/>
        <w:numPr>
          <w:ilvl w:val="0"/>
          <w:numId w:val="6"/>
        </w:numPr>
        <w:spacing w:after="240" w:lineRule="auto"/>
        <w:rPr>
          <w:b w:val="1"/>
          <w:sz w:val="28"/>
          <w:szCs w:val="28"/>
        </w:rPr>
      </w:pPr>
      <w:bookmarkStart w:colFirst="0" w:colLast="0" w:name="_44sinio" w:id="16"/>
      <w:bookmarkEnd w:id="16"/>
      <w:r w:rsidDel="00000000" w:rsidR="00000000" w:rsidRPr="00000000">
        <w:rPr>
          <w:b w:val="1"/>
          <w:rtl w:val="0"/>
        </w:rPr>
        <w:t xml:space="preserve">Реализация модели нагрузки на сервер с микросервисной архитектурой</w:t>
      </w:r>
    </w:p>
    <w:p w:rsidR="00000000" w:rsidDel="00000000" w:rsidP="00000000" w:rsidRDefault="00000000" w:rsidRPr="00000000" w14:paraId="000000E4">
      <w:pPr>
        <w:spacing w:after="240" w:line="360" w:lineRule="auto"/>
        <w:ind w:firstLine="709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данном разделе рассматриваются практические аспекты реализации дискретно-событийной модели для исследования поведения микросервисной системы под различной нагрузкой. Описывается выбор инструментов и программной среды, а также приводится план экспериментальных сценариев, позволяющих оценить эффективность и устойчивость системы при изменении ключевых параметров.</w:t>
      </w:r>
    </w:p>
    <w:p w:rsidR="00000000" w:rsidDel="00000000" w:rsidP="00000000" w:rsidRDefault="00000000" w:rsidRPr="00000000" w14:paraId="000000E5">
      <w:pPr>
        <w:pStyle w:val="Heading1"/>
        <w:numPr>
          <w:ilvl w:val="1"/>
          <w:numId w:val="6"/>
        </w:numPr>
        <w:spacing w:after="240" w:line="360" w:lineRule="auto"/>
        <w:rPr>
          <w:b w:val="1"/>
          <w:sz w:val="28"/>
          <w:szCs w:val="28"/>
        </w:rPr>
      </w:pPr>
      <w:bookmarkStart w:colFirst="0" w:colLast="0" w:name="_2jxsxqh" w:id="17"/>
      <w:bookmarkEnd w:id="17"/>
      <w:r w:rsidDel="00000000" w:rsidR="00000000" w:rsidRPr="00000000">
        <w:rPr>
          <w:b w:val="1"/>
          <w:rtl w:val="0"/>
        </w:rPr>
        <w:t xml:space="preserve">Выбор среды моделирования</w:t>
      </w:r>
    </w:p>
    <w:p w:rsidR="00000000" w:rsidDel="00000000" w:rsidP="00000000" w:rsidRDefault="00000000" w:rsidRPr="00000000" w14:paraId="000000E6">
      <w:pPr>
        <w:spacing w:after="240" w:line="360" w:lineRule="auto"/>
        <w:ind w:firstLine="709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Для реализации модели выбрана экосистема языка Python, так как он обеспечивает удобство, гибкость и обширную библиотечную поддержку, включая средства для статистического анализа, визуализации и имитационного моделирования.</w:t>
      </w:r>
    </w:p>
    <w:p w:rsidR="00000000" w:rsidDel="00000000" w:rsidP="00000000" w:rsidRDefault="00000000" w:rsidRPr="00000000" w14:paraId="000000E7">
      <w:pPr>
        <w:widowControl w:val="0"/>
        <w:numPr>
          <w:ilvl w:val="0"/>
          <w:numId w:val="7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before="1" w:line="319" w:lineRule="auto"/>
        <w:ind w:left="720" w:right="974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Библиотека для дискретно-событийной симуляции: SimPy</w:t>
      </w:r>
    </w:p>
    <w:p w:rsidR="00000000" w:rsidDel="00000000" w:rsidP="00000000" w:rsidRDefault="00000000" w:rsidRPr="00000000" w14:paraId="000000E8">
      <w:pPr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before="1" w:line="319" w:lineRule="auto"/>
        <w:ind w:left="720" w:right="974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SimPy — это библиотека на Python для дискретно-событийного моделирования, которая позволяет описывать процессы в виде генераторов, использовать ресурсы и события. Она предоставляет удобный, интуитивно понятный синтаксис для задания логики работы микросервисов P, Q, S и T.</w:t>
      </w:r>
    </w:p>
    <w:p w:rsidR="00000000" w:rsidDel="00000000" w:rsidP="00000000" w:rsidRDefault="00000000" w:rsidRPr="00000000" w14:paraId="000000E9">
      <w:pPr>
        <w:widowControl w:val="0"/>
        <w:numPr>
          <w:ilvl w:val="0"/>
          <w:numId w:val="7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before="1" w:line="319" w:lineRule="auto"/>
        <w:ind w:left="720" w:right="974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Средства конфигурирования: YAML</w:t>
      </w:r>
    </w:p>
    <w:p w:rsidR="00000000" w:rsidDel="00000000" w:rsidP="00000000" w:rsidRDefault="00000000" w:rsidRPr="00000000" w14:paraId="000000EA">
      <w:pPr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before="1" w:line="319" w:lineRule="auto"/>
        <w:ind w:left="720" w:right="974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Настройки системы (интенсивность потока, вероятности отказов, времена отклика, количество пользователей) задаются в YAML-файле (config.yaml), что упрощает эксперименты без изменения кода.</w:t>
      </w:r>
    </w:p>
    <w:p w:rsidR="00000000" w:rsidDel="00000000" w:rsidP="00000000" w:rsidRDefault="00000000" w:rsidRPr="00000000" w14:paraId="000000EB">
      <w:pPr>
        <w:widowControl w:val="0"/>
        <w:numPr>
          <w:ilvl w:val="0"/>
          <w:numId w:val="7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afterAutospacing="0" w:before="1" w:line="319" w:lineRule="auto"/>
        <w:ind w:left="720" w:right="974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Streamlit — используется для создания простого веб-интерфейса визуализации результатов. Позволяет интерактивно менять параметры и мгновенно наблюдать за эффектами.</w:t>
      </w:r>
    </w:p>
    <w:p w:rsidR="00000000" w:rsidDel="00000000" w:rsidP="00000000" w:rsidRDefault="00000000" w:rsidRPr="00000000" w14:paraId="000000EC">
      <w:pPr>
        <w:widowControl w:val="0"/>
        <w:numPr>
          <w:ilvl w:val="0"/>
          <w:numId w:val="7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before="0" w:beforeAutospacing="0" w:line="319" w:lineRule="auto"/>
        <w:ind w:left="720" w:right="974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Matplotlib, Seaborn — для построения графиков и наглядного представления результатов моделирования (распределение времен ответа, число ошибок, соотношения типов запросов).</w:t>
      </w:r>
    </w:p>
    <w:p w:rsidR="00000000" w:rsidDel="00000000" w:rsidP="00000000" w:rsidRDefault="00000000" w:rsidRPr="00000000" w14:paraId="000000ED">
      <w:pPr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before="1" w:line="319" w:lineRule="auto"/>
        <w:ind w:right="974" w:firstLine="709"/>
        <w:jc w:val="both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Style w:val="Heading1"/>
        <w:numPr>
          <w:ilvl w:val="1"/>
          <w:numId w:val="6"/>
        </w:numPr>
        <w:spacing w:after="240" w:line="360" w:lineRule="auto"/>
        <w:rPr>
          <w:b w:val="1"/>
          <w:sz w:val="28"/>
          <w:szCs w:val="28"/>
        </w:rPr>
      </w:pPr>
      <w:bookmarkStart w:colFirst="0" w:colLast="0" w:name="_z337ya" w:id="18"/>
      <w:bookmarkEnd w:id="18"/>
      <w:r w:rsidDel="00000000" w:rsidR="00000000" w:rsidRPr="00000000">
        <w:rPr>
          <w:b w:val="1"/>
          <w:rtl w:val="0"/>
        </w:rPr>
        <w:t xml:space="preserve">Эксперимент</w:t>
      </w:r>
    </w:p>
    <w:p w:rsidR="00000000" w:rsidDel="00000000" w:rsidP="00000000" w:rsidRDefault="00000000" w:rsidRPr="00000000" w14:paraId="000000EF">
      <w:pPr>
        <w:spacing w:after="240" w:line="319" w:lineRule="auto"/>
        <w:ind w:right="975" w:firstLine="709"/>
        <w:jc w:val="both"/>
        <w:rPr>
          <w:sz w:val="28"/>
          <w:szCs w:val="28"/>
          <w:vertAlign w:val="superscript"/>
        </w:rPr>
      </w:pPr>
      <w:r w:rsidDel="00000000" w:rsidR="00000000" w:rsidRPr="00000000">
        <w:rPr>
          <w:sz w:val="28"/>
          <w:szCs w:val="28"/>
          <w:rtl w:val="0"/>
        </w:rPr>
        <w:t xml:space="preserve">Для проверки и анализа работы модели планируется провести серию экспериментов, в каждом из которых параметры будут варьироваться, а результаты — сравниваться.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numPr>
          <w:ilvl w:val="0"/>
          <w:numId w:val="15"/>
        </w:numPr>
        <w:spacing w:after="120" w:line="319" w:lineRule="auto"/>
        <w:ind w:left="720" w:right="975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Эксперимент №1</w:t>
      </w:r>
    </w:p>
    <w:p w:rsidR="00000000" w:rsidDel="00000000" w:rsidP="00000000" w:rsidRDefault="00000000" w:rsidRPr="00000000" w14:paraId="000000F1">
      <w:pPr>
        <w:spacing w:after="120" w:line="319" w:lineRule="auto"/>
        <w:ind w:left="0" w:right="975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Таб. 1 – параметры эксперимента  №1</w:t>
      </w:r>
    </w:p>
    <w:tbl>
      <w:tblPr>
        <w:tblStyle w:val="Table2"/>
        <w:tblW w:w="963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12.6666666666665"/>
        <w:gridCol w:w="3212.6666666666665"/>
        <w:gridCol w:w="3212.6666666666665"/>
        <w:tblGridChange w:id="0">
          <w:tblGrid>
            <w:gridCol w:w="3212.6666666666665"/>
            <w:gridCol w:w="3212.6666666666665"/>
            <w:gridCol w:w="3212.6666666666665"/>
          </w:tblGrid>
        </w:tblGridChange>
      </w:tblGrid>
      <w:tr>
        <w:trPr>
          <w:cantSplit w:val="0"/>
          <w:tblHeader w:val="1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Параметр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Значение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Описание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P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 (пользователи)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Параметры генерации запросов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arrival_process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fixed_interval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Тип процесса поступления запросов ("fixed_interval" или "poisson")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mean_interarrival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Средний интервал между запросами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read_probability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Вероятность, что запрос будет чтением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num_requests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Общее количество запросов для одного пользователя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num_users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Число параллельных пользователей (процессов P)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Q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 (промежуточный сервис)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Параметры ожидания ответа от нижестоящих сервисов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response_timeout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Максимальное время ожидания ответа от T или S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T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 (кеш)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Параметры отказов кеша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read_failure_probability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Вероятность отказа при чтении в T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write_failure_probability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Вероятность отказа при записи в T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S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 (постоянное хранилище)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Параметры отказов, задержек и конкурентности S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read_failure_probability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Вероятность отказа при чтении в S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write_failure_probability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Вероятность отказа при записи в S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max_write_time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Максимальное время на операцию записи в S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max_read_time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Максимальное время на операцию чтения в S</w:t>
            </w:r>
          </w:p>
        </w:tc>
      </w:tr>
      <w:tr>
        <w:trPr>
          <w:cantSplit w:val="0"/>
          <w:trHeight w:val="1190.9179687499998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concurrency_limit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Максимальное число одновременных операций в S</w:t>
            </w:r>
          </w:p>
        </w:tc>
      </w:tr>
    </w:tbl>
    <w:p w:rsidR="00000000" w:rsidDel="00000000" w:rsidP="00000000" w:rsidRDefault="00000000" w:rsidRPr="00000000" w14:paraId="00000128">
      <w:pPr>
        <w:spacing w:after="120" w:line="319" w:lineRule="auto"/>
        <w:ind w:right="849"/>
        <w:jc w:val="both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after="120" w:line="319" w:lineRule="auto"/>
        <w:ind w:right="84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Результаты:</w:t>
      </w:r>
    </w:p>
    <w:p w:rsidR="00000000" w:rsidDel="00000000" w:rsidP="00000000" w:rsidRDefault="00000000" w:rsidRPr="00000000" w14:paraId="0000012A">
      <w:pPr>
        <w:spacing w:after="120" w:line="319" w:lineRule="auto"/>
        <w:ind w:right="849"/>
        <w:jc w:val="center"/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</w:rPr>
        <w:drawing>
          <wp:inline distB="114300" distT="114300" distL="114300" distR="114300">
            <wp:extent cx="3641141" cy="3199448"/>
            <wp:effectExtent b="0" l="0" r="0" t="0"/>
            <wp:docPr descr="&#10;" id="13" name="image10.jpg"/>
            <a:graphic>
              <a:graphicData uri="http://schemas.openxmlformats.org/drawingml/2006/picture">
                <pic:pic>
                  <pic:nvPicPr>
                    <pic:cNvPr descr="&#10;" id="0" name="image10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1141" cy="31994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after="120" w:line="319" w:lineRule="auto"/>
        <w:ind w:right="849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Рис. 1 – Результаты эксперимента №1. Точечный график</w:t>
      </w:r>
    </w:p>
    <w:p w:rsidR="00000000" w:rsidDel="00000000" w:rsidP="00000000" w:rsidRDefault="00000000" w:rsidRPr="00000000" w14:paraId="0000012C">
      <w:pPr>
        <w:spacing w:after="120" w:line="319" w:lineRule="auto"/>
        <w:ind w:right="849"/>
        <w:jc w:val="center"/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</w:rPr>
        <w:drawing>
          <wp:inline distB="114300" distT="114300" distL="114300" distR="114300">
            <wp:extent cx="4091596" cy="4104323"/>
            <wp:effectExtent b="0" l="0" r="0" t="0"/>
            <wp:docPr id="1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1596" cy="41043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after="120" w:line="319" w:lineRule="auto"/>
        <w:ind w:right="849"/>
        <w:jc w:val="center"/>
        <w:rPr>
          <w:color w:val="ff0000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Рис. 2 – Результаты эксперимента №1. График отношения чтения и записи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120" w:line="319" w:lineRule="auto"/>
        <w:ind w:right="849"/>
        <w:jc w:val="center"/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</w:rPr>
        <w:drawing>
          <wp:inline distB="114300" distT="114300" distL="114300" distR="114300">
            <wp:extent cx="4180490" cy="2789873"/>
            <wp:effectExtent b="0" l="0" r="0" t="0"/>
            <wp:docPr id="8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0490" cy="27898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after="120" w:line="319" w:lineRule="auto"/>
        <w:ind w:right="849"/>
        <w:jc w:val="center"/>
        <w:rPr>
          <w:color w:val="ff0000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Рис. 3 – Результаты эксперимента №1. Распределение успехов и ошибок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after="120" w:line="319" w:lineRule="auto"/>
        <w:ind w:left="720" w:right="975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after="120" w:line="319" w:lineRule="auto"/>
        <w:ind w:left="0" w:right="975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after="120" w:line="319" w:lineRule="auto"/>
        <w:ind w:left="0" w:right="975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numPr>
          <w:ilvl w:val="0"/>
          <w:numId w:val="15"/>
        </w:numPr>
        <w:spacing w:after="120" w:line="319" w:lineRule="auto"/>
        <w:ind w:left="720" w:right="975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Эксперимент №2</w:t>
      </w:r>
    </w:p>
    <w:p w:rsidR="00000000" w:rsidDel="00000000" w:rsidP="00000000" w:rsidRDefault="00000000" w:rsidRPr="00000000" w14:paraId="00000134">
      <w:pPr>
        <w:spacing w:after="120" w:line="319" w:lineRule="auto"/>
        <w:ind w:right="975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Таб. 2 – параметры эксперимента  №2</w:t>
      </w:r>
    </w:p>
    <w:tbl>
      <w:tblPr>
        <w:tblStyle w:val="Table3"/>
        <w:tblW w:w="963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12.6666666666665"/>
        <w:gridCol w:w="3212.6666666666665"/>
        <w:gridCol w:w="3212.6666666666665"/>
        <w:tblGridChange w:id="0">
          <w:tblGrid>
            <w:gridCol w:w="3212.6666666666665"/>
            <w:gridCol w:w="3212.6666666666665"/>
            <w:gridCol w:w="3212.6666666666665"/>
          </w:tblGrid>
        </w:tblGridChange>
      </w:tblGrid>
      <w:tr>
        <w:trPr>
          <w:cantSplit w:val="0"/>
          <w:tblHeader w:val="1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widowControl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Параметр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Значение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widowControl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Описание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P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 (пользователи)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Параметры генерации запросов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arrival_process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fixed_interval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Тип процесса поступления запросов ("fixed_interval" или "poisson")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mean_interarrival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Средний интервал между запросами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read_probability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Вероятность, что запрос будет чтением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num_requests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Общее количество запросов для одного пользователя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num_users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Число параллельных пользователей (процессов P)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Q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 (промежуточный сервис)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Параметры ожидания ответа от нижестоящих сервисов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response_timeout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Максимальное время ожидания ответа от T или S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T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 (кеш)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Параметры отказов кеша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read_failure_probability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Вероятность отказа при чтении в T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write_failure_probability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Вероятность отказа при записи в T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S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 (постоянное хранилище)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Параметры отказов, задержек и конкурентности S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read_failure_probability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Вероятность отказа при чтении в S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write_failure_probability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Вероятность отказа при записи в S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max_write_time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Максимальное время на операцию записи в S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max_read_time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Максимальное время на операцию чтения в S</w:t>
            </w:r>
          </w:p>
        </w:tc>
      </w:tr>
      <w:tr>
        <w:trPr>
          <w:cantSplit w:val="0"/>
          <w:trHeight w:val="1190.9179687499998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concurrency_limit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Максимальное число одновременных операций в S</w:t>
            </w:r>
          </w:p>
        </w:tc>
      </w:tr>
    </w:tbl>
    <w:p w:rsidR="00000000" w:rsidDel="00000000" w:rsidP="00000000" w:rsidRDefault="00000000" w:rsidRPr="00000000" w14:paraId="0000016B">
      <w:pPr>
        <w:spacing w:after="120" w:line="319" w:lineRule="auto"/>
        <w:ind w:right="849"/>
        <w:jc w:val="both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pacing w:after="120" w:line="319" w:lineRule="auto"/>
        <w:ind w:right="84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Результаты:</w:t>
      </w:r>
    </w:p>
    <w:p w:rsidR="00000000" w:rsidDel="00000000" w:rsidP="00000000" w:rsidRDefault="00000000" w:rsidRPr="00000000" w14:paraId="0000016D">
      <w:pPr>
        <w:spacing w:after="120" w:line="319" w:lineRule="auto"/>
        <w:ind w:right="849"/>
        <w:jc w:val="center"/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</w:rPr>
        <w:drawing>
          <wp:inline distB="114300" distT="114300" distL="114300" distR="114300">
            <wp:extent cx="3656259" cy="3428809"/>
            <wp:effectExtent b="0" l="0" r="0" t="0"/>
            <wp:docPr id="9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6259" cy="34288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after="120" w:line="319" w:lineRule="auto"/>
        <w:ind w:right="849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Рис. 4 – Результаты эксперимента №2. Точечный график</w:t>
      </w:r>
    </w:p>
    <w:p w:rsidR="00000000" w:rsidDel="00000000" w:rsidP="00000000" w:rsidRDefault="00000000" w:rsidRPr="00000000" w14:paraId="0000016F">
      <w:pPr>
        <w:spacing w:after="120" w:line="319" w:lineRule="auto"/>
        <w:ind w:right="849"/>
        <w:jc w:val="center"/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</w:rPr>
        <w:drawing>
          <wp:inline distB="114300" distT="114300" distL="114300" distR="114300">
            <wp:extent cx="3304223" cy="3304223"/>
            <wp:effectExtent b="0" l="0" r="0" t="0"/>
            <wp:docPr id="17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4223" cy="33042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after="120" w:line="319" w:lineRule="auto"/>
        <w:ind w:right="849"/>
        <w:jc w:val="center"/>
        <w:rPr>
          <w:color w:val="ff0000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Рис. 5 – Результаты эксперимента №2. График отношения чтения и записи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after="120" w:line="319" w:lineRule="auto"/>
        <w:ind w:right="849"/>
        <w:jc w:val="center"/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</w:rPr>
        <w:drawing>
          <wp:inline distB="114300" distT="114300" distL="114300" distR="114300">
            <wp:extent cx="3625666" cy="2345687"/>
            <wp:effectExtent b="0" l="0" r="0" t="0"/>
            <wp:docPr id="1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5666" cy="23456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after="120" w:line="319" w:lineRule="auto"/>
        <w:ind w:right="849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Рис. 6 – Результаты эксперимента №2. Распределение успехов и ошибок</w:t>
      </w:r>
    </w:p>
    <w:p w:rsidR="00000000" w:rsidDel="00000000" w:rsidP="00000000" w:rsidRDefault="00000000" w:rsidRPr="00000000" w14:paraId="00000173">
      <w:pPr>
        <w:numPr>
          <w:ilvl w:val="0"/>
          <w:numId w:val="15"/>
        </w:numPr>
        <w:spacing w:after="120" w:line="319" w:lineRule="auto"/>
        <w:ind w:left="720" w:right="975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Эксперимент №3</w:t>
      </w:r>
    </w:p>
    <w:p w:rsidR="00000000" w:rsidDel="00000000" w:rsidP="00000000" w:rsidRDefault="00000000" w:rsidRPr="00000000" w14:paraId="00000174">
      <w:pPr>
        <w:spacing w:after="120" w:line="319" w:lineRule="auto"/>
        <w:ind w:right="975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Таб. 3 – параметры эксперимента  №3</w:t>
      </w:r>
    </w:p>
    <w:tbl>
      <w:tblPr>
        <w:tblStyle w:val="Table4"/>
        <w:tblW w:w="963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12.6666666666665"/>
        <w:gridCol w:w="3212.6666666666665"/>
        <w:gridCol w:w="3212.6666666666665"/>
        <w:tblGridChange w:id="0">
          <w:tblGrid>
            <w:gridCol w:w="3212.6666666666665"/>
            <w:gridCol w:w="3212.6666666666665"/>
            <w:gridCol w:w="3212.6666666666665"/>
          </w:tblGrid>
        </w:tblGridChange>
      </w:tblGrid>
      <w:tr>
        <w:trPr>
          <w:cantSplit w:val="0"/>
          <w:tblHeader w:val="1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widowControl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Параметр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widowControl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Значение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widowControl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Описание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P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 (пользователи)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Параметры генерации запросов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arrival_process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fixed_interval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Тип процесса поступления запросов ("fixed_interval" или "poisson")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mean_interarrival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Средний интервал между запросами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read_probability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Вероятность, что запрос будет чтением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num_requests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Общее количество запросов для одного пользователя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num_users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Число параллельных пользователей (процессов P)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Q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 (промежуточный сервис)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Параметры ожидания ответа от нижестоящих сервисов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response_timeout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Максимальное время ожидания ответа от T или S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T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 (кеш)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Параметры отказов кеша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read_failure_probability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Вероятность отказа при чтении в T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write_failure_probability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Вероятность отказа при записи в T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S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 (постоянное хранилище)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Параметры отказов, задержек и конкурентности S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read_failure_probability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Вероятность отказа при чтении в S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write_failure_probability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Вероятность отказа при записи в S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max_write_time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Максимальное время на операцию записи в S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max_read_time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Максимальное время на операцию чтения в S</w:t>
            </w:r>
          </w:p>
        </w:tc>
      </w:tr>
      <w:tr>
        <w:trPr>
          <w:cantSplit w:val="0"/>
          <w:trHeight w:val="1190.9179687499998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concurrency_limit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Максимальное число одновременных операций в S</w:t>
            </w:r>
          </w:p>
        </w:tc>
      </w:tr>
    </w:tbl>
    <w:p w:rsidR="00000000" w:rsidDel="00000000" w:rsidP="00000000" w:rsidRDefault="00000000" w:rsidRPr="00000000" w14:paraId="000001AB">
      <w:pPr>
        <w:spacing w:after="120" w:line="319" w:lineRule="auto"/>
        <w:ind w:right="849"/>
        <w:jc w:val="both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pacing w:after="120" w:line="319" w:lineRule="auto"/>
        <w:ind w:right="84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Результаты:</w:t>
      </w:r>
    </w:p>
    <w:p w:rsidR="00000000" w:rsidDel="00000000" w:rsidP="00000000" w:rsidRDefault="00000000" w:rsidRPr="00000000" w14:paraId="000001AD">
      <w:pPr>
        <w:spacing w:after="120" w:line="319" w:lineRule="auto"/>
        <w:ind w:right="849"/>
        <w:jc w:val="center"/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</w:rPr>
        <w:drawing>
          <wp:inline distB="114300" distT="114300" distL="114300" distR="114300">
            <wp:extent cx="3631323" cy="3365892"/>
            <wp:effectExtent b="0" l="0" r="0" t="0"/>
            <wp:docPr id="4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1323" cy="33658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pacing w:after="120" w:line="319" w:lineRule="auto"/>
        <w:ind w:right="849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Рис. 7 – Результаты эксперимента №3. Точечный график</w:t>
      </w:r>
    </w:p>
    <w:p w:rsidR="00000000" w:rsidDel="00000000" w:rsidP="00000000" w:rsidRDefault="00000000" w:rsidRPr="00000000" w14:paraId="000001AF">
      <w:pPr>
        <w:spacing w:after="120" w:line="319" w:lineRule="auto"/>
        <w:ind w:right="849"/>
        <w:jc w:val="center"/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</w:rPr>
        <w:drawing>
          <wp:inline distB="114300" distT="114300" distL="114300" distR="114300">
            <wp:extent cx="2607381" cy="2607381"/>
            <wp:effectExtent b="0" l="0" r="0" t="0"/>
            <wp:docPr id="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7381" cy="26073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pacing w:after="120" w:line="319" w:lineRule="auto"/>
        <w:ind w:right="849"/>
        <w:jc w:val="center"/>
        <w:rPr>
          <w:color w:val="ff0000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Рис. 8 – Результаты эксперимента №3. График отношения чтения и записи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pacing w:after="120" w:line="319" w:lineRule="auto"/>
        <w:ind w:right="849"/>
        <w:jc w:val="center"/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</w:rPr>
        <w:drawing>
          <wp:inline distB="114300" distT="114300" distL="114300" distR="114300">
            <wp:extent cx="3768563" cy="2553755"/>
            <wp:effectExtent b="0" l="0" r="0" t="0"/>
            <wp:docPr id="7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8563" cy="2553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after="120" w:line="319" w:lineRule="auto"/>
        <w:ind w:right="849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Рис. 9 – Результаты эксперимента №3. Распределение успехов и ошибок</w:t>
      </w:r>
    </w:p>
    <w:p w:rsidR="00000000" w:rsidDel="00000000" w:rsidP="00000000" w:rsidRDefault="00000000" w:rsidRPr="00000000" w14:paraId="000001B3">
      <w:pPr>
        <w:numPr>
          <w:ilvl w:val="0"/>
          <w:numId w:val="15"/>
        </w:numPr>
        <w:spacing w:after="120" w:line="319" w:lineRule="auto"/>
        <w:ind w:left="720" w:right="975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Эксперимент №4</w:t>
      </w:r>
    </w:p>
    <w:p w:rsidR="00000000" w:rsidDel="00000000" w:rsidP="00000000" w:rsidRDefault="00000000" w:rsidRPr="00000000" w14:paraId="000001B4">
      <w:pPr>
        <w:spacing w:after="120" w:line="319" w:lineRule="auto"/>
        <w:ind w:right="975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Таб. 4 – параметры эксперимента  №4</w:t>
      </w:r>
    </w:p>
    <w:tbl>
      <w:tblPr>
        <w:tblStyle w:val="Table5"/>
        <w:tblW w:w="963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12.6666666666665"/>
        <w:gridCol w:w="3212.6666666666665"/>
        <w:gridCol w:w="3212.6666666666665"/>
        <w:tblGridChange w:id="0">
          <w:tblGrid>
            <w:gridCol w:w="3212.6666666666665"/>
            <w:gridCol w:w="3212.6666666666665"/>
            <w:gridCol w:w="3212.6666666666665"/>
          </w:tblGrid>
        </w:tblGridChange>
      </w:tblGrid>
      <w:tr>
        <w:trPr>
          <w:cantSplit w:val="0"/>
          <w:tblHeader w:val="1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widowControl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Параметр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widowControl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Значение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widowControl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Описание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P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 (пользователи)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Параметры генерации запросов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arrival_process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poisson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Тип процесса поступления запросов ("fixed_interval" или "poisson")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mean_interarrival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Средний интервал между запросами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read_probability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Вероятность, что запрос будет чтением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num_requests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Общее количество запросов для одного пользователя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num_users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Число параллельных пользователей (процессов P)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Q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 (промежуточный сервис)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Параметры ожидания ответа от нижестоящих сервисов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response_timeout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Максимальное время ожидания ответа от T или S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T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 (кеш)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Параметры отказов кеша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read_failure_probability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0.05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Вероятность отказа при чтении в T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write_failure_probability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0.05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Вероятность отказа при записи в T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S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 (постоянное хранилище)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Параметры отказов, задержек и конкурентности S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read_failure_probability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0.05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Вероятность отказа при чтении в S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write_failure_probability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0.05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Вероятность отказа при записи в S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max_write_time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Максимальное время на операцию записи в S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max_read_time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Максимальное время на операцию чтения в S</w:t>
            </w:r>
          </w:p>
        </w:tc>
      </w:tr>
      <w:tr>
        <w:trPr>
          <w:cantSplit w:val="0"/>
          <w:trHeight w:val="1190.9179687499998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concurrency_limit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Максимальное число одновременных операций в S</w:t>
            </w:r>
          </w:p>
        </w:tc>
      </w:tr>
    </w:tbl>
    <w:p w:rsidR="00000000" w:rsidDel="00000000" w:rsidP="00000000" w:rsidRDefault="00000000" w:rsidRPr="00000000" w14:paraId="000001EB">
      <w:pPr>
        <w:spacing w:after="120" w:line="319" w:lineRule="auto"/>
        <w:ind w:right="849"/>
        <w:jc w:val="both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pacing w:after="120" w:line="319" w:lineRule="auto"/>
        <w:ind w:right="84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Результаты:</w:t>
      </w:r>
    </w:p>
    <w:p w:rsidR="00000000" w:rsidDel="00000000" w:rsidP="00000000" w:rsidRDefault="00000000" w:rsidRPr="00000000" w14:paraId="000001ED">
      <w:pPr>
        <w:spacing w:after="120" w:line="319" w:lineRule="auto"/>
        <w:ind w:right="849"/>
        <w:jc w:val="center"/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</w:rPr>
        <w:drawing>
          <wp:inline distB="114300" distT="114300" distL="114300" distR="114300">
            <wp:extent cx="3544253" cy="3329282"/>
            <wp:effectExtent b="0" l="0" r="0" t="0"/>
            <wp:docPr id="1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4253" cy="33292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spacing w:after="120" w:line="319" w:lineRule="auto"/>
        <w:ind w:right="849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Рис. 10 – Результаты эксперимента №4. Точечный график</w:t>
      </w:r>
    </w:p>
    <w:p w:rsidR="00000000" w:rsidDel="00000000" w:rsidP="00000000" w:rsidRDefault="00000000" w:rsidRPr="00000000" w14:paraId="000001EF">
      <w:pPr>
        <w:spacing w:after="120" w:line="319" w:lineRule="auto"/>
        <w:ind w:right="849"/>
        <w:jc w:val="center"/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</w:rPr>
        <w:drawing>
          <wp:inline distB="114300" distT="114300" distL="114300" distR="114300">
            <wp:extent cx="4134803" cy="3909735"/>
            <wp:effectExtent b="0" l="0" r="0" t="0"/>
            <wp:docPr id="2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4803" cy="39097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pacing w:after="120" w:line="319" w:lineRule="auto"/>
        <w:ind w:right="849"/>
        <w:jc w:val="center"/>
        <w:rPr>
          <w:color w:val="ff0000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Рис. 11 – Результаты эксперимента №4. График отношения чтения и записи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pacing w:after="120" w:line="319" w:lineRule="auto"/>
        <w:ind w:right="849"/>
        <w:jc w:val="center"/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</w:rPr>
        <w:drawing>
          <wp:inline distB="114300" distT="114300" distL="114300" distR="114300">
            <wp:extent cx="4275281" cy="2732723"/>
            <wp:effectExtent b="0" l="0" r="0" t="0"/>
            <wp:docPr id="10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5281" cy="27327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pacing w:after="120" w:line="319" w:lineRule="auto"/>
        <w:ind w:right="849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Рис. 12 – Результаты эксперимента №4. Распределение успехов и ошибок</w:t>
      </w:r>
    </w:p>
    <w:p w:rsidR="00000000" w:rsidDel="00000000" w:rsidP="00000000" w:rsidRDefault="00000000" w:rsidRPr="00000000" w14:paraId="000001F3">
      <w:pPr>
        <w:numPr>
          <w:ilvl w:val="0"/>
          <w:numId w:val="15"/>
        </w:numPr>
        <w:spacing w:after="120" w:line="319" w:lineRule="auto"/>
        <w:ind w:left="720" w:right="975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Эксперимент №5</w:t>
      </w:r>
    </w:p>
    <w:p w:rsidR="00000000" w:rsidDel="00000000" w:rsidP="00000000" w:rsidRDefault="00000000" w:rsidRPr="00000000" w14:paraId="000001F4">
      <w:pPr>
        <w:spacing w:after="120" w:line="319" w:lineRule="auto"/>
        <w:ind w:right="975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Таб. 5 – параметры эксперимента  №5</w:t>
      </w:r>
    </w:p>
    <w:tbl>
      <w:tblPr>
        <w:tblStyle w:val="Table6"/>
        <w:tblW w:w="963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12.6666666666665"/>
        <w:gridCol w:w="3212.6666666666665"/>
        <w:gridCol w:w="3212.6666666666665"/>
        <w:tblGridChange w:id="0">
          <w:tblGrid>
            <w:gridCol w:w="3212.6666666666665"/>
            <w:gridCol w:w="3212.6666666666665"/>
            <w:gridCol w:w="3212.6666666666665"/>
          </w:tblGrid>
        </w:tblGridChange>
      </w:tblGrid>
      <w:tr>
        <w:trPr>
          <w:cantSplit w:val="0"/>
          <w:tblHeader w:val="1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widowControl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Параметр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widowControl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Значение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widowControl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Описание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P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 (пользователи)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Параметры генерации запросов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arrival_process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poisson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Тип процесса поступления запросов ("fixed_interval" или "poisson")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mean_interarrival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Средний интервал между запросами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read_probability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Вероятность, что запрос будет чтением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num_requests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Общее количество запросов для одного пользователя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num_users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Число параллельных пользователей (процессов P)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Q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 (промежуточный сервис)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Параметры ожидания ответа от нижестоящих сервисов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response_timeout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Максимальное время ожидания ответа от T или S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T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 (кеш)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Параметры отказов кеша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read_failure_probability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Вероятность отказа при чтении в T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write_failure_probability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0.05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Вероятность отказа при записи в T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S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 (постоянное хранилище)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Параметры отказов, задержек и конкурентности S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read_failure_probability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Вероятность отказа при чтении в S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write_failure_probability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0.05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Вероятность отказа при записи в S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max_write_time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2.5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Максимальное время на операцию записи в S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max_read_time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2.5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Максимальное время на операцию чтения в S</w:t>
            </w:r>
          </w:p>
        </w:tc>
      </w:tr>
      <w:tr>
        <w:trPr>
          <w:cantSplit w:val="0"/>
          <w:trHeight w:val="1190.9179687499998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concurrency_limit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Максимальное число одновременных операций в S</w:t>
            </w:r>
          </w:p>
        </w:tc>
      </w:tr>
    </w:tbl>
    <w:p w:rsidR="00000000" w:rsidDel="00000000" w:rsidP="00000000" w:rsidRDefault="00000000" w:rsidRPr="00000000" w14:paraId="0000022B">
      <w:pPr>
        <w:spacing w:after="120" w:line="319" w:lineRule="auto"/>
        <w:ind w:right="849"/>
        <w:jc w:val="both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spacing w:after="120" w:line="319" w:lineRule="auto"/>
        <w:ind w:right="84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Результаты:</w:t>
      </w:r>
    </w:p>
    <w:p w:rsidR="00000000" w:rsidDel="00000000" w:rsidP="00000000" w:rsidRDefault="00000000" w:rsidRPr="00000000" w14:paraId="0000022D">
      <w:pPr>
        <w:spacing w:after="120" w:line="319" w:lineRule="auto"/>
        <w:ind w:right="849"/>
        <w:jc w:val="center"/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</w:rPr>
        <w:drawing>
          <wp:inline distB="114300" distT="114300" distL="114300" distR="114300">
            <wp:extent cx="3636723" cy="3370898"/>
            <wp:effectExtent b="0" l="0" r="0" t="0"/>
            <wp:docPr id="18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6723" cy="33708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spacing w:after="120" w:line="319" w:lineRule="auto"/>
        <w:ind w:right="849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Рис. 13 – Результаты эксперимента №5. Точечный график</w:t>
      </w:r>
    </w:p>
    <w:p w:rsidR="00000000" w:rsidDel="00000000" w:rsidP="00000000" w:rsidRDefault="00000000" w:rsidRPr="00000000" w14:paraId="0000022F">
      <w:pPr>
        <w:spacing w:after="120" w:line="319" w:lineRule="auto"/>
        <w:ind w:right="849"/>
        <w:jc w:val="center"/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</w:rPr>
        <w:drawing>
          <wp:inline distB="114300" distT="114300" distL="114300" distR="114300">
            <wp:extent cx="3786008" cy="3532823"/>
            <wp:effectExtent b="0" l="0" r="0" t="0"/>
            <wp:docPr id="5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6008" cy="35328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spacing w:after="120" w:line="319" w:lineRule="auto"/>
        <w:ind w:right="849"/>
        <w:jc w:val="center"/>
        <w:rPr>
          <w:color w:val="ff0000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Рис. 14 – Результаты эксперимента №5. График отношения чтения и записи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spacing w:after="120" w:line="319" w:lineRule="auto"/>
        <w:ind w:right="849"/>
        <w:jc w:val="center"/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</w:rPr>
        <w:drawing>
          <wp:inline distB="114300" distT="114300" distL="114300" distR="114300">
            <wp:extent cx="4563428" cy="3030457"/>
            <wp:effectExtent b="0" l="0" r="0" t="0"/>
            <wp:docPr id="6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3428" cy="30304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spacing w:after="120" w:line="319" w:lineRule="auto"/>
        <w:ind w:right="849"/>
        <w:jc w:val="center"/>
        <w:rPr>
          <w:b w:val="1"/>
          <w:color w:val="ff0000"/>
        </w:rPr>
      </w:pPr>
      <w:r w:rsidDel="00000000" w:rsidR="00000000" w:rsidRPr="00000000">
        <w:rPr>
          <w:sz w:val="28"/>
          <w:szCs w:val="28"/>
          <w:rtl w:val="0"/>
        </w:rPr>
        <w:t xml:space="preserve">Рис. 15 – Результаты эксперимента №5. Распределение успехов и ошибок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pStyle w:val="Heading1"/>
        <w:numPr>
          <w:ilvl w:val="0"/>
          <w:numId w:val="6"/>
        </w:numPr>
        <w:spacing w:after="240" w:line="360" w:lineRule="auto"/>
        <w:rPr>
          <w:b w:val="1"/>
          <w:sz w:val="28"/>
          <w:szCs w:val="28"/>
        </w:rPr>
      </w:pPr>
      <w:bookmarkStart w:colFirst="0" w:colLast="0" w:name="_3j2qqm3" w:id="19"/>
      <w:bookmarkEnd w:id="19"/>
      <w:r w:rsidDel="00000000" w:rsidR="00000000" w:rsidRPr="00000000">
        <w:rPr>
          <w:b w:val="1"/>
          <w:rtl w:val="0"/>
        </w:rPr>
        <w:t xml:space="preserve">Тестирование и анализ разработанной системы</w:t>
      </w:r>
    </w:p>
    <w:p w:rsidR="00000000" w:rsidDel="00000000" w:rsidP="00000000" w:rsidRDefault="00000000" w:rsidRPr="00000000" w14:paraId="00000234">
      <w:pPr>
        <w:spacing w:after="120" w:line="360" w:lineRule="auto"/>
        <w:ind w:right="975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Для выполнения экспериментов использовалась следующая конфигурация тестовой машины:</w:t>
      </w:r>
    </w:p>
    <w:p w:rsidR="00000000" w:rsidDel="00000000" w:rsidP="00000000" w:rsidRDefault="00000000" w:rsidRPr="00000000" w14:paraId="00000235">
      <w:pPr>
        <w:widowControl w:val="0"/>
        <w:numPr>
          <w:ilvl w:val="0"/>
          <w:numId w:val="3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ind w:left="910" w:right="975" w:hanging="360"/>
        <w:jc w:val="both"/>
        <w:rPr>
          <w:i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Операционная система: Windows 10, 64-bit</w:t>
      </w:r>
    </w:p>
    <w:p w:rsidR="00000000" w:rsidDel="00000000" w:rsidP="00000000" w:rsidRDefault="00000000" w:rsidRPr="00000000" w14:paraId="00000236">
      <w:pPr>
        <w:widowControl w:val="0"/>
        <w:numPr>
          <w:ilvl w:val="0"/>
          <w:numId w:val="3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ind w:left="910" w:right="975" w:hanging="360"/>
        <w:jc w:val="both"/>
        <w:rPr>
          <w:i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Процессор: Intel(R) Core(TM) i7 CPU 930 @ 2.80GHz</w:t>
      </w:r>
    </w:p>
    <w:p w:rsidR="00000000" w:rsidDel="00000000" w:rsidP="00000000" w:rsidRDefault="00000000" w:rsidRPr="00000000" w14:paraId="00000237">
      <w:pPr>
        <w:widowControl w:val="0"/>
        <w:numPr>
          <w:ilvl w:val="0"/>
          <w:numId w:val="3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ind w:left="910" w:right="975" w:hanging="360"/>
        <w:jc w:val="both"/>
        <w:rPr>
          <w:i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Оперативная память: 14 Гб</w:t>
      </w:r>
    </w:p>
    <w:p w:rsidR="00000000" w:rsidDel="00000000" w:rsidP="00000000" w:rsidRDefault="00000000" w:rsidRPr="00000000" w14:paraId="00000238">
      <w:pPr>
        <w:numPr>
          <w:ilvl w:val="0"/>
          <w:numId w:val="3"/>
        </w:numPr>
        <w:spacing w:line="360" w:lineRule="auto"/>
        <w:ind w:left="910" w:hanging="360"/>
        <w:jc w:val="both"/>
        <w:rPr>
          <w:i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Среда разработки: Python 3.12.8 с библиотеками SimPy, Matplotlib, NumPy и Pandas</w:t>
      </w:r>
    </w:p>
    <w:p w:rsidR="00000000" w:rsidDel="00000000" w:rsidP="00000000" w:rsidRDefault="00000000" w:rsidRPr="00000000" w14:paraId="00000239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320173" cy="3612838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0173" cy="3612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Рис. 16 – Зависимость входящей полосы пропускания от количества пользователей</w:t>
      </w:r>
    </w:p>
    <w:p w:rsidR="00000000" w:rsidDel="00000000" w:rsidP="00000000" w:rsidRDefault="00000000" w:rsidRPr="00000000" w14:paraId="0000023B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График (рис. 16) зависимости исходящей полосы пропускания от числа пользователей показывает, что пропускная способность растет линейно с увеличением числа пользователей.</w:t>
      </w:r>
    </w:p>
    <w:p w:rsidR="00000000" w:rsidDel="00000000" w:rsidP="00000000" w:rsidRDefault="00000000" w:rsidRPr="00000000" w14:paraId="0000023C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6120130" cy="412242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22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Рис. 17 – Зависимость исходящей полосы пропускания от количества пользователей</w:t>
      </w:r>
    </w:p>
    <w:p w:rsidR="00000000" w:rsidDel="00000000" w:rsidP="00000000" w:rsidRDefault="00000000" w:rsidRPr="00000000" w14:paraId="0000023E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pStyle w:val="Heading1"/>
        <w:spacing w:after="240" w:line="360" w:lineRule="auto"/>
        <w:ind w:left="709" w:firstLine="0"/>
        <w:rPr/>
      </w:pPr>
      <w:bookmarkStart w:colFirst="0" w:colLast="0" w:name="_1y810tw" w:id="20"/>
      <w:bookmarkEnd w:id="20"/>
      <w:r w:rsidDel="00000000" w:rsidR="00000000" w:rsidRPr="00000000">
        <w:rPr>
          <w:b w:val="1"/>
          <w:rtl w:val="0"/>
        </w:rPr>
        <w:t xml:space="preserve">Заключение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spacing w:after="240" w:before="240"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процессе выполнения работы создана дискретно-событийная модель микросервисной архитектуры, охватывающая взаимодействия между клиентами (P), промежуточным сервисом (Q), кешем (T) и постоянным хранилищем (S). Использование библиотеки SimPy позволило гибко описать поведение системы, учесть вероятность отказов, задержки операций, лимиты конкурентности и различные сценарии нагрузки. Благодаря настраиваемым параметрам интенсивности запросов, вероятностей сбоев, времен отклика и количеству параллельных пользователей удалось провести серию экспериментов, выявить закономерности и определить критические условия работы системы.</w:t>
      </w:r>
    </w:p>
    <w:p w:rsidR="00000000" w:rsidDel="00000000" w:rsidP="00000000" w:rsidRDefault="00000000" w:rsidRPr="00000000" w14:paraId="00000241">
      <w:pPr>
        <w:spacing w:after="240" w:before="240"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Проведённые эксперименты показали, что рост числа пользователей и интенсивности запросов повышает нагрузку на хранилище S, способствуя образованию очередей и увеличению времени отклика. Введение вероятностей отказов в компонентах T или S приводит к росту числа ошибок и снижению стабильности системы. Изменение параметров задержек и конкурентности в S серьёзно сказывается на пропускной способности и качестве обслуживания. Таким образом, поведение системы чувствительно к целому ряду параметров, и их оптимальный подбор позволяет обеспечить баланс между пропускной способностью, временем ответа и устойчивостью к сбоям.</w:t>
      </w:r>
    </w:p>
    <w:p w:rsidR="00000000" w:rsidDel="00000000" w:rsidP="00000000" w:rsidRDefault="00000000" w:rsidRPr="00000000" w14:paraId="00000242">
      <w:pPr>
        <w:spacing w:after="240" w:before="240"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Использование конфигурационного файла для задания параметров и создание удобного графического интерфейса на базе Streamlit упростили настройку экспериментов и анализ полученных данных. Визуализация результатов в виде графиков, гистограмм и диаграмм облегчила интерпретацию наблюдаемых эффектов.</w:t>
      </w:r>
    </w:p>
    <w:p w:rsidR="00000000" w:rsidDel="00000000" w:rsidP="00000000" w:rsidRDefault="00000000" w:rsidRPr="00000000" w14:paraId="00000243">
      <w:pPr>
        <w:spacing w:after="240" w:before="240"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Предложенная модель и полученные результаты представляют практическую ценность для предварительной оценки поведения микросервисных систем до их фактического развертывания. Итоги работы могут быть применены при принятии инженерных решений об оптимизации архитектуры, выборе стратегий кеширования и балансировки нагрузки, а также при планировании мер по повышению надёжности и отказоустойчивости. В дальнейшем возможны расширения модели за счёт более сложных стратегий маршрутизации, динамического масштабирования ресурсов и учета сетевых параметров, что позволит ещё точнее оценивать границы производительности и надёжности микросервисных решений.</w:t>
      </w:r>
    </w:p>
    <w:p w:rsidR="00000000" w:rsidDel="00000000" w:rsidP="00000000" w:rsidRDefault="00000000" w:rsidRPr="00000000" w14:paraId="00000244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pStyle w:val="Heading1"/>
        <w:spacing w:after="240" w:line="360" w:lineRule="auto"/>
        <w:rPr>
          <w:b w:val="1"/>
        </w:rPr>
      </w:pPr>
      <w:bookmarkStart w:colFirst="0" w:colLast="0" w:name="_4i7ojhp" w:id="21"/>
      <w:bookmarkEnd w:id="21"/>
      <w:r w:rsidDel="00000000" w:rsidR="00000000" w:rsidRPr="00000000">
        <w:rPr>
          <w:b w:val="1"/>
          <w:rtl w:val="0"/>
        </w:rPr>
        <w:t xml:space="preserve">СПИСОК ИСПОЛЬЗОВАННЫХ ИСТОЧНИКОВ</w:t>
      </w:r>
    </w:p>
    <w:p w:rsidR="00000000" w:rsidDel="00000000" w:rsidP="00000000" w:rsidRDefault="00000000" w:rsidRPr="00000000" w14:paraId="00000246">
      <w:pPr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Python Software Foundation. Python 3.11 Documentation. </w:t>
      </w:r>
      <w:hyperlink r:id="rId23">
        <w:r w:rsidDel="00000000" w:rsidR="00000000" w:rsidRPr="00000000">
          <w:rPr>
            <w:sz w:val="28"/>
            <w:szCs w:val="28"/>
            <w:rtl w:val="0"/>
          </w:rPr>
          <w:t xml:space="preserve">https://docs.python.org/3/</w:t>
        </w:r>
      </w:hyperlink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247">
      <w:pPr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Matplotlib Developers. Matplotlib: Visualization with Python. https://matplotlib.org/stable/contents.html.</w:t>
      </w:r>
    </w:p>
    <w:p w:rsidR="00000000" w:rsidDel="00000000" w:rsidP="00000000" w:rsidRDefault="00000000" w:rsidRPr="00000000" w14:paraId="00000248">
      <w:pPr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NumPy Developers. NumPy User Guide. https://numpy.org/doc/stable/.</w:t>
      </w:r>
    </w:p>
    <w:p w:rsidR="00000000" w:rsidDel="00000000" w:rsidP="00000000" w:rsidRDefault="00000000" w:rsidRPr="00000000" w14:paraId="00000249">
      <w:pPr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Pandas Developers. Pandas Documentation. https://pandas.pydata.org/docs/.</w:t>
      </w:r>
    </w:p>
    <w:p w:rsidR="00000000" w:rsidDel="00000000" w:rsidP="00000000" w:rsidRDefault="00000000" w:rsidRPr="00000000" w14:paraId="0000024A">
      <w:pPr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SimPy Documentation. SimPy: Discrete-Event Simulation for Python. </w:t>
      </w:r>
      <w:hyperlink r:id="rId24">
        <w:r w:rsidDel="00000000" w:rsidR="00000000" w:rsidRPr="00000000">
          <w:rPr>
            <w:sz w:val="28"/>
            <w:szCs w:val="28"/>
            <w:rtl w:val="0"/>
          </w:rPr>
          <w:t xml:space="preserve">https://simpy.readthedocs.io</w:t>
        </w:r>
      </w:hyperlink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24B">
      <w:pPr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Banks, J., Carson, J. S., &amp; Nelson, B. L. Discrete-Event System Simulation. Pearson Education, 2010.</w:t>
      </w:r>
    </w:p>
    <w:p w:rsidR="00000000" w:rsidDel="00000000" w:rsidP="00000000" w:rsidRDefault="00000000" w:rsidRPr="00000000" w14:paraId="0000024C">
      <w:pPr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Fishman, G. S. Discrete-Event Simulation: Modeling, Programming, and Analysis. Springer, 2001.</w:t>
      </w:r>
    </w:p>
    <w:p w:rsidR="00000000" w:rsidDel="00000000" w:rsidP="00000000" w:rsidRDefault="00000000" w:rsidRPr="00000000" w14:paraId="0000024D">
      <w:pPr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Pidd, M. Tools for Thinking: Modelling in Management Science. Wiley, 2009.</w:t>
      </w:r>
    </w:p>
    <w:p w:rsidR="00000000" w:rsidDel="00000000" w:rsidP="00000000" w:rsidRDefault="00000000" w:rsidRPr="00000000" w14:paraId="0000024E">
      <w:pPr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Sterman, J. D. Business Dynamics: Systems Thinking and Modeling for a Complex World. McGraw-Hill, 2000.</w:t>
      </w:r>
    </w:p>
    <w:p w:rsidR="00000000" w:rsidDel="00000000" w:rsidP="00000000" w:rsidRDefault="00000000" w:rsidRPr="00000000" w14:paraId="0000024F">
      <w:pPr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Hitesh Bhatia, Abhishek Bhardwaj, Rajesh K. Gupta VoIP Traffic Analysis for Network Planning, 2015.</w:t>
      </w:r>
    </w:p>
    <w:p w:rsidR="00000000" w:rsidDel="00000000" w:rsidP="00000000" w:rsidRDefault="00000000" w:rsidRPr="00000000" w14:paraId="00000250">
      <w:pPr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A. G. Gohil, M. V. A. Rao, S. K. Bhatia Video Conferencing and Video Streaming: A Survey, 2013.</w:t>
      </w:r>
    </w:p>
    <w:p w:rsidR="00000000" w:rsidDel="00000000" w:rsidP="00000000" w:rsidRDefault="00000000" w:rsidRPr="00000000" w14:paraId="00000251">
      <w:pPr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Hillier, F. S., &amp; Lieberman, G. J. Introduction to Operations Research. McGraw-Hill, 2010.</w:t>
      </w:r>
    </w:p>
    <w:p w:rsidR="00000000" w:rsidDel="00000000" w:rsidP="00000000" w:rsidRDefault="00000000" w:rsidRPr="00000000" w14:paraId="00000252">
      <w:pPr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Mahmassani, H. S. Dynamic Network Simulation and Control. Springer, 2013.</w:t>
      </w:r>
    </w:p>
    <w:p w:rsidR="00000000" w:rsidDel="00000000" w:rsidP="00000000" w:rsidRDefault="00000000" w:rsidRPr="00000000" w14:paraId="00000253">
      <w:pPr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Y. Zhan, L. Li, Y. Zhang Performance of Video Streaming and Conferencing Systems: A Survey, 2019.</w:t>
      </w:r>
    </w:p>
    <w:p w:rsidR="00000000" w:rsidDel="00000000" w:rsidP="00000000" w:rsidRDefault="00000000" w:rsidRPr="00000000" w14:paraId="00000254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360" w:lineRule="auto"/>
        <w:ind w:left="0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sectPr>
      <w:headerReference r:id="rId25" w:type="default"/>
      <w:headerReference r:id="rId26" w:type="first"/>
      <w:footerReference r:id="rId27" w:type="default"/>
      <w:footerReference r:id="rId28" w:type="first"/>
      <w:pgSz w:h="16840" w:w="11900" w:orient="portrait"/>
      <w:pgMar w:bottom="1134" w:top="1134" w:left="1701" w:right="561" w:header="709" w:footer="709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  <w:font w:name="Roboto Mono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55">
    <w:pPr>
      <w:jc w:val="center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56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57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5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069" w:hanging="360"/>
      </w:pPr>
      <w:rPr>
        <w:u w:val="none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u w:val="none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u w:val="none"/>
      </w:rPr>
    </w:lvl>
    <w:lvl w:ilvl="3">
      <w:start w:val="1"/>
      <w:numFmt w:val="decimal"/>
      <w:lvlText w:val="%1.%2.%3.%4"/>
      <w:lvlJc w:val="left"/>
      <w:pPr>
        <w:ind w:left="1789" w:hanging="1080"/>
      </w:pPr>
      <w:rPr>
        <w:u w:val="none"/>
      </w:rPr>
    </w:lvl>
    <w:lvl w:ilvl="4">
      <w:start w:val="1"/>
      <w:numFmt w:val="decimal"/>
      <w:lvlText w:val="%1.%2.%3.%4.%5"/>
      <w:lvlJc w:val="left"/>
      <w:pPr>
        <w:ind w:left="1789" w:hanging="1080"/>
      </w:pPr>
      <w:rPr>
        <w:u w:val="none"/>
      </w:rPr>
    </w:lvl>
    <w:lvl w:ilvl="5">
      <w:start w:val="1"/>
      <w:numFmt w:val="decimal"/>
      <w:lvlText w:val="%1.%2.%3.%4.%5.%6"/>
      <w:lvlJc w:val="left"/>
      <w:pPr>
        <w:ind w:left="2149" w:hanging="1440"/>
      </w:pPr>
      <w:rPr>
        <w:u w:val="none"/>
      </w:rPr>
    </w:lvl>
    <w:lvl w:ilvl="6">
      <w:start w:val="1"/>
      <w:numFmt w:val="decimal"/>
      <w:lvlText w:val="%1.%2.%3.%4.%5.%6.%7"/>
      <w:lvlJc w:val="left"/>
      <w:pPr>
        <w:ind w:left="2149" w:hanging="1440"/>
      </w:pPr>
      <w:rPr>
        <w:u w:val="none"/>
      </w:rPr>
    </w:lvl>
    <w:lvl w:ilvl="7">
      <w:start w:val="1"/>
      <w:numFmt w:val="decimal"/>
      <w:lvlText w:val="%1.%2.%3.%4.%5.%6.%7.%8"/>
      <w:lvlJc w:val="left"/>
      <w:pPr>
        <w:ind w:left="2509" w:hanging="1800"/>
      </w:pPr>
      <w:rPr>
        <w:u w:val="none"/>
      </w:rPr>
    </w:lvl>
    <w:lvl w:ilvl="8">
      <w:start w:val="1"/>
      <w:numFmt w:val="decimal"/>
      <w:lvlText w:val="%1.%2.%3.%4.%5.%6.%7.%8.%9"/>
      <w:lvlJc w:val="left"/>
      <w:pPr>
        <w:ind w:left="2869" w:hanging="2160"/>
      </w:pPr>
      <w:rPr>
        <w:u w:val="none"/>
      </w:rPr>
    </w:lvl>
  </w:abstractNum>
  <w:abstractNum w:abstractNumId="3">
    <w:lvl w:ilvl="0">
      <w:start w:val="0"/>
      <w:numFmt w:val="bullet"/>
      <w:lvlText w:val="—"/>
      <w:lvlJc w:val="left"/>
      <w:pPr>
        <w:ind w:left="91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63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35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07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79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51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23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95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67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1069" w:hanging="360"/>
      </w:pPr>
      <w:rPr>
        <w:u w:val="none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u w:val="none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u w:val="none"/>
      </w:rPr>
    </w:lvl>
    <w:lvl w:ilvl="3">
      <w:start w:val="1"/>
      <w:numFmt w:val="decimal"/>
      <w:lvlText w:val="%1.%2.%3.%4"/>
      <w:lvlJc w:val="left"/>
      <w:pPr>
        <w:ind w:left="1789" w:hanging="1080"/>
      </w:pPr>
      <w:rPr>
        <w:u w:val="none"/>
      </w:rPr>
    </w:lvl>
    <w:lvl w:ilvl="4">
      <w:start w:val="1"/>
      <w:numFmt w:val="decimal"/>
      <w:lvlText w:val="%1.%2.%3.%4.%5"/>
      <w:lvlJc w:val="left"/>
      <w:pPr>
        <w:ind w:left="1789" w:hanging="1080"/>
      </w:pPr>
      <w:rPr>
        <w:u w:val="none"/>
      </w:rPr>
    </w:lvl>
    <w:lvl w:ilvl="5">
      <w:start w:val="1"/>
      <w:numFmt w:val="decimal"/>
      <w:lvlText w:val="%1.%2.%3.%4.%5.%6"/>
      <w:lvlJc w:val="left"/>
      <w:pPr>
        <w:ind w:left="2149" w:hanging="1440"/>
      </w:pPr>
      <w:rPr>
        <w:u w:val="none"/>
      </w:rPr>
    </w:lvl>
    <w:lvl w:ilvl="6">
      <w:start w:val="1"/>
      <w:numFmt w:val="decimal"/>
      <w:lvlText w:val="%1.%2.%3.%4.%5.%6.%7"/>
      <w:lvlJc w:val="left"/>
      <w:pPr>
        <w:ind w:left="2149" w:hanging="1440"/>
      </w:pPr>
      <w:rPr>
        <w:u w:val="none"/>
      </w:rPr>
    </w:lvl>
    <w:lvl w:ilvl="7">
      <w:start w:val="1"/>
      <w:numFmt w:val="decimal"/>
      <w:lvlText w:val="%1.%2.%3.%4.%5.%6.%7.%8"/>
      <w:lvlJc w:val="left"/>
      <w:pPr>
        <w:ind w:left="2509" w:hanging="1800"/>
      </w:pPr>
      <w:rPr>
        <w:u w:val="none"/>
      </w:rPr>
    </w:lvl>
    <w:lvl w:ilvl="8">
      <w:start w:val="1"/>
      <w:numFmt w:val="decimal"/>
      <w:lvlText w:val="%1.%2.%3.%4.%5.%6.%7.%8.%9"/>
      <w:lvlJc w:val="left"/>
      <w:pPr>
        <w:ind w:left="2869" w:hanging="21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1429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2149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869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589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4309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5029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49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6469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7189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  <w:jc w:val="both"/>
    </w:pPr>
    <w:rPr>
      <w:color w:val="000000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Helvetica Neue" w:cs="Helvetica Neue" w:eastAsia="Helvetica Neue" w:hAnsi="Helvetica Neue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</w:pPr>
    <w:rPr>
      <w:rFonts w:ascii="Helvetica Neue" w:cs="Helvetica Neue" w:eastAsia="Helvetica Neue" w:hAnsi="Helvetica Neue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before="40" w:lineRule="auto"/>
    </w:pPr>
    <w:rPr>
      <w:rFonts w:ascii="Helvetica Neue" w:cs="Helvetica Neue" w:eastAsia="Helvetica Neue" w:hAnsi="Helvetica Neue"/>
      <w:i w:val="1"/>
      <w:color w:val="366091"/>
    </w:rPr>
  </w:style>
  <w:style w:type="paragraph" w:styleId="Heading5">
    <w:name w:val="heading 5"/>
    <w:basedOn w:val="Normal"/>
    <w:next w:val="Normal"/>
    <w:pPr>
      <w:keepNext w:val="1"/>
      <w:keepLines w:val="1"/>
      <w:spacing w:before="40" w:lineRule="auto"/>
    </w:pPr>
    <w:rPr>
      <w:rFonts w:ascii="Helvetica Neue" w:cs="Helvetica Neue" w:eastAsia="Helvetica Neue" w:hAnsi="Helvetica Neue"/>
      <w:color w:val="366091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spacing w:after="160" w:lineRule="auto"/>
    </w:pPr>
    <w:rPr>
      <w:rFonts w:ascii="Helvetica Neue" w:cs="Helvetica Neue" w:eastAsia="Helvetica Neue" w:hAnsi="Helvetica Neue"/>
      <w:color w:val="5a5a5a"/>
      <w:sz w:val="22"/>
      <w:szCs w:val="22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jpg"/><Relationship Id="rId22" Type="http://schemas.openxmlformats.org/officeDocument/2006/relationships/image" Target="media/image1.png"/><Relationship Id="rId21" Type="http://schemas.openxmlformats.org/officeDocument/2006/relationships/image" Target="media/image12.png"/><Relationship Id="rId24" Type="http://schemas.openxmlformats.org/officeDocument/2006/relationships/hyperlink" Target="https://simpy.readthedocs.io" TargetMode="External"/><Relationship Id="rId23" Type="http://schemas.openxmlformats.org/officeDocument/2006/relationships/hyperlink" Target="https://docs.python.org/3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jpg"/><Relationship Id="rId26" Type="http://schemas.openxmlformats.org/officeDocument/2006/relationships/header" Target="header1.xml"/><Relationship Id="rId25" Type="http://schemas.openxmlformats.org/officeDocument/2006/relationships/header" Target="header2.xml"/><Relationship Id="rId28" Type="http://schemas.openxmlformats.org/officeDocument/2006/relationships/footer" Target="footer1.xml"/><Relationship Id="rId27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10.jpg"/><Relationship Id="rId8" Type="http://schemas.openxmlformats.org/officeDocument/2006/relationships/image" Target="media/image2.jpg"/><Relationship Id="rId11" Type="http://schemas.openxmlformats.org/officeDocument/2006/relationships/image" Target="media/image5.jpg"/><Relationship Id="rId10" Type="http://schemas.openxmlformats.org/officeDocument/2006/relationships/image" Target="media/image15.jpg"/><Relationship Id="rId13" Type="http://schemas.openxmlformats.org/officeDocument/2006/relationships/image" Target="media/image14.jpg"/><Relationship Id="rId12" Type="http://schemas.openxmlformats.org/officeDocument/2006/relationships/image" Target="media/image3.jpg"/><Relationship Id="rId15" Type="http://schemas.openxmlformats.org/officeDocument/2006/relationships/image" Target="media/image4.jpg"/><Relationship Id="rId14" Type="http://schemas.openxmlformats.org/officeDocument/2006/relationships/image" Target="media/image6.jpg"/><Relationship Id="rId17" Type="http://schemas.openxmlformats.org/officeDocument/2006/relationships/image" Target="media/image9.jpg"/><Relationship Id="rId16" Type="http://schemas.openxmlformats.org/officeDocument/2006/relationships/image" Target="media/image13.jpg"/><Relationship Id="rId19" Type="http://schemas.openxmlformats.org/officeDocument/2006/relationships/image" Target="media/image11.jpg"/><Relationship Id="rId18" Type="http://schemas.openxmlformats.org/officeDocument/2006/relationships/image" Target="media/image17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Relationship Id="rId10" Type="http://schemas.openxmlformats.org/officeDocument/2006/relationships/font" Target="fonts/RobotoMono-boldItalic.ttf"/><Relationship Id="rId9" Type="http://schemas.openxmlformats.org/officeDocument/2006/relationships/font" Target="fonts/RobotoMono-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Relationship Id="rId7" Type="http://schemas.openxmlformats.org/officeDocument/2006/relationships/font" Target="fonts/RobotoMono-regular.ttf"/><Relationship Id="rId8" Type="http://schemas.openxmlformats.org/officeDocument/2006/relationships/font" Target="fonts/RobotoMon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