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Juan Sebastian Medina Cardozo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12/05/2026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PREGUNTAS SOBRE LA PELÍCULA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opina del trabajo de Steve Jobs y cuáles considera que son los aspectos más relevantes en el éxito su vida profesional?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RTA/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 alguien apasionado por su trabajo que nunca se rindió. Su éxito se basó en tener una visión clara, aprender de sus errores y buscar siempre la perfección en lo que hacía.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el papel de la tecnología en el mundo actual y principalmente en su diario vivir?</w:t>
      </w:r>
    </w:p>
    <w:p w:rsidR="00000000" w:rsidDel="00000000" w:rsidP="00000000" w:rsidRDefault="00000000" w:rsidRPr="00000000" w14:paraId="0000000B">
      <w:pPr>
        <w:ind w:left="708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RTA/ </w:t>
      </w:r>
      <w:r w:rsidDel="00000000" w:rsidR="00000000" w:rsidRPr="00000000">
        <w:rPr>
          <w:rFonts w:ascii="Arial" w:cs="Arial" w:eastAsia="Arial" w:hAnsi="Arial"/>
          <w:rtl w:val="0"/>
        </w:rPr>
        <w:t xml:space="preserve">Nos facilita la vida en todo: comunicarse, estudiar, trabajar y entretenernos, hoy sin tecnología sería muy difícil hacer las cosas del día a día de manera ágil.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Defina con sus propias palabras el concepto “transformación digital” y ubique su papel como Técnico en mantenimiento de equipos de aire acondicionado y refrigeración dentro de una empresa en ese contexto.</w:t>
      </w:r>
    </w:p>
    <w:p w:rsidR="00000000" w:rsidDel="00000000" w:rsidP="00000000" w:rsidRDefault="00000000" w:rsidRPr="00000000" w14:paraId="0000000D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RTA/ </w:t>
      </w:r>
      <w:r w:rsidDel="00000000" w:rsidR="00000000" w:rsidRPr="00000000">
        <w:rPr>
          <w:rFonts w:ascii="Arial" w:cs="Arial" w:eastAsia="Arial" w:hAnsi="Arial"/>
          <w:rtl w:val="0"/>
        </w:rPr>
        <w:t xml:space="preserve">Es cuando una empresa empieza a usar computadores y aplicaciones para trabajar mejor. Como si yo fuera técnico de aires y refrigeración, pues  es mantener los equipos funcionando y registrar los mantenimientos en sistemas digitales.</w:t>
      </w:r>
    </w:p>
    <w:p w:rsidR="00000000" w:rsidDel="00000000" w:rsidP="00000000" w:rsidRDefault="00000000" w:rsidRPr="00000000" w14:paraId="0000000E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rtl w:val="0"/>
        </w:rPr>
        <w:t xml:space="preserve">Menciona que enseñanza o aprendizaje le dejó la película a su vida personal.</w:t>
      </w:r>
    </w:p>
    <w:p w:rsidR="00000000" w:rsidDel="00000000" w:rsidP="00000000" w:rsidRDefault="00000000" w:rsidRPr="00000000" w14:paraId="00000010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RTA/ </w:t>
      </w:r>
      <w:r w:rsidDel="00000000" w:rsidR="00000000" w:rsidRPr="00000000">
        <w:rPr>
          <w:rFonts w:ascii="Arial" w:cs="Arial" w:eastAsia="Arial" w:hAnsi="Arial"/>
          <w:rtl w:val="0"/>
        </w:rPr>
        <w:t xml:space="preserve">Que hay que ser constante y apasionado con lo que uno hace, porque el éxito no llega fácil, pero con esfuerzo y sin rendirse sí es posible lograrlo.</w:t>
      </w:r>
    </w:p>
    <w:p w:rsidR="00000000" w:rsidDel="00000000" w:rsidP="00000000" w:rsidRDefault="00000000" w:rsidRPr="00000000" w14:paraId="00000011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“Mientras el inteligente analiza la cerradura, el creativo ya saltó la barda." </w:t>
      </w:r>
    </w:p>
    <w:p w:rsidR="00000000" w:rsidDel="00000000" w:rsidP="00000000" w:rsidRDefault="00000000" w:rsidRPr="00000000" w14:paraId="00000012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Roboto" w:cs="Roboto" w:eastAsia="Roboto" w:hAnsi="Roboto"/>
          <w:color w:val="f1f1f1"/>
          <w:sz w:val="21"/>
          <w:szCs w:val="21"/>
          <w:shd w:fill="0f0f0f" w:val="clear"/>
          <w:rtl w:val="0"/>
        </w:rPr>
        <w:t xml:space="preserve">steve wozniak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Niq3E+uh8dIebFpFI+1sU+p4bA==">CgMxLjA4AHIhMTFVVGU4UW1aWHliNElBYWJrYU1yYW01eVJMZWRGek14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