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F45E3" w14:textId="77777777" w:rsidR="00AE660A" w:rsidRDefault="00000000">
      <w:pPr>
        <w:spacing w:after="400"/>
        <w:jc w:val="center"/>
      </w:pPr>
      <w:r>
        <w:rPr>
          <w:b/>
          <w:bCs/>
          <w:sz w:val="32"/>
          <w:szCs w:val="32"/>
        </w:rPr>
        <w:t>Normativa del Proyecto – Sistema de Control de Asistencia Biométrica</w:t>
      </w:r>
    </w:p>
    <w:p w14:paraId="2018D887" w14:textId="77777777" w:rsidR="00AE660A" w:rsidRDefault="00000000">
      <w:pPr>
        <w:pStyle w:val="Ttulo1"/>
      </w:pPr>
      <w:r>
        <w:t>Introducción</w:t>
      </w:r>
    </w:p>
    <w:p w14:paraId="74377C52" w14:textId="48F2C120" w:rsidR="00AE660A" w:rsidRDefault="00000000">
      <w:pPr>
        <w:pStyle w:val="Prrafodelista"/>
        <w:numPr>
          <w:ilvl w:val="0"/>
          <w:numId w:val="2"/>
        </w:numPr>
      </w:pPr>
      <w:r>
        <w:t xml:space="preserve">El presente documento </w:t>
      </w:r>
      <w:r w:rsidR="000E2713">
        <w:t xml:space="preserve">enfoca el </w:t>
      </w:r>
      <w:r>
        <w:t>Sistema de Control de Asistencia Biométrica para el entorno académico del SENA. El sistema busca automatizar el registro de asistencia, reducir errores del proceso manual, mejorar la trazabilidad de los ingresos y permitir el seguimiento histórico de cada usuario dentro de la plataforma.</w:t>
      </w:r>
    </w:p>
    <w:p w14:paraId="45B0EA4A" w14:textId="2F18E1F0" w:rsidR="00B226BC" w:rsidRDefault="00000000">
      <w:pPr>
        <w:pStyle w:val="Ttulo1"/>
      </w:pPr>
      <w:r>
        <w:t>Problema</w:t>
      </w:r>
    </w:p>
    <w:p w14:paraId="6C499A8E" w14:textId="16FF53CC" w:rsidR="00AE660A" w:rsidRDefault="00000000" w:rsidP="00B226BC">
      <w:pPr>
        <w:pStyle w:val="Prrafodelista"/>
        <w:numPr>
          <w:ilvl w:val="0"/>
          <w:numId w:val="2"/>
        </w:numPr>
      </w:pPr>
      <w:r>
        <w:t>En muchos procesos de formación, el control de asistencia todavía depende de listas manuales, firmas físicas o registros dispersos que consumen tiempo y dificultan la validación real de la presencia del aprendiz. Ese método genera retrasos, errores de digitación, posibilidad de suplantación y poca facilidad para consultar reportes históricos por curso, ficha, instructor o aprendiz. También limita la toma de decisiones porque la información no siempre está centralizada ni disponible en tiempo real.</w:t>
      </w:r>
    </w:p>
    <w:p w14:paraId="5EBB2F12" w14:textId="77777777" w:rsidR="00AE660A" w:rsidRDefault="00000000">
      <w:pPr>
        <w:pStyle w:val="Ttulo1"/>
      </w:pPr>
      <w:r>
        <w:t>Impacto del problema</w:t>
      </w:r>
    </w:p>
    <w:p w14:paraId="4E09BE8C" w14:textId="77777777" w:rsidR="00AE660A" w:rsidRDefault="00000000">
      <w:pPr>
        <w:pStyle w:val="Prrafodelista"/>
        <w:numPr>
          <w:ilvl w:val="0"/>
          <w:numId w:val="2"/>
        </w:numPr>
      </w:pPr>
      <w:r>
        <w:t>La ausencia de un sistema centralizado genera retrasos en la programación académica, dificulta el seguimiento de incidencias y limita la toma de decisiones. Además, incrementa la carga administrativa del instructor y reduce la eficiencia operativa de la institución al no contar con información disponible en tiempo real.</w:t>
      </w:r>
    </w:p>
    <w:p w14:paraId="66DFE81C" w14:textId="77777777" w:rsidR="00AE660A" w:rsidRDefault="00000000">
      <w:pPr>
        <w:pStyle w:val="Ttulo1"/>
      </w:pPr>
      <w:r>
        <w:t>Sesgos técnicos identificados</w:t>
      </w:r>
    </w:p>
    <w:p w14:paraId="36D85F8D" w14:textId="77777777" w:rsidR="00AE660A" w:rsidRDefault="00000000">
      <w:pPr>
        <w:pStyle w:val="Prrafodelista"/>
        <w:numPr>
          <w:ilvl w:val="0"/>
          <w:numId w:val="2"/>
        </w:numPr>
      </w:pPr>
      <w:r>
        <w:t>Se identifican sesgos técnicos en la propuesta inicial: el sesgo de complejidad al querer integrar validación biométrica avanzada sin un MVP funcional previo, el sesgo tecnológico al priorizar dispositivos específicos antes de validar la arquitectura web, y el sesgo de solución rápida al no considerar la variabilidad de los datos biométricos ni la necesidad de consentimiento del usuario antes del desarrollo.</w:t>
      </w:r>
    </w:p>
    <w:p w14:paraId="25D674D9" w14:textId="77777777" w:rsidR="00AE660A" w:rsidRDefault="00000000">
      <w:pPr>
        <w:pStyle w:val="Ttulo1"/>
      </w:pPr>
      <w:r>
        <w:t>Propuesta tecnológica (MVP)</w:t>
      </w:r>
    </w:p>
    <w:p w14:paraId="2F4D6D65" w14:textId="77777777" w:rsidR="00AE660A" w:rsidRDefault="00000000">
      <w:pPr>
        <w:pStyle w:val="Prrafodelista"/>
        <w:numPr>
          <w:ilvl w:val="0"/>
          <w:numId w:val="2"/>
        </w:numPr>
      </w:pPr>
      <w:r>
        <w:t>Se propone el desarrollo de un sistema web enfocado en un MVP (Producto Mínimo Viable) que permita gestionar de manera básica y confiable la asistencia académica. El sistema incluirá módulos esenciales como autenticación, registro biométrico inicial, marcación de entrada y salida, gestión de incidencias, historial de usuario y generación de reportes, evitando sobrecargar la solución en su primera versión.</w:t>
      </w:r>
    </w:p>
    <w:p w14:paraId="486A76E2" w14:textId="77777777" w:rsidR="00AE660A" w:rsidRDefault="00000000">
      <w:pPr>
        <w:pStyle w:val="Ttulo1"/>
      </w:pPr>
      <w:r>
        <w:t>Plan de trabajo</w:t>
      </w:r>
    </w:p>
    <w:p w14:paraId="375FA8F9" w14:textId="77777777" w:rsidR="00AE660A" w:rsidRDefault="00000000">
      <w:pPr>
        <w:pStyle w:val="Prrafodelista"/>
        <w:numPr>
          <w:ilvl w:val="0"/>
          <w:numId w:val="2"/>
        </w:numPr>
      </w:pPr>
      <w:r>
        <w:lastRenderedPageBreak/>
        <w:t xml:space="preserve">El proyecto se desarrollará en cinco fases: análisis del problema y recolección de requisitos, diseño del sistema y mockups de interfaz, desarrollo de módulos funcionales, pruebas e implementación. Cada integrante del equipo asumirá un rol específico: Juan Sebastián Medina como desarrollador Full Stack de </w:t>
      </w:r>
      <w:proofErr w:type="spellStart"/>
      <w:r>
        <w:t>frontend</w:t>
      </w:r>
      <w:proofErr w:type="spellEnd"/>
      <w:r>
        <w:t xml:space="preserve"> y </w:t>
      </w:r>
      <w:proofErr w:type="spellStart"/>
      <w:r>
        <w:t>backend</w:t>
      </w:r>
      <w:proofErr w:type="spellEnd"/>
      <w:r>
        <w:t>, Andrés Felipe Castro a cargo de interfaces, lógica y reportes, y Juan Pablo Chacón como coordinador técnico y responsable de documentación.</w:t>
      </w:r>
    </w:p>
    <w:p w14:paraId="6BE22F5F" w14:textId="77777777" w:rsidR="00AE660A" w:rsidRDefault="00000000">
      <w:pPr>
        <w:pStyle w:val="Ttulo1"/>
      </w:pPr>
      <w:r>
        <w:t>Mejoras propuestas desde el desarrollo</w:t>
      </w:r>
    </w:p>
    <w:p w14:paraId="5F404453" w14:textId="77777777" w:rsidR="00AE660A" w:rsidRDefault="00000000">
      <w:pPr>
        <w:pStyle w:val="Prrafodelista"/>
        <w:numPr>
          <w:ilvl w:val="0"/>
          <w:numId w:val="2"/>
        </w:numPr>
      </w:pPr>
      <w:r>
        <w:t>Para fortalecer la propuesta y evitar errores durante el desarrollo, se plantean las siguientes mejoras: implementar el sistema de forma progresiva iniciando por un MVP validado con usuarios reales, evitar la dependencia de un dispositivo biométrico específico desde el inicio, incorporar controles de roles y permisos desde la primera versión, y garantizar trazabilidad completa mediante bitácora e historial de usuario.</w:t>
      </w:r>
    </w:p>
    <w:p w14:paraId="3F8A04E3" w14:textId="77777777" w:rsidR="00AE660A" w:rsidRDefault="00000000">
      <w:pPr>
        <w:pStyle w:val="Prrafodelista"/>
        <w:numPr>
          <w:ilvl w:val="0"/>
          <w:numId w:val="2"/>
        </w:numPr>
      </w:pPr>
      <w:r>
        <w:t>Apartado para precargar las fichas, programas, ambientes y competencias asociadas, con el fin de que el sistema valide automáticamente la asignación de horario y grupo al momento de la marcación.</w:t>
      </w:r>
    </w:p>
    <w:p w14:paraId="2CEA3F0C" w14:textId="77777777" w:rsidR="00AE660A" w:rsidRDefault="00000000">
      <w:pPr>
        <w:pStyle w:val="Ttulo1"/>
      </w:pPr>
      <w:r>
        <w:t>Beneficios esperados</w:t>
      </w:r>
    </w:p>
    <w:p w14:paraId="31818D3F" w14:textId="77777777" w:rsidR="00AE660A" w:rsidRDefault="00000000">
      <w:pPr>
        <w:pStyle w:val="Prrafodelista"/>
        <w:numPr>
          <w:ilvl w:val="0"/>
          <w:numId w:val="2"/>
        </w:numPr>
      </w:pPr>
      <w:r>
        <w:t>Se espera reducir errores en el registro de asistencia, optimizar el tiempo del instructor en la gestión académica, mejorar la organización de la información con trazabilidad completa, y facilitar la toma de decisiones mediante reportes exportables y un panel de indicadores. Además, se busca una solución escalable, segura y alineada con la normativa de protección de datos personales vigente en Colombia.</w:t>
      </w:r>
    </w:p>
    <w:p w14:paraId="52147437" w14:textId="77777777" w:rsidR="00AE660A" w:rsidRDefault="00000000">
      <w:pPr>
        <w:pStyle w:val="Ttulo1"/>
      </w:pPr>
      <w:r>
        <w:t>Conclusión</w:t>
      </w:r>
    </w:p>
    <w:p w14:paraId="75BB4302" w14:textId="77777777" w:rsidR="00AE660A" w:rsidRDefault="00000000">
      <w:pPr>
        <w:pStyle w:val="Prrafodelista"/>
        <w:numPr>
          <w:ilvl w:val="0"/>
          <w:numId w:val="2"/>
        </w:numPr>
      </w:pPr>
      <w:r>
        <w:t>El sistema propuesto representa una solución viable, clara y organizada para mejorar el control de asistencia académica en el SENA. Su enfoque en un MVP, la consideración de sesgos técnicos y el cumplimiento de restricciones normativas permiten reducir riesgos y asegurar una implementación más eficiente, confiable y sostenible.</w:t>
      </w:r>
    </w:p>
    <w:sectPr w:rsidR="00AE660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C25E03"/>
    <w:multiLevelType w:val="hybridMultilevel"/>
    <w:tmpl w:val="D46CCCB6"/>
    <w:lvl w:ilvl="0" w:tplc="0D389262">
      <w:start w:val="1"/>
      <w:numFmt w:val="bullet"/>
      <w:lvlText w:val="-"/>
      <w:lvlJc w:val="left"/>
      <w:pPr>
        <w:ind w:left="720" w:hanging="360"/>
      </w:pPr>
    </w:lvl>
    <w:lvl w:ilvl="1" w:tplc="2E50294E">
      <w:numFmt w:val="decimal"/>
      <w:lvlText w:val=""/>
      <w:lvlJc w:val="left"/>
    </w:lvl>
    <w:lvl w:ilvl="2" w:tplc="11E6092A">
      <w:numFmt w:val="decimal"/>
      <w:lvlText w:val=""/>
      <w:lvlJc w:val="left"/>
    </w:lvl>
    <w:lvl w:ilvl="3" w:tplc="E8189D5C">
      <w:numFmt w:val="decimal"/>
      <w:lvlText w:val=""/>
      <w:lvlJc w:val="left"/>
    </w:lvl>
    <w:lvl w:ilvl="4" w:tplc="5DF28264">
      <w:numFmt w:val="decimal"/>
      <w:lvlText w:val=""/>
      <w:lvlJc w:val="left"/>
    </w:lvl>
    <w:lvl w:ilvl="5" w:tplc="C4FC7832">
      <w:numFmt w:val="decimal"/>
      <w:lvlText w:val=""/>
      <w:lvlJc w:val="left"/>
    </w:lvl>
    <w:lvl w:ilvl="6" w:tplc="74D8E8B8">
      <w:numFmt w:val="decimal"/>
      <w:lvlText w:val=""/>
      <w:lvlJc w:val="left"/>
    </w:lvl>
    <w:lvl w:ilvl="7" w:tplc="6DC49526">
      <w:numFmt w:val="decimal"/>
      <w:lvlText w:val=""/>
      <w:lvlJc w:val="left"/>
    </w:lvl>
    <w:lvl w:ilvl="8" w:tplc="5590DC34">
      <w:numFmt w:val="decimal"/>
      <w:lvlText w:val=""/>
      <w:lvlJc w:val="left"/>
    </w:lvl>
  </w:abstractNum>
  <w:abstractNum w:abstractNumId="1" w15:restartNumberingAfterBreak="0">
    <w:nsid w:val="5E94181D"/>
    <w:multiLevelType w:val="hybridMultilevel"/>
    <w:tmpl w:val="A4280F2A"/>
    <w:lvl w:ilvl="0" w:tplc="1334222A">
      <w:start w:val="1"/>
      <w:numFmt w:val="bullet"/>
      <w:lvlText w:val="●"/>
      <w:lvlJc w:val="left"/>
      <w:pPr>
        <w:ind w:left="720" w:hanging="360"/>
      </w:pPr>
    </w:lvl>
    <w:lvl w:ilvl="1" w:tplc="F4446448">
      <w:start w:val="1"/>
      <w:numFmt w:val="bullet"/>
      <w:lvlText w:val="○"/>
      <w:lvlJc w:val="left"/>
      <w:pPr>
        <w:ind w:left="1440" w:hanging="360"/>
      </w:pPr>
    </w:lvl>
    <w:lvl w:ilvl="2" w:tplc="AAB46238">
      <w:start w:val="1"/>
      <w:numFmt w:val="bullet"/>
      <w:lvlText w:val="■"/>
      <w:lvlJc w:val="left"/>
      <w:pPr>
        <w:ind w:left="2160" w:hanging="360"/>
      </w:pPr>
    </w:lvl>
    <w:lvl w:ilvl="3" w:tplc="561CD3D8">
      <w:start w:val="1"/>
      <w:numFmt w:val="bullet"/>
      <w:lvlText w:val="●"/>
      <w:lvlJc w:val="left"/>
      <w:pPr>
        <w:ind w:left="2880" w:hanging="360"/>
      </w:pPr>
    </w:lvl>
    <w:lvl w:ilvl="4" w:tplc="B0787830">
      <w:start w:val="1"/>
      <w:numFmt w:val="bullet"/>
      <w:lvlText w:val="○"/>
      <w:lvlJc w:val="left"/>
      <w:pPr>
        <w:ind w:left="3600" w:hanging="360"/>
      </w:pPr>
    </w:lvl>
    <w:lvl w:ilvl="5" w:tplc="2D8240C4">
      <w:start w:val="1"/>
      <w:numFmt w:val="bullet"/>
      <w:lvlText w:val="■"/>
      <w:lvlJc w:val="left"/>
      <w:pPr>
        <w:ind w:left="4320" w:hanging="360"/>
      </w:pPr>
    </w:lvl>
    <w:lvl w:ilvl="6" w:tplc="F29614DC">
      <w:start w:val="1"/>
      <w:numFmt w:val="bullet"/>
      <w:lvlText w:val="●"/>
      <w:lvlJc w:val="left"/>
      <w:pPr>
        <w:ind w:left="5040" w:hanging="360"/>
      </w:pPr>
    </w:lvl>
    <w:lvl w:ilvl="7" w:tplc="8B7CB0DC">
      <w:start w:val="1"/>
      <w:numFmt w:val="bullet"/>
      <w:lvlText w:val="●"/>
      <w:lvlJc w:val="left"/>
      <w:pPr>
        <w:ind w:left="5760" w:hanging="360"/>
      </w:pPr>
    </w:lvl>
    <w:lvl w:ilvl="8" w:tplc="807CB3AA">
      <w:start w:val="1"/>
      <w:numFmt w:val="bullet"/>
      <w:lvlText w:val="●"/>
      <w:lvlJc w:val="left"/>
      <w:pPr>
        <w:ind w:left="6480" w:hanging="360"/>
      </w:pPr>
    </w:lvl>
  </w:abstractNum>
  <w:num w:numId="1" w16cid:durableId="918831300">
    <w:abstractNumId w:val="1"/>
    <w:lvlOverride w:ilvl="0">
      <w:startOverride w:val="1"/>
    </w:lvlOverride>
  </w:num>
  <w:num w:numId="2" w16cid:durableId="14720202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60A"/>
    <w:rsid w:val="000E2713"/>
    <w:rsid w:val="00411925"/>
    <w:rsid w:val="00676283"/>
    <w:rsid w:val="00AE660A"/>
    <w:rsid w:val="00B226B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F3A58"/>
  <w15:docId w15:val="{81CA6FF0-6E1C-48C7-8390-88564E2D5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color w:val="000000"/>
      <w:sz w:val="28"/>
      <w:szCs w:val="28"/>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622</Words>
  <Characters>3424</Characters>
  <Application>Microsoft Office Word</Application>
  <DocSecurity>0</DocSecurity>
  <Lines>28</Lines>
  <Paragraphs>8</Paragraphs>
  <ScaleCrop>false</ScaleCrop>
  <Company/>
  <LinksUpToDate>false</LinksUpToDate>
  <CharactersWithSpaces>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Andres Bedoya</cp:lastModifiedBy>
  <cp:revision>3</cp:revision>
  <dcterms:created xsi:type="dcterms:W3CDTF">2026-06-06T03:23:00Z</dcterms:created>
  <dcterms:modified xsi:type="dcterms:W3CDTF">2026-06-06T11:13:00Z</dcterms:modified>
</cp:coreProperties>
</file>