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CoreStream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Reunion Meets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Carlos Medina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Javier Soto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Jesus Johnson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Benjamin Rosales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Karina Alvarez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Max Khreimerman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Carlos Medina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Javier Soto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Jesus Johnson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Benjamin Rosales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Karina Alvarez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rowoc4hpdouz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¿Qué salió bien en la iteración? (Aciertos)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Definición de Liderazgo: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Jesús Johnson fue confirmado como el líder del equipo tras la reorganización del grupo y gestionará la incorporación de los integrantes a la plataforma interna.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Avances Técnicos e Infraestructura: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Carlos Medina completó con éxito el levantamiento inicial de la plataforma, ejecutó las pruebas correspondientes y creó la cuenta administrativa. Además, se acordó publicar el frontend funcional en Vercel y mantener estricta privacidad en los repositorios de código.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Definición Metodológica: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 estableció la estructura de trabajo basada en metodología Scrum mediante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tickets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sprints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divididos según el nivel de detalle requerido.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Estructura de Gobernanza y Comunicación: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Karina Alvarez coordinará el seguimiento semanal y el envío de grabaciones, mientras que Max Khreimerman mantendrá la supervisión técnica. Los canales directos de contacto telefónico quedan confirmados.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2tq4t09s39o5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¿Qué no salió bien en la iteración? (Errores)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Pendientes de Despliegue: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 despliegue final en Berzel / Vercel y la generación del enlace de acceso a la plataforma aún se encuentran pendientes.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Incertidumbre en Fechas Institucionales: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Falta confirmación sobre el calendario definitivo del semestre / Capstone, así como la rúbrica formal para la evaluación que incidirá parcialmente en la nota.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eqze7i86qtlg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¿Qué mejoras vamos a implementar en la próxima iteración? (Recomendaciones de mejora continua)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Planificación Alineada: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Elaborar y enviar la planificación de trabajo alineada con el calendario académico del Capstone en una cadencia semanal o quincenal (plazo máximo durante la semana o el fin de semana).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Cierre de Tareas Técnicas Pendientes: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Carlos Medina compartirá el enlace del levantamiento en Vercel/Berzel en la descripción del grupo de WhatsApp en cuanto se complete el despliegue.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Gestión en Plataforma Interna: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Jesús Johnson confirmará y gestionará la correcta incorporación de todos los miembros a la plataforma interna para comenzar la asignación formal de tickets.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896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464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7xM1SEvFL6KdVEn7gBPxFJZLQ==">CgMxLjAyDmgucm93b2M0aHBkb3V6Mg5oLjJ0cTR0MDlzMzlvNTIOaC5lcXplN2k4NnF0bGc4AHIhMXNGQUM1RWp0N01IM2NQZDdVaHFQaXNvTHdMYXVjSElH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