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4F3F6" w14:textId="77777777" w:rsidR="00F13A08" w:rsidRDefault="00F13A08" w:rsidP="001D42A1"/>
    <w:p w14:paraId="1AE4F3FB" w14:textId="1DDE8A48" w:rsidR="00810CCA" w:rsidRPr="003B0C59" w:rsidRDefault="003B473B" w:rsidP="001D42A1">
      <w:pPr>
        <w:pStyle w:val="CoverPageDetails"/>
      </w:pPr>
      <w:r>
        <w:rPr>
          <w:noProof/>
        </w:rPr>
        <w:drawing>
          <wp:inline distT="0" distB="0" distL="0" distR="0" wp14:anchorId="576EE233" wp14:editId="2F18CBE8">
            <wp:extent cx="4933950" cy="3401435"/>
            <wp:effectExtent l="0" t="0" r="0" b="8890"/>
            <wp:docPr id="9657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1366" cy="3406548"/>
                    </a:xfrm>
                    <a:prstGeom prst="rect">
                      <a:avLst/>
                    </a:prstGeom>
                    <a:noFill/>
                  </pic:spPr>
                </pic:pic>
              </a:graphicData>
            </a:graphic>
          </wp:inline>
        </w:drawing>
      </w:r>
    </w:p>
    <w:p w14:paraId="1AE4F3FC" w14:textId="77777777" w:rsidR="00810CCA" w:rsidRPr="003B0C59" w:rsidRDefault="00810CCA" w:rsidP="001D42A1"/>
    <w:p w14:paraId="1AE4F403" w14:textId="77777777" w:rsidR="00E062F9" w:rsidRPr="00E062F9" w:rsidRDefault="00E062F9" w:rsidP="001D42A1">
      <w:pPr>
        <w:pStyle w:val="CoverPageDetails"/>
      </w:pPr>
    </w:p>
    <w:p w14:paraId="1AE4F405" w14:textId="64CD4A45" w:rsidR="00E02F0A" w:rsidRDefault="00E940E7" w:rsidP="001D42A1">
      <w:pPr>
        <w:pStyle w:val="CoverPageDetails"/>
      </w:pPr>
      <w:r w:rsidRPr="00E940E7">
        <w:fldChar w:fldCharType="begin"/>
      </w:r>
      <w:r w:rsidRPr="00E940E7">
        <w:instrText xml:space="preserve"> DATE  \@ "MMMM yyyy"  \* MERGEFORMAT </w:instrText>
      </w:r>
      <w:r w:rsidRPr="00E940E7">
        <w:fldChar w:fldCharType="separate"/>
      </w:r>
      <w:r w:rsidR="00EC2C87">
        <w:rPr>
          <w:noProof/>
        </w:rPr>
        <w:t>September 2026</w:t>
      </w:r>
      <w:r w:rsidRPr="00E940E7">
        <w:fldChar w:fldCharType="end"/>
      </w:r>
    </w:p>
    <w:p w14:paraId="1AE4F406" w14:textId="77777777" w:rsidR="00E940E7" w:rsidRDefault="00E940E7" w:rsidP="001D42A1">
      <w:pPr>
        <w:pStyle w:val="CoverPageDetails"/>
      </w:pPr>
    </w:p>
    <w:p w14:paraId="1AE4F408" w14:textId="77777777" w:rsidR="000C451E" w:rsidRDefault="000C451E" w:rsidP="001D42A1"/>
    <w:p w14:paraId="1AE4F409" w14:textId="77777777" w:rsidR="000C451E" w:rsidRPr="003B0C59" w:rsidRDefault="000C451E" w:rsidP="001D42A1">
      <w:pPr>
        <w:sectPr w:rsidR="000C451E" w:rsidRPr="003B0C59" w:rsidSect="002F4E7D">
          <w:headerReference w:type="even" r:id="rId13"/>
          <w:footerReference w:type="even" r:id="rId14"/>
          <w:footerReference w:type="default" r:id="rId15"/>
          <w:endnotePr>
            <w:numRestart w:val="eachSect"/>
          </w:endnotePr>
          <w:pgSz w:w="11906" w:h="16838"/>
          <w:pgMar w:top="1440" w:right="1440" w:bottom="1440" w:left="1440" w:header="708" w:footer="708" w:gutter="0"/>
          <w:cols w:space="708"/>
          <w:titlePg/>
          <w:docGrid w:linePitch="360"/>
        </w:sectPr>
      </w:pPr>
    </w:p>
    <w:p w14:paraId="1AE4F437" w14:textId="586CDB33" w:rsidR="000C451E" w:rsidRPr="004913BB" w:rsidRDefault="000C451E" w:rsidP="004913BB">
      <w:pPr>
        <w:pStyle w:val="Heading1-NoNumber"/>
      </w:pPr>
      <w:r w:rsidRPr="004913BB">
        <w:t xml:space="preserve">Summary </w:t>
      </w:r>
    </w:p>
    <w:p w14:paraId="1AE4F43B" w14:textId="77777777" w:rsidR="000C451E" w:rsidRDefault="000C451E" w:rsidP="001D42A1"/>
    <w:p w14:paraId="673D4A1D" w14:textId="77777777" w:rsidR="00B66D9B" w:rsidRDefault="00B66D9B" w:rsidP="001D42A1"/>
    <w:p w14:paraId="1AE4F43C" w14:textId="77777777" w:rsidR="00AF6E26" w:rsidRDefault="00AF6E26" w:rsidP="001D42A1">
      <w:pPr>
        <w:sectPr w:rsidR="00AF6E26" w:rsidSect="002F4E7D">
          <w:headerReference w:type="default" r:id="rId16"/>
          <w:endnotePr>
            <w:numRestart w:val="eachSect"/>
          </w:endnotePr>
          <w:pgSz w:w="11906" w:h="16838"/>
          <w:pgMar w:top="1440" w:right="1440" w:bottom="1440" w:left="1440" w:header="709" w:footer="709" w:gutter="0"/>
          <w:pgNumType w:fmt="lowerRoman"/>
          <w:cols w:space="708"/>
          <w:docGrid w:linePitch="360"/>
        </w:sectPr>
      </w:pPr>
    </w:p>
    <w:p w14:paraId="1AE4F44B" w14:textId="77777777" w:rsidR="00810CCA" w:rsidRPr="003B0C59" w:rsidRDefault="00810CCA" w:rsidP="00DA60A6">
      <w:pPr>
        <w:pStyle w:val="Heading1-NoNumber"/>
      </w:pPr>
      <w:r w:rsidRPr="003B0C59">
        <w:t>C</w:t>
      </w:r>
      <w:r w:rsidR="00877A21">
        <w:t>ontents</w:t>
      </w:r>
    </w:p>
    <w:p w14:paraId="4CDBB6D3" w14:textId="343F49AF" w:rsidR="00880883" w:rsidRDefault="00877A21" w:rsidP="001D42A1">
      <w:pPr>
        <w:pStyle w:val="TOC1"/>
        <w:rPr>
          <w:rFonts w:asciiTheme="minorHAnsi" w:eastAsiaTheme="minorEastAsia" w:hAnsiTheme="minorHAnsi" w:cstheme="minorBidi"/>
          <w:noProof/>
          <w:kern w:val="2"/>
          <w:szCs w:val="24"/>
          <w:lang w:val="en-US" w:eastAsia="ja-JP"/>
          <w14:ligatures w14:val="standardContextual"/>
        </w:rPr>
      </w:pPr>
      <w:r>
        <w:fldChar w:fldCharType="begin"/>
      </w:r>
      <w:r>
        <w:instrText xml:space="preserve"> TOC \o "3-3" \h \z \t "Heading 1,1,Heading 2,2" </w:instrText>
      </w:r>
      <w:r>
        <w:fldChar w:fldCharType="separate"/>
      </w:r>
      <w:hyperlink w:anchor="_Toc233086798" w:history="1">
        <w:r w:rsidR="00880883" w:rsidRPr="0073746B">
          <w:rPr>
            <w:rStyle w:val="Hyperlink"/>
            <w:noProof/>
          </w:rPr>
          <w:t>1 Introduction</w:t>
        </w:r>
        <w:r w:rsidR="00880883">
          <w:rPr>
            <w:noProof/>
            <w:webHidden/>
          </w:rPr>
          <w:tab/>
        </w:r>
        <w:r w:rsidR="00880883">
          <w:rPr>
            <w:noProof/>
            <w:webHidden/>
          </w:rPr>
          <w:fldChar w:fldCharType="begin"/>
        </w:r>
        <w:r w:rsidR="00880883">
          <w:rPr>
            <w:noProof/>
            <w:webHidden/>
          </w:rPr>
          <w:instrText xml:space="preserve"> PAGEREF _Toc233086798 \h </w:instrText>
        </w:r>
        <w:r w:rsidR="00880883">
          <w:rPr>
            <w:noProof/>
            <w:webHidden/>
          </w:rPr>
        </w:r>
        <w:r w:rsidR="00880883">
          <w:rPr>
            <w:noProof/>
            <w:webHidden/>
          </w:rPr>
          <w:fldChar w:fldCharType="separate"/>
        </w:r>
        <w:r w:rsidR="00880883">
          <w:rPr>
            <w:noProof/>
            <w:webHidden/>
          </w:rPr>
          <w:t>1</w:t>
        </w:r>
        <w:r w:rsidR="00880883">
          <w:rPr>
            <w:noProof/>
            <w:webHidden/>
          </w:rPr>
          <w:fldChar w:fldCharType="end"/>
        </w:r>
      </w:hyperlink>
    </w:p>
    <w:p w14:paraId="2401A62E" w14:textId="7B70C3C5" w:rsidR="00880883" w:rsidRDefault="00880883" w:rsidP="001D42A1">
      <w:pPr>
        <w:pStyle w:val="TOC2"/>
        <w:rPr>
          <w:rFonts w:asciiTheme="minorHAnsi" w:eastAsiaTheme="minorEastAsia" w:hAnsiTheme="minorHAnsi" w:cstheme="minorBidi"/>
          <w:noProof/>
          <w:kern w:val="2"/>
          <w:szCs w:val="24"/>
          <w:lang w:val="en-US" w:eastAsia="ja-JP"/>
          <w14:ligatures w14:val="standardContextual"/>
        </w:rPr>
      </w:pPr>
      <w:hyperlink w:anchor="_Toc233086799" w:history="1">
        <w:r w:rsidRPr="0073746B">
          <w:rPr>
            <w:rStyle w:val="Hyperlink"/>
            <w:noProof/>
          </w:rPr>
          <w:t>1.1 The MOT Test</w:t>
        </w:r>
        <w:r>
          <w:rPr>
            <w:noProof/>
            <w:webHidden/>
          </w:rPr>
          <w:tab/>
        </w:r>
        <w:r>
          <w:rPr>
            <w:noProof/>
            <w:webHidden/>
          </w:rPr>
          <w:fldChar w:fldCharType="begin"/>
        </w:r>
        <w:r>
          <w:rPr>
            <w:noProof/>
            <w:webHidden/>
          </w:rPr>
          <w:instrText xml:space="preserve"> PAGEREF _Toc233086799 \h </w:instrText>
        </w:r>
        <w:r>
          <w:rPr>
            <w:noProof/>
            <w:webHidden/>
          </w:rPr>
        </w:r>
        <w:r>
          <w:rPr>
            <w:noProof/>
            <w:webHidden/>
          </w:rPr>
          <w:fldChar w:fldCharType="separate"/>
        </w:r>
        <w:r>
          <w:rPr>
            <w:noProof/>
            <w:webHidden/>
          </w:rPr>
          <w:t>1</w:t>
        </w:r>
        <w:r>
          <w:rPr>
            <w:noProof/>
            <w:webHidden/>
          </w:rPr>
          <w:fldChar w:fldCharType="end"/>
        </w:r>
      </w:hyperlink>
    </w:p>
    <w:p w14:paraId="6E510A60" w14:textId="71E642CB" w:rsidR="00880883" w:rsidRDefault="00880883" w:rsidP="001D42A1">
      <w:pPr>
        <w:pStyle w:val="TOC2"/>
        <w:rPr>
          <w:rFonts w:asciiTheme="minorHAnsi" w:eastAsiaTheme="minorEastAsia" w:hAnsiTheme="minorHAnsi" w:cstheme="minorBidi"/>
          <w:noProof/>
          <w:kern w:val="2"/>
          <w:szCs w:val="24"/>
          <w:lang w:val="en-US" w:eastAsia="ja-JP"/>
          <w14:ligatures w14:val="standardContextual"/>
        </w:rPr>
      </w:pPr>
      <w:hyperlink w:anchor="_Toc233086800" w:history="1">
        <w:r w:rsidRPr="0073746B">
          <w:rPr>
            <w:rStyle w:val="Hyperlink"/>
            <w:noProof/>
          </w:rPr>
          <w:t>1.2 The vehicle data landscape of the United Kingdom</w:t>
        </w:r>
        <w:r>
          <w:rPr>
            <w:noProof/>
            <w:webHidden/>
          </w:rPr>
          <w:tab/>
        </w:r>
        <w:r>
          <w:rPr>
            <w:noProof/>
            <w:webHidden/>
          </w:rPr>
          <w:fldChar w:fldCharType="begin"/>
        </w:r>
        <w:r>
          <w:rPr>
            <w:noProof/>
            <w:webHidden/>
          </w:rPr>
          <w:instrText xml:space="preserve"> PAGEREF _Toc233086800 \h </w:instrText>
        </w:r>
        <w:r>
          <w:rPr>
            <w:noProof/>
            <w:webHidden/>
          </w:rPr>
        </w:r>
        <w:r>
          <w:rPr>
            <w:noProof/>
            <w:webHidden/>
          </w:rPr>
          <w:fldChar w:fldCharType="separate"/>
        </w:r>
        <w:r>
          <w:rPr>
            <w:noProof/>
            <w:webHidden/>
          </w:rPr>
          <w:t>1</w:t>
        </w:r>
        <w:r>
          <w:rPr>
            <w:noProof/>
            <w:webHidden/>
          </w:rPr>
          <w:fldChar w:fldCharType="end"/>
        </w:r>
      </w:hyperlink>
    </w:p>
    <w:p w14:paraId="3607F2A5" w14:textId="14DE9E4D" w:rsidR="00880883" w:rsidRDefault="00880883" w:rsidP="001D42A1">
      <w:pPr>
        <w:pStyle w:val="TOC3"/>
        <w:rPr>
          <w:rFonts w:asciiTheme="minorHAnsi" w:eastAsiaTheme="minorEastAsia" w:hAnsiTheme="minorHAnsi" w:cstheme="minorBidi"/>
          <w:noProof/>
          <w:kern w:val="2"/>
          <w:szCs w:val="24"/>
          <w:lang w:val="en-US" w:eastAsia="ja-JP"/>
          <w14:ligatures w14:val="standardContextual"/>
        </w:rPr>
      </w:pPr>
      <w:hyperlink w:anchor="_Toc233086801" w:history="1">
        <w:r w:rsidRPr="0073746B">
          <w:rPr>
            <w:rStyle w:val="Hyperlink"/>
            <w:noProof/>
          </w:rPr>
          <w:t>1.2.1 Driving Vehicle Licence Authority (DVLA)</w:t>
        </w:r>
        <w:r>
          <w:rPr>
            <w:noProof/>
            <w:webHidden/>
          </w:rPr>
          <w:tab/>
        </w:r>
        <w:r>
          <w:rPr>
            <w:noProof/>
            <w:webHidden/>
          </w:rPr>
          <w:fldChar w:fldCharType="begin"/>
        </w:r>
        <w:r>
          <w:rPr>
            <w:noProof/>
            <w:webHidden/>
          </w:rPr>
          <w:instrText xml:space="preserve"> PAGEREF _Toc233086801 \h </w:instrText>
        </w:r>
        <w:r>
          <w:rPr>
            <w:noProof/>
            <w:webHidden/>
          </w:rPr>
        </w:r>
        <w:r>
          <w:rPr>
            <w:noProof/>
            <w:webHidden/>
          </w:rPr>
          <w:fldChar w:fldCharType="separate"/>
        </w:r>
        <w:r>
          <w:rPr>
            <w:noProof/>
            <w:webHidden/>
          </w:rPr>
          <w:t>2</w:t>
        </w:r>
        <w:r>
          <w:rPr>
            <w:noProof/>
            <w:webHidden/>
          </w:rPr>
          <w:fldChar w:fldCharType="end"/>
        </w:r>
      </w:hyperlink>
    </w:p>
    <w:p w14:paraId="69F481D3" w14:textId="2F163A29" w:rsidR="00880883" w:rsidRDefault="00880883" w:rsidP="001D42A1">
      <w:pPr>
        <w:pStyle w:val="TOC3"/>
        <w:rPr>
          <w:rFonts w:asciiTheme="minorHAnsi" w:eastAsiaTheme="minorEastAsia" w:hAnsiTheme="minorHAnsi" w:cstheme="minorBidi"/>
          <w:noProof/>
          <w:kern w:val="2"/>
          <w:szCs w:val="24"/>
          <w:lang w:val="en-US" w:eastAsia="ja-JP"/>
          <w14:ligatures w14:val="standardContextual"/>
        </w:rPr>
      </w:pPr>
      <w:hyperlink w:anchor="_Toc233086802" w:history="1">
        <w:r w:rsidRPr="0073746B">
          <w:rPr>
            <w:rStyle w:val="Hyperlink"/>
            <w:noProof/>
          </w:rPr>
          <w:t>1.2.2 Driving Vehicle Safety Authority (DVSA)</w:t>
        </w:r>
        <w:r>
          <w:rPr>
            <w:noProof/>
            <w:webHidden/>
          </w:rPr>
          <w:tab/>
        </w:r>
        <w:r>
          <w:rPr>
            <w:noProof/>
            <w:webHidden/>
          </w:rPr>
          <w:fldChar w:fldCharType="begin"/>
        </w:r>
        <w:r>
          <w:rPr>
            <w:noProof/>
            <w:webHidden/>
          </w:rPr>
          <w:instrText xml:space="preserve"> PAGEREF _Toc233086802 \h </w:instrText>
        </w:r>
        <w:r>
          <w:rPr>
            <w:noProof/>
            <w:webHidden/>
          </w:rPr>
        </w:r>
        <w:r>
          <w:rPr>
            <w:noProof/>
            <w:webHidden/>
          </w:rPr>
          <w:fldChar w:fldCharType="separate"/>
        </w:r>
        <w:r>
          <w:rPr>
            <w:noProof/>
            <w:webHidden/>
          </w:rPr>
          <w:t>2</w:t>
        </w:r>
        <w:r>
          <w:rPr>
            <w:noProof/>
            <w:webHidden/>
          </w:rPr>
          <w:fldChar w:fldCharType="end"/>
        </w:r>
      </w:hyperlink>
    </w:p>
    <w:p w14:paraId="64256C58" w14:textId="693CB726" w:rsidR="00880883" w:rsidRDefault="00880883" w:rsidP="001D42A1">
      <w:pPr>
        <w:pStyle w:val="TOC3"/>
        <w:rPr>
          <w:rFonts w:asciiTheme="minorHAnsi" w:eastAsiaTheme="minorEastAsia" w:hAnsiTheme="minorHAnsi" w:cstheme="minorBidi"/>
          <w:noProof/>
          <w:kern w:val="2"/>
          <w:szCs w:val="24"/>
          <w:lang w:val="en-US" w:eastAsia="ja-JP"/>
          <w14:ligatures w14:val="standardContextual"/>
        </w:rPr>
      </w:pPr>
      <w:hyperlink w:anchor="_Toc233086803" w:history="1">
        <w:r w:rsidRPr="0073746B">
          <w:rPr>
            <w:rStyle w:val="Hyperlink"/>
            <w:noProof/>
          </w:rPr>
          <w:t>1.2.3 The Department for Transport</w:t>
        </w:r>
        <w:r>
          <w:rPr>
            <w:noProof/>
            <w:webHidden/>
          </w:rPr>
          <w:tab/>
        </w:r>
        <w:r>
          <w:rPr>
            <w:noProof/>
            <w:webHidden/>
          </w:rPr>
          <w:fldChar w:fldCharType="begin"/>
        </w:r>
        <w:r>
          <w:rPr>
            <w:noProof/>
            <w:webHidden/>
          </w:rPr>
          <w:instrText xml:space="preserve"> PAGEREF _Toc233086803 \h </w:instrText>
        </w:r>
        <w:r>
          <w:rPr>
            <w:noProof/>
            <w:webHidden/>
          </w:rPr>
        </w:r>
        <w:r>
          <w:rPr>
            <w:noProof/>
            <w:webHidden/>
          </w:rPr>
          <w:fldChar w:fldCharType="separate"/>
        </w:r>
        <w:r>
          <w:rPr>
            <w:noProof/>
            <w:webHidden/>
          </w:rPr>
          <w:t>2</w:t>
        </w:r>
        <w:r>
          <w:rPr>
            <w:noProof/>
            <w:webHidden/>
          </w:rPr>
          <w:fldChar w:fldCharType="end"/>
        </w:r>
      </w:hyperlink>
    </w:p>
    <w:p w14:paraId="0ABA4D01" w14:textId="31D447E1" w:rsidR="00880883" w:rsidRDefault="00880883" w:rsidP="001D42A1">
      <w:pPr>
        <w:pStyle w:val="TOC3"/>
        <w:rPr>
          <w:rFonts w:asciiTheme="minorHAnsi" w:eastAsiaTheme="minorEastAsia" w:hAnsiTheme="minorHAnsi" w:cstheme="minorBidi"/>
          <w:noProof/>
          <w:kern w:val="2"/>
          <w:szCs w:val="24"/>
          <w:lang w:val="en-US" w:eastAsia="ja-JP"/>
          <w14:ligatures w14:val="standardContextual"/>
        </w:rPr>
      </w:pPr>
      <w:hyperlink w:anchor="_Toc233086804" w:history="1">
        <w:r w:rsidRPr="0073746B">
          <w:rPr>
            <w:rStyle w:val="Hyperlink"/>
            <w:noProof/>
          </w:rPr>
          <w:t>1.2.4 Driving Vehicle Agency Northern Ireland (DVA NI)</w:t>
        </w:r>
        <w:r>
          <w:rPr>
            <w:noProof/>
            <w:webHidden/>
          </w:rPr>
          <w:tab/>
        </w:r>
        <w:r>
          <w:rPr>
            <w:noProof/>
            <w:webHidden/>
          </w:rPr>
          <w:fldChar w:fldCharType="begin"/>
        </w:r>
        <w:r>
          <w:rPr>
            <w:noProof/>
            <w:webHidden/>
          </w:rPr>
          <w:instrText xml:space="preserve"> PAGEREF _Toc233086804 \h </w:instrText>
        </w:r>
        <w:r>
          <w:rPr>
            <w:noProof/>
            <w:webHidden/>
          </w:rPr>
        </w:r>
        <w:r>
          <w:rPr>
            <w:noProof/>
            <w:webHidden/>
          </w:rPr>
          <w:fldChar w:fldCharType="separate"/>
        </w:r>
        <w:r>
          <w:rPr>
            <w:noProof/>
            <w:webHidden/>
          </w:rPr>
          <w:t>2</w:t>
        </w:r>
        <w:r>
          <w:rPr>
            <w:noProof/>
            <w:webHidden/>
          </w:rPr>
          <w:fldChar w:fldCharType="end"/>
        </w:r>
      </w:hyperlink>
    </w:p>
    <w:p w14:paraId="2828DB75" w14:textId="352BF121" w:rsidR="00880883" w:rsidRDefault="00880883" w:rsidP="001D42A1">
      <w:pPr>
        <w:pStyle w:val="TOC2"/>
        <w:rPr>
          <w:rFonts w:asciiTheme="minorHAnsi" w:eastAsiaTheme="minorEastAsia" w:hAnsiTheme="minorHAnsi" w:cstheme="minorBidi"/>
          <w:noProof/>
          <w:kern w:val="2"/>
          <w:szCs w:val="24"/>
          <w:lang w:val="en-US" w:eastAsia="ja-JP"/>
          <w14:ligatures w14:val="standardContextual"/>
        </w:rPr>
      </w:pPr>
      <w:hyperlink w:anchor="_Toc233086805" w:history="1">
        <w:r w:rsidRPr="0073746B">
          <w:rPr>
            <w:rStyle w:val="Hyperlink"/>
            <w:noProof/>
            <w:lang w:eastAsia="en-US"/>
          </w:rPr>
          <w:t>1.3 Vehicle Registration Marks (VRM)s</w:t>
        </w:r>
        <w:r>
          <w:rPr>
            <w:noProof/>
            <w:webHidden/>
          </w:rPr>
          <w:tab/>
        </w:r>
        <w:r>
          <w:rPr>
            <w:noProof/>
            <w:webHidden/>
          </w:rPr>
          <w:fldChar w:fldCharType="begin"/>
        </w:r>
        <w:r>
          <w:rPr>
            <w:noProof/>
            <w:webHidden/>
          </w:rPr>
          <w:instrText xml:space="preserve"> PAGEREF _Toc233086805 \h </w:instrText>
        </w:r>
        <w:r>
          <w:rPr>
            <w:noProof/>
            <w:webHidden/>
          </w:rPr>
        </w:r>
        <w:r>
          <w:rPr>
            <w:noProof/>
            <w:webHidden/>
          </w:rPr>
          <w:fldChar w:fldCharType="separate"/>
        </w:r>
        <w:r>
          <w:rPr>
            <w:noProof/>
            <w:webHidden/>
          </w:rPr>
          <w:t>2</w:t>
        </w:r>
        <w:r>
          <w:rPr>
            <w:noProof/>
            <w:webHidden/>
          </w:rPr>
          <w:fldChar w:fldCharType="end"/>
        </w:r>
      </w:hyperlink>
    </w:p>
    <w:p w14:paraId="4277E4E8" w14:textId="128EE192" w:rsidR="00880883" w:rsidRDefault="00880883" w:rsidP="001D42A1">
      <w:pPr>
        <w:pStyle w:val="TOC3"/>
        <w:rPr>
          <w:rFonts w:asciiTheme="minorHAnsi" w:eastAsiaTheme="minorEastAsia" w:hAnsiTheme="minorHAnsi" w:cstheme="minorBidi"/>
          <w:noProof/>
          <w:kern w:val="2"/>
          <w:szCs w:val="24"/>
          <w:lang w:val="en-US" w:eastAsia="ja-JP"/>
          <w14:ligatures w14:val="standardContextual"/>
        </w:rPr>
      </w:pPr>
      <w:hyperlink w:anchor="_Toc233086806" w:history="1">
        <w:r w:rsidRPr="0073746B">
          <w:rPr>
            <w:rStyle w:val="Hyperlink"/>
            <w:noProof/>
          </w:rPr>
          <w:t>1.3.1 Personalised number plates</w:t>
        </w:r>
        <w:r>
          <w:rPr>
            <w:noProof/>
            <w:webHidden/>
          </w:rPr>
          <w:tab/>
        </w:r>
        <w:r>
          <w:rPr>
            <w:noProof/>
            <w:webHidden/>
          </w:rPr>
          <w:fldChar w:fldCharType="begin"/>
        </w:r>
        <w:r>
          <w:rPr>
            <w:noProof/>
            <w:webHidden/>
          </w:rPr>
          <w:instrText xml:space="preserve"> PAGEREF _Toc233086806 \h </w:instrText>
        </w:r>
        <w:r>
          <w:rPr>
            <w:noProof/>
            <w:webHidden/>
          </w:rPr>
        </w:r>
        <w:r>
          <w:rPr>
            <w:noProof/>
            <w:webHidden/>
          </w:rPr>
          <w:fldChar w:fldCharType="separate"/>
        </w:r>
        <w:r>
          <w:rPr>
            <w:noProof/>
            <w:webHidden/>
          </w:rPr>
          <w:t>3</w:t>
        </w:r>
        <w:r>
          <w:rPr>
            <w:noProof/>
            <w:webHidden/>
          </w:rPr>
          <w:fldChar w:fldCharType="end"/>
        </w:r>
      </w:hyperlink>
    </w:p>
    <w:p w14:paraId="0C95641D" w14:textId="09D0DA24" w:rsidR="00880883" w:rsidRDefault="00880883" w:rsidP="001D42A1">
      <w:pPr>
        <w:pStyle w:val="TOC2"/>
        <w:rPr>
          <w:rFonts w:asciiTheme="minorHAnsi" w:eastAsiaTheme="minorEastAsia" w:hAnsiTheme="minorHAnsi" w:cstheme="minorBidi"/>
          <w:noProof/>
          <w:kern w:val="2"/>
          <w:szCs w:val="24"/>
          <w:lang w:val="en-US" w:eastAsia="ja-JP"/>
          <w14:ligatures w14:val="standardContextual"/>
        </w:rPr>
      </w:pPr>
      <w:hyperlink w:anchor="_Toc233086807" w:history="1">
        <w:r w:rsidRPr="0073746B">
          <w:rPr>
            <w:rStyle w:val="Hyperlink"/>
            <w:noProof/>
            <w:lang w:eastAsia="en-US"/>
          </w:rPr>
          <w:t>1.4 Geography of Vehicle Data</w:t>
        </w:r>
        <w:r>
          <w:rPr>
            <w:noProof/>
            <w:webHidden/>
          </w:rPr>
          <w:tab/>
        </w:r>
        <w:r>
          <w:rPr>
            <w:noProof/>
            <w:webHidden/>
          </w:rPr>
          <w:fldChar w:fldCharType="begin"/>
        </w:r>
        <w:r>
          <w:rPr>
            <w:noProof/>
            <w:webHidden/>
          </w:rPr>
          <w:instrText xml:space="preserve"> PAGEREF _Toc233086807 \h </w:instrText>
        </w:r>
        <w:r>
          <w:rPr>
            <w:noProof/>
            <w:webHidden/>
          </w:rPr>
        </w:r>
        <w:r>
          <w:rPr>
            <w:noProof/>
            <w:webHidden/>
          </w:rPr>
          <w:fldChar w:fldCharType="separate"/>
        </w:r>
        <w:r>
          <w:rPr>
            <w:noProof/>
            <w:webHidden/>
          </w:rPr>
          <w:t>3</w:t>
        </w:r>
        <w:r>
          <w:rPr>
            <w:noProof/>
            <w:webHidden/>
          </w:rPr>
          <w:fldChar w:fldCharType="end"/>
        </w:r>
      </w:hyperlink>
    </w:p>
    <w:p w14:paraId="5A2E591E" w14:textId="2C65B8EE" w:rsidR="00880883" w:rsidRDefault="00880883" w:rsidP="001D42A1">
      <w:pPr>
        <w:pStyle w:val="TOC3"/>
        <w:rPr>
          <w:rFonts w:asciiTheme="minorHAnsi" w:eastAsiaTheme="minorEastAsia" w:hAnsiTheme="minorHAnsi" w:cstheme="minorBidi"/>
          <w:noProof/>
          <w:kern w:val="2"/>
          <w:szCs w:val="24"/>
          <w:lang w:val="en-US" w:eastAsia="ja-JP"/>
          <w14:ligatures w14:val="standardContextual"/>
        </w:rPr>
      </w:pPr>
      <w:hyperlink w:anchor="_Toc233086808" w:history="1">
        <w:r w:rsidRPr="0073746B">
          <w:rPr>
            <w:rStyle w:val="Hyperlink"/>
            <w:noProof/>
          </w:rPr>
          <w:t>1.4.1 Limitations of the Postcode Area as a unit of analysis.</w:t>
        </w:r>
        <w:r>
          <w:rPr>
            <w:noProof/>
            <w:webHidden/>
          </w:rPr>
          <w:tab/>
        </w:r>
        <w:r>
          <w:rPr>
            <w:noProof/>
            <w:webHidden/>
          </w:rPr>
          <w:fldChar w:fldCharType="begin"/>
        </w:r>
        <w:r>
          <w:rPr>
            <w:noProof/>
            <w:webHidden/>
          </w:rPr>
          <w:instrText xml:space="preserve"> PAGEREF _Toc233086808 \h </w:instrText>
        </w:r>
        <w:r>
          <w:rPr>
            <w:noProof/>
            <w:webHidden/>
          </w:rPr>
        </w:r>
        <w:r>
          <w:rPr>
            <w:noProof/>
            <w:webHidden/>
          </w:rPr>
          <w:fldChar w:fldCharType="separate"/>
        </w:r>
        <w:r>
          <w:rPr>
            <w:noProof/>
            <w:webHidden/>
          </w:rPr>
          <w:t>4</w:t>
        </w:r>
        <w:r>
          <w:rPr>
            <w:noProof/>
            <w:webHidden/>
          </w:rPr>
          <w:fldChar w:fldCharType="end"/>
        </w:r>
      </w:hyperlink>
    </w:p>
    <w:p w14:paraId="3F1DB0A9" w14:textId="6C564405" w:rsidR="00880883" w:rsidRDefault="00880883" w:rsidP="001D42A1">
      <w:pPr>
        <w:pStyle w:val="TOC1"/>
        <w:rPr>
          <w:rFonts w:asciiTheme="minorHAnsi" w:eastAsiaTheme="minorEastAsia" w:hAnsiTheme="minorHAnsi" w:cstheme="minorBidi"/>
          <w:noProof/>
          <w:kern w:val="2"/>
          <w:szCs w:val="24"/>
          <w:lang w:val="en-US" w:eastAsia="ja-JP"/>
          <w14:ligatures w14:val="standardContextual"/>
        </w:rPr>
      </w:pPr>
      <w:hyperlink w:anchor="_Toc233086809" w:history="1">
        <w:r w:rsidRPr="0073746B">
          <w:rPr>
            <w:rStyle w:val="Hyperlink"/>
            <w:noProof/>
          </w:rPr>
          <w:t>2 Methodology</w:t>
        </w:r>
        <w:r>
          <w:rPr>
            <w:noProof/>
            <w:webHidden/>
          </w:rPr>
          <w:tab/>
        </w:r>
        <w:r>
          <w:rPr>
            <w:noProof/>
            <w:webHidden/>
          </w:rPr>
          <w:fldChar w:fldCharType="begin"/>
        </w:r>
        <w:r>
          <w:rPr>
            <w:noProof/>
            <w:webHidden/>
          </w:rPr>
          <w:instrText xml:space="preserve"> PAGEREF _Toc233086809 \h </w:instrText>
        </w:r>
        <w:r>
          <w:rPr>
            <w:noProof/>
            <w:webHidden/>
          </w:rPr>
        </w:r>
        <w:r>
          <w:rPr>
            <w:noProof/>
            <w:webHidden/>
          </w:rPr>
          <w:fldChar w:fldCharType="separate"/>
        </w:r>
        <w:r>
          <w:rPr>
            <w:noProof/>
            <w:webHidden/>
          </w:rPr>
          <w:t>5</w:t>
        </w:r>
        <w:r>
          <w:rPr>
            <w:noProof/>
            <w:webHidden/>
          </w:rPr>
          <w:fldChar w:fldCharType="end"/>
        </w:r>
      </w:hyperlink>
    </w:p>
    <w:p w14:paraId="710F1849" w14:textId="755EF6DA" w:rsidR="00880883" w:rsidRDefault="00880883" w:rsidP="001D42A1">
      <w:pPr>
        <w:pStyle w:val="TOC2"/>
        <w:rPr>
          <w:rFonts w:asciiTheme="minorHAnsi" w:eastAsiaTheme="minorEastAsia" w:hAnsiTheme="minorHAnsi" w:cstheme="minorBidi"/>
          <w:noProof/>
          <w:kern w:val="2"/>
          <w:szCs w:val="24"/>
          <w:lang w:val="en-US" w:eastAsia="ja-JP"/>
          <w14:ligatures w14:val="standardContextual"/>
        </w:rPr>
      </w:pPr>
      <w:hyperlink w:anchor="_Toc233086810" w:history="1">
        <w:r w:rsidRPr="0073746B">
          <w:rPr>
            <w:rStyle w:val="Hyperlink"/>
            <w:noProof/>
          </w:rPr>
          <w:t>2.1 Data Sources</w:t>
        </w:r>
        <w:r>
          <w:rPr>
            <w:noProof/>
            <w:webHidden/>
          </w:rPr>
          <w:tab/>
        </w:r>
        <w:r>
          <w:rPr>
            <w:noProof/>
            <w:webHidden/>
          </w:rPr>
          <w:fldChar w:fldCharType="begin"/>
        </w:r>
        <w:r>
          <w:rPr>
            <w:noProof/>
            <w:webHidden/>
          </w:rPr>
          <w:instrText xml:space="preserve"> PAGEREF _Toc233086810 \h </w:instrText>
        </w:r>
        <w:r>
          <w:rPr>
            <w:noProof/>
            <w:webHidden/>
          </w:rPr>
        </w:r>
        <w:r>
          <w:rPr>
            <w:noProof/>
            <w:webHidden/>
          </w:rPr>
          <w:fldChar w:fldCharType="separate"/>
        </w:r>
        <w:r>
          <w:rPr>
            <w:noProof/>
            <w:webHidden/>
          </w:rPr>
          <w:t>5</w:t>
        </w:r>
        <w:r>
          <w:rPr>
            <w:noProof/>
            <w:webHidden/>
          </w:rPr>
          <w:fldChar w:fldCharType="end"/>
        </w:r>
      </w:hyperlink>
    </w:p>
    <w:p w14:paraId="6B23A100" w14:textId="10A9AF90" w:rsidR="00880883" w:rsidRDefault="00880883" w:rsidP="001D42A1">
      <w:pPr>
        <w:pStyle w:val="TOC3"/>
        <w:rPr>
          <w:rFonts w:asciiTheme="minorHAnsi" w:eastAsiaTheme="minorEastAsia" w:hAnsiTheme="minorHAnsi" w:cstheme="minorBidi"/>
          <w:noProof/>
          <w:kern w:val="2"/>
          <w:szCs w:val="24"/>
          <w:lang w:val="en-US" w:eastAsia="ja-JP"/>
          <w14:ligatures w14:val="standardContextual"/>
        </w:rPr>
      </w:pPr>
      <w:hyperlink w:anchor="_Toc233086811" w:history="1">
        <w:r w:rsidRPr="0073746B">
          <w:rPr>
            <w:rStyle w:val="Hyperlink"/>
            <w:noProof/>
          </w:rPr>
          <w:t>2.1.1 DVSA Bulk MOT API</w:t>
        </w:r>
        <w:r>
          <w:rPr>
            <w:noProof/>
            <w:webHidden/>
          </w:rPr>
          <w:tab/>
        </w:r>
        <w:r>
          <w:rPr>
            <w:noProof/>
            <w:webHidden/>
          </w:rPr>
          <w:fldChar w:fldCharType="begin"/>
        </w:r>
        <w:r>
          <w:rPr>
            <w:noProof/>
            <w:webHidden/>
          </w:rPr>
          <w:instrText xml:space="preserve"> PAGEREF _Toc233086811 \h </w:instrText>
        </w:r>
        <w:r>
          <w:rPr>
            <w:noProof/>
            <w:webHidden/>
          </w:rPr>
        </w:r>
        <w:r>
          <w:rPr>
            <w:noProof/>
            <w:webHidden/>
          </w:rPr>
          <w:fldChar w:fldCharType="separate"/>
        </w:r>
        <w:r>
          <w:rPr>
            <w:noProof/>
            <w:webHidden/>
          </w:rPr>
          <w:t>6</w:t>
        </w:r>
        <w:r>
          <w:rPr>
            <w:noProof/>
            <w:webHidden/>
          </w:rPr>
          <w:fldChar w:fldCharType="end"/>
        </w:r>
      </w:hyperlink>
    </w:p>
    <w:p w14:paraId="50E48033" w14:textId="7CCF43EF" w:rsidR="00880883" w:rsidRDefault="00880883" w:rsidP="001D42A1">
      <w:pPr>
        <w:pStyle w:val="TOC3"/>
        <w:rPr>
          <w:rFonts w:asciiTheme="minorHAnsi" w:eastAsiaTheme="minorEastAsia" w:hAnsiTheme="minorHAnsi" w:cstheme="minorBidi"/>
          <w:noProof/>
          <w:kern w:val="2"/>
          <w:szCs w:val="24"/>
          <w:lang w:val="en-US" w:eastAsia="ja-JP"/>
          <w14:ligatures w14:val="standardContextual"/>
        </w:rPr>
      </w:pPr>
      <w:hyperlink w:anchor="_Toc233086812" w:history="1">
        <w:r w:rsidRPr="0073746B">
          <w:rPr>
            <w:rStyle w:val="Hyperlink"/>
            <w:noProof/>
          </w:rPr>
          <w:t>2.1.2 Anonymised MOT Data</w:t>
        </w:r>
        <w:r>
          <w:rPr>
            <w:noProof/>
            <w:webHidden/>
          </w:rPr>
          <w:tab/>
        </w:r>
        <w:r>
          <w:rPr>
            <w:noProof/>
            <w:webHidden/>
          </w:rPr>
          <w:fldChar w:fldCharType="begin"/>
        </w:r>
        <w:r>
          <w:rPr>
            <w:noProof/>
            <w:webHidden/>
          </w:rPr>
          <w:instrText xml:space="preserve"> PAGEREF _Toc233086812 \h </w:instrText>
        </w:r>
        <w:r>
          <w:rPr>
            <w:noProof/>
            <w:webHidden/>
          </w:rPr>
        </w:r>
        <w:r>
          <w:rPr>
            <w:noProof/>
            <w:webHidden/>
          </w:rPr>
          <w:fldChar w:fldCharType="separate"/>
        </w:r>
        <w:r>
          <w:rPr>
            <w:noProof/>
            <w:webHidden/>
          </w:rPr>
          <w:t>6</w:t>
        </w:r>
        <w:r>
          <w:rPr>
            <w:noProof/>
            <w:webHidden/>
          </w:rPr>
          <w:fldChar w:fldCharType="end"/>
        </w:r>
      </w:hyperlink>
    </w:p>
    <w:p w14:paraId="69170076" w14:textId="3BEB3BBD" w:rsidR="00880883" w:rsidRDefault="00880883" w:rsidP="001D42A1">
      <w:pPr>
        <w:pStyle w:val="TOC3"/>
        <w:rPr>
          <w:rFonts w:asciiTheme="minorHAnsi" w:eastAsiaTheme="minorEastAsia" w:hAnsiTheme="minorHAnsi" w:cstheme="minorBidi"/>
          <w:noProof/>
          <w:kern w:val="2"/>
          <w:szCs w:val="24"/>
          <w:lang w:val="en-US" w:eastAsia="ja-JP"/>
          <w14:ligatures w14:val="standardContextual"/>
        </w:rPr>
      </w:pPr>
      <w:hyperlink w:anchor="_Toc233086813" w:history="1">
        <w:r w:rsidRPr="0073746B">
          <w:rPr>
            <w:rStyle w:val="Hyperlink"/>
            <w:noProof/>
          </w:rPr>
          <w:t>2.1.3 DVLA Vehicle Enquiry Service (VES) API</w:t>
        </w:r>
        <w:r>
          <w:rPr>
            <w:noProof/>
            <w:webHidden/>
          </w:rPr>
          <w:tab/>
        </w:r>
        <w:r>
          <w:rPr>
            <w:noProof/>
            <w:webHidden/>
          </w:rPr>
          <w:fldChar w:fldCharType="begin"/>
        </w:r>
        <w:r>
          <w:rPr>
            <w:noProof/>
            <w:webHidden/>
          </w:rPr>
          <w:instrText xml:space="preserve"> PAGEREF _Toc233086813 \h </w:instrText>
        </w:r>
        <w:r>
          <w:rPr>
            <w:noProof/>
            <w:webHidden/>
          </w:rPr>
        </w:r>
        <w:r>
          <w:rPr>
            <w:noProof/>
            <w:webHidden/>
          </w:rPr>
          <w:fldChar w:fldCharType="separate"/>
        </w:r>
        <w:r>
          <w:rPr>
            <w:noProof/>
            <w:webHidden/>
          </w:rPr>
          <w:t>6</w:t>
        </w:r>
        <w:r>
          <w:rPr>
            <w:noProof/>
            <w:webHidden/>
          </w:rPr>
          <w:fldChar w:fldCharType="end"/>
        </w:r>
      </w:hyperlink>
    </w:p>
    <w:p w14:paraId="3279AA33" w14:textId="5283DC29" w:rsidR="00880883" w:rsidRDefault="00880883" w:rsidP="001D42A1">
      <w:pPr>
        <w:pStyle w:val="TOC2"/>
        <w:rPr>
          <w:rFonts w:asciiTheme="minorHAnsi" w:eastAsiaTheme="minorEastAsia" w:hAnsiTheme="minorHAnsi" w:cstheme="minorBidi"/>
          <w:noProof/>
          <w:kern w:val="2"/>
          <w:szCs w:val="24"/>
          <w:lang w:val="en-US" w:eastAsia="ja-JP"/>
          <w14:ligatures w14:val="standardContextual"/>
        </w:rPr>
      </w:pPr>
      <w:hyperlink w:anchor="_Toc233086814" w:history="1">
        <w:r w:rsidRPr="0073746B">
          <w:rPr>
            <w:rStyle w:val="Hyperlink"/>
            <w:noProof/>
            <w:lang w:eastAsia="en-US"/>
          </w:rPr>
          <w:t>2.2 Linking the Anonymised MOT to the Bulk MOT data</w:t>
        </w:r>
        <w:r>
          <w:rPr>
            <w:noProof/>
            <w:webHidden/>
          </w:rPr>
          <w:tab/>
        </w:r>
        <w:r>
          <w:rPr>
            <w:noProof/>
            <w:webHidden/>
          </w:rPr>
          <w:fldChar w:fldCharType="begin"/>
        </w:r>
        <w:r>
          <w:rPr>
            <w:noProof/>
            <w:webHidden/>
          </w:rPr>
          <w:instrText xml:space="preserve"> PAGEREF _Toc233086814 \h </w:instrText>
        </w:r>
        <w:r>
          <w:rPr>
            <w:noProof/>
            <w:webHidden/>
          </w:rPr>
        </w:r>
        <w:r>
          <w:rPr>
            <w:noProof/>
            <w:webHidden/>
          </w:rPr>
          <w:fldChar w:fldCharType="separate"/>
        </w:r>
        <w:r>
          <w:rPr>
            <w:noProof/>
            <w:webHidden/>
          </w:rPr>
          <w:t>6</w:t>
        </w:r>
        <w:r>
          <w:rPr>
            <w:noProof/>
            <w:webHidden/>
          </w:rPr>
          <w:fldChar w:fldCharType="end"/>
        </w:r>
      </w:hyperlink>
    </w:p>
    <w:p w14:paraId="00833F9F" w14:textId="0AD952E9" w:rsidR="00880883" w:rsidRDefault="00880883" w:rsidP="001D42A1">
      <w:pPr>
        <w:pStyle w:val="TOC2"/>
        <w:rPr>
          <w:rFonts w:asciiTheme="minorHAnsi" w:eastAsiaTheme="minorEastAsia" w:hAnsiTheme="minorHAnsi" w:cstheme="minorBidi"/>
          <w:noProof/>
          <w:kern w:val="2"/>
          <w:szCs w:val="24"/>
          <w:lang w:val="en-US" w:eastAsia="ja-JP"/>
          <w14:ligatures w14:val="standardContextual"/>
        </w:rPr>
      </w:pPr>
      <w:hyperlink w:anchor="_Toc233086815" w:history="1">
        <w:r w:rsidRPr="0073746B">
          <w:rPr>
            <w:rStyle w:val="Hyperlink"/>
            <w:noProof/>
          </w:rPr>
          <w:t>2.3 Linking the VES API to the Bulk MOT data</w:t>
        </w:r>
        <w:r>
          <w:rPr>
            <w:noProof/>
            <w:webHidden/>
          </w:rPr>
          <w:tab/>
        </w:r>
        <w:r>
          <w:rPr>
            <w:noProof/>
            <w:webHidden/>
          </w:rPr>
          <w:fldChar w:fldCharType="begin"/>
        </w:r>
        <w:r>
          <w:rPr>
            <w:noProof/>
            <w:webHidden/>
          </w:rPr>
          <w:instrText xml:space="preserve"> PAGEREF _Toc233086815 \h </w:instrText>
        </w:r>
        <w:r>
          <w:rPr>
            <w:noProof/>
            <w:webHidden/>
          </w:rPr>
        </w:r>
        <w:r>
          <w:rPr>
            <w:noProof/>
            <w:webHidden/>
          </w:rPr>
          <w:fldChar w:fldCharType="separate"/>
        </w:r>
        <w:r>
          <w:rPr>
            <w:noProof/>
            <w:webHidden/>
          </w:rPr>
          <w:t>6</w:t>
        </w:r>
        <w:r>
          <w:rPr>
            <w:noProof/>
            <w:webHidden/>
          </w:rPr>
          <w:fldChar w:fldCharType="end"/>
        </w:r>
      </w:hyperlink>
    </w:p>
    <w:p w14:paraId="462C691D" w14:textId="31C955C1" w:rsidR="00880883" w:rsidRDefault="00880883" w:rsidP="001D42A1">
      <w:pPr>
        <w:pStyle w:val="TOC2"/>
        <w:rPr>
          <w:rFonts w:asciiTheme="minorHAnsi" w:eastAsiaTheme="minorEastAsia" w:hAnsiTheme="minorHAnsi" w:cstheme="minorBidi"/>
          <w:noProof/>
          <w:kern w:val="2"/>
          <w:szCs w:val="24"/>
          <w:lang w:val="en-US" w:eastAsia="ja-JP"/>
          <w14:ligatures w14:val="standardContextual"/>
        </w:rPr>
      </w:pPr>
      <w:hyperlink w:anchor="_Toc233086816" w:history="1">
        <w:r w:rsidRPr="0073746B">
          <w:rPr>
            <w:rStyle w:val="Hyperlink"/>
            <w:noProof/>
          </w:rPr>
          <w:t>2.4 Make and Model Cleaning</w:t>
        </w:r>
        <w:r>
          <w:rPr>
            <w:noProof/>
            <w:webHidden/>
          </w:rPr>
          <w:tab/>
        </w:r>
        <w:r>
          <w:rPr>
            <w:noProof/>
            <w:webHidden/>
          </w:rPr>
          <w:fldChar w:fldCharType="begin"/>
        </w:r>
        <w:r>
          <w:rPr>
            <w:noProof/>
            <w:webHidden/>
          </w:rPr>
          <w:instrText xml:space="preserve"> PAGEREF _Toc233086816 \h </w:instrText>
        </w:r>
        <w:r>
          <w:rPr>
            <w:noProof/>
            <w:webHidden/>
          </w:rPr>
        </w:r>
        <w:r>
          <w:rPr>
            <w:noProof/>
            <w:webHidden/>
          </w:rPr>
          <w:fldChar w:fldCharType="separate"/>
        </w:r>
        <w:r>
          <w:rPr>
            <w:noProof/>
            <w:webHidden/>
          </w:rPr>
          <w:t>6</w:t>
        </w:r>
        <w:r>
          <w:rPr>
            <w:noProof/>
            <w:webHidden/>
          </w:rPr>
          <w:fldChar w:fldCharType="end"/>
        </w:r>
      </w:hyperlink>
    </w:p>
    <w:p w14:paraId="30C959C6" w14:textId="4EC4BA9A" w:rsidR="00880883" w:rsidRDefault="00880883" w:rsidP="001D42A1">
      <w:pPr>
        <w:pStyle w:val="TOC2"/>
        <w:rPr>
          <w:rFonts w:asciiTheme="minorHAnsi" w:eastAsiaTheme="minorEastAsia" w:hAnsiTheme="minorHAnsi" w:cstheme="minorBidi"/>
          <w:noProof/>
          <w:kern w:val="2"/>
          <w:szCs w:val="24"/>
          <w:lang w:val="en-US" w:eastAsia="ja-JP"/>
          <w14:ligatures w14:val="standardContextual"/>
        </w:rPr>
      </w:pPr>
      <w:hyperlink w:anchor="_Toc233086817" w:history="1">
        <w:r w:rsidRPr="0073746B">
          <w:rPr>
            <w:rStyle w:val="Hyperlink"/>
            <w:noProof/>
          </w:rPr>
          <w:t>2.5 VRM Analysis</w:t>
        </w:r>
        <w:r>
          <w:rPr>
            <w:noProof/>
            <w:webHidden/>
          </w:rPr>
          <w:tab/>
        </w:r>
        <w:r>
          <w:rPr>
            <w:noProof/>
            <w:webHidden/>
          </w:rPr>
          <w:fldChar w:fldCharType="begin"/>
        </w:r>
        <w:r>
          <w:rPr>
            <w:noProof/>
            <w:webHidden/>
          </w:rPr>
          <w:instrText xml:space="preserve"> PAGEREF _Toc233086817 \h </w:instrText>
        </w:r>
        <w:r>
          <w:rPr>
            <w:noProof/>
            <w:webHidden/>
          </w:rPr>
        </w:r>
        <w:r>
          <w:rPr>
            <w:noProof/>
            <w:webHidden/>
          </w:rPr>
          <w:fldChar w:fldCharType="separate"/>
        </w:r>
        <w:r>
          <w:rPr>
            <w:noProof/>
            <w:webHidden/>
          </w:rPr>
          <w:t>6</w:t>
        </w:r>
        <w:r>
          <w:rPr>
            <w:noProof/>
            <w:webHidden/>
          </w:rPr>
          <w:fldChar w:fldCharType="end"/>
        </w:r>
      </w:hyperlink>
    </w:p>
    <w:p w14:paraId="3785D6E0" w14:textId="28D7AC10" w:rsidR="00880883" w:rsidRDefault="00880883" w:rsidP="001D42A1">
      <w:pPr>
        <w:pStyle w:val="TOC2"/>
        <w:rPr>
          <w:rFonts w:asciiTheme="minorHAnsi" w:eastAsiaTheme="minorEastAsia" w:hAnsiTheme="minorHAnsi" w:cstheme="minorBidi"/>
          <w:noProof/>
          <w:kern w:val="2"/>
          <w:szCs w:val="24"/>
          <w:lang w:val="en-US" w:eastAsia="ja-JP"/>
          <w14:ligatures w14:val="standardContextual"/>
        </w:rPr>
      </w:pPr>
      <w:hyperlink w:anchor="_Toc233086818" w:history="1">
        <w:r w:rsidRPr="0073746B">
          <w:rPr>
            <w:rStyle w:val="Hyperlink"/>
            <w:noProof/>
          </w:rPr>
          <w:t>2.6 Annual Milage Calculation</w:t>
        </w:r>
        <w:r>
          <w:rPr>
            <w:noProof/>
            <w:webHidden/>
          </w:rPr>
          <w:tab/>
        </w:r>
        <w:r>
          <w:rPr>
            <w:noProof/>
            <w:webHidden/>
          </w:rPr>
          <w:fldChar w:fldCharType="begin"/>
        </w:r>
        <w:r>
          <w:rPr>
            <w:noProof/>
            <w:webHidden/>
          </w:rPr>
          <w:instrText xml:space="preserve"> PAGEREF _Toc233086818 \h </w:instrText>
        </w:r>
        <w:r>
          <w:rPr>
            <w:noProof/>
            <w:webHidden/>
          </w:rPr>
        </w:r>
        <w:r>
          <w:rPr>
            <w:noProof/>
            <w:webHidden/>
          </w:rPr>
          <w:fldChar w:fldCharType="separate"/>
        </w:r>
        <w:r>
          <w:rPr>
            <w:noProof/>
            <w:webHidden/>
          </w:rPr>
          <w:t>6</w:t>
        </w:r>
        <w:r>
          <w:rPr>
            <w:noProof/>
            <w:webHidden/>
          </w:rPr>
          <w:fldChar w:fldCharType="end"/>
        </w:r>
      </w:hyperlink>
    </w:p>
    <w:p w14:paraId="24910FF7" w14:textId="505C1E5C" w:rsidR="00880883" w:rsidRDefault="00880883" w:rsidP="001D42A1">
      <w:pPr>
        <w:pStyle w:val="TOC1"/>
        <w:rPr>
          <w:rFonts w:asciiTheme="minorHAnsi" w:eastAsiaTheme="minorEastAsia" w:hAnsiTheme="minorHAnsi" w:cstheme="minorBidi"/>
          <w:noProof/>
          <w:kern w:val="2"/>
          <w:szCs w:val="24"/>
          <w:lang w:val="en-US" w:eastAsia="ja-JP"/>
          <w14:ligatures w14:val="standardContextual"/>
        </w:rPr>
      </w:pPr>
      <w:hyperlink w:anchor="_Toc233086819" w:history="1">
        <w:r w:rsidRPr="0073746B">
          <w:rPr>
            <w:rStyle w:val="Hyperlink"/>
            <w:noProof/>
          </w:rPr>
          <w:t>3 Key Concepts</w:t>
        </w:r>
        <w:r>
          <w:rPr>
            <w:noProof/>
            <w:webHidden/>
          </w:rPr>
          <w:tab/>
        </w:r>
        <w:r>
          <w:rPr>
            <w:noProof/>
            <w:webHidden/>
          </w:rPr>
          <w:fldChar w:fldCharType="begin"/>
        </w:r>
        <w:r>
          <w:rPr>
            <w:noProof/>
            <w:webHidden/>
          </w:rPr>
          <w:instrText xml:space="preserve"> PAGEREF _Toc233086819 \h </w:instrText>
        </w:r>
        <w:r>
          <w:rPr>
            <w:noProof/>
            <w:webHidden/>
          </w:rPr>
        </w:r>
        <w:r>
          <w:rPr>
            <w:noProof/>
            <w:webHidden/>
          </w:rPr>
          <w:fldChar w:fldCharType="separate"/>
        </w:r>
        <w:r>
          <w:rPr>
            <w:noProof/>
            <w:webHidden/>
          </w:rPr>
          <w:t>7</w:t>
        </w:r>
        <w:r>
          <w:rPr>
            <w:noProof/>
            <w:webHidden/>
          </w:rPr>
          <w:fldChar w:fldCharType="end"/>
        </w:r>
      </w:hyperlink>
    </w:p>
    <w:p w14:paraId="6C1E403C" w14:textId="651099C4" w:rsidR="00880883" w:rsidRDefault="00880883" w:rsidP="001D42A1">
      <w:pPr>
        <w:pStyle w:val="TOC2"/>
        <w:rPr>
          <w:rFonts w:asciiTheme="minorHAnsi" w:eastAsiaTheme="minorEastAsia" w:hAnsiTheme="minorHAnsi" w:cstheme="minorBidi"/>
          <w:noProof/>
          <w:kern w:val="2"/>
          <w:szCs w:val="24"/>
          <w:lang w:val="en-US" w:eastAsia="ja-JP"/>
          <w14:ligatures w14:val="standardContextual"/>
        </w:rPr>
      </w:pPr>
      <w:hyperlink w:anchor="_Toc233086820" w:history="1">
        <w:r w:rsidRPr="0073746B">
          <w:rPr>
            <w:rStyle w:val="Hyperlink"/>
            <w:noProof/>
          </w:rPr>
          <w:t>3.1 MOT test classes and vehicle types</w:t>
        </w:r>
        <w:r>
          <w:rPr>
            <w:noProof/>
            <w:webHidden/>
          </w:rPr>
          <w:tab/>
        </w:r>
        <w:r>
          <w:rPr>
            <w:noProof/>
            <w:webHidden/>
          </w:rPr>
          <w:fldChar w:fldCharType="begin"/>
        </w:r>
        <w:r>
          <w:rPr>
            <w:noProof/>
            <w:webHidden/>
          </w:rPr>
          <w:instrText xml:space="preserve"> PAGEREF _Toc233086820 \h </w:instrText>
        </w:r>
        <w:r>
          <w:rPr>
            <w:noProof/>
            <w:webHidden/>
          </w:rPr>
        </w:r>
        <w:r>
          <w:rPr>
            <w:noProof/>
            <w:webHidden/>
          </w:rPr>
          <w:fldChar w:fldCharType="separate"/>
        </w:r>
        <w:r>
          <w:rPr>
            <w:noProof/>
            <w:webHidden/>
          </w:rPr>
          <w:t>7</w:t>
        </w:r>
        <w:r>
          <w:rPr>
            <w:noProof/>
            <w:webHidden/>
          </w:rPr>
          <w:fldChar w:fldCharType="end"/>
        </w:r>
      </w:hyperlink>
    </w:p>
    <w:p w14:paraId="5F931EE7" w14:textId="05758D02" w:rsidR="00880883" w:rsidRDefault="00880883" w:rsidP="001D42A1">
      <w:pPr>
        <w:pStyle w:val="TOC2"/>
        <w:rPr>
          <w:rFonts w:asciiTheme="minorHAnsi" w:eastAsiaTheme="minorEastAsia" w:hAnsiTheme="minorHAnsi" w:cstheme="minorBidi"/>
          <w:noProof/>
          <w:kern w:val="2"/>
          <w:szCs w:val="24"/>
          <w:lang w:val="en-US" w:eastAsia="ja-JP"/>
          <w14:ligatures w14:val="standardContextual"/>
        </w:rPr>
      </w:pPr>
      <w:hyperlink w:anchor="_Toc233086821" w:history="1">
        <w:r w:rsidRPr="0073746B">
          <w:rPr>
            <w:rStyle w:val="Hyperlink"/>
            <w:noProof/>
          </w:rPr>
          <w:t>3.2 Differences between type approval, DfT stats and MOT stats</w:t>
        </w:r>
        <w:r>
          <w:rPr>
            <w:noProof/>
            <w:webHidden/>
          </w:rPr>
          <w:tab/>
        </w:r>
        <w:r>
          <w:rPr>
            <w:noProof/>
            <w:webHidden/>
          </w:rPr>
          <w:fldChar w:fldCharType="begin"/>
        </w:r>
        <w:r>
          <w:rPr>
            <w:noProof/>
            <w:webHidden/>
          </w:rPr>
          <w:instrText xml:space="preserve"> PAGEREF _Toc233086821 \h </w:instrText>
        </w:r>
        <w:r>
          <w:rPr>
            <w:noProof/>
            <w:webHidden/>
          </w:rPr>
        </w:r>
        <w:r>
          <w:rPr>
            <w:noProof/>
            <w:webHidden/>
          </w:rPr>
          <w:fldChar w:fldCharType="separate"/>
        </w:r>
        <w:r>
          <w:rPr>
            <w:noProof/>
            <w:webHidden/>
          </w:rPr>
          <w:t>8</w:t>
        </w:r>
        <w:r>
          <w:rPr>
            <w:noProof/>
            <w:webHidden/>
          </w:rPr>
          <w:fldChar w:fldCharType="end"/>
        </w:r>
      </w:hyperlink>
    </w:p>
    <w:p w14:paraId="2A156D58" w14:textId="23CA7F33" w:rsidR="00880883" w:rsidRDefault="00880883" w:rsidP="001D42A1">
      <w:pPr>
        <w:pStyle w:val="TOC2"/>
        <w:rPr>
          <w:rFonts w:asciiTheme="minorHAnsi" w:eastAsiaTheme="minorEastAsia" w:hAnsiTheme="minorHAnsi" w:cstheme="minorBidi"/>
          <w:noProof/>
          <w:kern w:val="2"/>
          <w:szCs w:val="24"/>
          <w:lang w:val="en-US" w:eastAsia="ja-JP"/>
          <w14:ligatures w14:val="standardContextual"/>
        </w:rPr>
      </w:pPr>
      <w:hyperlink w:anchor="_Toc233086822" w:history="1">
        <w:r w:rsidRPr="0073746B">
          <w:rPr>
            <w:rStyle w:val="Hyperlink"/>
            <w:noProof/>
          </w:rPr>
          <w:t>3.3 The ‘Lifecycle’ of a vehicle</w:t>
        </w:r>
        <w:r>
          <w:rPr>
            <w:noProof/>
            <w:webHidden/>
          </w:rPr>
          <w:tab/>
        </w:r>
        <w:r>
          <w:rPr>
            <w:noProof/>
            <w:webHidden/>
          </w:rPr>
          <w:fldChar w:fldCharType="begin"/>
        </w:r>
        <w:r>
          <w:rPr>
            <w:noProof/>
            <w:webHidden/>
          </w:rPr>
          <w:instrText xml:space="preserve"> PAGEREF _Toc233086822 \h </w:instrText>
        </w:r>
        <w:r>
          <w:rPr>
            <w:noProof/>
            <w:webHidden/>
          </w:rPr>
        </w:r>
        <w:r>
          <w:rPr>
            <w:noProof/>
            <w:webHidden/>
          </w:rPr>
          <w:fldChar w:fldCharType="separate"/>
        </w:r>
        <w:r>
          <w:rPr>
            <w:noProof/>
            <w:webHidden/>
          </w:rPr>
          <w:t>10</w:t>
        </w:r>
        <w:r>
          <w:rPr>
            <w:noProof/>
            <w:webHidden/>
          </w:rPr>
          <w:fldChar w:fldCharType="end"/>
        </w:r>
      </w:hyperlink>
    </w:p>
    <w:p w14:paraId="13109240" w14:textId="557A7668" w:rsidR="00880883" w:rsidRDefault="00880883" w:rsidP="001D42A1">
      <w:pPr>
        <w:pStyle w:val="TOC3"/>
        <w:rPr>
          <w:rFonts w:asciiTheme="minorHAnsi" w:eastAsiaTheme="minorEastAsia" w:hAnsiTheme="minorHAnsi" w:cstheme="minorBidi"/>
          <w:noProof/>
          <w:kern w:val="2"/>
          <w:szCs w:val="24"/>
          <w:lang w:val="en-US" w:eastAsia="ja-JP"/>
          <w14:ligatures w14:val="standardContextual"/>
        </w:rPr>
      </w:pPr>
      <w:hyperlink w:anchor="_Toc233086823" w:history="1">
        <w:r w:rsidRPr="0073746B">
          <w:rPr>
            <w:rStyle w:val="Hyperlink"/>
            <w:noProof/>
          </w:rPr>
          <w:t>3.3.1 Newly built vehicles</w:t>
        </w:r>
        <w:r>
          <w:rPr>
            <w:noProof/>
            <w:webHidden/>
          </w:rPr>
          <w:tab/>
        </w:r>
        <w:r>
          <w:rPr>
            <w:noProof/>
            <w:webHidden/>
          </w:rPr>
          <w:fldChar w:fldCharType="begin"/>
        </w:r>
        <w:r>
          <w:rPr>
            <w:noProof/>
            <w:webHidden/>
          </w:rPr>
          <w:instrText xml:space="preserve"> PAGEREF _Toc233086823 \h </w:instrText>
        </w:r>
        <w:r>
          <w:rPr>
            <w:noProof/>
            <w:webHidden/>
          </w:rPr>
        </w:r>
        <w:r>
          <w:rPr>
            <w:noProof/>
            <w:webHidden/>
          </w:rPr>
          <w:fldChar w:fldCharType="separate"/>
        </w:r>
        <w:r>
          <w:rPr>
            <w:noProof/>
            <w:webHidden/>
          </w:rPr>
          <w:t>10</w:t>
        </w:r>
        <w:r>
          <w:rPr>
            <w:noProof/>
            <w:webHidden/>
          </w:rPr>
          <w:fldChar w:fldCharType="end"/>
        </w:r>
      </w:hyperlink>
    </w:p>
    <w:p w14:paraId="7DC76D73" w14:textId="40A736DC" w:rsidR="00880883" w:rsidRDefault="00880883" w:rsidP="001D42A1">
      <w:pPr>
        <w:pStyle w:val="TOC3"/>
        <w:rPr>
          <w:rFonts w:asciiTheme="minorHAnsi" w:eastAsiaTheme="minorEastAsia" w:hAnsiTheme="minorHAnsi" w:cstheme="minorBidi"/>
          <w:noProof/>
          <w:kern w:val="2"/>
          <w:szCs w:val="24"/>
          <w:lang w:val="en-US" w:eastAsia="ja-JP"/>
          <w14:ligatures w14:val="standardContextual"/>
        </w:rPr>
      </w:pPr>
      <w:hyperlink w:anchor="_Toc233086824" w:history="1">
        <w:r w:rsidRPr="0073746B">
          <w:rPr>
            <w:rStyle w:val="Hyperlink"/>
            <w:noProof/>
          </w:rPr>
          <w:t>3.3.2 Vehicles imported into the UK</w:t>
        </w:r>
        <w:r>
          <w:rPr>
            <w:noProof/>
            <w:webHidden/>
          </w:rPr>
          <w:tab/>
        </w:r>
        <w:r>
          <w:rPr>
            <w:noProof/>
            <w:webHidden/>
          </w:rPr>
          <w:fldChar w:fldCharType="begin"/>
        </w:r>
        <w:r>
          <w:rPr>
            <w:noProof/>
            <w:webHidden/>
          </w:rPr>
          <w:instrText xml:space="preserve"> PAGEREF _Toc233086824 \h </w:instrText>
        </w:r>
        <w:r>
          <w:rPr>
            <w:noProof/>
            <w:webHidden/>
          </w:rPr>
        </w:r>
        <w:r>
          <w:rPr>
            <w:noProof/>
            <w:webHidden/>
          </w:rPr>
          <w:fldChar w:fldCharType="separate"/>
        </w:r>
        <w:r>
          <w:rPr>
            <w:noProof/>
            <w:webHidden/>
          </w:rPr>
          <w:t>10</w:t>
        </w:r>
        <w:r>
          <w:rPr>
            <w:noProof/>
            <w:webHidden/>
          </w:rPr>
          <w:fldChar w:fldCharType="end"/>
        </w:r>
      </w:hyperlink>
    </w:p>
    <w:p w14:paraId="66BECA90" w14:textId="48A8D5C0" w:rsidR="00880883" w:rsidRDefault="00880883" w:rsidP="001D42A1">
      <w:pPr>
        <w:pStyle w:val="TOC3"/>
        <w:rPr>
          <w:rFonts w:asciiTheme="minorHAnsi" w:eastAsiaTheme="minorEastAsia" w:hAnsiTheme="minorHAnsi" w:cstheme="minorBidi"/>
          <w:noProof/>
          <w:kern w:val="2"/>
          <w:szCs w:val="24"/>
          <w:lang w:val="en-US" w:eastAsia="ja-JP"/>
          <w14:ligatures w14:val="standardContextual"/>
        </w:rPr>
      </w:pPr>
      <w:hyperlink w:anchor="_Toc233086825" w:history="1">
        <w:r w:rsidRPr="0073746B">
          <w:rPr>
            <w:rStyle w:val="Hyperlink"/>
            <w:noProof/>
          </w:rPr>
          <w:t>3.3.3 The first MOT test</w:t>
        </w:r>
        <w:r>
          <w:rPr>
            <w:noProof/>
            <w:webHidden/>
          </w:rPr>
          <w:tab/>
        </w:r>
        <w:r>
          <w:rPr>
            <w:noProof/>
            <w:webHidden/>
          </w:rPr>
          <w:fldChar w:fldCharType="begin"/>
        </w:r>
        <w:r>
          <w:rPr>
            <w:noProof/>
            <w:webHidden/>
          </w:rPr>
          <w:instrText xml:space="preserve"> PAGEREF _Toc233086825 \h </w:instrText>
        </w:r>
        <w:r>
          <w:rPr>
            <w:noProof/>
            <w:webHidden/>
          </w:rPr>
        </w:r>
        <w:r>
          <w:rPr>
            <w:noProof/>
            <w:webHidden/>
          </w:rPr>
          <w:fldChar w:fldCharType="separate"/>
        </w:r>
        <w:r>
          <w:rPr>
            <w:noProof/>
            <w:webHidden/>
          </w:rPr>
          <w:t>10</w:t>
        </w:r>
        <w:r>
          <w:rPr>
            <w:noProof/>
            <w:webHidden/>
          </w:rPr>
          <w:fldChar w:fldCharType="end"/>
        </w:r>
      </w:hyperlink>
    </w:p>
    <w:p w14:paraId="406DE4D5" w14:textId="46CB8E93" w:rsidR="00880883" w:rsidRDefault="00880883" w:rsidP="001D42A1">
      <w:pPr>
        <w:pStyle w:val="TOC3"/>
        <w:rPr>
          <w:rFonts w:asciiTheme="minorHAnsi" w:eastAsiaTheme="minorEastAsia" w:hAnsiTheme="minorHAnsi" w:cstheme="minorBidi"/>
          <w:noProof/>
          <w:kern w:val="2"/>
          <w:szCs w:val="24"/>
          <w:lang w:val="en-US" w:eastAsia="ja-JP"/>
          <w14:ligatures w14:val="standardContextual"/>
        </w:rPr>
      </w:pPr>
      <w:hyperlink w:anchor="_Toc233086826" w:history="1">
        <w:r w:rsidRPr="0073746B">
          <w:rPr>
            <w:rStyle w:val="Hyperlink"/>
            <w:noProof/>
          </w:rPr>
          <w:t>3.3.4 Subsequent MOT tests</w:t>
        </w:r>
        <w:r>
          <w:rPr>
            <w:noProof/>
            <w:webHidden/>
          </w:rPr>
          <w:tab/>
        </w:r>
        <w:r>
          <w:rPr>
            <w:noProof/>
            <w:webHidden/>
          </w:rPr>
          <w:fldChar w:fldCharType="begin"/>
        </w:r>
        <w:r>
          <w:rPr>
            <w:noProof/>
            <w:webHidden/>
          </w:rPr>
          <w:instrText xml:space="preserve"> PAGEREF _Toc233086826 \h </w:instrText>
        </w:r>
        <w:r>
          <w:rPr>
            <w:noProof/>
            <w:webHidden/>
          </w:rPr>
        </w:r>
        <w:r>
          <w:rPr>
            <w:noProof/>
            <w:webHidden/>
          </w:rPr>
          <w:fldChar w:fldCharType="separate"/>
        </w:r>
        <w:r>
          <w:rPr>
            <w:noProof/>
            <w:webHidden/>
          </w:rPr>
          <w:t>11</w:t>
        </w:r>
        <w:r>
          <w:rPr>
            <w:noProof/>
            <w:webHidden/>
          </w:rPr>
          <w:fldChar w:fldCharType="end"/>
        </w:r>
      </w:hyperlink>
    </w:p>
    <w:p w14:paraId="52F09625" w14:textId="74884EEA" w:rsidR="00880883" w:rsidRDefault="00880883" w:rsidP="001D42A1">
      <w:pPr>
        <w:pStyle w:val="TOC3"/>
        <w:rPr>
          <w:rFonts w:asciiTheme="minorHAnsi" w:eastAsiaTheme="minorEastAsia" w:hAnsiTheme="minorHAnsi" w:cstheme="minorBidi"/>
          <w:noProof/>
          <w:kern w:val="2"/>
          <w:szCs w:val="24"/>
          <w:lang w:val="en-US" w:eastAsia="ja-JP"/>
          <w14:ligatures w14:val="standardContextual"/>
        </w:rPr>
      </w:pPr>
      <w:hyperlink w:anchor="_Toc233086827" w:history="1">
        <w:r w:rsidRPr="0073746B">
          <w:rPr>
            <w:rStyle w:val="Hyperlink"/>
            <w:noProof/>
          </w:rPr>
          <w:t>3.3.5 Statutory Off Road Notice (SORN)ed vehicles</w:t>
        </w:r>
        <w:r>
          <w:rPr>
            <w:noProof/>
            <w:webHidden/>
          </w:rPr>
          <w:tab/>
        </w:r>
        <w:r>
          <w:rPr>
            <w:noProof/>
            <w:webHidden/>
          </w:rPr>
          <w:fldChar w:fldCharType="begin"/>
        </w:r>
        <w:r>
          <w:rPr>
            <w:noProof/>
            <w:webHidden/>
          </w:rPr>
          <w:instrText xml:space="preserve"> PAGEREF _Toc233086827 \h </w:instrText>
        </w:r>
        <w:r>
          <w:rPr>
            <w:noProof/>
            <w:webHidden/>
          </w:rPr>
        </w:r>
        <w:r>
          <w:rPr>
            <w:noProof/>
            <w:webHidden/>
          </w:rPr>
          <w:fldChar w:fldCharType="separate"/>
        </w:r>
        <w:r>
          <w:rPr>
            <w:noProof/>
            <w:webHidden/>
          </w:rPr>
          <w:t>11</w:t>
        </w:r>
        <w:r>
          <w:rPr>
            <w:noProof/>
            <w:webHidden/>
          </w:rPr>
          <w:fldChar w:fldCharType="end"/>
        </w:r>
      </w:hyperlink>
    </w:p>
    <w:p w14:paraId="72BCF051" w14:textId="71530CDC" w:rsidR="00880883" w:rsidRDefault="00880883" w:rsidP="001D42A1">
      <w:pPr>
        <w:pStyle w:val="TOC3"/>
        <w:rPr>
          <w:rFonts w:asciiTheme="minorHAnsi" w:eastAsiaTheme="minorEastAsia" w:hAnsiTheme="minorHAnsi" w:cstheme="minorBidi"/>
          <w:noProof/>
          <w:kern w:val="2"/>
          <w:szCs w:val="24"/>
          <w:lang w:val="en-US" w:eastAsia="ja-JP"/>
          <w14:ligatures w14:val="standardContextual"/>
        </w:rPr>
      </w:pPr>
      <w:hyperlink w:anchor="_Toc233086828" w:history="1">
        <w:r w:rsidRPr="0073746B">
          <w:rPr>
            <w:rStyle w:val="Hyperlink"/>
            <w:noProof/>
          </w:rPr>
          <w:t>3.3.6 End of life vehicles</w:t>
        </w:r>
        <w:r>
          <w:rPr>
            <w:noProof/>
            <w:webHidden/>
          </w:rPr>
          <w:tab/>
        </w:r>
        <w:r>
          <w:rPr>
            <w:noProof/>
            <w:webHidden/>
          </w:rPr>
          <w:fldChar w:fldCharType="begin"/>
        </w:r>
        <w:r>
          <w:rPr>
            <w:noProof/>
            <w:webHidden/>
          </w:rPr>
          <w:instrText xml:space="preserve"> PAGEREF _Toc233086828 \h </w:instrText>
        </w:r>
        <w:r>
          <w:rPr>
            <w:noProof/>
            <w:webHidden/>
          </w:rPr>
        </w:r>
        <w:r>
          <w:rPr>
            <w:noProof/>
            <w:webHidden/>
          </w:rPr>
          <w:fldChar w:fldCharType="separate"/>
        </w:r>
        <w:r>
          <w:rPr>
            <w:noProof/>
            <w:webHidden/>
          </w:rPr>
          <w:t>11</w:t>
        </w:r>
        <w:r>
          <w:rPr>
            <w:noProof/>
            <w:webHidden/>
          </w:rPr>
          <w:fldChar w:fldCharType="end"/>
        </w:r>
      </w:hyperlink>
    </w:p>
    <w:p w14:paraId="555C3C53" w14:textId="0B4C054F" w:rsidR="00880883" w:rsidRDefault="00880883" w:rsidP="001D42A1">
      <w:pPr>
        <w:pStyle w:val="TOC1"/>
        <w:rPr>
          <w:rFonts w:asciiTheme="minorHAnsi" w:eastAsiaTheme="minorEastAsia" w:hAnsiTheme="minorHAnsi" w:cstheme="minorBidi"/>
          <w:noProof/>
          <w:kern w:val="2"/>
          <w:szCs w:val="24"/>
          <w:lang w:val="en-US" w:eastAsia="ja-JP"/>
          <w14:ligatures w14:val="standardContextual"/>
        </w:rPr>
      </w:pPr>
      <w:hyperlink w:anchor="_Toc233086829" w:history="1">
        <w:r w:rsidRPr="0073746B">
          <w:rPr>
            <w:rStyle w:val="Hyperlink"/>
            <w:noProof/>
          </w:rPr>
          <w:t>4 Data Products</w:t>
        </w:r>
        <w:r>
          <w:rPr>
            <w:noProof/>
            <w:webHidden/>
          </w:rPr>
          <w:tab/>
        </w:r>
        <w:r>
          <w:rPr>
            <w:noProof/>
            <w:webHidden/>
          </w:rPr>
          <w:fldChar w:fldCharType="begin"/>
        </w:r>
        <w:r>
          <w:rPr>
            <w:noProof/>
            <w:webHidden/>
          </w:rPr>
          <w:instrText xml:space="preserve"> PAGEREF _Toc233086829 \h </w:instrText>
        </w:r>
        <w:r>
          <w:rPr>
            <w:noProof/>
            <w:webHidden/>
          </w:rPr>
        </w:r>
        <w:r>
          <w:rPr>
            <w:noProof/>
            <w:webHidden/>
          </w:rPr>
          <w:fldChar w:fldCharType="separate"/>
        </w:r>
        <w:r>
          <w:rPr>
            <w:noProof/>
            <w:webHidden/>
          </w:rPr>
          <w:t>12</w:t>
        </w:r>
        <w:r>
          <w:rPr>
            <w:noProof/>
            <w:webHidden/>
          </w:rPr>
          <w:fldChar w:fldCharType="end"/>
        </w:r>
      </w:hyperlink>
    </w:p>
    <w:p w14:paraId="4E832161" w14:textId="52AF29F0" w:rsidR="00880883" w:rsidRDefault="00880883" w:rsidP="001D42A1">
      <w:pPr>
        <w:pStyle w:val="TOC2"/>
        <w:rPr>
          <w:rFonts w:asciiTheme="minorHAnsi" w:eastAsiaTheme="minorEastAsia" w:hAnsiTheme="minorHAnsi" w:cstheme="minorBidi"/>
          <w:noProof/>
          <w:kern w:val="2"/>
          <w:szCs w:val="24"/>
          <w:lang w:val="en-US" w:eastAsia="ja-JP"/>
          <w14:ligatures w14:val="standardContextual"/>
        </w:rPr>
      </w:pPr>
      <w:hyperlink w:anchor="_Toc233086830" w:history="1">
        <w:r w:rsidRPr="0073746B">
          <w:rPr>
            <w:rStyle w:val="Hyperlink"/>
            <w:noProof/>
          </w:rPr>
          <w:t>4.1 Full Data Set</w:t>
        </w:r>
        <w:r>
          <w:rPr>
            <w:noProof/>
            <w:webHidden/>
          </w:rPr>
          <w:tab/>
        </w:r>
        <w:r>
          <w:rPr>
            <w:noProof/>
            <w:webHidden/>
          </w:rPr>
          <w:fldChar w:fldCharType="begin"/>
        </w:r>
        <w:r>
          <w:rPr>
            <w:noProof/>
            <w:webHidden/>
          </w:rPr>
          <w:instrText xml:space="preserve"> PAGEREF _Toc233086830 \h </w:instrText>
        </w:r>
        <w:r>
          <w:rPr>
            <w:noProof/>
            <w:webHidden/>
          </w:rPr>
        </w:r>
        <w:r>
          <w:rPr>
            <w:noProof/>
            <w:webHidden/>
          </w:rPr>
          <w:fldChar w:fldCharType="separate"/>
        </w:r>
        <w:r>
          <w:rPr>
            <w:noProof/>
            <w:webHidden/>
          </w:rPr>
          <w:t>12</w:t>
        </w:r>
        <w:r>
          <w:rPr>
            <w:noProof/>
            <w:webHidden/>
          </w:rPr>
          <w:fldChar w:fldCharType="end"/>
        </w:r>
      </w:hyperlink>
    </w:p>
    <w:p w14:paraId="17A46F4A" w14:textId="115F1C67" w:rsidR="00880883" w:rsidRDefault="00880883" w:rsidP="001D42A1">
      <w:pPr>
        <w:pStyle w:val="TOC3"/>
        <w:rPr>
          <w:rFonts w:asciiTheme="minorHAnsi" w:eastAsiaTheme="minorEastAsia" w:hAnsiTheme="minorHAnsi" w:cstheme="minorBidi"/>
          <w:noProof/>
          <w:kern w:val="2"/>
          <w:szCs w:val="24"/>
          <w:lang w:val="en-US" w:eastAsia="ja-JP"/>
          <w14:ligatures w14:val="standardContextual"/>
        </w:rPr>
      </w:pPr>
      <w:hyperlink w:anchor="_Toc233086831" w:history="1">
        <w:r w:rsidRPr="0073746B">
          <w:rPr>
            <w:rStyle w:val="Hyperlink"/>
            <w:noProof/>
          </w:rPr>
          <w:t>4.1.1 Licensing, Access, and conditions of use</w:t>
        </w:r>
        <w:r>
          <w:rPr>
            <w:noProof/>
            <w:webHidden/>
          </w:rPr>
          <w:tab/>
        </w:r>
        <w:r>
          <w:rPr>
            <w:noProof/>
            <w:webHidden/>
          </w:rPr>
          <w:fldChar w:fldCharType="begin"/>
        </w:r>
        <w:r>
          <w:rPr>
            <w:noProof/>
            <w:webHidden/>
          </w:rPr>
          <w:instrText xml:space="preserve"> PAGEREF _Toc233086831 \h </w:instrText>
        </w:r>
        <w:r>
          <w:rPr>
            <w:noProof/>
            <w:webHidden/>
          </w:rPr>
        </w:r>
        <w:r>
          <w:rPr>
            <w:noProof/>
            <w:webHidden/>
          </w:rPr>
          <w:fldChar w:fldCharType="separate"/>
        </w:r>
        <w:r>
          <w:rPr>
            <w:noProof/>
            <w:webHidden/>
          </w:rPr>
          <w:t>12</w:t>
        </w:r>
        <w:r>
          <w:rPr>
            <w:noProof/>
            <w:webHidden/>
          </w:rPr>
          <w:fldChar w:fldCharType="end"/>
        </w:r>
      </w:hyperlink>
    </w:p>
    <w:p w14:paraId="1A4E36B0" w14:textId="6408539E" w:rsidR="00880883" w:rsidRDefault="00880883" w:rsidP="001D42A1">
      <w:pPr>
        <w:pStyle w:val="TOC3"/>
        <w:rPr>
          <w:rFonts w:asciiTheme="minorHAnsi" w:eastAsiaTheme="minorEastAsia" w:hAnsiTheme="minorHAnsi" w:cstheme="minorBidi"/>
          <w:noProof/>
          <w:kern w:val="2"/>
          <w:szCs w:val="24"/>
          <w:lang w:val="en-US" w:eastAsia="ja-JP"/>
          <w14:ligatures w14:val="standardContextual"/>
        </w:rPr>
      </w:pPr>
      <w:hyperlink w:anchor="_Toc233086832" w:history="1">
        <w:r w:rsidRPr="0073746B">
          <w:rPr>
            <w:rStyle w:val="Hyperlink"/>
            <w:noProof/>
          </w:rPr>
          <w:t>4.1.2 Annulised Table</w:t>
        </w:r>
        <w:r>
          <w:rPr>
            <w:noProof/>
            <w:webHidden/>
          </w:rPr>
          <w:tab/>
        </w:r>
        <w:r>
          <w:rPr>
            <w:noProof/>
            <w:webHidden/>
          </w:rPr>
          <w:fldChar w:fldCharType="begin"/>
        </w:r>
        <w:r>
          <w:rPr>
            <w:noProof/>
            <w:webHidden/>
          </w:rPr>
          <w:instrText xml:space="preserve"> PAGEREF _Toc233086832 \h </w:instrText>
        </w:r>
        <w:r>
          <w:rPr>
            <w:noProof/>
            <w:webHidden/>
          </w:rPr>
        </w:r>
        <w:r>
          <w:rPr>
            <w:noProof/>
            <w:webHidden/>
          </w:rPr>
          <w:fldChar w:fldCharType="separate"/>
        </w:r>
        <w:r>
          <w:rPr>
            <w:noProof/>
            <w:webHidden/>
          </w:rPr>
          <w:t>12</w:t>
        </w:r>
        <w:r>
          <w:rPr>
            <w:noProof/>
            <w:webHidden/>
          </w:rPr>
          <w:fldChar w:fldCharType="end"/>
        </w:r>
      </w:hyperlink>
    </w:p>
    <w:p w14:paraId="4594B862" w14:textId="007FE879" w:rsidR="00880883" w:rsidRDefault="00880883" w:rsidP="001D42A1">
      <w:pPr>
        <w:pStyle w:val="TOC2"/>
        <w:rPr>
          <w:rFonts w:asciiTheme="minorHAnsi" w:eastAsiaTheme="minorEastAsia" w:hAnsiTheme="minorHAnsi" w:cstheme="minorBidi"/>
          <w:noProof/>
          <w:kern w:val="2"/>
          <w:szCs w:val="24"/>
          <w:lang w:val="en-US" w:eastAsia="ja-JP"/>
          <w14:ligatures w14:val="standardContextual"/>
        </w:rPr>
      </w:pPr>
      <w:hyperlink w:anchor="_Toc233086833" w:history="1">
        <w:r w:rsidRPr="0073746B">
          <w:rPr>
            <w:rStyle w:val="Hyperlink"/>
            <w:noProof/>
          </w:rPr>
          <w:t>4.2 Malcolm Table</w:t>
        </w:r>
        <w:r>
          <w:rPr>
            <w:noProof/>
            <w:webHidden/>
          </w:rPr>
          <w:tab/>
        </w:r>
        <w:r>
          <w:rPr>
            <w:noProof/>
            <w:webHidden/>
          </w:rPr>
          <w:fldChar w:fldCharType="begin"/>
        </w:r>
        <w:r>
          <w:rPr>
            <w:noProof/>
            <w:webHidden/>
          </w:rPr>
          <w:instrText xml:space="preserve"> PAGEREF _Toc233086833 \h </w:instrText>
        </w:r>
        <w:r>
          <w:rPr>
            <w:noProof/>
            <w:webHidden/>
          </w:rPr>
        </w:r>
        <w:r>
          <w:rPr>
            <w:noProof/>
            <w:webHidden/>
          </w:rPr>
          <w:fldChar w:fldCharType="separate"/>
        </w:r>
        <w:r>
          <w:rPr>
            <w:noProof/>
            <w:webHidden/>
          </w:rPr>
          <w:t>13</w:t>
        </w:r>
        <w:r>
          <w:rPr>
            <w:noProof/>
            <w:webHidden/>
          </w:rPr>
          <w:fldChar w:fldCharType="end"/>
        </w:r>
      </w:hyperlink>
    </w:p>
    <w:p w14:paraId="75725526" w14:textId="74C37010" w:rsidR="00880883" w:rsidRDefault="00880883" w:rsidP="001D42A1">
      <w:pPr>
        <w:pStyle w:val="TOC3"/>
        <w:rPr>
          <w:rFonts w:asciiTheme="minorHAnsi" w:eastAsiaTheme="minorEastAsia" w:hAnsiTheme="minorHAnsi" w:cstheme="minorBidi"/>
          <w:noProof/>
          <w:kern w:val="2"/>
          <w:szCs w:val="24"/>
          <w:lang w:val="en-US" w:eastAsia="ja-JP"/>
          <w14:ligatures w14:val="standardContextual"/>
        </w:rPr>
      </w:pPr>
      <w:hyperlink w:anchor="_Toc233086834" w:history="1">
        <w:r w:rsidRPr="0073746B">
          <w:rPr>
            <w:rStyle w:val="Hyperlink"/>
            <w:noProof/>
          </w:rPr>
          <w:t>4.2.1 Variable Level Descriptions</w:t>
        </w:r>
        <w:r>
          <w:rPr>
            <w:noProof/>
            <w:webHidden/>
          </w:rPr>
          <w:tab/>
        </w:r>
        <w:r>
          <w:rPr>
            <w:noProof/>
            <w:webHidden/>
          </w:rPr>
          <w:fldChar w:fldCharType="begin"/>
        </w:r>
        <w:r>
          <w:rPr>
            <w:noProof/>
            <w:webHidden/>
          </w:rPr>
          <w:instrText xml:space="preserve"> PAGEREF _Toc233086834 \h </w:instrText>
        </w:r>
        <w:r>
          <w:rPr>
            <w:noProof/>
            <w:webHidden/>
          </w:rPr>
        </w:r>
        <w:r>
          <w:rPr>
            <w:noProof/>
            <w:webHidden/>
          </w:rPr>
          <w:fldChar w:fldCharType="separate"/>
        </w:r>
        <w:r>
          <w:rPr>
            <w:noProof/>
            <w:webHidden/>
          </w:rPr>
          <w:t>13</w:t>
        </w:r>
        <w:r>
          <w:rPr>
            <w:noProof/>
            <w:webHidden/>
          </w:rPr>
          <w:fldChar w:fldCharType="end"/>
        </w:r>
      </w:hyperlink>
    </w:p>
    <w:p w14:paraId="3E3992EF" w14:textId="3D4EA769" w:rsidR="00880883" w:rsidRDefault="00880883" w:rsidP="001D42A1">
      <w:pPr>
        <w:pStyle w:val="TOC2"/>
        <w:rPr>
          <w:rFonts w:asciiTheme="minorHAnsi" w:eastAsiaTheme="minorEastAsia" w:hAnsiTheme="minorHAnsi" w:cstheme="minorBidi"/>
          <w:noProof/>
          <w:kern w:val="2"/>
          <w:szCs w:val="24"/>
          <w:lang w:val="en-US" w:eastAsia="ja-JP"/>
          <w14:ligatures w14:val="standardContextual"/>
        </w:rPr>
      </w:pPr>
      <w:hyperlink w:anchor="_Toc233086835" w:history="1">
        <w:r w:rsidRPr="0073746B">
          <w:rPr>
            <w:rStyle w:val="Hyperlink"/>
            <w:noProof/>
          </w:rPr>
          <w:t>4.3 Anonymised Vehicle Level Data</w:t>
        </w:r>
        <w:r>
          <w:rPr>
            <w:noProof/>
            <w:webHidden/>
          </w:rPr>
          <w:tab/>
        </w:r>
        <w:r>
          <w:rPr>
            <w:noProof/>
            <w:webHidden/>
          </w:rPr>
          <w:fldChar w:fldCharType="begin"/>
        </w:r>
        <w:r>
          <w:rPr>
            <w:noProof/>
            <w:webHidden/>
          </w:rPr>
          <w:instrText xml:space="preserve"> PAGEREF _Toc233086835 \h </w:instrText>
        </w:r>
        <w:r>
          <w:rPr>
            <w:noProof/>
            <w:webHidden/>
          </w:rPr>
        </w:r>
        <w:r>
          <w:rPr>
            <w:noProof/>
            <w:webHidden/>
          </w:rPr>
          <w:fldChar w:fldCharType="separate"/>
        </w:r>
        <w:r>
          <w:rPr>
            <w:noProof/>
            <w:webHidden/>
          </w:rPr>
          <w:t>14</w:t>
        </w:r>
        <w:r>
          <w:rPr>
            <w:noProof/>
            <w:webHidden/>
          </w:rPr>
          <w:fldChar w:fldCharType="end"/>
        </w:r>
      </w:hyperlink>
    </w:p>
    <w:p w14:paraId="41C6A5AE" w14:textId="7C2F9E36" w:rsidR="00880883" w:rsidRDefault="00880883" w:rsidP="001D42A1">
      <w:pPr>
        <w:pStyle w:val="TOC3"/>
        <w:rPr>
          <w:rFonts w:asciiTheme="minorHAnsi" w:eastAsiaTheme="minorEastAsia" w:hAnsiTheme="minorHAnsi" w:cstheme="minorBidi"/>
          <w:noProof/>
          <w:kern w:val="2"/>
          <w:szCs w:val="24"/>
          <w:lang w:val="en-US" w:eastAsia="ja-JP"/>
          <w14:ligatures w14:val="standardContextual"/>
        </w:rPr>
      </w:pPr>
      <w:hyperlink w:anchor="_Toc233086836" w:history="1">
        <w:r w:rsidRPr="0073746B">
          <w:rPr>
            <w:rStyle w:val="Hyperlink"/>
            <w:noProof/>
          </w:rPr>
          <w:t>4.3.1 Licensing, Access, and conditions of use</w:t>
        </w:r>
        <w:r>
          <w:rPr>
            <w:noProof/>
            <w:webHidden/>
          </w:rPr>
          <w:tab/>
        </w:r>
        <w:r>
          <w:rPr>
            <w:noProof/>
            <w:webHidden/>
          </w:rPr>
          <w:fldChar w:fldCharType="begin"/>
        </w:r>
        <w:r>
          <w:rPr>
            <w:noProof/>
            <w:webHidden/>
          </w:rPr>
          <w:instrText xml:space="preserve"> PAGEREF _Toc233086836 \h </w:instrText>
        </w:r>
        <w:r>
          <w:rPr>
            <w:noProof/>
            <w:webHidden/>
          </w:rPr>
        </w:r>
        <w:r>
          <w:rPr>
            <w:noProof/>
            <w:webHidden/>
          </w:rPr>
          <w:fldChar w:fldCharType="separate"/>
        </w:r>
        <w:r>
          <w:rPr>
            <w:noProof/>
            <w:webHidden/>
          </w:rPr>
          <w:t>14</w:t>
        </w:r>
        <w:r>
          <w:rPr>
            <w:noProof/>
            <w:webHidden/>
          </w:rPr>
          <w:fldChar w:fldCharType="end"/>
        </w:r>
      </w:hyperlink>
    </w:p>
    <w:p w14:paraId="7CCEC94B" w14:textId="1E85103F" w:rsidR="00880883" w:rsidRDefault="00880883" w:rsidP="001D42A1">
      <w:pPr>
        <w:pStyle w:val="TOC2"/>
        <w:rPr>
          <w:rFonts w:asciiTheme="minorHAnsi" w:eastAsiaTheme="minorEastAsia" w:hAnsiTheme="minorHAnsi" w:cstheme="minorBidi"/>
          <w:noProof/>
          <w:kern w:val="2"/>
          <w:szCs w:val="24"/>
          <w:lang w:val="en-US" w:eastAsia="ja-JP"/>
          <w14:ligatures w14:val="standardContextual"/>
        </w:rPr>
      </w:pPr>
      <w:hyperlink w:anchor="_Toc233086837" w:history="1">
        <w:r w:rsidRPr="0073746B">
          <w:rPr>
            <w:rStyle w:val="Hyperlink"/>
            <w:noProof/>
          </w:rPr>
          <w:t>4.4 Aggregated Data</w:t>
        </w:r>
        <w:r>
          <w:rPr>
            <w:noProof/>
            <w:webHidden/>
          </w:rPr>
          <w:tab/>
        </w:r>
        <w:r>
          <w:rPr>
            <w:noProof/>
            <w:webHidden/>
          </w:rPr>
          <w:fldChar w:fldCharType="begin"/>
        </w:r>
        <w:r>
          <w:rPr>
            <w:noProof/>
            <w:webHidden/>
          </w:rPr>
          <w:instrText xml:space="preserve"> PAGEREF _Toc233086837 \h </w:instrText>
        </w:r>
        <w:r>
          <w:rPr>
            <w:noProof/>
            <w:webHidden/>
          </w:rPr>
        </w:r>
        <w:r>
          <w:rPr>
            <w:noProof/>
            <w:webHidden/>
          </w:rPr>
          <w:fldChar w:fldCharType="separate"/>
        </w:r>
        <w:r>
          <w:rPr>
            <w:noProof/>
            <w:webHidden/>
          </w:rPr>
          <w:t>14</w:t>
        </w:r>
        <w:r>
          <w:rPr>
            <w:noProof/>
            <w:webHidden/>
          </w:rPr>
          <w:fldChar w:fldCharType="end"/>
        </w:r>
      </w:hyperlink>
    </w:p>
    <w:p w14:paraId="240D2E38" w14:textId="62FD54F5" w:rsidR="00880883" w:rsidRDefault="00880883" w:rsidP="001D42A1">
      <w:pPr>
        <w:pStyle w:val="TOC3"/>
        <w:rPr>
          <w:rFonts w:asciiTheme="minorHAnsi" w:eastAsiaTheme="minorEastAsia" w:hAnsiTheme="minorHAnsi" w:cstheme="minorBidi"/>
          <w:noProof/>
          <w:kern w:val="2"/>
          <w:szCs w:val="24"/>
          <w:lang w:val="en-US" w:eastAsia="ja-JP"/>
          <w14:ligatures w14:val="standardContextual"/>
        </w:rPr>
      </w:pPr>
      <w:hyperlink w:anchor="_Toc233086838" w:history="1">
        <w:r w:rsidRPr="0073746B">
          <w:rPr>
            <w:rStyle w:val="Hyperlink"/>
            <w:noProof/>
          </w:rPr>
          <w:t>4.4.1 Licensing, Access, and conditions of use</w:t>
        </w:r>
        <w:r>
          <w:rPr>
            <w:noProof/>
            <w:webHidden/>
          </w:rPr>
          <w:tab/>
        </w:r>
        <w:r>
          <w:rPr>
            <w:noProof/>
            <w:webHidden/>
          </w:rPr>
          <w:fldChar w:fldCharType="begin"/>
        </w:r>
        <w:r>
          <w:rPr>
            <w:noProof/>
            <w:webHidden/>
          </w:rPr>
          <w:instrText xml:space="preserve"> PAGEREF _Toc233086838 \h </w:instrText>
        </w:r>
        <w:r>
          <w:rPr>
            <w:noProof/>
            <w:webHidden/>
          </w:rPr>
        </w:r>
        <w:r>
          <w:rPr>
            <w:noProof/>
            <w:webHidden/>
          </w:rPr>
          <w:fldChar w:fldCharType="separate"/>
        </w:r>
        <w:r>
          <w:rPr>
            <w:noProof/>
            <w:webHidden/>
          </w:rPr>
          <w:t>14</w:t>
        </w:r>
        <w:r>
          <w:rPr>
            <w:noProof/>
            <w:webHidden/>
          </w:rPr>
          <w:fldChar w:fldCharType="end"/>
        </w:r>
      </w:hyperlink>
    </w:p>
    <w:p w14:paraId="28B2EA72" w14:textId="478A0553" w:rsidR="00880883" w:rsidRDefault="00880883" w:rsidP="001D42A1">
      <w:pPr>
        <w:pStyle w:val="TOC1"/>
        <w:rPr>
          <w:rFonts w:asciiTheme="minorHAnsi" w:eastAsiaTheme="minorEastAsia" w:hAnsiTheme="minorHAnsi" w:cstheme="minorBidi"/>
          <w:noProof/>
          <w:kern w:val="2"/>
          <w:szCs w:val="24"/>
          <w:lang w:val="en-US" w:eastAsia="ja-JP"/>
          <w14:ligatures w14:val="standardContextual"/>
        </w:rPr>
      </w:pPr>
      <w:hyperlink w:anchor="_Toc233086839" w:history="1">
        <w:r w:rsidRPr="0073746B">
          <w:rPr>
            <w:rStyle w:val="Hyperlink"/>
            <w:noProof/>
          </w:rPr>
          <w:t>5 Example Analysis</w:t>
        </w:r>
        <w:r>
          <w:rPr>
            <w:noProof/>
            <w:webHidden/>
          </w:rPr>
          <w:tab/>
        </w:r>
        <w:r>
          <w:rPr>
            <w:noProof/>
            <w:webHidden/>
          </w:rPr>
          <w:fldChar w:fldCharType="begin"/>
        </w:r>
        <w:r>
          <w:rPr>
            <w:noProof/>
            <w:webHidden/>
          </w:rPr>
          <w:instrText xml:space="preserve"> PAGEREF _Toc233086839 \h </w:instrText>
        </w:r>
        <w:r>
          <w:rPr>
            <w:noProof/>
            <w:webHidden/>
          </w:rPr>
        </w:r>
        <w:r>
          <w:rPr>
            <w:noProof/>
            <w:webHidden/>
          </w:rPr>
          <w:fldChar w:fldCharType="separate"/>
        </w:r>
        <w:r>
          <w:rPr>
            <w:noProof/>
            <w:webHidden/>
          </w:rPr>
          <w:t>15</w:t>
        </w:r>
        <w:r>
          <w:rPr>
            <w:noProof/>
            <w:webHidden/>
          </w:rPr>
          <w:fldChar w:fldCharType="end"/>
        </w:r>
      </w:hyperlink>
    </w:p>
    <w:p w14:paraId="72D8D18E" w14:textId="00DCCD39" w:rsidR="00880883" w:rsidRDefault="00880883" w:rsidP="001D42A1">
      <w:pPr>
        <w:pStyle w:val="TOC1"/>
        <w:rPr>
          <w:rFonts w:asciiTheme="minorHAnsi" w:eastAsiaTheme="minorEastAsia" w:hAnsiTheme="minorHAnsi" w:cstheme="minorBidi"/>
          <w:noProof/>
          <w:kern w:val="2"/>
          <w:szCs w:val="24"/>
          <w:lang w:val="en-US" w:eastAsia="ja-JP"/>
          <w14:ligatures w14:val="standardContextual"/>
        </w:rPr>
      </w:pPr>
      <w:hyperlink w:anchor="_Toc233086840" w:history="1">
        <w:r w:rsidRPr="0073746B">
          <w:rPr>
            <w:rStyle w:val="Hyperlink"/>
            <w:noProof/>
          </w:rPr>
          <w:t>6 References</w:t>
        </w:r>
        <w:r>
          <w:rPr>
            <w:noProof/>
            <w:webHidden/>
          </w:rPr>
          <w:tab/>
        </w:r>
        <w:r>
          <w:rPr>
            <w:noProof/>
            <w:webHidden/>
          </w:rPr>
          <w:fldChar w:fldCharType="begin"/>
        </w:r>
        <w:r>
          <w:rPr>
            <w:noProof/>
            <w:webHidden/>
          </w:rPr>
          <w:instrText xml:space="preserve"> PAGEREF _Toc233086840 \h </w:instrText>
        </w:r>
        <w:r>
          <w:rPr>
            <w:noProof/>
            <w:webHidden/>
          </w:rPr>
        </w:r>
        <w:r>
          <w:rPr>
            <w:noProof/>
            <w:webHidden/>
          </w:rPr>
          <w:fldChar w:fldCharType="separate"/>
        </w:r>
        <w:r>
          <w:rPr>
            <w:noProof/>
            <w:webHidden/>
          </w:rPr>
          <w:t>16</w:t>
        </w:r>
        <w:r>
          <w:rPr>
            <w:noProof/>
            <w:webHidden/>
          </w:rPr>
          <w:fldChar w:fldCharType="end"/>
        </w:r>
      </w:hyperlink>
    </w:p>
    <w:p w14:paraId="02EC32FE" w14:textId="3F057D1B" w:rsidR="00880883" w:rsidRDefault="00880883" w:rsidP="001D42A1">
      <w:pPr>
        <w:pStyle w:val="TOC1"/>
        <w:rPr>
          <w:rFonts w:asciiTheme="minorHAnsi" w:eastAsiaTheme="minorEastAsia" w:hAnsiTheme="minorHAnsi" w:cstheme="minorBidi"/>
          <w:noProof/>
          <w:kern w:val="2"/>
          <w:szCs w:val="24"/>
          <w:lang w:val="en-US" w:eastAsia="ja-JP"/>
          <w14:ligatures w14:val="standardContextual"/>
        </w:rPr>
      </w:pPr>
      <w:hyperlink w:anchor="_Toc233086841" w:history="1">
        <w:r w:rsidRPr="0073746B">
          <w:rPr>
            <w:rStyle w:val="Hyperlink"/>
            <w:noProof/>
          </w:rPr>
          <w:t>7 Appendices</w:t>
        </w:r>
        <w:r>
          <w:rPr>
            <w:noProof/>
            <w:webHidden/>
          </w:rPr>
          <w:tab/>
        </w:r>
        <w:r>
          <w:rPr>
            <w:noProof/>
            <w:webHidden/>
          </w:rPr>
          <w:fldChar w:fldCharType="begin"/>
        </w:r>
        <w:r>
          <w:rPr>
            <w:noProof/>
            <w:webHidden/>
          </w:rPr>
          <w:instrText xml:space="preserve"> PAGEREF _Toc233086841 \h </w:instrText>
        </w:r>
        <w:r>
          <w:rPr>
            <w:noProof/>
            <w:webHidden/>
          </w:rPr>
        </w:r>
        <w:r>
          <w:rPr>
            <w:noProof/>
            <w:webHidden/>
          </w:rPr>
          <w:fldChar w:fldCharType="separate"/>
        </w:r>
        <w:r>
          <w:rPr>
            <w:noProof/>
            <w:webHidden/>
          </w:rPr>
          <w:t>17</w:t>
        </w:r>
        <w:r>
          <w:rPr>
            <w:noProof/>
            <w:webHidden/>
          </w:rPr>
          <w:fldChar w:fldCharType="end"/>
        </w:r>
      </w:hyperlink>
    </w:p>
    <w:p w14:paraId="1AE4F473" w14:textId="3A6CFE3C" w:rsidR="00F67766" w:rsidRDefault="00877A21" w:rsidP="001D42A1">
      <w:pPr>
        <w:pStyle w:val="ContentsTable"/>
      </w:pPr>
      <w:r>
        <w:fldChar w:fldCharType="end"/>
      </w:r>
      <w:r w:rsidR="00F67766">
        <w:br w:type="page"/>
      </w:r>
    </w:p>
    <w:p w14:paraId="1AE4F474" w14:textId="77777777" w:rsidR="00877A21" w:rsidRDefault="00877A21" w:rsidP="00DA60A6">
      <w:pPr>
        <w:pStyle w:val="Heading1-NoNumber"/>
      </w:pPr>
      <w:r>
        <w:t>List of Tables</w:t>
      </w:r>
    </w:p>
    <w:p w14:paraId="1D980C1F" w14:textId="777A702F" w:rsidR="00A22D8E" w:rsidRDefault="00AB5968" w:rsidP="001D42A1">
      <w:pPr>
        <w:pStyle w:val="TableofFigures"/>
        <w:rPr>
          <w:rFonts w:asciiTheme="minorHAnsi" w:eastAsiaTheme="minorEastAsia" w:hAnsiTheme="minorHAnsi" w:cstheme="minorBidi"/>
          <w:noProof/>
          <w:kern w:val="2"/>
          <w:szCs w:val="24"/>
          <w14:ligatures w14:val="standardContextual"/>
        </w:rPr>
      </w:pPr>
      <w:r>
        <w:rPr>
          <w:b/>
          <w:bCs/>
          <w:sz w:val="22"/>
        </w:rPr>
        <w:fldChar w:fldCharType="begin"/>
      </w:r>
      <w:r>
        <w:instrText xml:space="preserve"> TOC \h \z \c "Table" </w:instrText>
      </w:r>
      <w:r>
        <w:rPr>
          <w:b/>
          <w:bCs/>
          <w:sz w:val="22"/>
        </w:rPr>
        <w:fldChar w:fldCharType="separate"/>
      </w:r>
      <w:hyperlink w:anchor="_Toc225863953" w:history="1">
        <w:r w:rsidR="00A22D8E" w:rsidRPr="00455814">
          <w:rPr>
            <w:rStyle w:val="Hyperlink"/>
            <w:noProof/>
          </w:rPr>
          <w:t>Table 1: MOT Test Classes and requirements, from GOV.UK</w:t>
        </w:r>
        <w:r w:rsidR="00A22D8E">
          <w:rPr>
            <w:noProof/>
            <w:webHidden/>
          </w:rPr>
          <w:tab/>
        </w:r>
        <w:r w:rsidR="00A22D8E">
          <w:rPr>
            <w:noProof/>
            <w:webHidden/>
          </w:rPr>
          <w:fldChar w:fldCharType="begin"/>
        </w:r>
        <w:r w:rsidR="00A22D8E">
          <w:rPr>
            <w:noProof/>
            <w:webHidden/>
          </w:rPr>
          <w:instrText xml:space="preserve"> PAGEREF _Toc225863953 \h </w:instrText>
        </w:r>
        <w:r w:rsidR="00A22D8E">
          <w:rPr>
            <w:noProof/>
            <w:webHidden/>
          </w:rPr>
        </w:r>
        <w:r w:rsidR="00A22D8E">
          <w:rPr>
            <w:noProof/>
            <w:webHidden/>
          </w:rPr>
          <w:fldChar w:fldCharType="separate"/>
        </w:r>
        <w:r w:rsidR="00A22D8E">
          <w:rPr>
            <w:noProof/>
            <w:webHidden/>
          </w:rPr>
          <w:t>5</w:t>
        </w:r>
        <w:r w:rsidR="00A22D8E">
          <w:rPr>
            <w:noProof/>
            <w:webHidden/>
          </w:rPr>
          <w:fldChar w:fldCharType="end"/>
        </w:r>
      </w:hyperlink>
    </w:p>
    <w:p w14:paraId="1AE4F477" w14:textId="6D15C0B9" w:rsidR="00F67766" w:rsidRDefault="00AB5968" w:rsidP="001D42A1">
      <w:pPr>
        <w:pStyle w:val="ContentsTable"/>
      </w:pPr>
      <w:r>
        <w:fldChar w:fldCharType="end"/>
      </w:r>
      <w:r w:rsidR="00F67766">
        <w:br w:type="page"/>
      </w:r>
    </w:p>
    <w:p w14:paraId="1AE4F478" w14:textId="77777777" w:rsidR="00877A21" w:rsidRDefault="00877A21" w:rsidP="00DA60A6">
      <w:pPr>
        <w:pStyle w:val="Heading1-NoNumber"/>
      </w:pPr>
      <w:r>
        <w:t>List of Figures</w:t>
      </w:r>
    </w:p>
    <w:p w14:paraId="6CDCD7BF" w14:textId="56495B79" w:rsidR="00A22D8E" w:rsidRDefault="00AB5968" w:rsidP="001D42A1">
      <w:pPr>
        <w:pStyle w:val="TableofFigures"/>
        <w:rPr>
          <w:rFonts w:asciiTheme="minorHAnsi" w:eastAsiaTheme="minorEastAsia" w:hAnsiTheme="minorHAnsi" w:cstheme="minorBidi"/>
          <w:noProof/>
          <w:kern w:val="2"/>
          <w:szCs w:val="24"/>
          <w14:ligatures w14:val="standardContextual"/>
        </w:rPr>
      </w:pPr>
      <w:r>
        <w:fldChar w:fldCharType="begin"/>
      </w:r>
      <w:r>
        <w:instrText xml:space="preserve"> TOC \h \z \c "Figure" </w:instrText>
      </w:r>
      <w:r>
        <w:fldChar w:fldCharType="separate"/>
      </w:r>
      <w:hyperlink w:anchor="_Toc225863912" w:history="1">
        <w:r w:rsidR="00A22D8E" w:rsidRPr="00846028">
          <w:rPr>
            <w:rStyle w:val="Hyperlink"/>
            <w:noProof/>
          </w:rPr>
          <w:t>Figure 1: A map of the United Kingdom with Local Authority Districts overlain over Postcode Areas</w:t>
        </w:r>
        <w:r w:rsidR="00A22D8E">
          <w:rPr>
            <w:noProof/>
            <w:webHidden/>
          </w:rPr>
          <w:tab/>
        </w:r>
        <w:r w:rsidR="00A22D8E">
          <w:rPr>
            <w:noProof/>
            <w:webHidden/>
          </w:rPr>
          <w:fldChar w:fldCharType="begin"/>
        </w:r>
        <w:r w:rsidR="00A22D8E">
          <w:rPr>
            <w:noProof/>
            <w:webHidden/>
          </w:rPr>
          <w:instrText xml:space="preserve"> PAGEREF _Toc225863912 \h </w:instrText>
        </w:r>
        <w:r w:rsidR="00A22D8E">
          <w:rPr>
            <w:noProof/>
            <w:webHidden/>
          </w:rPr>
        </w:r>
        <w:r w:rsidR="00A22D8E">
          <w:rPr>
            <w:noProof/>
            <w:webHidden/>
          </w:rPr>
          <w:fldChar w:fldCharType="separate"/>
        </w:r>
        <w:r w:rsidR="00A22D8E">
          <w:rPr>
            <w:noProof/>
            <w:webHidden/>
          </w:rPr>
          <w:t>3</w:t>
        </w:r>
        <w:r w:rsidR="00A22D8E">
          <w:rPr>
            <w:noProof/>
            <w:webHidden/>
          </w:rPr>
          <w:fldChar w:fldCharType="end"/>
        </w:r>
      </w:hyperlink>
    </w:p>
    <w:p w14:paraId="1AE4F47F" w14:textId="6F4DA023" w:rsidR="00877A21" w:rsidRDefault="00AB5968" w:rsidP="001D42A1">
      <w:r>
        <w:fldChar w:fldCharType="end"/>
      </w:r>
    </w:p>
    <w:p w14:paraId="1AE4F480" w14:textId="77777777" w:rsidR="00810CCA" w:rsidRDefault="00810CCA" w:rsidP="001D42A1"/>
    <w:p w14:paraId="1AE4F481" w14:textId="77777777" w:rsidR="00F67766" w:rsidRDefault="00F67766" w:rsidP="001D42A1">
      <w:r>
        <w:br w:type="page"/>
      </w:r>
    </w:p>
    <w:p w14:paraId="1AE4F482" w14:textId="77777777" w:rsidR="00C0691B" w:rsidRDefault="00C0691B" w:rsidP="00DA60A6">
      <w:pPr>
        <w:pStyle w:val="Heading1-NoNumber"/>
      </w:pPr>
      <w:r>
        <w:t>List of Abbreviations and Acronyms</w:t>
      </w:r>
    </w:p>
    <w:p w14:paraId="1AE4F483" w14:textId="77777777" w:rsidR="00C0691B" w:rsidRDefault="00C0691B" w:rsidP="001D42A1"/>
    <w:p w14:paraId="1AE4F484" w14:textId="32750557" w:rsidR="00C0691B" w:rsidRDefault="001E0A69" w:rsidP="001D42A1">
      <w:r>
        <w:t>DVLA</w:t>
      </w:r>
    </w:p>
    <w:p w14:paraId="0656A748" w14:textId="1986DAC0" w:rsidR="001E0A69" w:rsidRDefault="001E0A69" w:rsidP="001D42A1">
      <w:r>
        <w:t>DVSA</w:t>
      </w:r>
    </w:p>
    <w:p w14:paraId="634E2674" w14:textId="6087F9DE" w:rsidR="001E0A69" w:rsidRDefault="001E0A69" w:rsidP="001D42A1">
      <w:r>
        <w:t>OGL</w:t>
      </w:r>
    </w:p>
    <w:p w14:paraId="4C8F1EAC" w14:textId="0D0DC9CA" w:rsidR="001E0A69" w:rsidRDefault="001E0A69" w:rsidP="001D42A1">
      <w:r>
        <w:t xml:space="preserve">MOT </w:t>
      </w:r>
      <w:r w:rsidR="005A7E5F">
        <w:t>Test</w:t>
      </w:r>
    </w:p>
    <w:p w14:paraId="28EBDFAB" w14:textId="2F3645CF" w:rsidR="005A7E5F" w:rsidRDefault="005A7E5F" w:rsidP="001D42A1">
      <w:r>
        <w:t>DfT</w:t>
      </w:r>
    </w:p>
    <w:p w14:paraId="1617623A" w14:textId="77777777" w:rsidR="005A7E5F" w:rsidRDefault="005A7E5F" w:rsidP="001D42A1"/>
    <w:p w14:paraId="1AE4F485" w14:textId="77777777" w:rsidR="00C0691B" w:rsidRDefault="00C0691B" w:rsidP="001D42A1"/>
    <w:p w14:paraId="1AE4F486" w14:textId="77777777" w:rsidR="00C0691B" w:rsidRDefault="00C0691B" w:rsidP="001D42A1"/>
    <w:p w14:paraId="1AE4F487" w14:textId="77777777" w:rsidR="00F67766" w:rsidRDefault="00F67766" w:rsidP="001D42A1">
      <w:r>
        <w:br w:type="page"/>
      </w:r>
    </w:p>
    <w:p w14:paraId="1AE4F488" w14:textId="77777777" w:rsidR="00C0691B" w:rsidRDefault="00C0691B" w:rsidP="00DA60A6">
      <w:pPr>
        <w:pStyle w:val="Heading1-NoNumber"/>
      </w:pPr>
      <w:r>
        <w:t>List of Appendices</w:t>
      </w:r>
    </w:p>
    <w:p w14:paraId="446EED22" w14:textId="1326F5A9" w:rsidR="001E0A69" w:rsidRDefault="00282D7C" w:rsidP="001D42A1">
      <w:pPr>
        <w:pStyle w:val="TableofFigures"/>
        <w:rPr>
          <w:rFonts w:asciiTheme="minorHAnsi" w:eastAsiaTheme="minorEastAsia" w:hAnsiTheme="minorHAnsi" w:cstheme="minorBidi"/>
          <w:noProof/>
          <w:kern w:val="2"/>
          <w:szCs w:val="24"/>
          <w14:ligatures w14:val="standardContextual"/>
        </w:rPr>
      </w:pPr>
      <w:r>
        <w:fldChar w:fldCharType="begin"/>
      </w:r>
      <w:r>
        <w:instrText xml:space="preserve"> TOC \h \z \t "Appendix Heading 1" \c </w:instrText>
      </w:r>
      <w:r>
        <w:fldChar w:fldCharType="separate"/>
      </w:r>
      <w:hyperlink w:anchor="_Toc225862631" w:history="1">
        <w:r w:rsidR="001E0A69" w:rsidRPr="00620453">
          <w:rPr>
            <w:rStyle w:val="Hyperlink"/>
            <w:noProof/>
          </w:rPr>
          <w:t>Appendix 1 Data Dictionary for Anonymized Vehicle Level Data</w:t>
        </w:r>
        <w:r w:rsidR="001E0A69">
          <w:rPr>
            <w:noProof/>
            <w:webHidden/>
          </w:rPr>
          <w:tab/>
        </w:r>
        <w:r w:rsidR="001E0A69">
          <w:rPr>
            <w:noProof/>
            <w:webHidden/>
          </w:rPr>
          <w:fldChar w:fldCharType="begin"/>
        </w:r>
        <w:r w:rsidR="001E0A69">
          <w:rPr>
            <w:noProof/>
            <w:webHidden/>
          </w:rPr>
          <w:instrText xml:space="preserve"> PAGEREF _Toc225862631 \h </w:instrText>
        </w:r>
        <w:r w:rsidR="001E0A69">
          <w:rPr>
            <w:noProof/>
            <w:webHidden/>
          </w:rPr>
        </w:r>
        <w:r w:rsidR="001E0A69">
          <w:rPr>
            <w:noProof/>
            <w:webHidden/>
          </w:rPr>
          <w:fldChar w:fldCharType="separate"/>
        </w:r>
        <w:r w:rsidR="001E0A69">
          <w:rPr>
            <w:noProof/>
            <w:webHidden/>
          </w:rPr>
          <w:t>8</w:t>
        </w:r>
        <w:r w:rsidR="001E0A69">
          <w:rPr>
            <w:noProof/>
            <w:webHidden/>
          </w:rPr>
          <w:fldChar w:fldCharType="end"/>
        </w:r>
      </w:hyperlink>
    </w:p>
    <w:p w14:paraId="6E8BF7B5" w14:textId="32FB1776" w:rsidR="001E0A69" w:rsidRDefault="001E0A69" w:rsidP="001D42A1">
      <w:pPr>
        <w:pStyle w:val="TableofFigures"/>
        <w:rPr>
          <w:rFonts w:asciiTheme="minorHAnsi" w:eastAsiaTheme="minorEastAsia" w:hAnsiTheme="minorHAnsi" w:cstheme="minorBidi"/>
          <w:noProof/>
          <w:kern w:val="2"/>
          <w:szCs w:val="24"/>
          <w14:ligatures w14:val="standardContextual"/>
        </w:rPr>
      </w:pPr>
      <w:hyperlink w:anchor="_Toc225862632" w:history="1">
        <w:r w:rsidRPr="00620453">
          <w:rPr>
            <w:rStyle w:val="Hyperlink"/>
            <w:noProof/>
          </w:rPr>
          <w:t>Appendix 2</w:t>
        </w:r>
        <w:r>
          <w:rPr>
            <w:noProof/>
            <w:webHidden/>
          </w:rPr>
          <w:tab/>
        </w:r>
        <w:r>
          <w:rPr>
            <w:noProof/>
            <w:webHidden/>
          </w:rPr>
          <w:fldChar w:fldCharType="begin"/>
        </w:r>
        <w:r>
          <w:rPr>
            <w:noProof/>
            <w:webHidden/>
          </w:rPr>
          <w:instrText xml:space="preserve"> PAGEREF _Toc225862632 \h </w:instrText>
        </w:r>
        <w:r>
          <w:rPr>
            <w:noProof/>
            <w:webHidden/>
          </w:rPr>
        </w:r>
        <w:r>
          <w:rPr>
            <w:noProof/>
            <w:webHidden/>
          </w:rPr>
          <w:fldChar w:fldCharType="separate"/>
        </w:r>
        <w:r>
          <w:rPr>
            <w:noProof/>
            <w:webHidden/>
          </w:rPr>
          <w:t>9</w:t>
        </w:r>
        <w:r>
          <w:rPr>
            <w:noProof/>
            <w:webHidden/>
          </w:rPr>
          <w:fldChar w:fldCharType="end"/>
        </w:r>
      </w:hyperlink>
    </w:p>
    <w:p w14:paraId="1AE4F48C" w14:textId="0AAACA1A" w:rsidR="00C0691B" w:rsidRDefault="00282D7C" w:rsidP="001D42A1">
      <w:r>
        <w:fldChar w:fldCharType="end"/>
      </w:r>
    </w:p>
    <w:p w14:paraId="1AE4F48D" w14:textId="77777777" w:rsidR="00C0691B" w:rsidRDefault="00C0691B" w:rsidP="001D42A1"/>
    <w:p w14:paraId="1AE4F48E" w14:textId="77777777" w:rsidR="00C0691B" w:rsidRDefault="00C0691B" w:rsidP="001D42A1"/>
    <w:p w14:paraId="1AE4F48F" w14:textId="77777777" w:rsidR="00F67766" w:rsidRDefault="00F67766" w:rsidP="001D42A1">
      <w:pPr>
        <w:sectPr w:rsidR="00F67766" w:rsidSect="002F4E7D">
          <w:headerReference w:type="even" r:id="rId17"/>
          <w:headerReference w:type="default" r:id="rId18"/>
          <w:endnotePr>
            <w:numRestart w:val="eachSect"/>
          </w:endnotePr>
          <w:pgSz w:w="11906" w:h="16838"/>
          <w:pgMar w:top="1440" w:right="1440" w:bottom="1440" w:left="1440" w:header="709" w:footer="709" w:gutter="0"/>
          <w:pgNumType w:fmt="lowerRoman"/>
          <w:cols w:space="708"/>
          <w:docGrid w:linePitch="360"/>
        </w:sectPr>
      </w:pPr>
    </w:p>
    <w:p w14:paraId="1AE4F490" w14:textId="77777777" w:rsidR="00810CCA" w:rsidRDefault="00810CCA" w:rsidP="00894AD9">
      <w:pPr>
        <w:pStyle w:val="Heading1"/>
      </w:pPr>
      <w:bookmarkStart w:id="0" w:name="_Toc201479934"/>
      <w:bookmarkStart w:id="1" w:name="_Toc209836616"/>
      <w:bookmarkStart w:id="2" w:name="_Toc209836842"/>
      <w:bookmarkStart w:id="3" w:name="_Toc209873179"/>
      <w:bookmarkStart w:id="4" w:name="_Toc233086798"/>
      <w:r w:rsidRPr="003B0C59">
        <w:t>Introduction</w:t>
      </w:r>
      <w:bookmarkEnd w:id="0"/>
      <w:bookmarkEnd w:id="1"/>
      <w:bookmarkEnd w:id="2"/>
      <w:bookmarkEnd w:id="3"/>
      <w:bookmarkEnd w:id="4"/>
    </w:p>
    <w:p w14:paraId="66081CFF" w14:textId="16A8C934" w:rsidR="004D2EDB" w:rsidRPr="004D2EDB" w:rsidRDefault="004D2EDB" w:rsidP="004D2EDB">
      <w:pPr>
        <w:pStyle w:val="Heading2"/>
      </w:pPr>
      <w:bookmarkStart w:id="5" w:name="_Toc233086799"/>
      <w:r>
        <w:t>The MOT Test</w:t>
      </w:r>
      <w:bookmarkEnd w:id="5"/>
    </w:p>
    <w:p w14:paraId="3441EED7" w14:textId="77777777" w:rsidR="009E01A2" w:rsidRPr="009E01A2" w:rsidRDefault="009E01A2" w:rsidP="001D42A1"/>
    <w:p w14:paraId="5E2719B9" w14:textId="205377A6" w:rsidR="2769038B" w:rsidRDefault="2769038B" w:rsidP="001D42A1"/>
    <w:p w14:paraId="61AE2948" w14:textId="70D08138" w:rsidR="2769038B" w:rsidRDefault="2769038B" w:rsidP="001D42A1"/>
    <w:p w14:paraId="7B726EF8" w14:textId="6E81A7C7" w:rsidR="2769038B" w:rsidRDefault="2769038B" w:rsidP="001D42A1"/>
    <w:p w14:paraId="7FD1AA8A" w14:textId="24BD371E" w:rsidR="37FBA7E5" w:rsidRDefault="37FBA7E5" w:rsidP="001D42A1">
      <w:r>
        <w:t xml:space="preserve">During covid there were changes to the way MOT tests were managed.  this differed in different parts of the UK </w:t>
      </w:r>
    </w:p>
    <w:p w14:paraId="34D84F41" w14:textId="2D1A16B4" w:rsidR="2769038B" w:rsidRDefault="2769038B" w:rsidP="001D42A1"/>
    <w:p w14:paraId="088C8470" w14:textId="502EAA99" w:rsidR="2769038B" w:rsidRDefault="2769038B" w:rsidP="001D42A1"/>
    <w:p w14:paraId="146E0B29" w14:textId="794613F0" w:rsidR="2769038B" w:rsidRDefault="2769038B" w:rsidP="001D42A1"/>
    <w:p w14:paraId="5AC36423" w14:textId="04D0DBEE" w:rsidR="37FBA7E5" w:rsidRDefault="37FBA7E5" w:rsidP="001D42A1">
      <w:r>
        <w:t xml:space="preserve">Northern Ireland.  Shortly before covid Jan 2020 large number of  MOT test exemptions were issued because of </w:t>
      </w:r>
      <w:r w:rsidR="48892658">
        <w:t>damage to MOT test centre equipment</w:t>
      </w:r>
    </w:p>
    <w:p w14:paraId="01114E85" w14:textId="1C326800" w:rsidR="2769038B" w:rsidRDefault="2769038B" w:rsidP="001D42A1"/>
    <w:p w14:paraId="56CDD870" w14:textId="7C2487BF" w:rsidR="48892658" w:rsidRDefault="48892658" w:rsidP="001D42A1">
      <w:hyperlink r:id="rId19">
        <w:r w:rsidRPr="2769038B">
          <w:rPr>
            <w:rStyle w:val="Hyperlink"/>
          </w:rPr>
          <w:t>https://www.bbc.co.uk/news/uk-northern-ireland-56181257</w:t>
        </w:r>
      </w:hyperlink>
      <w:r>
        <w:t xml:space="preserve"> </w:t>
      </w:r>
    </w:p>
    <w:p w14:paraId="57FCB352" w14:textId="332E6DB4" w:rsidR="2769038B" w:rsidRDefault="2769038B" w:rsidP="001D42A1"/>
    <w:p w14:paraId="6737D361" w14:textId="4A80FFA6" w:rsidR="2769038B" w:rsidRDefault="2769038B" w:rsidP="001D42A1"/>
    <w:p w14:paraId="4FF9C1DA" w14:textId="2F623471" w:rsidR="2769038B" w:rsidRDefault="2769038B" w:rsidP="001D42A1"/>
    <w:p w14:paraId="1AE4F4B7" w14:textId="692470FA" w:rsidR="00B96C35" w:rsidRDefault="008843D6" w:rsidP="00A37266">
      <w:pPr>
        <w:pStyle w:val="Heading2"/>
      </w:pPr>
      <w:bookmarkStart w:id="6" w:name="_Toc233086800"/>
      <w:r>
        <w:t>The vehicle data landscape of the United Kingdom</w:t>
      </w:r>
      <w:bookmarkEnd w:id="6"/>
    </w:p>
    <w:p w14:paraId="465DEB2F" w14:textId="77777777" w:rsidR="008843D6" w:rsidRDefault="008843D6" w:rsidP="001D42A1"/>
    <w:p w14:paraId="1DEA3F44" w14:textId="2A46A835" w:rsidR="4D11E15A" w:rsidRDefault="4D11E15A" w:rsidP="001D42A1">
      <w:r>
        <w:t>Administrative data collected by DfT “family” of agencies</w:t>
      </w:r>
    </w:p>
    <w:p w14:paraId="6E3F9B33" w14:textId="63B7D5BE" w:rsidR="2769038B" w:rsidRDefault="2769038B" w:rsidP="001D42A1"/>
    <w:p w14:paraId="2CF88D0D" w14:textId="3874D5A4" w:rsidR="4D11E15A" w:rsidRDefault="4D11E15A" w:rsidP="001D42A1">
      <w:r>
        <w:t xml:space="preserve">Administrative data released by DfT “family of agencies” </w:t>
      </w:r>
    </w:p>
    <w:p w14:paraId="62C46AF5" w14:textId="56A9FA85" w:rsidR="4D11E15A" w:rsidRDefault="4D11E15A" w:rsidP="001D42A1">
      <w:r>
        <w:t xml:space="preserve"> </w:t>
      </w:r>
    </w:p>
    <w:p w14:paraId="5472B7BD" w14:textId="224E05E7" w:rsidR="2769038B" w:rsidRDefault="2769038B" w:rsidP="001D42A1"/>
    <w:p w14:paraId="0571497B" w14:textId="179642D4" w:rsidR="2769038B" w:rsidRDefault="2769038B" w:rsidP="001D42A1"/>
    <w:p w14:paraId="29A66022" w14:textId="5D909410" w:rsidR="2769038B" w:rsidRDefault="2769038B" w:rsidP="001D42A1"/>
    <w:p w14:paraId="3E3A8644" w14:textId="454D8D13" w:rsidR="4D11E15A" w:rsidRDefault="4D11E15A" w:rsidP="001D42A1">
      <w:r>
        <w:t>Other Govt sources</w:t>
      </w:r>
    </w:p>
    <w:p w14:paraId="5625E3B5" w14:textId="47B3E265" w:rsidR="2769038B" w:rsidRDefault="2769038B" w:rsidP="001D42A1"/>
    <w:p w14:paraId="2A09BA53" w14:textId="4C6D1894" w:rsidR="4D11E15A" w:rsidRDefault="4D11E15A" w:rsidP="001D42A1">
      <w:r>
        <w:t xml:space="preserve">ONS census </w:t>
      </w:r>
    </w:p>
    <w:p w14:paraId="4FCACB4E" w14:textId="1FF208C1" w:rsidR="2769038B" w:rsidRDefault="2769038B" w:rsidP="001D42A1"/>
    <w:p w14:paraId="43C77EA1" w14:textId="3BA410D4" w:rsidR="4D11E15A" w:rsidRDefault="4D11E15A" w:rsidP="001D42A1">
      <w:r>
        <w:t xml:space="preserve">DfT annual travel statistics </w:t>
      </w:r>
    </w:p>
    <w:p w14:paraId="4342F302" w14:textId="2475524A" w:rsidR="2769038B" w:rsidRDefault="2769038B" w:rsidP="001D42A1"/>
    <w:p w14:paraId="2F919A84" w14:textId="58DDA142" w:rsidR="4D11E15A" w:rsidRDefault="4D11E15A" w:rsidP="001D42A1">
      <w:r>
        <w:t xml:space="preserve">NTS </w:t>
      </w:r>
    </w:p>
    <w:p w14:paraId="1DCCE700" w14:textId="58A2295A" w:rsidR="2769038B" w:rsidRDefault="2769038B" w:rsidP="001D42A1"/>
    <w:p w14:paraId="08F6872E" w14:textId="2A63EFFD" w:rsidR="4E94D849" w:rsidRDefault="4E94D849" w:rsidP="001D42A1"/>
    <w:p w14:paraId="1D99F1FA" w14:textId="5EBA9D7A" w:rsidR="4E94D849" w:rsidRDefault="4E94D849" w:rsidP="001D42A1"/>
    <w:p w14:paraId="7C1104A1" w14:textId="1C4C5588" w:rsidR="008843D6" w:rsidRDefault="008843D6" w:rsidP="008843D6">
      <w:pPr>
        <w:pStyle w:val="Heading3"/>
      </w:pPr>
      <w:bookmarkStart w:id="7" w:name="_Toc233086801"/>
      <w:r>
        <w:t>Driving Vehicle Licence Authority (DVLA)</w:t>
      </w:r>
      <w:bookmarkEnd w:id="7"/>
    </w:p>
    <w:p w14:paraId="2AF29396" w14:textId="77777777" w:rsidR="008843D6" w:rsidRDefault="008843D6" w:rsidP="001D42A1"/>
    <w:p w14:paraId="38B394D8" w14:textId="01E687A6" w:rsidR="4E94D849" w:rsidRDefault="4E94D849" w:rsidP="001D42A1">
      <w:pPr>
        <w:rPr>
          <w:rFonts w:eastAsia="Aptos"/>
        </w:rPr>
      </w:pPr>
    </w:p>
    <w:p w14:paraId="4CF6B5A0" w14:textId="2F4B6CC1" w:rsidR="4E94D849" w:rsidRDefault="4E94D849" w:rsidP="001D42A1"/>
    <w:p w14:paraId="41224EC7" w14:textId="0BDAF389" w:rsidR="4E94D849" w:rsidRDefault="4E94D849" w:rsidP="001D42A1"/>
    <w:p w14:paraId="257655D3" w14:textId="52685B9F" w:rsidR="008843D6" w:rsidRPr="008843D6" w:rsidRDefault="008843D6" w:rsidP="008843D6">
      <w:pPr>
        <w:pStyle w:val="Heading3"/>
      </w:pPr>
      <w:bookmarkStart w:id="8" w:name="_Toc233086802"/>
      <w:r>
        <w:t>Driving Vehicle Safety Authority (DVSA)</w:t>
      </w:r>
      <w:bookmarkEnd w:id="8"/>
    </w:p>
    <w:p w14:paraId="1AE4F4B8" w14:textId="77777777" w:rsidR="00B96C35" w:rsidRPr="003B0C59" w:rsidRDefault="00B96C35" w:rsidP="001D42A1"/>
    <w:p w14:paraId="1AE4F4B9" w14:textId="1E435AC7" w:rsidR="00810CCA" w:rsidRDefault="008843D6" w:rsidP="008843D6">
      <w:pPr>
        <w:pStyle w:val="Heading3"/>
      </w:pPr>
      <w:bookmarkStart w:id="9" w:name="_Toc233086803"/>
      <w:r>
        <w:t>The Department for Transport</w:t>
      </w:r>
      <w:bookmarkEnd w:id="9"/>
    </w:p>
    <w:p w14:paraId="42D644C8" w14:textId="77777777" w:rsidR="008843D6" w:rsidRDefault="008843D6" w:rsidP="001D42A1"/>
    <w:p w14:paraId="6590192B" w14:textId="2C8B5F92" w:rsidR="008843D6" w:rsidRDefault="008843D6" w:rsidP="008843D6">
      <w:pPr>
        <w:pStyle w:val="Heading3"/>
      </w:pPr>
      <w:bookmarkStart w:id="10" w:name="_Toc233086804"/>
      <w:r>
        <w:t>Driving Vehicle Agency Northern Ireland (DVA NI)</w:t>
      </w:r>
      <w:bookmarkEnd w:id="10"/>
    </w:p>
    <w:p w14:paraId="5E51A24A" w14:textId="77777777" w:rsidR="008843D6" w:rsidRDefault="008843D6" w:rsidP="001D42A1"/>
    <w:p w14:paraId="79AC2DFF" w14:textId="04F57830" w:rsidR="007567CC" w:rsidRDefault="00082465" w:rsidP="007567CC">
      <w:pPr>
        <w:pStyle w:val="Heading2"/>
        <w:rPr>
          <w:lang w:eastAsia="en-US"/>
        </w:rPr>
      </w:pPr>
      <w:bookmarkStart w:id="11" w:name="_Toc233086805"/>
      <w:r>
        <w:rPr>
          <w:lang w:eastAsia="en-US"/>
        </w:rPr>
        <w:t>Vehicle Registration Marks (VRM)</w:t>
      </w:r>
      <w:r w:rsidR="003A355A">
        <w:rPr>
          <w:lang w:eastAsia="en-US"/>
        </w:rPr>
        <w:t>s</w:t>
      </w:r>
      <w:bookmarkEnd w:id="11"/>
    </w:p>
    <w:p w14:paraId="5B42DB28" w14:textId="77777777" w:rsidR="003A355A" w:rsidRDefault="003A355A" w:rsidP="001D42A1"/>
    <w:p w14:paraId="036FB876" w14:textId="47AC7894" w:rsidR="6A6B170E" w:rsidRDefault="6A6B170E" w:rsidP="001D42A1">
      <w:r>
        <w:t xml:space="preserve">A VRM is more commonly called a registration number (even though it ususally contains letters and numbers)  .  In Other Countries it may be called a licence plate.  </w:t>
      </w:r>
    </w:p>
    <w:p w14:paraId="394426F9" w14:textId="0A5BB26B" w:rsidR="4E94D849" w:rsidRDefault="4E94D849" w:rsidP="001D42A1"/>
    <w:p w14:paraId="4F83FB5E" w14:textId="42D7EE99" w:rsidR="7F0EFDD1" w:rsidRDefault="7F0EFDD1" w:rsidP="001D42A1">
      <w:r>
        <w:t xml:space="preserve">The rules about how they must be displayed on vehicles is here </w:t>
      </w:r>
      <w:hyperlink r:id="rId20">
        <w:r w:rsidRPr="4E94D849">
          <w:rPr>
            <w:rStyle w:val="Hyperlink"/>
          </w:rPr>
          <w:t>https://www.gov.uk/displaying-number-plates</w:t>
        </w:r>
      </w:hyperlink>
      <w:r>
        <w:t xml:space="preserve"> </w:t>
      </w:r>
    </w:p>
    <w:p w14:paraId="68396E15" w14:textId="5CADCC14" w:rsidR="4E94D849" w:rsidRDefault="4E94D849" w:rsidP="001D42A1"/>
    <w:p w14:paraId="3DD70E00" w14:textId="2689F13D" w:rsidR="6A6B170E" w:rsidRDefault="6A6B170E" w:rsidP="001D42A1">
      <w:r>
        <w:t xml:space="preserve">The format of UK VRMS is available here </w:t>
      </w:r>
      <w:hyperlink r:id="rId21">
        <w:r w:rsidRPr="4E94D849">
          <w:rPr>
            <w:rStyle w:val="Hyperlink"/>
          </w:rPr>
          <w:t>https://en.wikipedia.org/wiki/Vehicle_registration_plates_of_the_United_Kingdom</w:t>
        </w:r>
      </w:hyperlink>
      <w:r>
        <w:t xml:space="preserve"> </w:t>
      </w:r>
    </w:p>
    <w:p w14:paraId="16E85509" w14:textId="039CA729" w:rsidR="4E94D849" w:rsidRDefault="4E94D849" w:rsidP="001D42A1"/>
    <w:p w14:paraId="517961D3" w14:textId="4F03A741" w:rsidR="4E94D849" w:rsidRDefault="4E94D849" w:rsidP="001D42A1"/>
    <w:p w14:paraId="1F63253E" w14:textId="503D3EF5" w:rsidR="4E94D849" w:rsidRDefault="4E94D849" w:rsidP="001D42A1"/>
    <w:p w14:paraId="633699B4" w14:textId="41B7ED4B" w:rsidR="003A355A" w:rsidRPr="003A355A" w:rsidRDefault="003A355A" w:rsidP="003A355A">
      <w:pPr>
        <w:pStyle w:val="Heading3"/>
      </w:pPr>
      <w:bookmarkStart w:id="12" w:name="_Toc233086806"/>
      <w:r>
        <w:t>Personalised number plates</w:t>
      </w:r>
      <w:bookmarkEnd w:id="12"/>
    </w:p>
    <w:p w14:paraId="70DD115F" w14:textId="482204BD" w:rsidR="005F5886" w:rsidRDefault="005F5886" w:rsidP="005F5886">
      <w:pPr>
        <w:pStyle w:val="Heading2"/>
        <w:rPr>
          <w:lang w:eastAsia="en-US"/>
        </w:rPr>
      </w:pPr>
      <w:bookmarkStart w:id="13" w:name="_Toc233086807"/>
      <w:r>
        <w:rPr>
          <w:lang w:eastAsia="en-US"/>
        </w:rPr>
        <w:t>Geography of Vehicle Data</w:t>
      </w:r>
      <w:bookmarkEnd w:id="13"/>
    </w:p>
    <w:p w14:paraId="5F3C1B7F" w14:textId="77777777" w:rsidR="00630372" w:rsidRDefault="00630372" w:rsidP="001D42A1">
      <w:r>
        <w:rPr>
          <w:noProof/>
        </w:rPr>
        <w:drawing>
          <wp:inline distT="0" distB="0" distL="0" distR="0" wp14:anchorId="0E1D8515" wp14:editId="3A11D36C">
            <wp:extent cx="4495800" cy="7855894"/>
            <wp:effectExtent l="0" t="0" r="0" b="0"/>
            <wp:docPr id="232009225" name="Picture 2" descr="A map of united kingdom with different colored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09225" name="Picture 2" descr="A map of united kingdom with different colored areas&#10;&#10;AI-generated content may be incorrect."/>
                    <pic:cNvPicPr/>
                  </pic:nvPicPr>
                  <pic:blipFill rotWithShape="1">
                    <a:blip r:embed="rId22" cstate="print">
                      <a:extLst>
                        <a:ext uri="{28A0092B-C50C-407E-A947-70E740481C1C}">
                          <a14:useLocalDpi xmlns:a14="http://schemas.microsoft.com/office/drawing/2010/main" val="0"/>
                        </a:ext>
                      </a:extLst>
                    </a:blip>
                    <a:srcRect/>
                    <a:stretch>
                      <a:fillRect/>
                    </a:stretch>
                  </pic:blipFill>
                  <pic:spPr bwMode="auto">
                    <a:xfrm>
                      <a:off x="0" y="0"/>
                      <a:ext cx="4498389" cy="7860418"/>
                    </a:xfrm>
                    <a:prstGeom prst="rect">
                      <a:avLst/>
                    </a:prstGeom>
                    <a:ln>
                      <a:noFill/>
                    </a:ln>
                    <a:extLst>
                      <a:ext uri="{53640926-AAD7-44D8-BBD7-CCE9431645EC}">
                        <a14:shadowObscured xmlns:a14="http://schemas.microsoft.com/office/drawing/2010/main"/>
                      </a:ext>
                    </a:extLst>
                  </pic:spPr>
                </pic:pic>
              </a:graphicData>
            </a:graphic>
          </wp:inline>
        </w:drawing>
      </w:r>
    </w:p>
    <w:p w14:paraId="5AD8336B" w14:textId="753E6E3A" w:rsidR="005F5886" w:rsidRDefault="00630372" w:rsidP="001D42A1">
      <w:pPr>
        <w:pStyle w:val="Caption"/>
      </w:pPr>
      <w:bookmarkStart w:id="14" w:name="_Toc225863912"/>
      <w:r>
        <w:t xml:space="preserve">Figure </w:t>
      </w:r>
      <w:r>
        <w:fldChar w:fldCharType="begin"/>
      </w:r>
      <w:r>
        <w:instrText xml:space="preserve"> SEQ Figure \* ARABIC </w:instrText>
      </w:r>
      <w:r>
        <w:fldChar w:fldCharType="separate"/>
      </w:r>
      <w:r>
        <w:rPr>
          <w:noProof/>
        </w:rPr>
        <w:t>1</w:t>
      </w:r>
      <w:r>
        <w:rPr>
          <w:noProof/>
        </w:rPr>
        <w:fldChar w:fldCharType="end"/>
      </w:r>
      <w:r>
        <w:t>: A map of the United Kingdom with Local Authority Districts overlain over Postcode Areas</w:t>
      </w:r>
      <w:bookmarkEnd w:id="14"/>
    </w:p>
    <w:p w14:paraId="223F76F0" w14:textId="77777777" w:rsidR="0013460E" w:rsidRDefault="0013460E" w:rsidP="001D42A1"/>
    <w:p w14:paraId="660932C6" w14:textId="77777777" w:rsidR="0013460E" w:rsidRDefault="0013460E" w:rsidP="0013460E">
      <w:pPr>
        <w:pStyle w:val="Heading2"/>
      </w:pPr>
      <w:r>
        <w:t xml:space="preserve">Basic information: Postcodes history and boundaries </w:t>
      </w:r>
    </w:p>
    <w:p w14:paraId="09EDB086" w14:textId="77777777" w:rsidR="0013460E" w:rsidRDefault="0013460E" w:rsidP="001D42A1">
      <w:r>
        <w:t>Postcodes were originally applied in London in the 1860s with compass based ditricts N, S, E ,W. Then expanded to the provincial cities with a single letter, e.g. B, G, L .  The current system was developed in the 1970s.  (</w:t>
      </w:r>
      <w:hyperlink r:id="rId23" w:anchor=":~:text=The%20history%20of%20postcodes%20can%20be%20traced,the%20circulation%20of%20mail%2C%20particularly%20local%20letters" w:history="1">
        <w:r w:rsidRPr="00750DB9">
          <w:rPr>
            <w:rStyle w:val="Hyperlink"/>
          </w:rPr>
          <w:t>https://www.postalmuseum.org/collections/postcodes/#:~:text=The%20history%20of%20postcodes%20can%20be%20traced,the%20circulation%20of%20mail%2C%20particularly%20local%20letters</w:t>
        </w:r>
      </w:hyperlink>
      <w:r w:rsidRPr="0089690C">
        <w:t>.</w:t>
      </w:r>
      <w:r>
        <w:t>)</w:t>
      </w:r>
    </w:p>
    <w:p w14:paraId="7E99A8F1" w14:textId="77777777" w:rsidR="0013460E" w:rsidRDefault="0013460E" w:rsidP="001D42A1">
      <w:r>
        <w:t xml:space="preserve">Postcodes and the spatial areas they cover are designed for ‘the sole purpose of facilitating efficient mechanised mail sorting and delivery’.  </w:t>
      </w:r>
    </w:p>
    <w:p w14:paraId="67F32274" w14:textId="77777777" w:rsidR="0013460E" w:rsidRDefault="0013460E" w:rsidP="001D42A1"/>
    <w:p w14:paraId="757DB48C" w14:textId="77777777" w:rsidR="0013460E" w:rsidRDefault="0013460E" w:rsidP="0013460E">
      <w:pPr>
        <w:pStyle w:val="Heading2"/>
      </w:pPr>
      <w:r>
        <w:t xml:space="preserve">Other spatial units of data that we use or should be aware of. </w:t>
      </w:r>
    </w:p>
    <w:p w14:paraId="72845B16" w14:textId="77777777" w:rsidR="0013460E" w:rsidRDefault="0013460E" w:rsidP="001D42A1">
      <w:r w:rsidRPr="00643EA3">
        <w:rPr>
          <w:b/>
          <w:bCs/>
        </w:rPr>
        <w:t>Census data:</w:t>
      </w:r>
      <w:r>
        <w:t xml:space="preserve">  We use census data.  Census data is nested as follows.  OA inside LSOA inside MSOA.  OA and LSOA boundaries have been designed in a way that there is some similarity of socio-demographic characteristics amongst the populations in each area.  </w:t>
      </w:r>
    </w:p>
    <w:p w14:paraId="5AA7617D" w14:textId="77777777" w:rsidR="0013460E" w:rsidRDefault="0013460E" w:rsidP="001D42A1">
      <w:r w:rsidRPr="00643EA3">
        <w:rPr>
          <w:b/>
          <w:bCs/>
        </w:rPr>
        <w:t>Administrative data.</w:t>
      </w:r>
      <w:r>
        <w:t xml:space="preserve">  We typically do not use the smallest unit – the ward.  Wards nest into Local Authority Districts. Local Authority Districts nest into Counties in some cases, and into Regions.  </w:t>
      </w:r>
    </w:p>
    <w:p w14:paraId="6253D40C" w14:textId="77777777" w:rsidR="0013460E" w:rsidRDefault="0013460E" w:rsidP="001D42A1">
      <w:r>
        <w:t xml:space="preserve">Census geographies also nest into Local Authority Districts which gives a useful connection between census and administrative geographies.   </w:t>
      </w:r>
    </w:p>
    <w:p w14:paraId="44FAAFD1" w14:textId="77777777" w:rsidR="0013460E" w:rsidRDefault="0013460E" w:rsidP="001D42A1">
      <w:r w:rsidRPr="00643EA3">
        <w:rPr>
          <w:b/>
          <w:bCs/>
        </w:rPr>
        <w:t>Travel to work areas TTWA:</w:t>
      </w:r>
      <w:r>
        <w:t xml:space="preserve">  Are determined from census LSOA and MSOA travel to work flows.  There are 228 in the UK </w:t>
      </w:r>
      <w:r w:rsidRPr="00643EA3">
        <w:t>149 TTWAs in England, 45 in Scotland, 18 in Wales, 10 in Northern Ireland and 6 cross-border TTWAs.</w:t>
      </w:r>
      <w:r>
        <w:t xml:space="preserve"> </w:t>
      </w:r>
    </w:p>
    <w:p w14:paraId="6037CE80" w14:textId="77777777" w:rsidR="0013460E" w:rsidRDefault="0013460E" w:rsidP="001D42A1">
      <w:r w:rsidRPr="00643EA3">
        <w:t>https://www.ons.gov.uk/employmentandlabourmarket/peopleinwork/employmentandemployeetypes/articles/traveltoworkareaanalysisingreatbritain/2016#:~:text=Travel%20to%20work%20areas%20(TTWAs)%20are%20self%2Dcontained,in%20Northern%20Ireland%20*%206%20cross%2Dborder%20TTWAs</w:t>
      </w:r>
    </w:p>
    <w:p w14:paraId="57F9DBB7" w14:textId="77777777" w:rsidR="0013460E" w:rsidRDefault="0013460E" w:rsidP="001D42A1">
      <w:r>
        <w:t xml:space="preserve">To keep this brief I’ve not talked about Health Geographies or parliamentary constituencies. </w:t>
      </w:r>
    </w:p>
    <w:p w14:paraId="7DEB3234" w14:textId="77777777" w:rsidR="0013460E" w:rsidRDefault="0013460E" w:rsidP="001D42A1"/>
    <w:p w14:paraId="0F787805" w14:textId="77777777" w:rsidR="0013460E" w:rsidRPr="0013460E" w:rsidRDefault="0013460E" w:rsidP="001D42A1"/>
    <w:p w14:paraId="4DFFDDF9" w14:textId="7A65DF43" w:rsidR="000B6CC0" w:rsidRPr="000B6CC0" w:rsidRDefault="005A2ACE" w:rsidP="000B6CC0">
      <w:pPr>
        <w:pStyle w:val="Heading3"/>
      </w:pPr>
      <w:bookmarkStart w:id="15" w:name="_Toc233086808"/>
      <w:r>
        <w:t>Limitations of the Postcode Area as a unit of analysis.</w:t>
      </w:r>
      <w:bookmarkEnd w:id="15"/>
    </w:p>
    <w:p w14:paraId="5800FD25" w14:textId="1E414BAD" w:rsidR="2769038B" w:rsidRDefault="009A685C" w:rsidP="001D42A1">
      <w:r>
        <w:t xml:space="preserve">Summary:  </w:t>
      </w:r>
    </w:p>
    <w:p w14:paraId="73C5095A" w14:textId="77777777" w:rsidR="009A685C" w:rsidRPr="008571A5" w:rsidRDefault="009A685C" w:rsidP="001D42A1">
      <w:pPr>
        <w:pStyle w:val="ListParagraph"/>
        <w:numPr>
          <w:ilvl w:val="0"/>
          <w:numId w:val="14"/>
        </w:numPr>
      </w:pPr>
      <w:r w:rsidRPr="008571A5">
        <w:t>PCA are very large</w:t>
      </w:r>
    </w:p>
    <w:p w14:paraId="6904BAB4" w14:textId="77777777" w:rsidR="009A685C" w:rsidRPr="008571A5" w:rsidRDefault="009A685C" w:rsidP="001D42A1">
      <w:pPr>
        <w:pStyle w:val="ListParagraph"/>
        <w:numPr>
          <w:ilvl w:val="0"/>
          <w:numId w:val="14"/>
        </w:numPr>
      </w:pPr>
      <w:r w:rsidRPr="008571A5">
        <w:t xml:space="preserve">Do not align with administrative  / census geographies. </w:t>
      </w:r>
    </w:p>
    <w:p w14:paraId="757B72B7" w14:textId="77777777" w:rsidR="009A685C" w:rsidRPr="008571A5" w:rsidRDefault="009A685C" w:rsidP="001D42A1">
      <w:pPr>
        <w:pStyle w:val="ListParagraph"/>
        <w:numPr>
          <w:ilvl w:val="0"/>
          <w:numId w:val="14"/>
        </w:numPr>
      </w:pPr>
      <w:r w:rsidRPr="008571A5">
        <w:t>Combine rural and urban , and various socio economic groups</w:t>
      </w:r>
    </w:p>
    <w:p w14:paraId="1BECC2D4" w14:textId="77777777" w:rsidR="009A685C" w:rsidRPr="008571A5" w:rsidRDefault="009A685C" w:rsidP="001D42A1">
      <w:pPr>
        <w:pStyle w:val="ListParagraph"/>
        <w:numPr>
          <w:ilvl w:val="0"/>
          <w:numId w:val="14"/>
        </w:numPr>
      </w:pPr>
      <w:r w:rsidRPr="008571A5">
        <w:t xml:space="preserve">Within area variation of car use may exceed between area variation. </w:t>
      </w:r>
    </w:p>
    <w:p w14:paraId="64FB0BAA" w14:textId="77777777" w:rsidR="009A685C" w:rsidRPr="008571A5" w:rsidRDefault="009A685C" w:rsidP="001D42A1">
      <w:pPr>
        <w:pStyle w:val="ListParagraph"/>
        <w:numPr>
          <w:ilvl w:val="0"/>
          <w:numId w:val="14"/>
        </w:numPr>
      </w:pPr>
      <w:r w:rsidRPr="008571A5">
        <w:t xml:space="preserve">Aggregation smoothing effect. </w:t>
      </w:r>
    </w:p>
    <w:p w14:paraId="0DFB71FF" w14:textId="77777777" w:rsidR="009A685C" w:rsidRDefault="009A685C" w:rsidP="001D42A1">
      <w:pPr>
        <w:pStyle w:val="ListParagraph"/>
        <w:numPr>
          <w:ilvl w:val="0"/>
          <w:numId w:val="14"/>
        </w:numPr>
      </w:pPr>
      <w:r w:rsidRPr="008571A5">
        <w:t xml:space="preserve">We have reasonable certainty about the numbers, but, less certainty about whether they are helpful. </w:t>
      </w:r>
    </w:p>
    <w:p w14:paraId="20AB1A1A" w14:textId="4DC6539E" w:rsidR="2769038B" w:rsidRDefault="2769038B" w:rsidP="001D42A1"/>
    <w:p w14:paraId="25E565B4" w14:textId="2F63D1C2" w:rsidR="009137AA" w:rsidRPr="000A1C37" w:rsidRDefault="000A1C37" w:rsidP="001D42A1">
      <w:r w:rsidRPr="000A1C37">
        <w:t xml:space="preserve">Issues of linking Postcode areas to administrative areas.   </w:t>
      </w:r>
    </w:p>
    <w:p w14:paraId="5BA1A7B1" w14:textId="77777777" w:rsidR="009137AA" w:rsidRDefault="009137AA" w:rsidP="001D42A1">
      <w:r>
        <w:t xml:space="preserve">There is no alignment between postcodes and administrative boundaries.  This means that lookups are “best fit”   </w:t>
      </w:r>
    </w:p>
    <w:p w14:paraId="63AB2750" w14:textId="77777777" w:rsidR="009137AA" w:rsidRPr="008571A5" w:rsidRDefault="009137AA" w:rsidP="001D42A1">
      <w:r w:rsidRPr="00643EA3">
        <w:t>“Linking postal geographies to other geographic units is far from straightforward though, as postcode boundaries mostly do not align with other geographic boundaries. If a postcode boundary (reflecting all the addresses with that postcode) straddles a ward (or other) boundary, you have to decide which ward to allocate any data for that postcode to. Our postcode directories take the grid reference of the postcode centroid and match this up to digital administrative boundaries. However, some addresses (and therefore data) will still inevitably be allocated to the "other" area.”</w:t>
      </w:r>
      <w:r>
        <w:t xml:space="preserve">  </w:t>
      </w:r>
      <w:hyperlink r:id="rId24" w:anchor=":~:text=Linking%20postal%20geographies%20to%20other,to%20the%20%22other%22%20area" w:history="1">
        <w:r w:rsidRPr="00535E15">
          <w:rPr>
            <w:rStyle w:val="Hyperlink"/>
            <w:i/>
            <w:iCs/>
          </w:rPr>
          <w:t>https://www.ons.gov.uk/methodology/geography/ukgeographies/postalgeography#:~:text=Linking%20postal%20geographies%20to%20other,to%20the%20%22other%22%20area</w:t>
        </w:r>
      </w:hyperlink>
    </w:p>
    <w:p w14:paraId="38100520" w14:textId="77777777" w:rsidR="009137AA" w:rsidRDefault="009137AA" w:rsidP="001D42A1"/>
    <w:p w14:paraId="57CF306A" w14:textId="77777777" w:rsidR="009137AA" w:rsidRDefault="009137AA" w:rsidP="001D42A1"/>
    <w:p w14:paraId="004555E7" w14:textId="2C7A2F0A" w:rsidR="00784C9C" w:rsidRDefault="00784C9C" w:rsidP="001D42A1">
      <w:r w:rsidRPr="004425CF">
        <w:t>Issues of aggregation</w:t>
      </w:r>
    </w:p>
    <w:p w14:paraId="71805308" w14:textId="77777777" w:rsidR="00B15FBE" w:rsidRDefault="00B15FBE" w:rsidP="001D42A1"/>
    <w:p w14:paraId="59F048A5" w14:textId="77777777" w:rsidR="00B15FBE" w:rsidRDefault="00B15FBE" w:rsidP="001D42A1"/>
    <w:p w14:paraId="244A4B6F" w14:textId="77777777" w:rsidR="00A778FA" w:rsidRDefault="00A778FA" w:rsidP="001D42A1"/>
    <w:p w14:paraId="513C96D3" w14:textId="77777777" w:rsidR="00A778FA" w:rsidRPr="005157F2" w:rsidRDefault="00A778FA" w:rsidP="001D42A1">
      <w:r w:rsidRPr="005157F2">
        <w:t>The Core Difference: Modifiable Areal Unit Problem (MAUP) </w:t>
      </w:r>
    </w:p>
    <w:p w14:paraId="1C72EAA8" w14:textId="77777777" w:rsidR="00A778FA" w:rsidRPr="005157F2" w:rsidRDefault="00A778FA" w:rsidP="001D42A1">
      <w:r w:rsidRPr="005157F2">
        <w:t>The primary difference when conducting spatial analysis in highly aggregated areas is the emergence of the </w:t>
      </w:r>
      <w:r w:rsidRPr="005157F2">
        <w:rPr>
          <w:b/>
          <w:bCs/>
        </w:rPr>
        <w:t>Modifiable Areal Unit Problem (MAUP)</w:t>
      </w:r>
      <w:r w:rsidRPr="005157F2">
        <w:t>. The MAUP has two main components: </w:t>
      </w:r>
    </w:p>
    <w:p w14:paraId="7FA0E5E0" w14:textId="77777777" w:rsidR="00A778FA" w:rsidRPr="005157F2" w:rsidRDefault="00A778FA" w:rsidP="001D42A1">
      <w:pPr>
        <w:pStyle w:val="ListParagraph"/>
        <w:numPr>
          <w:ilvl w:val="0"/>
          <w:numId w:val="15"/>
        </w:numPr>
      </w:pPr>
      <w:r w:rsidRPr="001D42A1">
        <w:rPr>
          <w:b/>
          <w:bCs/>
        </w:rPr>
        <w:t>Scale Effect</w:t>
      </w:r>
      <w:r w:rsidRPr="005157F2">
        <w:t xml:space="preserve">: </w:t>
      </w:r>
      <w:r>
        <w:t xml:space="preserve">  (or smoothing effect) </w:t>
      </w:r>
      <w:r w:rsidRPr="005157F2">
        <w:t>Results of the analysis change depending on the size of the aggregation units used (e.g.,</w:t>
      </w:r>
      <w:r>
        <w:t xml:space="preserve"> the mean, and median</w:t>
      </w:r>
      <w:r w:rsidRPr="005157F2">
        <w:t xml:space="preserve"> </w:t>
      </w:r>
      <w:r>
        <w:t xml:space="preserve">population density or mean annual mileage </w:t>
      </w:r>
      <w:r w:rsidRPr="005157F2">
        <w:t xml:space="preserve">at the </w:t>
      </w:r>
      <w:r>
        <w:t xml:space="preserve">LSOA </w:t>
      </w:r>
      <w:r w:rsidRPr="005157F2">
        <w:t xml:space="preserve">level yields different results than at the </w:t>
      </w:r>
      <w:r>
        <w:t xml:space="preserve">Postcode Area level  </w:t>
      </w:r>
      <w:r w:rsidRPr="005157F2">
        <w:t>).</w:t>
      </w:r>
    </w:p>
    <w:p w14:paraId="5A9FC114" w14:textId="77777777" w:rsidR="00A778FA" w:rsidRDefault="00A778FA" w:rsidP="001D42A1">
      <w:pPr>
        <w:pStyle w:val="ListParagraph"/>
        <w:numPr>
          <w:ilvl w:val="0"/>
          <w:numId w:val="15"/>
        </w:numPr>
      </w:pPr>
      <w:r w:rsidRPr="001D42A1">
        <w:rPr>
          <w:b/>
          <w:bCs/>
        </w:rPr>
        <w:t>Zoning/Shape Effect</w:t>
      </w:r>
      <w:r w:rsidRPr="005157F2">
        <w:t>: Different ways of grouping the same set of small units into areas of similar size can also produce different results, as the original zonal configuration is arbitrary. </w:t>
      </w:r>
    </w:p>
    <w:p w14:paraId="3DBEFC19" w14:textId="77777777" w:rsidR="00A778FA" w:rsidRDefault="00A778FA" w:rsidP="001D42A1">
      <w:r>
        <w:rPr>
          <w:noProof/>
        </w:rPr>
        <w:drawing>
          <wp:inline distT="0" distB="0" distL="0" distR="0" wp14:anchorId="2F9562AB" wp14:editId="10F6FE62">
            <wp:extent cx="2133600" cy="1973580"/>
            <wp:effectExtent l="0" t="0" r="0" b="7620"/>
            <wp:docPr id="1534241244" name="Picture 1" descr="Modifiable areal unit problem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ifiable areal unit problem - Wikipedi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38315" cy="1977941"/>
                    </a:xfrm>
                    <a:prstGeom prst="rect">
                      <a:avLst/>
                    </a:prstGeom>
                    <a:noFill/>
                    <a:ln>
                      <a:noFill/>
                    </a:ln>
                  </pic:spPr>
                </pic:pic>
              </a:graphicData>
            </a:graphic>
          </wp:inline>
        </w:drawing>
      </w:r>
    </w:p>
    <w:p w14:paraId="62DA3122" w14:textId="77777777" w:rsidR="00A778FA" w:rsidRDefault="00A778FA" w:rsidP="001D42A1">
      <w:r>
        <w:t xml:space="preserve">Source:  </w:t>
      </w:r>
      <w:hyperlink r:id="rId26" w:history="1">
        <w:r w:rsidRPr="00535E15">
          <w:rPr>
            <w:rStyle w:val="Hyperlink"/>
          </w:rPr>
          <w:t>https://en.wikipedia.org/wiki/Modifiable_areal_unit_problem</w:t>
        </w:r>
      </w:hyperlink>
      <w:r>
        <w:t xml:space="preserve"> </w:t>
      </w:r>
    </w:p>
    <w:p w14:paraId="679BCE53" w14:textId="77777777" w:rsidR="00A778FA" w:rsidRDefault="00A778FA" w:rsidP="001D42A1">
      <w:r>
        <w:t xml:space="preserve">The zoning effect might be exacerbated because postcode boundaries have been designed for efficient mail logistics and not to represent geodemographic differences.   (see this for more </w:t>
      </w:r>
      <w:hyperlink r:id="rId27" w:anchor="ref-Unwin1" w:history="1">
        <w:r w:rsidRPr="00535E15">
          <w:rPr>
            <w:rStyle w:val="Hyperlink"/>
          </w:rPr>
          <w:t>https://mgimond.github.io/Spatial/pitfalls-to-avoid.html#ref-Unwin1</w:t>
        </w:r>
      </w:hyperlink>
      <w:r>
        <w:t xml:space="preserve"> ).  </w:t>
      </w:r>
    </w:p>
    <w:p w14:paraId="5F473259" w14:textId="77777777" w:rsidR="00A778FA" w:rsidRDefault="00A778FA" w:rsidP="001D42A1"/>
    <w:p w14:paraId="49636543" w14:textId="77777777" w:rsidR="00A778FA" w:rsidRPr="0054147F" w:rsidRDefault="00A778FA" w:rsidP="001D42A1">
      <w:r w:rsidRPr="0054147F">
        <w:t xml:space="preserve">“MAUP is not just a technical nuisance–it challenges the validity of spatial inference when based on aggregated data.”   </w:t>
      </w:r>
    </w:p>
    <w:p w14:paraId="05308885" w14:textId="77777777" w:rsidR="00A778FA" w:rsidRPr="00D659CB" w:rsidRDefault="00A778FA" w:rsidP="001D42A1">
      <w:r w:rsidRPr="00D659CB">
        <w:t xml:space="preserve">This means that patterns we are seeing in data at PCA level may not be valid.  </w:t>
      </w:r>
    </w:p>
    <w:p w14:paraId="31F20D3D" w14:textId="77777777" w:rsidR="00A778FA" w:rsidRDefault="00A778FA" w:rsidP="001D42A1"/>
    <w:p w14:paraId="2DF2BC78" w14:textId="77777777" w:rsidR="00A778FA" w:rsidRDefault="00A778FA" w:rsidP="001D42A1">
      <w:r>
        <w:t xml:space="preserve">An example is given here </w:t>
      </w:r>
      <w:hyperlink r:id="rId28" w:anchor="ref-Unwin1" w:history="1">
        <w:r w:rsidRPr="00535E15">
          <w:rPr>
            <w:rStyle w:val="Hyperlink"/>
          </w:rPr>
          <w:t>https://mgimond.github.io/Spatial/pitfalls-to-avoid.html#ref-Unwin1</w:t>
        </w:r>
      </w:hyperlink>
      <w:r>
        <w:t xml:space="preserve"> where at the individual level the correlation between 2 variables is negligible, but following aggregation to arbitrary polygons a strong correlation appears. </w:t>
      </w:r>
    </w:p>
    <w:p w14:paraId="5435233B" w14:textId="77777777" w:rsidR="00A778FA" w:rsidRPr="005157F2" w:rsidRDefault="00A778FA" w:rsidP="001D42A1"/>
    <w:p w14:paraId="15956DE5" w14:textId="77777777" w:rsidR="00A778FA" w:rsidRPr="005157F2" w:rsidRDefault="00A778FA" w:rsidP="001D42A1">
      <w:commentRangeStart w:id="16"/>
      <w:r w:rsidRPr="005157F2">
        <w:t>Consequences of Aggregation in Spatial Analysis</w:t>
      </w:r>
    </w:p>
    <w:p w14:paraId="20A5AD68" w14:textId="77777777" w:rsidR="00A778FA" w:rsidRPr="005157F2" w:rsidRDefault="00A778FA" w:rsidP="001D42A1">
      <w:pPr>
        <w:pStyle w:val="ListParagraph"/>
        <w:numPr>
          <w:ilvl w:val="0"/>
          <w:numId w:val="16"/>
        </w:numPr>
      </w:pPr>
      <w:r w:rsidRPr="001D42A1">
        <w:rPr>
          <w:b/>
          <w:bCs/>
        </w:rPr>
        <w:t>Loss of Information</w:t>
      </w:r>
      <w:r w:rsidRPr="005157F2">
        <w:t>: Aggregation generally destroys fine-grained local information and detail, making it difficult to detect local-scale patterns or "hot spots".</w:t>
      </w:r>
    </w:p>
    <w:p w14:paraId="0EFA1FA3" w14:textId="77777777" w:rsidR="00A778FA" w:rsidRPr="005157F2" w:rsidRDefault="00A778FA" w:rsidP="001D42A1">
      <w:pPr>
        <w:pStyle w:val="ListParagraph"/>
        <w:numPr>
          <w:ilvl w:val="0"/>
          <w:numId w:val="16"/>
        </w:numPr>
      </w:pPr>
      <w:r w:rsidRPr="001D42A1">
        <w:rPr>
          <w:b/>
          <w:bCs/>
        </w:rPr>
        <w:t>Introduction of Bias and Error</w:t>
      </w:r>
      <w:r w:rsidRPr="005157F2">
        <w:t>: The process introduces aggregation error and bias to new estimates because they are derived from summarized rather than original, individual-level data.</w:t>
      </w:r>
    </w:p>
    <w:p w14:paraId="2C9C742D" w14:textId="77777777" w:rsidR="00A778FA" w:rsidRPr="005157F2" w:rsidRDefault="00A778FA" w:rsidP="001D42A1">
      <w:pPr>
        <w:pStyle w:val="ListParagraph"/>
        <w:numPr>
          <w:ilvl w:val="0"/>
          <w:numId w:val="16"/>
        </w:numPr>
      </w:pPr>
      <w:r w:rsidRPr="001D42A1">
        <w:rPr>
          <w:b/>
          <w:bCs/>
        </w:rPr>
        <w:t>The Ecological Fallacy</w:t>
      </w:r>
      <w:r w:rsidRPr="005157F2">
        <w:t>: Aggregated data can lead to the "ecological fallacy," an error in reasoning that occurs when conclusions about individuals are mistakenly drawn from data analyzed at the group or aggregate level. The relationships observed at the aggregate level may be different, or even the reverse, of those at the individual level.</w:t>
      </w:r>
    </w:p>
    <w:p w14:paraId="0921B286" w14:textId="77777777" w:rsidR="00A778FA" w:rsidRPr="005157F2" w:rsidRDefault="00A778FA" w:rsidP="001D42A1">
      <w:pPr>
        <w:pStyle w:val="ListParagraph"/>
        <w:numPr>
          <w:ilvl w:val="0"/>
          <w:numId w:val="16"/>
        </w:numPr>
      </w:pPr>
      <w:r w:rsidRPr="001D42A1">
        <w:rPr>
          <w:b/>
          <w:bCs/>
        </w:rPr>
        <w:t>Unstable Rate Estimates</w:t>
      </w:r>
      <w:r w:rsidRPr="005157F2">
        <w:t>: Data in small areas or with low population sizes can have large standard errors and fluctuating estimates. Aggregation is sometimes used to stabilize these rates, but this smoothing comes at the cost of altering reliable estimates in other areas. </w:t>
      </w:r>
      <w:commentRangeEnd w:id="16"/>
      <w:r w:rsidRPr="005157F2">
        <w:rPr>
          <w:rStyle w:val="CommentReference"/>
          <w:sz w:val="24"/>
          <w:szCs w:val="24"/>
        </w:rPr>
        <w:commentReference w:id="16"/>
      </w:r>
    </w:p>
    <w:p w14:paraId="6CCA7FCA" w14:textId="77777777" w:rsidR="00A778FA" w:rsidRDefault="00A778FA" w:rsidP="001D42A1"/>
    <w:p w14:paraId="6B0CBAF0" w14:textId="77777777" w:rsidR="00A778FA" w:rsidRDefault="00A778FA" w:rsidP="001D42A1"/>
    <w:p w14:paraId="1D7691A3" w14:textId="39289960" w:rsidR="00FB516F" w:rsidRDefault="00FB516F" w:rsidP="001D42A1">
      <w:r w:rsidRPr="00FB516F">
        <w:t>Illustration of smoothing using PCA resolution car use data</w:t>
      </w:r>
    </w:p>
    <w:p w14:paraId="65450DF4" w14:textId="77777777" w:rsidR="00FB516F" w:rsidRDefault="00FB516F" w:rsidP="001D42A1"/>
    <w:p w14:paraId="0835D603" w14:textId="77777777" w:rsidR="00AF79E4" w:rsidRDefault="00AF79E4" w:rsidP="001D42A1"/>
    <w:p w14:paraId="145FE8EA" w14:textId="77777777" w:rsidR="00AF79E4" w:rsidRPr="00AA5F30" w:rsidRDefault="00AF79E4" w:rsidP="001D42A1">
      <w:r>
        <w:rPr>
          <w:noProof/>
        </w:rPr>
        <w:drawing>
          <wp:inline distT="0" distB="0" distL="0" distR="0" wp14:anchorId="26FC7A3F" wp14:editId="3EEA9AA1">
            <wp:extent cx="5731510" cy="3223895"/>
            <wp:effectExtent l="0" t="0" r="2540" b="0"/>
            <wp:docPr id="20241560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56030"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5731510" cy="3223895"/>
                    </a:xfrm>
                    <a:prstGeom prst="rect">
                      <a:avLst/>
                    </a:prstGeom>
                  </pic:spPr>
                </pic:pic>
              </a:graphicData>
            </a:graphic>
          </wp:inline>
        </w:drawing>
      </w:r>
    </w:p>
    <w:p w14:paraId="3E7718D9" w14:textId="77777777" w:rsidR="00AF79E4" w:rsidRDefault="00AF79E4" w:rsidP="001D42A1"/>
    <w:p w14:paraId="7A010D60" w14:textId="77777777" w:rsidR="00AF79E4" w:rsidRDefault="00AF79E4" w:rsidP="001D42A1">
      <w:r>
        <w:rPr>
          <w:noProof/>
        </w:rPr>
        <w:drawing>
          <wp:inline distT="0" distB="0" distL="0" distR="0" wp14:anchorId="493AE0DD" wp14:editId="72D157F9">
            <wp:extent cx="6096635" cy="3429000"/>
            <wp:effectExtent l="0" t="0" r="0" b="0"/>
            <wp:docPr id="1396974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096635" cy="3429000"/>
                    </a:xfrm>
                    <a:prstGeom prst="rect">
                      <a:avLst/>
                    </a:prstGeom>
                    <a:noFill/>
                  </pic:spPr>
                </pic:pic>
              </a:graphicData>
            </a:graphic>
          </wp:inline>
        </w:drawing>
      </w:r>
    </w:p>
    <w:p w14:paraId="156B2632" w14:textId="77777777" w:rsidR="00AF79E4" w:rsidRDefault="00AF79E4" w:rsidP="001D42A1"/>
    <w:p w14:paraId="4AA50BA1" w14:textId="77777777" w:rsidR="00AF79E4" w:rsidRPr="00AF79E4" w:rsidRDefault="00AF79E4" w:rsidP="001D42A1">
      <w:r w:rsidRPr="00AF79E4">
        <w:t xml:space="preserve">The PCA resolution data captures low mileage in London and the metropolitan cities  - when we choose the breaks </w:t>
      </w:r>
    </w:p>
    <w:p w14:paraId="38BBF38F" w14:textId="77777777" w:rsidR="00AF79E4" w:rsidRPr="00AF79E4" w:rsidRDefault="00AF79E4" w:rsidP="001D42A1">
      <w:r w:rsidRPr="00AF79E4">
        <w:t xml:space="preserve">If we keep the same breaks as the LSOA MOToring along it gives some insight into the smoothing effect.  Low mileage city core areas are lost when aggregated with higher mileage hinterland areas. </w:t>
      </w:r>
    </w:p>
    <w:p w14:paraId="1D7B8726" w14:textId="77777777" w:rsidR="00AF79E4" w:rsidRPr="00AF79E4" w:rsidRDefault="00AF79E4" w:rsidP="001D42A1">
      <w:r w:rsidRPr="00AF79E4">
        <w:t xml:space="preserve">We could quantify the amount of smoothing.  E.g.  Take the MOT LSOA data and calculate variance at LSOA and PCA resolution and check the difference.  </w:t>
      </w:r>
    </w:p>
    <w:p w14:paraId="49FA83A5" w14:textId="77777777" w:rsidR="00FB516F" w:rsidRDefault="00FB516F" w:rsidP="001D42A1"/>
    <w:p w14:paraId="59C70A8D" w14:textId="77777777" w:rsidR="00214EA8" w:rsidRDefault="00214EA8" w:rsidP="001D42A1"/>
    <w:p w14:paraId="05303293" w14:textId="50206A39" w:rsidR="00214EA8" w:rsidRDefault="003162B9" w:rsidP="001D42A1">
      <w:r>
        <w:t xml:space="preserve">TODO  add </w:t>
      </w:r>
      <w:r w:rsidR="00D56FA4">
        <w:t xml:space="preserve">info about other </w:t>
      </w:r>
      <w:r w:rsidR="001B7F1E">
        <w:t xml:space="preserve">analysis to understand </w:t>
      </w:r>
      <w:r w:rsidR="00BE659C">
        <w:t xml:space="preserve">smoothing </w:t>
      </w:r>
      <w:r w:rsidR="001E3212">
        <w:t xml:space="preserve">e.g. </w:t>
      </w:r>
      <w:r w:rsidR="00CA6871">
        <w:t>I looked at</w:t>
      </w:r>
      <w:r w:rsidR="001E3212">
        <w:t xml:space="preserve"> variance reduction </w:t>
      </w:r>
    </w:p>
    <w:p w14:paraId="6F65A065" w14:textId="77777777" w:rsidR="001B7F1E" w:rsidRDefault="001B7F1E" w:rsidP="001D42A1"/>
    <w:p w14:paraId="0629B009" w14:textId="77777777" w:rsidR="001B7F1E" w:rsidRDefault="001B7F1E" w:rsidP="001D42A1"/>
    <w:p w14:paraId="221495BF" w14:textId="69EA518B" w:rsidR="001D42A1" w:rsidRDefault="001D42A1" w:rsidP="001D42A1">
      <w:r>
        <w:t xml:space="preserve">Spatial auto correlation </w:t>
      </w:r>
    </w:p>
    <w:p w14:paraId="10B90CD3" w14:textId="77777777" w:rsidR="001D42A1" w:rsidRDefault="001D42A1" w:rsidP="001D42A1"/>
    <w:p w14:paraId="40BFE0CD" w14:textId="77777777" w:rsidR="001D42A1" w:rsidRDefault="001D42A1" w:rsidP="001D42A1"/>
    <w:p w14:paraId="6B9A0D44" w14:textId="77777777" w:rsidR="001D42A1" w:rsidRDefault="001D42A1" w:rsidP="001D42A1"/>
    <w:p w14:paraId="51AD59AD" w14:textId="77777777" w:rsidR="001D42A1" w:rsidRPr="001D42A1" w:rsidRDefault="001D42A1" w:rsidP="001D42A1"/>
    <w:p w14:paraId="49723EAE" w14:textId="77777777" w:rsidR="001D42A1" w:rsidRPr="001D42A1" w:rsidRDefault="001D42A1" w:rsidP="001D42A1">
      <w:r w:rsidRPr="001D42A1">
        <w:t xml:space="preserve">Spatial auto-correlation is a tool sometimes used to see if large aggregate areas are telling us something useful about regions.  [REF NEEDED ] .  If there were groups of neighbouring PCAs with similar values of miles pp, this can be indication that the signal is genuine and not noise. </w:t>
      </w:r>
    </w:p>
    <w:p w14:paraId="020AC038" w14:textId="77777777" w:rsidR="001D42A1" w:rsidRDefault="001D42A1" w:rsidP="001D42A1"/>
    <w:p w14:paraId="24EDAEE0" w14:textId="0B082658" w:rsidR="001D42A1" w:rsidRDefault="001D42A1" w:rsidP="001D42A1">
      <w:r w:rsidRPr="001D42A1">
        <w:t xml:space="preserve">An example is given below </w:t>
      </w:r>
      <w:r>
        <w:t>:</w:t>
      </w:r>
    </w:p>
    <w:p w14:paraId="302611A9" w14:textId="16A266CE" w:rsidR="001D42A1" w:rsidRPr="001D42A1" w:rsidRDefault="001D42A1" w:rsidP="001D42A1">
      <w:r>
        <w:t xml:space="preserve">TODO </w:t>
      </w:r>
    </w:p>
    <w:p w14:paraId="717CE2AE" w14:textId="77777777" w:rsidR="001D42A1" w:rsidRDefault="001D42A1" w:rsidP="001D42A1">
      <w:r>
        <w:rPr>
          <w:noProof/>
        </w:rPr>
        <w:drawing>
          <wp:inline distT="0" distB="0" distL="0" distR="0" wp14:anchorId="14E0F816" wp14:editId="159A0E1B">
            <wp:extent cx="5731510" cy="3223895"/>
            <wp:effectExtent l="0" t="0" r="2540" b="0"/>
            <wp:docPr id="5226233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23332"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5731510" cy="3223895"/>
                    </a:xfrm>
                    <a:prstGeom prst="rect">
                      <a:avLst/>
                    </a:prstGeom>
                  </pic:spPr>
                </pic:pic>
              </a:graphicData>
            </a:graphic>
          </wp:inline>
        </w:drawing>
      </w:r>
    </w:p>
    <w:p w14:paraId="5F113236" w14:textId="77777777" w:rsidR="001D42A1" w:rsidRDefault="001D42A1" w:rsidP="001D42A1"/>
    <w:p w14:paraId="31C01BE8" w14:textId="77777777" w:rsidR="001D42A1" w:rsidRDefault="001D42A1" w:rsidP="001D42A1">
      <w:r>
        <w:rPr>
          <w:noProof/>
        </w:rPr>
        <w:drawing>
          <wp:inline distT="0" distB="0" distL="0" distR="0" wp14:anchorId="521BD86E" wp14:editId="5C3FC99F">
            <wp:extent cx="6096635" cy="3429000"/>
            <wp:effectExtent l="0" t="0" r="0" b="0"/>
            <wp:docPr id="1738520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096635" cy="3429000"/>
                    </a:xfrm>
                    <a:prstGeom prst="rect">
                      <a:avLst/>
                    </a:prstGeom>
                    <a:noFill/>
                  </pic:spPr>
                </pic:pic>
              </a:graphicData>
            </a:graphic>
          </wp:inline>
        </w:drawing>
      </w:r>
    </w:p>
    <w:p w14:paraId="31FB6867" w14:textId="77777777" w:rsidR="001D42A1" w:rsidRDefault="001D42A1" w:rsidP="001D42A1"/>
    <w:p w14:paraId="24950998" w14:textId="77777777" w:rsidR="004370BC" w:rsidRDefault="004370BC" w:rsidP="004370BC">
      <w:r>
        <w:rPr>
          <w:noProof/>
        </w:rPr>
        <w:drawing>
          <wp:inline distT="0" distB="0" distL="0" distR="0" wp14:anchorId="2F7BC470" wp14:editId="37553E32">
            <wp:extent cx="6096635" cy="3429000"/>
            <wp:effectExtent l="0" t="0" r="0" b="0"/>
            <wp:docPr id="2048261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096635" cy="3429000"/>
                    </a:xfrm>
                    <a:prstGeom prst="rect">
                      <a:avLst/>
                    </a:prstGeom>
                    <a:noFill/>
                  </pic:spPr>
                </pic:pic>
              </a:graphicData>
            </a:graphic>
          </wp:inline>
        </w:drawing>
      </w:r>
    </w:p>
    <w:p w14:paraId="049DC970" w14:textId="77777777" w:rsidR="004370BC" w:rsidRDefault="004370BC" w:rsidP="004370BC"/>
    <w:p w14:paraId="34459086" w14:textId="77777777" w:rsidR="004370BC" w:rsidRDefault="004370BC" w:rsidP="004370BC">
      <w:r>
        <w:t xml:space="preserve">Both approaches to spatial auto-correlation show that there is some but limited evidence of groups of PCAs having similar mileage rates.  However the most prominent cluster is the “low low” cluster of London boroughs.  This is not an insightful finding – it is well known that there car use by Londoners is lower than the rest of the country.  One could argue it suggests some validity if the data.  This is true, however it is only valid in that it determines that London car use is lower than almost all of the rest of the country , which is not insightful.  </w:t>
      </w:r>
    </w:p>
    <w:p w14:paraId="6BC63F6A" w14:textId="77777777" w:rsidR="004370BC" w:rsidRDefault="004370BC" w:rsidP="004370BC"/>
    <w:p w14:paraId="68B60658" w14:textId="77777777" w:rsidR="001D42A1" w:rsidRPr="004425CF" w:rsidRDefault="001D42A1" w:rsidP="001D42A1"/>
    <w:p w14:paraId="1AE4F4BA" w14:textId="74CCAC48" w:rsidR="00CF777E" w:rsidRDefault="00E45902" w:rsidP="00CF777E">
      <w:pPr>
        <w:pStyle w:val="Heading1"/>
      </w:pPr>
      <w:bookmarkStart w:id="17" w:name="_Toc233086809"/>
      <w:r>
        <w:t>Methodology</w:t>
      </w:r>
      <w:bookmarkEnd w:id="17"/>
    </w:p>
    <w:p w14:paraId="1AE4F4BB" w14:textId="65B45B98" w:rsidR="00AC258B" w:rsidRDefault="00225540" w:rsidP="001D42A1">
      <w:r>
        <w:t xml:space="preserve">This chapter outlines the methodology for creating the research ready datasets. It explains the underlying </w:t>
      </w:r>
      <w:r w:rsidR="00EF2694">
        <w:t>assumptions and cleaning process to convert administrative data into research ready data.</w:t>
      </w:r>
    </w:p>
    <w:p w14:paraId="1AE4F4BC" w14:textId="77777777" w:rsidR="00B96C35" w:rsidRDefault="00B96C35" w:rsidP="001D42A1"/>
    <w:p w14:paraId="1AE4F4BD" w14:textId="716C8E9A" w:rsidR="00B96C35" w:rsidRDefault="00065694" w:rsidP="00B96C35">
      <w:pPr>
        <w:pStyle w:val="Heading2"/>
      </w:pPr>
      <w:bookmarkStart w:id="18" w:name="_Toc233086810"/>
      <w:r>
        <w:t>Data Sources</w:t>
      </w:r>
      <w:bookmarkEnd w:id="18"/>
    </w:p>
    <w:p w14:paraId="3F6A215E" w14:textId="77777777" w:rsidR="003E7DCE" w:rsidRDefault="003E7DCE" w:rsidP="003E7DCE"/>
    <w:p w14:paraId="726D1C1A" w14:textId="77777777" w:rsidR="003E7DCE" w:rsidRDefault="003E7DCE" w:rsidP="003E7DCE"/>
    <w:p w14:paraId="05596D73" w14:textId="7D123E43" w:rsidR="003E7DCE" w:rsidRDefault="00A579F7" w:rsidP="003E7DCE">
      <w:r>
        <w:rPr>
          <w:noProof/>
        </w:rPr>
        <w:drawing>
          <wp:inline distT="0" distB="0" distL="0" distR="0" wp14:anchorId="3FEB86A7" wp14:editId="41267B2D">
            <wp:extent cx="5731510" cy="3223895"/>
            <wp:effectExtent l="0" t="0" r="2540" b="0"/>
            <wp:docPr id="70791982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19826"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5731510" cy="3223895"/>
                    </a:xfrm>
                    <a:prstGeom prst="rect">
                      <a:avLst/>
                    </a:prstGeom>
                  </pic:spPr>
                </pic:pic>
              </a:graphicData>
            </a:graphic>
          </wp:inline>
        </w:drawing>
      </w:r>
    </w:p>
    <w:p w14:paraId="17655929" w14:textId="77777777" w:rsidR="003E7DCE" w:rsidRDefault="003E7DCE" w:rsidP="003E7DCE"/>
    <w:p w14:paraId="4E0445FF" w14:textId="050E3A58" w:rsidR="00A579F7" w:rsidRDefault="00A579F7" w:rsidP="003E7DCE">
      <w:r>
        <w:t xml:space="preserve">Figure:   A diagram illustrating the fields in each OGL data source.  </w:t>
      </w:r>
    </w:p>
    <w:p w14:paraId="6FFFB49F" w14:textId="77777777" w:rsidR="00A579F7" w:rsidRPr="003E7DCE" w:rsidRDefault="00A579F7" w:rsidP="003E7DCE"/>
    <w:p w14:paraId="1AE4F517" w14:textId="77777777" w:rsidR="00F8103D" w:rsidRDefault="00F8103D" w:rsidP="001D42A1"/>
    <w:p w14:paraId="6CDE4BF8" w14:textId="35282438" w:rsidR="00A30A03" w:rsidRPr="003E0AF4" w:rsidRDefault="00A30A03" w:rsidP="00A30A03">
      <w:r>
        <w:t xml:space="preserve">We are using </w:t>
      </w:r>
      <w:r w:rsidRPr="003E0AF4">
        <w:t>data sources which are freely and openly available under Open Government Licences (OGL).  As such, under the terms of this licence we are free to manipulate, summarise, reconfigure and republish the information contained within the data sources. There are no costs to accessing this data.  Because the data licence allows onward republishing then this data is not personal or confidential – the government has deemed it appropriate to make open data.  However, we note that the anonymous release of MOT data contains Vehicle Registration Mark (usually known as number plate); in some instances this can be deemed personal data.  The details of the data sources, which we will combine in order to make research ready data,  are as follows:  </w:t>
      </w:r>
    </w:p>
    <w:p w14:paraId="721C0DCD" w14:textId="58A2295A" w:rsidR="4E94D849" w:rsidRDefault="4E94D849" w:rsidP="001D42A1"/>
    <w:p w14:paraId="0314D809" w14:textId="77777777" w:rsidR="4E94D849" w:rsidRDefault="4E94D849" w:rsidP="001D42A1">
      <w:commentRangeStart w:id="19"/>
    </w:p>
    <w:p w14:paraId="7F343E68" w14:textId="54CD6283" w:rsidR="4E94D849" w:rsidRDefault="4E94D849" w:rsidP="001D42A1"/>
    <w:p w14:paraId="68A7B163" w14:textId="758CC3D6" w:rsidR="23F73678" w:rsidRDefault="23F73678" w:rsidP="001D42A1">
      <w:r w:rsidRPr="4E94D849">
        <w:rPr>
          <w:rFonts w:eastAsia="Aptos"/>
        </w:rPr>
        <w:t xml:space="preserve">The anonymous release of MOT data All vehicles in GB over 3 years old have an annual roadworthiness test (MOT test). An anonymised version of the test result data is published approximately annually (initially by the DfT in 2010 (with vehicles now spanning 2005-2023), most recently by the DVSA (2022-2024). In recent years, over 40 million tests have been carried out and added to the data each year. Although this is open data (OGL license) it is not research-ready: both its structure and extreme size present barriers to its use (except by specialist data scientists).  </w:t>
      </w:r>
    </w:p>
    <w:p w14:paraId="02B2DC4B" w14:textId="35FD99B0" w:rsidR="23F73678" w:rsidRDefault="23F73678" w:rsidP="001D42A1">
      <w:r w:rsidRPr="4E94D849">
        <w:rPr>
          <w:rFonts w:eastAsia="Aptos"/>
        </w:rPr>
        <w:t xml:space="preserve"> </w:t>
      </w:r>
    </w:p>
    <w:p w14:paraId="6FBAF2B2" w14:textId="59F641A0" w:rsidR="23F73678" w:rsidRDefault="23F73678" w:rsidP="001D42A1">
      <w:r w:rsidRPr="4E94D849">
        <w:rPr>
          <w:rFonts w:eastAsia="Aptos"/>
        </w:rPr>
        <w:t xml:space="preserve">DVSA Bulk data API : The Driver and Vehicle Standards agency is an agency of the UK government’s Department for Transport. This dataset is also published under OGL but requires an application process for an API key: </w:t>
      </w:r>
      <w:hyperlink r:id="rId42">
        <w:r w:rsidRPr="4E94D849">
          <w:rPr>
            <w:rStyle w:val="Hyperlink"/>
            <w:rFonts w:ascii="Aptos" w:eastAsia="Aptos" w:hAnsi="Aptos" w:cs="Aptos"/>
            <w:color w:val="0563C1"/>
            <w:sz w:val="22"/>
            <w:szCs w:val="22"/>
          </w:rPr>
          <w:t>https://documentation.history.mot.api.gov.uk/mot-history-api/download-vehicle-mot-history-data/files/</w:t>
        </w:r>
      </w:hyperlink>
      <w:r w:rsidRPr="4E94D849">
        <w:rPr>
          <w:rFonts w:eastAsia="Aptos"/>
        </w:rPr>
        <w:t xml:space="preserve"> </w:t>
      </w:r>
    </w:p>
    <w:p w14:paraId="44679B2F" w14:textId="3F7E7A6C" w:rsidR="23F73678" w:rsidRDefault="23F73678" w:rsidP="001D42A1">
      <w:r w:rsidRPr="4E94D849">
        <w:rPr>
          <w:rFonts w:eastAsia="Aptos"/>
        </w:rPr>
        <w:t xml:space="preserve"> It includes all registered vehicles and their MOT history, even those that have not taken a test yet. Some additional vehicle characteristics are also included. There is, however, no locational data included. Data can be downloaded in bulk as a series of zipped JSON files. Due to their size (&gt;400 GB) and structure, they can only realistically be handled by specialist data scientist. This data can be linked with Anonymised MOT data by the series of MOT test dates and odometer readings to produce a unique ‘fingerprint’ for each vehicle.  This will allow each vehicle in our restructured MOT ‘vehicle centric’ dataset to be appended with the Postcode area of the MOT test location </w:t>
      </w:r>
    </w:p>
    <w:p w14:paraId="0183BF4B" w14:textId="00C24782" w:rsidR="23F73678" w:rsidRDefault="23F73678" w:rsidP="001D42A1">
      <w:r w:rsidRPr="4E94D849">
        <w:rPr>
          <w:rFonts w:eastAsia="Aptos"/>
        </w:rPr>
        <w:t xml:space="preserve"> </w:t>
      </w:r>
    </w:p>
    <w:p w14:paraId="597B1E47" w14:textId="57C7CFBD" w:rsidR="23F73678" w:rsidRDefault="23F73678" w:rsidP="001D42A1">
      <w:r w:rsidRPr="4E94D849">
        <w:rPr>
          <w:rFonts w:eastAsia="Aptos"/>
        </w:rPr>
        <w:t xml:space="preserve">DVLA Vehicle Enquiry Service data: This is a dataset available from the Driver Vehicle Licencing Agency (DVLA). The DVLA is an agency of the UK government’s Department for Transport.  It is also released under OGL.  It is accessed through an API. </w:t>
      </w:r>
      <w:hyperlink r:id="rId43">
        <w:r w:rsidRPr="4E94D849">
          <w:rPr>
            <w:rStyle w:val="Hyperlink"/>
            <w:rFonts w:ascii="Aptos" w:eastAsia="Aptos" w:hAnsi="Aptos" w:cs="Aptos"/>
            <w:color w:val="0563C1"/>
            <w:sz w:val="22"/>
            <w:szCs w:val="22"/>
          </w:rPr>
          <w:t>https://developer-portal.driver-vehicle-licensing.api.gov.uk/index.html</w:t>
        </w:r>
      </w:hyperlink>
      <w:r w:rsidRPr="4E94D849">
        <w:rPr>
          <w:rFonts w:eastAsia="Aptos"/>
        </w:rPr>
        <w:t xml:space="preserve"> </w:t>
      </w:r>
    </w:p>
    <w:p w14:paraId="42BB08EB" w14:textId="3BA5DB2A" w:rsidR="23F73678" w:rsidRDefault="23F73678" w:rsidP="001D42A1">
      <w:r w:rsidRPr="4E94D849">
        <w:rPr>
          <w:rFonts w:eastAsia="Aptos"/>
        </w:rPr>
        <w:t xml:space="preserve">It is to be noted that as all three datasets have been published under the OGL the joining of these datasets is allowed under the terms of the OGL. </w:t>
      </w:r>
    </w:p>
    <w:p w14:paraId="6833E1D9" w14:textId="600FA830" w:rsidR="23F73678" w:rsidRDefault="23F73678" w:rsidP="001D42A1">
      <w:r w:rsidRPr="4E94D849">
        <w:rPr>
          <w:rFonts w:eastAsia="Aptos"/>
        </w:rPr>
        <w:t xml:space="preserve">However, if during our production of RRD (Research-Ready-Dataset) we discover mechanisms that would allow re-identification of individuals then we will 1) make the data owners aware 2) ensure our data is stored in a suitable location for the level of sensitivity discovered.  3) We would arrange for the RRD and associated code to be made available at the appropriate level of safeguarding (following the tiered approach to access used by the UK data service).   </w:t>
      </w:r>
    </w:p>
    <w:p w14:paraId="662FCD8F" w14:textId="0D0299C4" w:rsidR="23F73678" w:rsidRDefault="23F73678" w:rsidP="001D42A1">
      <w:pPr>
        <w:rPr>
          <w:rFonts w:eastAsia="Aptos"/>
        </w:rPr>
      </w:pPr>
      <w:r w:rsidRPr="4E94D849">
        <w:rPr>
          <w:rFonts w:eastAsia="Aptos"/>
        </w:rPr>
        <w:t>Github repositories will be private during the development phase so if potential disclosiveness is discovered exploits are not freely available as code.</w:t>
      </w:r>
      <w:commentRangeEnd w:id="19"/>
      <w:r w:rsidR="000A1C37">
        <w:rPr>
          <w:rStyle w:val="CommentReference"/>
          <w:rFonts w:eastAsia="Aptos"/>
          <w:sz w:val="24"/>
          <w:szCs w:val="24"/>
        </w:rPr>
        <w:commentReference w:id="19"/>
      </w:r>
    </w:p>
    <w:p w14:paraId="3D8C3A47" w14:textId="1A1005BF" w:rsidR="4E94D849" w:rsidRDefault="4E94D849" w:rsidP="001D42A1"/>
    <w:p w14:paraId="48C6D558" w14:textId="20F5DEBD" w:rsidR="00A90D77" w:rsidRDefault="00A90D77" w:rsidP="00A90D77">
      <w:pPr>
        <w:pStyle w:val="Heading3"/>
      </w:pPr>
      <w:bookmarkStart w:id="20" w:name="_Toc233086811"/>
      <w:r>
        <w:t>DVSA Bulk MOT API</w:t>
      </w:r>
      <w:bookmarkEnd w:id="20"/>
    </w:p>
    <w:p w14:paraId="25D68254" w14:textId="77777777" w:rsidR="00A90D77" w:rsidRDefault="00A90D77" w:rsidP="001D42A1"/>
    <w:p w14:paraId="2FE929CA" w14:textId="77777777" w:rsidR="003E0AF4" w:rsidRPr="003E0AF4" w:rsidRDefault="003E0AF4" w:rsidP="003E0AF4">
      <w:r w:rsidRPr="003E0AF4">
        <w:t> </w:t>
      </w:r>
    </w:p>
    <w:p w14:paraId="3468A1A7" w14:textId="77777777" w:rsidR="003E0AF4" w:rsidRPr="003E0AF4" w:rsidRDefault="003E0AF4" w:rsidP="003E0AF4">
      <w:r w:rsidRPr="003E0AF4">
        <w:t>  </w:t>
      </w:r>
    </w:p>
    <w:p w14:paraId="2D0E5A49" w14:textId="77777777" w:rsidR="003E0AF4" w:rsidRPr="003E0AF4" w:rsidRDefault="003E0AF4" w:rsidP="003E0AF4">
      <w:r w:rsidRPr="003E0AF4">
        <w:rPr>
          <w:b/>
          <w:bCs/>
        </w:rPr>
        <w:t>DVSA Bulk data API : </w:t>
      </w:r>
      <w:r w:rsidRPr="003E0AF4">
        <w:t>The Driver and Vehicle Standards agency is an agency of the UK government’s Department for Transport. This dataset is also published under OGL but requires an application process for an API key: </w:t>
      </w:r>
      <w:hyperlink r:id="rId44" w:tgtFrame="_blank" w:history="1">
        <w:r w:rsidRPr="003E0AF4">
          <w:rPr>
            <w:rStyle w:val="Hyperlink"/>
          </w:rPr>
          <w:t>https://documentation.history.mot.api.gov.uk/mot-history-api/download-vehicle-mot-history-data/files/</w:t>
        </w:r>
      </w:hyperlink>
      <w:r w:rsidRPr="003E0AF4">
        <w:t>  </w:t>
      </w:r>
    </w:p>
    <w:p w14:paraId="1AAA7B76" w14:textId="77777777" w:rsidR="003E0AF4" w:rsidRPr="003E0AF4" w:rsidRDefault="003E0AF4" w:rsidP="003E0AF4">
      <w:r w:rsidRPr="003E0AF4">
        <w:t> It includes all registered vehicles and their MOT history, even those that have not taken a test yet. Some additional vehicle characteristics are also included. There is, however, no locational data included. Data can be downloaded in bulk as a series of zipped JSON files. Due to their size (&gt;400 GB) and structure, they can only realistically be handled by specialist data scientist. This data can be linked with Anonymised MOT data by the series of MOT test dates and odometer readings to produce a unique ‘fingerprint’ for each vehicle.  This will allow each vehicle in our restructured MOT ‘vehicle centric’ dataset to be appended with the Postcode area of the MOT test location  </w:t>
      </w:r>
    </w:p>
    <w:p w14:paraId="194F28A6" w14:textId="77777777" w:rsidR="003E0AF4" w:rsidRPr="003E0AF4" w:rsidRDefault="003E0AF4" w:rsidP="003E0AF4">
      <w:r w:rsidRPr="003E0AF4">
        <w:t> </w:t>
      </w:r>
    </w:p>
    <w:p w14:paraId="51D48C8A" w14:textId="77777777" w:rsidR="003E0AF4" w:rsidRDefault="003E0AF4" w:rsidP="001D42A1"/>
    <w:p w14:paraId="6B67AD20" w14:textId="77777777" w:rsidR="003E0AF4" w:rsidRDefault="003E0AF4" w:rsidP="001D42A1"/>
    <w:p w14:paraId="0F56C3A3" w14:textId="16EF42E1" w:rsidR="00A90D77" w:rsidRDefault="00A90D77" w:rsidP="00A90D77">
      <w:pPr>
        <w:pStyle w:val="Heading3"/>
      </w:pPr>
      <w:bookmarkStart w:id="21" w:name="_Toc233086812"/>
      <w:commentRangeStart w:id="22"/>
      <w:r>
        <w:t>Anonymised MOT Data</w:t>
      </w:r>
      <w:bookmarkEnd w:id="21"/>
      <w:commentRangeEnd w:id="22"/>
      <w:r w:rsidR="005F5EE9">
        <w:rPr>
          <w:rStyle w:val="CommentReference"/>
          <w:sz w:val="28"/>
          <w:szCs w:val="20"/>
        </w:rPr>
        <w:commentReference w:id="22"/>
      </w:r>
    </w:p>
    <w:p w14:paraId="6AB3CB39" w14:textId="56268E17" w:rsidR="00A90D77" w:rsidRDefault="004255C9" w:rsidP="001D42A1">
      <w:r w:rsidRPr="004255C9">
        <w:rPr>
          <w:b/>
          <w:bCs/>
        </w:rPr>
        <w:t>The anonymous release of MOT data</w:t>
      </w:r>
      <w:r w:rsidRPr="004255C9">
        <w:t> All vehicles in GB over 3 years old have an annual roadworthiness test (MOT test). An anonymised version of the test result data is published approximately annually (initially by the DfT in 2010 (with vehicles now spanning 2005-2023), most recently by the DVSA (2022-2024). In recent years, over 40 million tests have been carried out and added to the data each year. Although this is open data (OGL license) it is not research-ready: both its structure and extreme size present barriers to its use (except by specialist data scientists).  </w:t>
      </w:r>
    </w:p>
    <w:p w14:paraId="3DCDCF28" w14:textId="0B60D04F" w:rsidR="00A90D77" w:rsidRDefault="00A90D77" w:rsidP="00A90D77">
      <w:pPr>
        <w:pStyle w:val="Heading3"/>
      </w:pPr>
      <w:bookmarkStart w:id="23" w:name="_Toc233086813"/>
      <w:r>
        <w:t>DVLA V</w:t>
      </w:r>
      <w:r w:rsidR="00D408D4">
        <w:t>ehicle Enquiry Service</w:t>
      </w:r>
      <w:r w:rsidR="00A73AE1">
        <w:t xml:space="preserve"> (VES)</w:t>
      </w:r>
      <w:r w:rsidR="00D408D4">
        <w:t xml:space="preserve"> API</w:t>
      </w:r>
      <w:bookmarkEnd w:id="23"/>
    </w:p>
    <w:p w14:paraId="6FA3F346" w14:textId="77777777" w:rsidR="00696887" w:rsidRPr="003E0AF4" w:rsidRDefault="00696887" w:rsidP="00696887">
      <w:r w:rsidRPr="003E0AF4">
        <w:rPr>
          <w:b/>
          <w:bCs/>
        </w:rPr>
        <w:t>DVLA Vehicle Enquiry Service data: </w:t>
      </w:r>
      <w:r w:rsidRPr="003E0AF4">
        <w:t>This is a dataset available from the Driver Vehicle Licencing Agency (DVLA). The DVLA is an agency of the UK government’s Department for Transport.  It is also released under OGL.  It is accessed through an API. </w:t>
      </w:r>
      <w:hyperlink r:id="rId45" w:tgtFrame="_blank" w:history="1">
        <w:r w:rsidRPr="003E0AF4">
          <w:rPr>
            <w:rStyle w:val="Hyperlink"/>
          </w:rPr>
          <w:t>https://developer-portal.driver-vehicle-licensing.api.gov.uk/index.html</w:t>
        </w:r>
      </w:hyperlink>
      <w:r w:rsidRPr="003E0AF4">
        <w:t>  </w:t>
      </w:r>
    </w:p>
    <w:p w14:paraId="7FB8C6A7" w14:textId="77777777" w:rsidR="00696887" w:rsidRPr="003E0AF4" w:rsidRDefault="00696887" w:rsidP="00696887">
      <w:r w:rsidRPr="003E0AF4">
        <w:t>It is to be noted that as all three datasets have been published under the OGL the joining of these datasets is allowed under the terms of the OGL.  </w:t>
      </w:r>
    </w:p>
    <w:p w14:paraId="6EA9E92E" w14:textId="77777777" w:rsidR="00696887" w:rsidRPr="003E0AF4" w:rsidRDefault="00696887" w:rsidP="00696887">
      <w:r w:rsidRPr="003E0AF4">
        <w:t>However, if during our production of RRD (Research-Ready-Dataset) we discover mechanisms that would allow re-identification of individuals then we will 1) make the data owners aware 2) ensure our data is stored in a suitable location for the level of sensitivity discovered.  3) We would arrange for the RRD and associated code to be made available at the appropriate level of safeguarding (following the tiered approach to access used by the UK data service).    </w:t>
      </w:r>
    </w:p>
    <w:p w14:paraId="72ABF3F6" w14:textId="77777777" w:rsidR="00D408D4" w:rsidRDefault="00D408D4" w:rsidP="001D42A1"/>
    <w:p w14:paraId="6B6C5399" w14:textId="17BCF4C2" w:rsidR="00D408D4" w:rsidRDefault="00D408D4" w:rsidP="00D408D4">
      <w:pPr>
        <w:pStyle w:val="Heading2"/>
        <w:rPr>
          <w:lang w:eastAsia="en-US"/>
        </w:rPr>
      </w:pPr>
      <w:bookmarkStart w:id="24" w:name="_Toc233086814"/>
      <w:r>
        <w:rPr>
          <w:lang w:eastAsia="en-US"/>
        </w:rPr>
        <w:t xml:space="preserve">Linking the </w:t>
      </w:r>
      <w:r w:rsidR="00EF6B6D">
        <w:rPr>
          <w:lang w:eastAsia="en-US"/>
        </w:rPr>
        <w:t>Anonymised MOT to the Bulk MOT data</w:t>
      </w:r>
      <w:bookmarkEnd w:id="24"/>
    </w:p>
    <w:p w14:paraId="0742A95F" w14:textId="77777777" w:rsidR="00A73AE1" w:rsidRDefault="00A73AE1" w:rsidP="001D42A1"/>
    <w:p w14:paraId="55AD41ED" w14:textId="43981D55" w:rsidR="00A73AE1" w:rsidRDefault="00A73AE1" w:rsidP="00A73AE1">
      <w:pPr>
        <w:pStyle w:val="Heading2"/>
      </w:pPr>
      <w:bookmarkStart w:id="25" w:name="_Toc233086815"/>
      <w:r>
        <w:t>Linking the VES API to the Bulk MOT data</w:t>
      </w:r>
      <w:bookmarkEnd w:id="25"/>
    </w:p>
    <w:p w14:paraId="68DF9F9A" w14:textId="77777777" w:rsidR="00A73AE1" w:rsidRDefault="00A73AE1" w:rsidP="001D42A1"/>
    <w:p w14:paraId="5AFCEBEE" w14:textId="55986945" w:rsidR="2C91846C" w:rsidRDefault="2C91846C" w:rsidP="001D42A1">
      <w:r>
        <w:t xml:space="preserve">TODO: Wills flow charts and slides from meeting on 23/06/2026 as basis for methodology of joining VES api data to the DVSA spine </w:t>
      </w:r>
    </w:p>
    <w:p w14:paraId="500915DD" w14:textId="45E3AA14" w:rsidR="2C00A868" w:rsidRDefault="2C00A868" w:rsidP="001D42A1"/>
    <w:p w14:paraId="1431264C" w14:textId="641E97C9" w:rsidR="2C00A868" w:rsidRDefault="2C00A868" w:rsidP="001D42A1"/>
    <w:p w14:paraId="246D574E" w14:textId="0D39ACEC" w:rsidR="2C00A868" w:rsidRDefault="2C00A868" w:rsidP="001D42A1">
      <w:pPr>
        <w:rPr>
          <w:rFonts w:eastAsia="Aptos"/>
        </w:rPr>
      </w:pPr>
    </w:p>
    <w:p w14:paraId="272EDAF6" w14:textId="712D7FC8" w:rsidR="67010A20" w:rsidRDefault="67010A20" w:rsidP="001D42A1">
      <w:r w:rsidRPr="2C00A868">
        <w:rPr>
          <w:rFonts w:eastAsia="Aptos"/>
        </w:rPr>
        <w:t xml:space="preserve"> </w:t>
      </w:r>
      <w:r w:rsidR="00A04966">
        <w:rPr>
          <w:noProof/>
        </w:rPr>
        <w:drawing>
          <wp:inline distT="0" distB="0" distL="0" distR="0" wp14:anchorId="798C14AA" wp14:editId="757DF53B">
            <wp:extent cx="5731510" cy="3223895"/>
            <wp:effectExtent l="0" t="0" r="2540" b="0"/>
            <wp:docPr id="207108571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85717" name=""/>
                    <pic:cNvPicPr/>
                  </pic:nvPicPr>
                  <pic:blipFill>
                    <a:blip r:embed="rId46">
                      <a:extLst>
                        <a:ext uri="{96DAC541-7B7A-43D3-8B79-37D633B846F1}">
                          <asvg:svgBlip xmlns:asvg="http://schemas.microsoft.com/office/drawing/2016/SVG/main" r:embed="rId47"/>
                        </a:ext>
                      </a:extLst>
                    </a:blip>
                    <a:stretch>
                      <a:fillRect/>
                    </a:stretch>
                  </pic:blipFill>
                  <pic:spPr>
                    <a:xfrm>
                      <a:off x="0" y="0"/>
                      <a:ext cx="5731510" cy="3223895"/>
                    </a:xfrm>
                    <a:prstGeom prst="rect">
                      <a:avLst/>
                    </a:prstGeom>
                  </pic:spPr>
                </pic:pic>
              </a:graphicData>
            </a:graphic>
          </wp:inline>
        </w:drawing>
      </w:r>
    </w:p>
    <w:p w14:paraId="6B98964C" w14:textId="6534AD9A" w:rsidR="67010A20" w:rsidRDefault="67010A20" w:rsidP="001D42A1">
      <w:r w:rsidRPr="2C00A868">
        <w:rPr>
          <w:rFonts w:eastAsia="Aptos"/>
        </w:rPr>
        <w:t xml:space="preserve"> </w:t>
      </w:r>
    </w:p>
    <w:p w14:paraId="02AF51CB" w14:textId="6D52C551" w:rsidR="67010A20" w:rsidRDefault="67010A20" w:rsidP="001D42A1">
      <w:r w:rsidRPr="2C00A868">
        <w:rPr>
          <w:rFonts w:eastAsia="Aptos"/>
        </w:rPr>
        <w:t xml:space="preserve"> </w:t>
      </w:r>
    </w:p>
    <w:p w14:paraId="49B6A2CC" w14:textId="213635D4" w:rsidR="67010A20" w:rsidRDefault="67010A20" w:rsidP="001D42A1">
      <w:r>
        <w:rPr>
          <w:noProof/>
        </w:rPr>
        <w:drawing>
          <wp:inline distT="0" distB="0" distL="0" distR="0" wp14:anchorId="099FC138" wp14:editId="5937821E">
            <wp:extent cx="5724525" cy="3028950"/>
            <wp:effectExtent l="0" t="0" r="0" b="0"/>
            <wp:docPr id="402614137" name="drawing" title="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14137" name="Picture 402614137"/>
                    <pic:cNvPicPr/>
                  </pic:nvPicPr>
                  <pic:blipFill>
                    <a:blip r:embed="rId48">
                      <a:extLst>
                        <a:ext uri="{28A0092B-C50C-407E-A947-70E740481C1C}">
                          <a14:useLocalDpi xmlns:a14="http://schemas.microsoft.com/office/drawing/2010/main"/>
                        </a:ext>
                      </a:extLst>
                    </a:blip>
                    <a:stretch>
                      <a:fillRect/>
                    </a:stretch>
                  </pic:blipFill>
                  <pic:spPr>
                    <a:xfrm>
                      <a:off x="0" y="0"/>
                      <a:ext cx="5724525" cy="3028950"/>
                    </a:xfrm>
                    <a:prstGeom prst="rect">
                      <a:avLst/>
                    </a:prstGeom>
                  </pic:spPr>
                </pic:pic>
              </a:graphicData>
            </a:graphic>
          </wp:inline>
        </w:drawing>
      </w:r>
    </w:p>
    <w:p w14:paraId="5330BE89" w14:textId="076C366F" w:rsidR="67010A20" w:rsidRDefault="67010A20" w:rsidP="001D42A1">
      <w:r w:rsidRPr="2C00A868">
        <w:rPr>
          <w:rFonts w:eastAsia="Aptos"/>
        </w:rPr>
        <w:t xml:space="preserve"> </w:t>
      </w:r>
    </w:p>
    <w:p w14:paraId="0F67BE43" w14:textId="3B8F112D" w:rsidR="67010A20" w:rsidRDefault="67010A20" w:rsidP="001D42A1">
      <w:r w:rsidRPr="2C00A868">
        <w:rPr>
          <w:rFonts w:eastAsia="Aptos"/>
        </w:rPr>
        <w:t xml:space="preserve"> </w:t>
      </w:r>
    </w:p>
    <w:p w14:paraId="47A462B6" w14:textId="04C81DBC" w:rsidR="67010A20" w:rsidRDefault="67010A20" w:rsidP="001D42A1">
      <w:r>
        <w:rPr>
          <w:noProof/>
        </w:rPr>
        <w:drawing>
          <wp:inline distT="0" distB="0" distL="0" distR="0" wp14:anchorId="26A4562B" wp14:editId="613DD7C7">
            <wp:extent cx="5734050" cy="2867025"/>
            <wp:effectExtent l="0" t="0" r="0" b="0"/>
            <wp:docPr id="732019511" name="drawing" title="A diagram of a vehi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19511" name="Picture 732019511"/>
                    <pic:cNvPicPr/>
                  </pic:nvPicPr>
                  <pic:blipFill>
                    <a:blip r:embed="rId49">
                      <a:extLst>
                        <a:ext uri="{28A0092B-C50C-407E-A947-70E740481C1C}">
                          <a14:useLocalDpi xmlns:a14="http://schemas.microsoft.com/office/drawing/2010/main"/>
                        </a:ext>
                      </a:extLst>
                    </a:blip>
                    <a:stretch>
                      <a:fillRect/>
                    </a:stretch>
                  </pic:blipFill>
                  <pic:spPr>
                    <a:xfrm>
                      <a:off x="0" y="0"/>
                      <a:ext cx="5734050" cy="2867025"/>
                    </a:xfrm>
                    <a:prstGeom prst="rect">
                      <a:avLst/>
                    </a:prstGeom>
                  </pic:spPr>
                </pic:pic>
              </a:graphicData>
            </a:graphic>
          </wp:inline>
        </w:drawing>
      </w:r>
    </w:p>
    <w:p w14:paraId="6AA7DEFB" w14:textId="7DB9759C" w:rsidR="67010A20" w:rsidRDefault="67010A20" w:rsidP="001D42A1">
      <w:r w:rsidRPr="2C00A868">
        <w:rPr>
          <w:rFonts w:eastAsia="Aptos"/>
        </w:rPr>
        <w:t xml:space="preserve"> </w:t>
      </w:r>
    </w:p>
    <w:p w14:paraId="284349E5" w14:textId="7198A6C0" w:rsidR="67010A20" w:rsidRDefault="67010A20" w:rsidP="001D42A1">
      <w:r w:rsidRPr="2C00A868">
        <w:rPr>
          <w:rFonts w:eastAsia="Aptos"/>
        </w:rPr>
        <w:t xml:space="preserve"> </w:t>
      </w:r>
    </w:p>
    <w:p w14:paraId="5A28F6E0" w14:textId="7D8139B1" w:rsidR="67010A20" w:rsidRDefault="67010A20" w:rsidP="001D42A1">
      <w:r>
        <w:rPr>
          <w:noProof/>
        </w:rPr>
        <w:drawing>
          <wp:inline distT="0" distB="0" distL="0" distR="0" wp14:anchorId="51E80F82" wp14:editId="5BB24ECA">
            <wp:extent cx="5734050" cy="2867025"/>
            <wp:effectExtent l="0" t="0" r="0" b="0"/>
            <wp:docPr id="335480631" name="drawing" title="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80631" name="Picture 335480631"/>
                    <pic:cNvPicPr/>
                  </pic:nvPicPr>
                  <pic:blipFill>
                    <a:blip r:embed="rId50">
                      <a:extLst>
                        <a:ext uri="{28A0092B-C50C-407E-A947-70E740481C1C}">
                          <a14:useLocalDpi xmlns:a14="http://schemas.microsoft.com/office/drawing/2010/main"/>
                        </a:ext>
                      </a:extLst>
                    </a:blip>
                    <a:stretch>
                      <a:fillRect/>
                    </a:stretch>
                  </pic:blipFill>
                  <pic:spPr>
                    <a:xfrm>
                      <a:off x="0" y="0"/>
                      <a:ext cx="5734050" cy="2867025"/>
                    </a:xfrm>
                    <a:prstGeom prst="rect">
                      <a:avLst/>
                    </a:prstGeom>
                  </pic:spPr>
                </pic:pic>
              </a:graphicData>
            </a:graphic>
          </wp:inline>
        </w:drawing>
      </w:r>
    </w:p>
    <w:p w14:paraId="3D46A4E3" w14:textId="1DBCF6EE" w:rsidR="67010A20" w:rsidRDefault="67010A20" w:rsidP="001D42A1">
      <w:r w:rsidRPr="2C00A868">
        <w:rPr>
          <w:rFonts w:eastAsia="Aptos"/>
        </w:rPr>
        <w:t xml:space="preserve"> </w:t>
      </w:r>
    </w:p>
    <w:p w14:paraId="567F2721" w14:textId="76F8BED8" w:rsidR="67010A20" w:rsidRDefault="67010A20" w:rsidP="001D42A1">
      <w:r w:rsidRPr="2C00A868">
        <w:rPr>
          <w:rFonts w:eastAsia="Aptos"/>
        </w:rPr>
        <w:t xml:space="preserve"> </w:t>
      </w:r>
    </w:p>
    <w:p w14:paraId="3217F669" w14:textId="7A98A824" w:rsidR="67010A20" w:rsidRDefault="67010A20" w:rsidP="001D42A1">
      <w:r>
        <w:rPr>
          <w:noProof/>
        </w:rPr>
        <w:drawing>
          <wp:inline distT="0" distB="0" distL="0" distR="0" wp14:anchorId="16A61A3C" wp14:editId="7430147A">
            <wp:extent cx="5734050" cy="2819400"/>
            <wp:effectExtent l="0" t="0" r="0" b="0"/>
            <wp:docPr id="75772666" name="drawing" title="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2666" name="Picture 75772666"/>
                    <pic:cNvPicPr/>
                  </pic:nvPicPr>
                  <pic:blipFill>
                    <a:blip r:embed="rId51">
                      <a:extLst>
                        <a:ext uri="{28A0092B-C50C-407E-A947-70E740481C1C}">
                          <a14:useLocalDpi xmlns:a14="http://schemas.microsoft.com/office/drawing/2010/main"/>
                        </a:ext>
                      </a:extLst>
                    </a:blip>
                    <a:stretch>
                      <a:fillRect/>
                    </a:stretch>
                  </pic:blipFill>
                  <pic:spPr>
                    <a:xfrm>
                      <a:off x="0" y="0"/>
                      <a:ext cx="5734050" cy="2819400"/>
                    </a:xfrm>
                    <a:prstGeom prst="rect">
                      <a:avLst/>
                    </a:prstGeom>
                  </pic:spPr>
                </pic:pic>
              </a:graphicData>
            </a:graphic>
          </wp:inline>
        </w:drawing>
      </w:r>
    </w:p>
    <w:p w14:paraId="2AC9CF6E" w14:textId="3B8AE1CC" w:rsidR="67010A20" w:rsidRDefault="67010A20" w:rsidP="001D42A1">
      <w:pPr>
        <w:rPr>
          <w:rFonts w:eastAsia="Aptos"/>
        </w:rPr>
      </w:pPr>
      <w:r w:rsidRPr="2C00A868">
        <w:rPr>
          <w:rFonts w:eastAsia="Aptos"/>
        </w:rPr>
        <w:t xml:space="preserve"> </w:t>
      </w:r>
    </w:p>
    <w:p w14:paraId="32667D07" w14:textId="1CA40529" w:rsidR="42E547F3" w:rsidRDefault="42E547F3" w:rsidP="001D42A1">
      <w:pPr>
        <w:rPr>
          <w:rFonts w:eastAsia="Aptos"/>
        </w:rPr>
      </w:pPr>
      <w:r w:rsidRPr="2C00A868">
        <w:rPr>
          <w:rFonts w:eastAsia="Aptos"/>
        </w:rPr>
        <w:t>How data was scraped from the VES API .</w:t>
      </w:r>
    </w:p>
    <w:p w14:paraId="5E2E2F4E" w14:textId="670C7D0E" w:rsidR="42E547F3" w:rsidRDefault="42E547F3" w:rsidP="001D42A1">
      <w:pPr>
        <w:rPr>
          <w:rFonts w:eastAsia="Aptos"/>
        </w:rPr>
      </w:pPr>
      <w:r w:rsidRPr="2C00A868">
        <w:rPr>
          <w:rFonts w:eastAsia="Aptos"/>
        </w:rPr>
        <w:t xml:space="preserve">TODO :  Malcolm to explain these categories.  </w:t>
      </w:r>
    </w:p>
    <w:p w14:paraId="403060CA" w14:textId="3549668F" w:rsidR="42E547F3" w:rsidRDefault="42E547F3" w:rsidP="001D42A1">
      <w:pPr>
        <w:rPr>
          <w:rFonts w:eastAsia="Aptos"/>
        </w:rPr>
      </w:pPr>
      <w:r w:rsidRPr="2C00A868">
        <w:rPr>
          <w:rFonts w:eastAsia="Aptos"/>
        </w:rPr>
        <w:t xml:space="preserve"> Have data from VES API</w:t>
      </w:r>
    </w:p>
    <w:p w14:paraId="0A3B6CC8" w14:textId="6E36E5CA" w:rsidR="42E547F3" w:rsidRDefault="42E547F3" w:rsidP="001D42A1">
      <w:r w:rsidRPr="2C00A868">
        <w:rPr>
          <w:rFonts w:eastAsia="Aptos"/>
        </w:rPr>
        <w:t>Has invalid VRM - will never get data</w:t>
      </w:r>
    </w:p>
    <w:p w14:paraId="1B070B66" w14:textId="36603439" w:rsidR="42E547F3" w:rsidRDefault="42E547F3" w:rsidP="001D42A1">
      <w:r w:rsidRPr="2C00A868">
        <w:rPr>
          <w:rFonts w:eastAsia="Aptos"/>
        </w:rPr>
        <w:t>Has invalid VRM - have proposed cleaned version with data</w:t>
      </w:r>
    </w:p>
    <w:p w14:paraId="064A2755" w14:textId="0A982512" w:rsidR="42E547F3" w:rsidRDefault="42E547F3" w:rsidP="001D42A1">
      <w:r w:rsidRPr="2C00A868">
        <w:rPr>
          <w:rFonts w:eastAsia="Aptos"/>
        </w:rPr>
        <w:t>Vehicle not found - assumed died a long time ago</w:t>
      </w:r>
    </w:p>
    <w:p w14:paraId="42FA6F4D" w14:textId="435084FD" w:rsidR="42E547F3" w:rsidRDefault="42E547F3" w:rsidP="001D42A1">
      <w:r w:rsidRPr="2C00A868">
        <w:rPr>
          <w:rFonts w:eastAsia="Aptos"/>
        </w:rPr>
        <w:t xml:space="preserve">Vehicle not found - but have data in at some point </w:t>
      </w:r>
    </w:p>
    <w:p w14:paraId="3E769266" w14:textId="4C113143" w:rsidR="42E547F3" w:rsidRDefault="42E547F3" w:rsidP="001D42A1">
      <w:r w:rsidRPr="2C00A868">
        <w:rPr>
          <w:rFonts w:eastAsia="Aptos"/>
        </w:rPr>
        <w:t>Never checked against VES API</w:t>
      </w:r>
    </w:p>
    <w:p w14:paraId="454BA697" w14:textId="1B053CBA" w:rsidR="2C00A868" w:rsidRDefault="2C00A868" w:rsidP="001D42A1">
      <w:pPr>
        <w:rPr>
          <w:rFonts w:eastAsia="Aptos"/>
        </w:rPr>
      </w:pPr>
    </w:p>
    <w:p w14:paraId="0459A703" w14:textId="34114BCC" w:rsidR="2C00A868" w:rsidRDefault="2C00A868" w:rsidP="001D42A1">
      <w:pPr>
        <w:rPr>
          <w:rFonts w:eastAsia="Aptos"/>
        </w:rPr>
      </w:pPr>
    </w:p>
    <w:p w14:paraId="42A9ADE8" w14:textId="3DB54991" w:rsidR="67010A20" w:rsidRDefault="67010A20" w:rsidP="001D42A1">
      <w:r w:rsidRPr="2C00A868">
        <w:rPr>
          <w:rFonts w:eastAsia="Aptos"/>
        </w:rPr>
        <w:t xml:space="preserve"> </w:t>
      </w:r>
    </w:p>
    <w:p w14:paraId="07FFB85C" w14:textId="7A0E9A18" w:rsidR="67010A20" w:rsidRDefault="67010A20" w:rsidP="001D42A1">
      <w:r>
        <w:rPr>
          <w:noProof/>
        </w:rPr>
        <w:drawing>
          <wp:inline distT="0" distB="0" distL="0" distR="0" wp14:anchorId="09075E5E" wp14:editId="2981F1C6">
            <wp:extent cx="5734050" cy="2600325"/>
            <wp:effectExtent l="0" t="0" r="0" b="0"/>
            <wp:docPr id="810112338" name="drawing" title="A diagram of a vehi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12338" name="Picture 810112338"/>
                    <pic:cNvPicPr/>
                  </pic:nvPicPr>
                  <pic:blipFill>
                    <a:blip r:embed="rId52">
                      <a:extLst>
                        <a:ext uri="{28A0092B-C50C-407E-A947-70E740481C1C}">
                          <a14:useLocalDpi xmlns:a14="http://schemas.microsoft.com/office/drawing/2010/main"/>
                        </a:ext>
                      </a:extLst>
                    </a:blip>
                    <a:stretch>
                      <a:fillRect/>
                    </a:stretch>
                  </pic:blipFill>
                  <pic:spPr>
                    <a:xfrm>
                      <a:off x="0" y="0"/>
                      <a:ext cx="5734050" cy="2600325"/>
                    </a:xfrm>
                    <a:prstGeom prst="rect">
                      <a:avLst/>
                    </a:prstGeom>
                  </pic:spPr>
                </pic:pic>
              </a:graphicData>
            </a:graphic>
          </wp:inline>
        </w:drawing>
      </w:r>
    </w:p>
    <w:p w14:paraId="2174759F" w14:textId="3A31A814" w:rsidR="67010A20" w:rsidRDefault="67010A20" w:rsidP="001D42A1">
      <w:r w:rsidRPr="2C00A868">
        <w:rPr>
          <w:rFonts w:eastAsia="Aptos"/>
        </w:rPr>
        <w:t xml:space="preserve"> </w:t>
      </w:r>
    </w:p>
    <w:p w14:paraId="00DF52F3" w14:textId="5028E89D" w:rsidR="67010A20" w:rsidRDefault="67010A20" w:rsidP="001D42A1">
      <w:r w:rsidRPr="2C00A868">
        <w:rPr>
          <w:rFonts w:eastAsia="Aptos"/>
        </w:rPr>
        <w:t xml:space="preserve"> </w:t>
      </w:r>
    </w:p>
    <w:p w14:paraId="00FDC0E2" w14:textId="3613C3A3" w:rsidR="67010A20" w:rsidRDefault="67010A20" w:rsidP="001D42A1">
      <w:r w:rsidRPr="2C00A868">
        <w:rPr>
          <w:rFonts w:eastAsia="Aptos"/>
        </w:rPr>
        <w:t xml:space="preserve"> </w:t>
      </w:r>
    </w:p>
    <w:p w14:paraId="40B86A93" w14:textId="5B3083D5" w:rsidR="67010A20" w:rsidRDefault="67010A20" w:rsidP="001D42A1">
      <w:r w:rsidRPr="2C00A868">
        <w:rPr>
          <w:rFonts w:eastAsia="Aptos"/>
        </w:rPr>
        <w:t xml:space="preserve"> </w:t>
      </w:r>
    </w:p>
    <w:p w14:paraId="47AEA5D5" w14:textId="20E368A5" w:rsidR="67010A20" w:rsidRDefault="67010A20" w:rsidP="001D42A1">
      <w:r>
        <w:rPr>
          <w:noProof/>
        </w:rPr>
        <w:drawing>
          <wp:inline distT="0" distB="0" distL="0" distR="0" wp14:anchorId="7AA490AD" wp14:editId="686719F9">
            <wp:extent cx="5734050" cy="2981325"/>
            <wp:effectExtent l="0" t="0" r="0" b="0"/>
            <wp:docPr id="1230328977" name="drawing" title="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28977" name="Picture 1230328977"/>
                    <pic:cNvPicPr/>
                  </pic:nvPicPr>
                  <pic:blipFill>
                    <a:blip r:embed="rId53">
                      <a:extLst>
                        <a:ext uri="{28A0092B-C50C-407E-A947-70E740481C1C}">
                          <a14:useLocalDpi xmlns:a14="http://schemas.microsoft.com/office/drawing/2010/main"/>
                        </a:ext>
                      </a:extLst>
                    </a:blip>
                    <a:stretch>
                      <a:fillRect/>
                    </a:stretch>
                  </pic:blipFill>
                  <pic:spPr>
                    <a:xfrm>
                      <a:off x="0" y="0"/>
                      <a:ext cx="5734050" cy="2981325"/>
                    </a:xfrm>
                    <a:prstGeom prst="rect">
                      <a:avLst/>
                    </a:prstGeom>
                  </pic:spPr>
                </pic:pic>
              </a:graphicData>
            </a:graphic>
          </wp:inline>
        </w:drawing>
      </w:r>
    </w:p>
    <w:p w14:paraId="5066322C" w14:textId="377AC784" w:rsidR="67010A20" w:rsidRDefault="67010A20" w:rsidP="001D42A1">
      <w:r w:rsidRPr="2C00A868">
        <w:rPr>
          <w:rFonts w:eastAsia="Aptos"/>
        </w:rPr>
        <w:t xml:space="preserve"> </w:t>
      </w:r>
    </w:p>
    <w:p w14:paraId="119488B1" w14:textId="35394ABE" w:rsidR="67010A20" w:rsidRDefault="67010A20" w:rsidP="001D42A1">
      <w:r w:rsidRPr="2C00A868">
        <w:rPr>
          <w:rFonts w:eastAsia="Aptos"/>
        </w:rPr>
        <w:t xml:space="preserve"> </w:t>
      </w:r>
    </w:p>
    <w:p w14:paraId="7307F542" w14:textId="4422D3AD" w:rsidR="67010A20" w:rsidRDefault="67010A20" w:rsidP="001D42A1">
      <w:r w:rsidRPr="2C00A868">
        <w:rPr>
          <w:rFonts w:eastAsia="Aptos"/>
        </w:rPr>
        <w:t xml:space="preserve"> </w:t>
      </w:r>
    </w:p>
    <w:p w14:paraId="4EF22443" w14:textId="25B650B0" w:rsidR="67010A20" w:rsidRDefault="67010A20" w:rsidP="001D42A1">
      <w:r w:rsidRPr="2C00A868">
        <w:rPr>
          <w:rFonts w:eastAsia="Aptos"/>
        </w:rPr>
        <w:t xml:space="preserve"> </w:t>
      </w:r>
    </w:p>
    <w:p w14:paraId="0EF20D8B" w14:textId="074BFB71" w:rsidR="67010A20" w:rsidRDefault="67010A20" w:rsidP="001D42A1">
      <w:r>
        <w:rPr>
          <w:noProof/>
        </w:rPr>
        <w:drawing>
          <wp:inline distT="0" distB="0" distL="0" distR="0" wp14:anchorId="1BAB72E7" wp14:editId="0331A49F">
            <wp:extent cx="5734050" cy="3276600"/>
            <wp:effectExtent l="0" t="0" r="0" b="0"/>
            <wp:docPr id="1745968180" name="drawing" title="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68180" name="Picture 1745968180"/>
                    <pic:cNvPicPr/>
                  </pic:nvPicPr>
                  <pic:blipFill>
                    <a:blip r:embed="rId54">
                      <a:extLst>
                        <a:ext uri="{28A0092B-C50C-407E-A947-70E740481C1C}">
                          <a14:useLocalDpi xmlns:a14="http://schemas.microsoft.com/office/drawing/2010/main"/>
                        </a:ext>
                      </a:extLst>
                    </a:blip>
                    <a:stretch>
                      <a:fillRect/>
                    </a:stretch>
                  </pic:blipFill>
                  <pic:spPr>
                    <a:xfrm>
                      <a:off x="0" y="0"/>
                      <a:ext cx="5734050" cy="3276600"/>
                    </a:xfrm>
                    <a:prstGeom prst="rect">
                      <a:avLst/>
                    </a:prstGeom>
                  </pic:spPr>
                </pic:pic>
              </a:graphicData>
            </a:graphic>
          </wp:inline>
        </w:drawing>
      </w:r>
    </w:p>
    <w:p w14:paraId="0E333DB5" w14:textId="2E73D653" w:rsidR="67010A20" w:rsidRDefault="67010A20" w:rsidP="001D42A1">
      <w:r w:rsidRPr="2C00A868">
        <w:rPr>
          <w:rFonts w:eastAsia="Aptos"/>
        </w:rPr>
        <w:t xml:space="preserve"> </w:t>
      </w:r>
    </w:p>
    <w:p w14:paraId="09455D85" w14:textId="42A3E9A4" w:rsidR="67010A20" w:rsidRDefault="67010A20" w:rsidP="001D42A1">
      <w:r w:rsidRPr="2C00A868">
        <w:rPr>
          <w:rFonts w:eastAsia="Aptos"/>
        </w:rPr>
        <w:t xml:space="preserve"> </w:t>
      </w:r>
    </w:p>
    <w:p w14:paraId="0A560A57" w14:textId="126A455B" w:rsidR="67010A20" w:rsidRDefault="67010A20" w:rsidP="001D42A1">
      <w:r w:rsidRPr="2C00A868">
        <w:rPr>
          <w:rFonts w:eastAsia="Aptos"/>
        </w:rPr>
        <w:t xml:space="preserve"> </w:t>
      </w:r>
    </w:p>
    <w:p w14:paraId="3A99A6AE" w14:textId="765B6BFE" w:rsidR="67010A20" w:rsidRDefault="67010A20" w:rsidP="001D42A1">
      <w:r w:rsidRPr="2C00A868">
        <w:rPr>
          <w:rFonts w:eastAsia="Aptos"/>
        </w:rPr>
        <w:t xml:space="preserve"> </w:t>
      </w:r>
    </w:p>
    <w:p w14:paraId="3C5D1F8A" w14:textId="0D4898F1" w:rsidR="67010A20" w:rsidRDefault="67010A20" w:rsidP="001D42A1">
      <w:r w:rsidRPr="2C00A868">
        <w:rPr>
          <w:rFonts w:eastAsia="Aptos"/>
        </w:rPr>
        <w:t xml:space="preserve"> </w:t>
      </w:r>
    </w:p>
    <w:p w14:paraId="0CA187E8" w14:textId="6BFBD04E" w:rsidR="67010A20" w:rsidRDefault="67010A20" w:rsidP="001D42A1">
      <w:r w:rsidRPr="2C00A868">
        <w:rPr>
          <w:rFonts w:eastAsia="Aptos"/>
        </w:rPr>
        <w:t xml:space="preserve"> </w:t>
      </w:r>
    </w:p>
    <w:p w14:paraId="2253259F" w14:textId="43DE7C18" w:rsidR="67010A20" w:rsidRDefault="67010A20" w:rsidP="001D42A1">
      <w:r w:rsidRPr="2C00A868">
        <w:rPr>
          <w:rFonts w:eastAsia="Aptos"/>
        </w:rPr>
        <w:t xml:space="preserve"> </w:t>
      </w:r>
    </w:p>
    <w:p w14:paraId="59A0628F" w14:textId="1A99818B" w:rsidR="67010A20" w:rsidRDefault="67010A20" w:rsidP="001D42A1">
      <w:r w:rsidRPr="2C00A868">
        <w:rPr>
          <w:rFonts w:eastAsia="Aptos"/>
        </w:rPr>
        <w:t xml:space="preserve"> </w:t>
      </w:r>
    </w:p>
    <w:p w14:paraId="71984FC9" w14:textId="4E4327D0" w:rsidR="2C00A868" w:rsidRDefault="2C00A868" w:rsidP="001D42A1">
      <w:pPr>
        <w:rPr>
          <w:rFonts w:eastAsia="Aptos"/>
        </w:rPr>
      </w:pPr>
    </w:p>
    <w:p w14:paraId="270BB125" w14:textId="79603213" w:rsidR="2C00A868" w:rsidRDefault="2C00A868" w:rsidP="001D42A1"/>
    <w:p w14:paraId="3FE75C66" w14:textId="75462A96" w:rsidR="2C00A868" w:rsidRDefault="2C00A868" w:rsidP="001D42A1"/>
    <w:p w14:paraId="5FDEEABA" w14:textId="27471AEC" w:rsidR="2C00A868" w:rsidRDefault="2C00A868" w:rsidP="001D42A1"/>
    <w:p w14:paraId="6B91A622" w14:textId="641465CF" w:rsidR="00A73AE1" w:rsidRDefault="00A73AE1" w:rsidP="00A73AE1">
      <w:pPr>
        <w:pStyle w:val="Heading2"/>
      </w:pPr>
      <w:bookmarkStart w:id="26" w:name="_Toc233086816"/>
      <w:r>
        <w:t>Make and Model Cleaning</w:t>
      </w:r>
      <w:bookmarkEnd w:id="26"/>
    </w:p>
    <w:p w14:paraId="2544FB57" w14:textId="77777777" w:rsidR="00FD626E" w:rsidRDefault="00FD626E" w:rsidP="001D42A1"/>
    <w:p w14:paraId="376EF0C3" w14:textId="505D896E" w:rsidR="00FD626E" w:rsidRDefault="00FD626E" w:rsidP="00FD626E">
      <w:pPr>
        <w:pStyle w:val="Heading2"/>
      </w:pPr>
      <w:bookmarkStart w:id="27" w:name="_Toc233086817"/>
      <w:r>
        <w:t>VRM Analysis</w:t>
      </w:r>
      <w:bookmarkEnd w:id="27"/>
    </w:p>
    <w:p w14:paraId="3F2A1281" w14:textId="77777777" w:rsidR="00FD626E" w:rsidRDefault="00FD626E" w:rsidP="001D42A1"/>
    <w:p w14:paraId="5829BC5F" w14:textId="47F90542" w:rsidR="00FD626E" w:rsidRDefault="5BC7C06C" w:rsidP="00FD626E">
      <w:pPr>
        <w:pStyle w:val="Heading2"/>
      </w:pPr>
      <w:bookmarkStart w:id="28" w:name="_Toc233086818"/>
      <w:r>
        <w:t xml:space="preserve">Annual Milage </w:t>
      </w:r>
      <w:r w:rsidR="2B8C4E2A">
        <w:t>Calculation</w:t>
      </w:r>
      <w:bookmarkEnd w:id="28"/>
    </w:p>
    <w:p w14:paraId="1DFFE434" w14:textId="77777777" w:rsidR="00677820" w:rsidRDefault="00677820" w:rsidP="00677820"/>
    <w:p w14:paraId="3C09999D" w14:textId="7E7757E5" w:rsidR="00677820" w:rsidRDefault="00677820" w:rsidP="00677820">
      <w:commentRangeStart w:id="29"/>
      <w:r>
        <w:t xml:space="preserve">Determining test intervals for mileage calculation </w:t>
      </w:r>
    </w:p>
    <w:p w14:paraId="500FFE25" w14:textId="77777777" w:rsidR="00677820" w:rsidRDefault="00677820" w:rsidP="00677820"/>
    <w:p w14:paraId="5C0BF5F8" w14:textId="36CEB1A5" w:rsidR="00677820" w:rsidRDefault="00861A57" w:rsidP="00677820">
      <w:r w:rsidRPr="00861A57">
        <w:rPr>
          <w:noProof/>
        </w:rPr>
        <w:drawing>
          <wp:inline distT="0" distB="0" distL="0" distR="0" wp14:anchorId="3281D94A" wp14:editId="573C608B">
            <wp:extent cx="5731510" cy="4322445"/>
            <wp:effectExtent l="0" t="0" r="2540" b="1905"/>
            <wp:docPr id="1532181842" name="Picture 3">
              <a:extLst xmlns:a="http://schemas.openxmlformats.org/drawingml/2006/main">
                <a:ext uri="{FF2B5EF4-FFF2-40B4-BE49-F238E27FC236}">
                  <a16:creationId xmlns:a16="http://schemas.microsoft.com/office/drawing/2014/main" id="{C76A71B4-403F-F308-7A86-09B3EFD842A3}"/>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76A71B4-403F-F308-7A86-09B3EFD842A3}"/>
                        </a:ext>
                        <a:ext uri="{C183D7F6-B498-43B3-948B-1728B52AA6E4}">
                          <adec:decorative xmlns:adec="http://schemas.microsoft.com/office/drawing/2017/decorative" val="1"/>
                        </a:ext>
                      </a:extLst>
                    </pic:cNvPr>
                    <pic:cNvPicPr>
                      <a:picLocks noChangeAspect="1"/>
                    </pic:cNvPicPr>
                  </pic:nvPicPr>
                  <pic:blipFill>
                    <a:blip r:embed="rId55"/>
                    <a:stretch>
                      <a:fillRect/>
                    </a:stretch>
                  </pic:blipFill>
                  <pic:spPr>
                    <a:xfrm>
                      <a:off x="0" y="0"/>
                      <a:ext cx="5731510" cy="4322445"/>
                    </a:xfrm>
                    <a:prstGeom prst="rect">
                      <a:avLst/>
                    </a:prstGeom>
                  </pic:spPr>
                </pic:pic>
              </a:graphicData>
            </a:graphic>
          </wp:inline>
        </w:drawing>
      </w:r>
      <w:commentRangeEnd w:id="29"/>
      <w:r w:rsidR="007459A6">
        <w:rPr>
          <w:rStyle w:val="CommentReference"/>
          <w:sz w:val="24"/>
          <w:szCs w:val="24"/>
        </w:rPr>
        <w:commentReference w:id="29"/>
      </w:r>
    </w:p>
    <w:p w14:paraId="12B81ABB" w14:textId="77777777" w:rsidR="00677820" w:rsidRPr="00677820" w:rsidRDefault="00677820" w:rsidP="00677820"/>
    <w:p w14:paraId="22C0CDD4" w14:textId="33DC7FA5" w:rsidR="267DF261" w:rsidRDefault="1D6FCF88" w:rsidP="0FC04610">
      <w:pPr>
        <w:pStyle w:val="Heading2"/>
      </w:pPr>
      <w:r>
        <w:t>Mileage band analysis</w:t>
      </w:r>
    </w:p>
    <w:p w14:paraId="020FEC18" w14:textId="3E1B8C98" w:rsidR="00A73AE1" w:rsidRDefault="1D6FCF88" w:rsidP="0FC04610">
      <w:pPr>
        <w:spacing w:line="259" w:lineRule="auto"/>
      </w:pPr>
      <w:r>
        <w:t>Based on table NTS0904, and email on 26/6/26 - key graphs:</w:t>
      </w:r>
    </w:p>
    <w:p w14:paraId="15869327" w14:textId="328930D2" w:rsidR="00A73AE1" w:rsidRDefault="1D6FCF88" w:rsidP="0FC04610">
      <w:pPr>
        <w:spacing w:line="259" w:lineRule="auto"/>
      </w:pPr>
      <w:r>
        <w:rPr>
          <w:noProof/>
        </w:rPr>
        <w:drawing>
          <wp:inline distT="0" distB="0" distL="0" distR="0" wp14:anchorId="76F98C3C" wp14:editId="5C72E4C7">
            <wp:extent cx="4865030" cy="2755631"/>
            <wp:effectExtent l="0" t="0" r="0" b="0"/>
            <wp:docPr id="38927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7843" name="Picture 38927843"/>
                    <pic:cNvPicPr/>
                  </pic:nvPicPr>
                  <pic:blipFill>
                    <a:blip r:embed="rId56">
                      <a:extLst>
                        <a:ext uri="{28A0092B-C50C-407E-A947-70E740481C1C}">
                          <a14:useLocalDpi xmlns:a14="http://schemas.microsoft.com/office/drawing/2010/main"/>
                        </a:ext>
                      </a:extLst>
                    </a:blip>
                    <a:stretch>
                      <a:fillRect/>
                    </a:stretch>
                  </pic:blipFill>
                  <pic:spPr>
                    <a:xfrm>
                      <a:off x="0" y="0"/>
                      <a:ext cx="4865030" cy="2755631"/>
                    </a:xfrm>
                    <a:prstGeom prst="rect">
                      <a:avLst/>
                    </a:prstGeom>
                  </pic:spPr>
                </pic:pic>
              </a:graphicData>
            </a:graphic>
          </wp:inline>
        </w:drawing>
      </w:r>
    </w:p>
    <w:p w14:paraId="63FF3310" w14:textId="68EFF69E" w:rsidR="00A73AE1" w:rsidRDefault="1D6FCF88" w:rsidP="0FC04610">
      <w:r>
        <w:rPr>
          <w:noProof/>
        </w:rPr>
        <w:drawing>
          <wp:inline distT="0" distB="0" distL="0" distR="0" wp14:anchorId="0B2BEF4D" wp14:editId="42C73059">
            <wp:extent cx="4794279" cy="2755631"/>
            <wp:effectExtent l="0" t="0" r="0" b="0"/>
            <wp:docPr id="15211085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08526" name="Picture 1521108526"/>
                    <pic:cNvPicPr/>
                  </pic:nvPicPr>
                  <pic:blipFill>
                    <a:blip r:embed="rId57">
                      <a:extLst>
                        <a:ext uri="{28A0092B-C50C-407E-A947-70E740481C1C}">
                          <a14:useLocalDpi xmlns:a14="http://schemas.microsoft.com/office/drawing/2010/main"/>
                        </a:ext>
                      </a:extLst>
                    </a:blip>
                    <a:stretch>
                      <a:fillRect/>
                    </a:stretch>
                  </pic:blipFill>
                  <pic:spPr>
                    <a:xfrm>
                      <a:off x="0" y="0"/>
                      <a:ext cx="4794279" cy="2755631"/>
                    </a:xfrm>
                    <a:prstGeom prst="rect">
                      <a:avLst/>
                    </a:prstGeom>
                  </pic:spPr>
                </pic:pic>
              </a:graphicData>
            </a:graphic>
          </wp:inline>
        </w:drawing>
      </w:r>
    </w:p>
    <w:p w14:paraId="188F7F09" w14:textId="5D426DEA" w:rsidR="00A73AE1" w:rsidRDefault="00AB0FFA" w:rsidP="00AB0FFA">
      <w:pPr>
        <w:pStyle w:val="Heading1"/>
      </w:pPr>
      <w:bookmarkStart w:id="30" w:name="_Toc233086819"/>
      <w:r>
        <w:t>Key Concepts</w:t>
      </w:r>
      <w:bookmarkEnd w:id="30"/>
    </w:p>
    <w:p w14:paraId="3F1E3086" w14:textId="6A44C4A5" w:rsidR="000A0E3F" w:rsidRDefault="000A0E3F" w:rsidP="009F0FE6">
      <w:pPr>
        <w:pStyle w:val="Heading2"/>
      </w:pPr>
      <w:bookmarkStart w:id="31" w:name="_Toc233086820"/>
      <w:r>
        <w:t>MOT test classes and vehicle types</w:t>
      </w:r>
      <w:bookmarkEnd w:id="31"/>
    </w:p>
    <w:p w14:paraId="007B5826" w14:textId="77777777" w:rsidR="00A22D8E" w:rsidRPr="00A22D8E" w:rsidRDefault="00A22D8E" w:rsidP="001D42A1"/>
    <w:p w14:paraId="389490A0" w14:textId="4392BD45" w:rsidR="00F467AE" w:rsidRDefault="00CC4CD0" w:rsidP="001D42A1">
      <w:pPr>
        <w:pStyle w:val="Caption"/>
      </w:pPr>
      <w:bookmarkStart w:id="32" w:name="_Toc225863953"/>
      <w:r>
        <w:t xml:space="preserve">Table </w:t>
      </w:r>
      <w:r>
        <w:fldChar w:fldCharType="begin"/>
      </w:r>
      <w:r>
        <w:instrText xml:space="preserve"> SEQ Table \* ARABIC </w:instrText>
      </w:r>
      <w:r>
        <w:fldChar w:fldCharType="separate"/>
      </w:r>
      <w:r>
        <w:rPr>
          <w:noProof/>
        </w:rPr>
        <w:t>1</w:t>
      </w:r>
      <w:r>
        <w:rPr>
          <w:noProof/>
        </w:rPr>
        <w:fldChar w:fldCharType="end"/>
      </w:r>
      <w:r>
        <w:t>: MOT Test Classes and requirements</w:t>
      </w:r>
      <w:r w:rsidR="008763B8">
        <w:t xml:space="preserve">, from </w:t>
      </w:r>
      <w:hyperlink r:id="rId58" w:history="1">
        <w:r w:rsidR="008763B8" w:rsidRPr="00A22D8E">
          <w:rPr>
            <w:rStyle w:val="Hyperlink"/>
          </w:rPr>
          <w:t>GOV.UK</w:t>
        </w:r>
        <w:bookmarkEnd w:id="32"/>
      </w:hyperlink>
    </w:p>
    <w:tbl>
      <w:tblPr>
        <w:tblStyle w:val="TableGrid"/>
        <w:tblW w:w="0" w:type="auto"/>
        <w:tblLook w:val="04A0" w:firstRow="1" w:lastRow="0" w:firstColumn="1" w:lastColumn="0" w:noHBand="0" w:noVBand="1"/>
      </w:tblPr>
      <w:tblGrid>
        <w:gridCol w:w="6784"/>
        <w:gridCol w:w="1043"/>
        <w:gridCol w:w="1189"/>
      </w:tblGrid>
      <w:tr w:rsidR="00F82690" w:rsidRPr="001424F1" w14:paraId="367FF31F" w14:textId="77777777" w:rsidTr="00F82690">
        <w:trPr>
          <w:cnfStyle w:val="100000000000" w:firstRow="1" w:lastRow="0" w:firstColumn="0" w:lastColumn="0" w:oddVBand="0" w:evenVBand="0" w:oddHBand="0" w:evenHBand="0" w:firstRowFirstColumn="0" w:firstRowLastColumn="0" w:lastRowFirstColumn="0" w:lastRowLastColumn="0"/>
        </w:trPr>
        <w:tc>
          <w:tcPr>
            <w:tcW w:w="7054" w:type="dxa"/>
            <w:hideMark/>
          </w:tcPr>
          <w:p w14:paraId="7A89E57E" w14:textId="77777777" w:rsidR="00F82690" w:rsidRPr="001424F1" w:rsidRDefault="00F82690" w:rsidP="001D42A1"/>
        </w:tc>
        <w:tc>
          <w:tcPr>
            <w:tcW w:w="992" w:type="dxa"/>
            <w:hideMark/>
          </w:tcPr>
          <w:p w14:paraId="173606B1" w14:textId="77777777" w:rsidR="00F82690" w:rsidRPr="001424F1" w:rsidRDefault="00F82690" w:rsidP="001D42A1">
            <w:r w:rsidRPr="001424F1">
              <w:t>Vehicle class</w:t>
            </w:r>
          </w:p>
        </w:tc>
        <w:tc>
          <w:tcPr>
            <w:tcW w:w="1196" w:type="dxa"/>
            <w:hideMark/>
          </w:tcPr>
          <w:p w14:paraId="0EAB67C8" w14:textId="77777777" w:rsidR="00F82690" w:rsidRPr="001424F1" w:rsidRDefault="00F82690" w:rsidP="001D42A1">
            <w:r w:rsidRPr="001424F1">
              <w:t>Age first MOT needed (years)</w:t>
            </w:r>
          </w:p>
        </w:tc>
      </w:tr>
      <w:tr w:rsidR="00F82690" w:rsidRPr="001424F1" w14:paraId="358619BB" w14:textId="77777777" w:rsidTr="00F82690">
        <w:tc>
          <w:tcPr>
            <w:tcW w:w="7054" w:type="dxa"/>
            <w:hideMark/>
          </w:tcPr>
          <w:p w14:paraId="659EBA7C" w14:textId="77777777" w:rsidR="00F82690" w:rsidRPr="001424F1" w:rsidRDefault="00F82690" w:rsidP="001D42A1">
            <w:r w:rsidRPr="001424F1">
              <w:t>Motorcycle (engine size up to 200cc)</w:t>
            </w:r>
          </w:p>
        </w:tc>
        <w:tc>
          <w:tcPr>
            <w:tcW w:w="992" w:type="dxa"/>
            <w:hideMark/>
          </w:tcPr>
          <w:p w14:paraId="1565192A" w14:textId="77777777" w:rsidR="00F82690" w:rsidRPr="001424F1" w:rsidRDefault="00F82690" w:rsidP="001D42A1">
            <w:r w:rsidRPr="001424F1">
              <w:t>1</w:t>
            </w:r>
          </w:p>
        </w:tc>
        <w:tc>
          <w:tcPr>
            <w:tcW w:w="1196" w:type="dxa"/>
            <w:hideMark/>
          </w:tcPr>
          <w:p w14:paraId="62832C3C" w14:textId="77777777" w:rsidR="00F82690" w:rsidRPr="001424F1" w:rsidRDefault="00F82690" w:rsidP="001D42A1">
            <w:r w:rsidRPr="001424F1">
              <w:t>3</w:t>
            </w:r>
          </w:p>
        </w:tc>
      </w:tr>
      <w:tr w:rsidR="00F82690" w:rsidRPr="001424F1" w14:paraId="195A859E" w14:textId="77777777" w:rsidTr="00F82690">
        <w:tc>
          <w:tcPr>
            <w:tcW w:w="7054" w:type="dxa"/>
            <w:hideMark/>
          </w:tcPr>
          <w:p w14:paraId="7495F093" w14:textId="77777777" w:rsidR="00F82690" w:rsidRPr="001424F1" w:rsidRDefault="00F82690" w:rsidP="001D42A1">
            <w:r w:rsidRPr="001424F1">
              <w:t>Motorcycle with sidecar (engine size up to 200cc)</w:t>
            </w:r>
          </w:p>
        </w:tc>
        <w:tc>
          <w:tcPr>
            <w:tcW w:w="992" w:type="dxa"/>
            <w:hideMark/>
          </w:tcPr>
          <w:p w14:paraId="373B28D8" w14:textId="77777777" w:rsidR="00F82690" w:rsidRPr="001424F1" w:rsidRDefault="00F82690" w:rsidP="001D42A1">
            <w:r w:rsidRPr="001424F1">
              <w:t>1</w:t>
            </w:r>
          </w:p>
        </w:tc>
        <w:tc>
          <w:tcPr>
            <w:tcW w:w="1196" w:type="dxa"/>
            <w:hideMark/>
          </w:tcPr>
          <w:p w14:paraId="739AC09B" w14:textId="77777777" w:rsidR="00F82690" w:rsidRPr="001424F1" w:rsidRDefault="00F82690" w:rsidP="001D42A1">
            <w:r w:rsidRPr="001424F1">
              <w:t>3</w:t>
            </w:r>
          </w:p>
        </w:tc>
      </w:tr>
      <w:tr w:rsidR="00F82690" w:rsidRPr="001424F1" w14:paraId="22858E78" w14:textId="77777777" w:rsidTr="00F82690">
        <w:tc>
          <w:tcPr>
            <w:tcW w:w="7054" w:type="dxa"/>
            <w:hideMark/>
          </w:tcPr>
          <w:p w14:paraId="40C4B5B2" w14:textId="77777777" w:rsidR="00F82690" w:rsidRPr="001424F1" w:rsidRDefault="00F82690" w:rsidP="001D42A1">
            <w:r w:rsidRPr="001424F1">
              <w:t>Motorcycle (engine size over 200cc)</w:t>
            </w:r>
          </w:p>
        </w:tc>
        <w:tc>
          <w:tcPr>
            <w:tcW w:w="992" w:type="dxa"/>
            <w:hideMark/>
          </w:tcPr>
          <w:p w14:paraId="557B4973" w14:textId="77777777" w:rsidR="00F82690" w:rsidRPr="001424F1" w:rsidRDefault="00F82690" w:rsidP="001D42A1">
            <w:r w:rsidRPr="001424F1">
              <w:t>2</w:t>
            </w:r>
          </w:p>
        </w:tc>
        <w:tc>
          <w:tcPr>
            <w:tcW w:w="1196" w:type="dxa"/>
            <w:hideMark/>
          </w:tcPr>
          <w:p w14:paraId="75BDAE2B" w14:textId="77777777" w:rsidR="00F82690" w:rsidRPr="001424F1" w:rsidRDefault="00F82690" w:rsidP="001D42A1">
            <w:r w:rsidRPr="001424F1">
              <w:t>3</w:t>
            </w:r>
          </w:p>
        </w:tc>
      </w:tr>
      <w:tr w:rsidR="00F82690" w:rsidRPr="001424F1" w14:paraId="5FDC9818" w14:textId="77777777" w:rsidTr="00F82690">
        <w:tc>
          <w:tcPr>
            <w:tcW w:w="7054" w:type="dxa"/>
            <w:hideMark/>
          </w:tcPr>
          <w:p w14:paraId="78B7557A" w14:textId="77777777" w:rsidR="00F82690" w:rsidRPr="001424F1" w:rsidRDefault="00F82690" w:rsidP="001D42A1">
            <w:r w:rsidRPr="001424F1">
              <w:t>Motorcycle with sidecar (engine size over 200cc)</w:t>
            </w:r>
          </w:p>
        </w:tc>
        <w:tc>
          <w:tcPr>
            <w:tcW w:w="992" w:type="dxa"/>
            <w:hideMark/>
          </w:tcPr>
          <w:p w14:paraId="2C5718E4" w14:textId="77777777" w:rsidR="00F82690" w:rsidRPr="001424F1" w:rsidRDefault="00F82690" w:rsidP="001D42A1">
            <w:r w:rsidRPr="001424F1">
              <w:t>2</w:t>
            </w:r>
          </w:p>
        </w:tc>
        <w:tc>
          <w:tcPr>
            <w:tcW w:w="1196" w:type="dxa"/>
            <w:hideMark/>
          </w:tcPr>
          <w:p w14:paraId="2462A824" w14:textId="77777777" w:rsidR="00F82690" w:rsidRPr="001424F1" w:rsidRDefault="00F82690" w:rsidP="001D42A1">
            <w:r w:rsidRPr="001424F1">
              <w:t>3</w:t>
            </w:r>
          </w:p>
        </w:tc>
      </w:tr>
      <w:tr w:rsidR="00F82690" w:rsidRPr="001424F1" w14:paraId="369C2EDF" w14:textId="77777777" w:rsidTr="00F82690">
        <w:tc>
          <w:tcPr>
            <w:tcW w:w="7054" w:type="dxa"/>
            <w:hideMark/>
          </w:tcPr>
          <w:p w14:paraId="2CC3AB75" w14:textId="77777777" w:rsidR="00F82690" w:rsidRPr="001424F1" w:rsidRDefault="00F82690" w:rsidP="001D42A1">
            <w:r w:rsidRPr="001424F1">
              <w:t>3-wheeled vehicles (up to 450kg unladen weight)</w:t>
            </w:r>
          </w:p>
        </w:tc>
        <w:tc>
          <w:tcPr>
            <w:tcW w:w="992" w:type="dxa"/>
            <w:hideMark/>
          </w:tcPr>
          <w:p w14:paraId="69958011" w14:textId="77777777" w:rsidR="00F82690" w:rsidRPr="001424F1" w:rsidRDefault="00F82690" w:rsidP="001D42A1">
            <w:r w:rsidRPr="001424F1">
              <w:t>3</w:t>
            </w:r>
          </w:p>
        </w:tc>
        <w:tc>
          <w:tcPr>
            <w:tcW w:w="1196" w:type="dxa"/>
            <w:hideMark/>
          </w:tcPr>
          <w:p w14:paraId="275F00D7" w14:textId="77777777" w:rsidR="00F82690" w:rsidRPr="001424F1" w:rsidRDefault="00F82690" w:rsidP="001D42A1">
            <w:r w:rsidRPr="001424F1">
              <w:t>3</w:t>
            </w:r>
          </w:p>
        </w:tc>
      </w:tr>
      <w:tr w:rsidR="00F82690" w:rsidRPr="001424F1" w14:paraId="70244874" w14:textId="77777777" w:rsidTr="00F82690">
        <w:tc>
          <w:tcPr>
            <w:tcW w:w="7054" w:type="dxa"/>
            <w:hideMark/>
          </w:tcPr>
          <w:p w14:paraId="20BF0246" w14:textId="77777777" w:rsidR="00F82690" w:rsidRPr="001424F1" w:rsidRDefault="00F82690" w:rsidP="001D42A1">
            <w:r w:rsidRPr="001424F1">
              <w:t>3-wheeled vehicles (over 450kg unladen weight)</w:t>
            </w:r>
          </w:p>
        </w:tc>
        <w:tc>
          <w:tcPr>
            <w:tcW w:w="992" w:type="dxa"/>
            <w:hideMark/>
          </w:tcPr>
          <w:p w14:paraId="5AC6F911" w14:textId="77777777" w:rsidR="00F82690" w:rsidRPr="001424F1" w:rsidRDefault="00F82690" w:rsidP="001D42A1">
            <w:r w:rsidRPr="001424F1">
              <w:t>4</w:t>
            </w:r>
          </w:p>
        </w:tc>
        <w:tc>
          <w:tcPr>
            <w:tcW w:w="1196" w:type="dxa"/>
            <w:hideMark/>
          </w:tcPr>
          <w:p w14:paraId="1E4DDF83" w14:textId="77777777" w:rsidR="00F82690" w:rsidRPr="001424F1" w:rsidRDefault="00F82690" w:rsidP="001D42A1">
            <w:r w:rsidRPr="001424F1">
              <w:t>3</w:t>
            </w:r>
          </w:p>
        </w:tc>
      </w:tr>
      <w:tr w:rsidR="00F82690" w:rsidRPr="001424F1" w14:paraId="1A95F3BD" w14:textId="77777777" w:rsidTr="00F82690">
        <w:tc>
          <w:tcPr>
            <w:tcW w:w="7054" w:type="dxa"/>
            <w:hideMark/>
          </w:tcPr>
          <w:p w14:paraId="3AFC6ED8" w14:textId="77777777" w:rsidR="00F82690" w:rsidRPr="001424F1" w:rsidRDefault="00F82690" w:rsidP="001D42A1">
            <w:r w:rsidRPr="001424F1">
              <w:t>Cars (up to 8 passenger seats)</w:t>
            </w:r>
          </w:p>
        </w:tc>
        <w:tc>
          <w:tcPr>
            <w:tcW w:w="992" w:type="dxa"/>
            <w:hideMark/>
          </w:tcPr>
          <w:p w14:paraId="0135331B" w14:textId="77777777" w:rsidR="00F82690" w:rsidRPr="001424F1" w:rsidRDefault="00F82690" w:rsidP="001D42A1">
            <w:r w:rsidRPr="001424F1">
              <w:t>4</w:t>
            </w:r>
          </w:p>
        </w:tc>
        <w:tc>
          <w:tcPr>
            <w:tcW w:w="1196" w:type="dxa"/>
            <w:hideMark/>
          </w:tcPr>
          <w:p w14:paraId="70F65617" w14:textId="77777777" w:rsidR="00F82690" w:rsidRPr="001424F1" w:rsidRDefault="00F82690" w:rsidP="001D42A1">
            <w:r w:rsidRPr="001424F1">
              <w:t>3</w:t>
            </w:r>
          </w:p>
        </w:tc>
      </w:tr>
      <w:tr w:rsidR="00F82690" w:rsidRPr="001424F1" w14:paraId="272A81AB" w14:textId="77777777" w:rsidTr="00F82690">
        <w:tc>
          <w:tcPr>
            <w:tcW w:w="7054" w:type="dxa"/>
            <w:hideMark/>
          </w:tcPr>
          <w:p w14:paraId="05B449C5" w14:textId="77777777" w:rsidR="00F82690" w:rsidRPr="001424F1" w:rsidRDefault="00F82690" w:rsidP="001D42A1">
            <w:r w:rsidRPr="001424F1">
              <w:t>Motor caravans</w:t>
            </w:r>
          </w:p>
        </w:tc>
        <w:tc>
          <w:tcPr>
            <w:tcW w:w="992" w:type="dxa"/>
            <w:hideMark/>
          </w:tcPr>
          <w:p w14:paraId="707EAF34" w14:textId="77777777" w:rsidR="00F82690" w:rsidRPr="001424F1" w:rsidRDefault="00F82690" w:rsidP="001D42A1">
            <w:r w:rsidRPr="001424F1">
              <w:t>4</w:t>
            </w:r>
          </w:p>
        </w:tc>
        <w:tc>
          <w:tcPr>
            <w:tcW w:w="1196" w:type="dxa"/>
            <w:hideMark/>
          </w:tcPr>
          <w:p w14:paraId="47145746" w14:textId="77777777" w:rsidR="00F82690" w:rsidRPr="001424F1" w:rsidRDefault="00F82690" w:rsidP="001D42A1">
            <w:r w:rsidRPr="001424F1">
              <w:t>3</w:t>
            </w:r>
          </w:p>
        </w:tc>
      </w:tr>
      <w:tr w:rsidR="00F82690" w:rsidRPr="001424F1" w14:paraId="3A54841C" w14:textId="77777777" w:rsidTr="00F82690">
        <w:tc>
          <w:tcPr>
            <w:tcW w:w="7054" w:type="dxa"/>
            <w:hideMark/>
          </w:tcPr>
          <w:p w14:paraId="24BD4FC5" w14:textId="77777777" w:rsidR="00F82690" w:rsidRPr="001424F1" w:rsidRDefault="00F82690" w:rsidP="001D42A1">
            <w:r w:rsidRPr="001424F1">
              <w:t>Quads (max unladen weight 400kg - for goods vehicles 550kg and max net power of 15kw)</w:t>
            </w:r>
          </w:p>
        </w:tc>
        <w:tc>
          <w:tcPr>
            <w:tcW w:w="992" w:type="dxa"/>
            <w:hideMark/>
          </w:tcPr>
          <w:p w14:paraId="0DA9F975" w14:textId="77777777" w:rsidR="00F82690" w:rsidRPr="001424F1" w:rsidRDefault="00F82690" w:rsidP="001D42A1">
            <w:r w:rsidRPr="001424F1">
              <w:t>4</w:t>
            </w:r>
          </w:p>
        </w:tc>
        <w:tc>
          <w:tcPr>
            <w:tcW w:w="1196" w:type="dxa"/>
            <w:hideMark/>
          </w:tcPr>
          <w:p w14:paraId="4CD3BC85" w14:textId="77777777" w:rsidR="00F82690" w:rsidRPr="001424F1" w:rsidRDefault="00F82690" w:rsidP="001D42A1">
            <w:r w:rsidRPr="001424F1">
              <w:t>3</w:t>
            </w:r>
          </w:p>
        </w:tc>
      </w:tr>
      <w:tr w:rsidR="00F82690" w:rsidRPr="001424F1" w14:paraId="597A0485" w14:textId="77777777" w:rsidTr="00F82690">
        <w:tc>
          <w:tcPr>
            <w:tcW w:w="7054" w:type="dxa"/>
            <w:hideMark/>
          </w:tcPr>
          <w:p w14:paraId="575D07CD" w14:textId="77777777" w:rsidR="00F82690" w:rsidRPr="001424F1" w:rsidRDefault="00F82690" w:rsidP="001D42A1">
            <w:r w:rsidRPr="001424F1">
              <w:t>Dual purpose vehicles</w:t>
            </w:r>
          </w:p>
        </w:tc>
        <w:tc>
          <w:tcPr>
            <w:tcW w:w="992" w:type="dxa"/>
            <w:hideMark/>
          </w:tcPr>
          <w:p w14:paraId="27013750" w14:textId="77777777" w:rsidR="00F82690" w:rsidRPr="001424F1" w:rsidRDefault="00F82690" w:rsidP="001D42A1">
            <w:r w:rsidRPr="001424F1">
              <w:t>4</w:t>
            </w:r>
          </w:p>
        </w:tc>
        <w:tc>
          <w:tcPr>
            <w:tcW w:w="1196" w:type="dxa"/>
            <w:hideMark/>
          </w:tcPr>
          <w:p w14:paraId="74B3CADB" w14:textId="77777777" w:rsidR="00F82690" w:rsidRPr="001424F1" w:rsidRDefault="00F82690" w:rsidP="001D42A1">
            <w:r w:rsidRPr="001424F1">
              <w:t>3</w:t>
            </w:r>
          </w:p>
        </w:tc>
      </w:tr>
      <w:tr w:rsidR="00F82690" w:rsidRPr="001424F1" w14:paraId="4D352F95" w14:textId="77777777" w:rsidTr="00F82690">
        <w:tc>
          <w:tcPr>
            <w:tcW w:w="7054" w:type="dxa"/>
            <w:hideMark/>
          </w:tcPr>
          <w:p w14:paraId="390C5A0D" w14:textId="77777777" w:rsidR="00F82690" w:rsidRPr="001424F1" w:rsidRDefault="00F82690" w:rsidP="001D42A1">
            <w:r w:rsidRPr="001424F1">
              <w:t>Private hire and public service vehicles (up to 8 seats)</w:t>
            </w:r>
          </w:p>
        </w:tc>
        <w:tc>
          <w:tcPr>
            <w:tcW w:w="992" w:type="dxa"/>
            <w:hideMark/>
          </w:tcPr>
          <w:p w14:paraId="29E7889B" w14:textId="77777777" w:rsidR="00F82690" w:rsidRPr="001424F1" w:rsidRDefault="00F82690" w:rsidP="001D42A1">
            <w:r w:rsidRPr="001424F1">
              <w:t>4</w:t>
            </w:r>
          </w:p>
        </w:tc>
        <w:tc>
          <w:tcPr>
            <w:tcW w:w="1196" w:type="dxa"/>
            <w:hideMark/>
          </w:tcPr>
          <w:p w14:paraId="32705AA8" w14:textId="77777777" w:rsidR="00F82690" w:rsidRPr="001424F1" w:rsidRDefault="00F82690" w:rsidP="001D42A1">
            <w:r w:rsidRPr="001424F1">
              <w:t>3</w:t>
            </w:r>
          </w:p>
        </w:tc>
      </w:tr>
      <w:tr w:rsidR="00F82690" w:rsidRPr="001424F1" w14:paraId="4C1B25E5" w14:textId="77777777" w:rsidTr="00F82690">
        <w:tc>
          <w:tcPr>
            <w:tcW w:w="7054" w:type="dxa"/>
            <w:hideMark/>
          </w:tcPr>
          <w:p w14:paraId="0C6F4DB6" w14:textId="77777777" w:rsidR="00F82690" w:rsidRPr="001424F1" w:rsidRDefault="00F82690" w:rsidP="001D42A1">
            <w:r w:rsidRPr="001424F1">
              <w:t>Ambulances and taxis</w:t>
            </w:r>
          </w:p>
        </w:tc>
        <w:tc>
          <w:tcPr>
            <w:tcW w:w="992" w:type="dxa"/>
            <w:hideMark/>
          </w:tcPr>
          <w:p w14:paraId="2504E5C8" w14:textId="77777777" w:rsidR="00F82690" w:rsidRPr="001424F1" w:rsidRDefault="00F82690" w:rsidP="001D42A1">
            <w:r w:rsidRPr="001424F1">
              <w:t>4</w:t>
            </w:r>
          </w:p>
        </w:tc>
        <w:tc>
          <w:tcPr>
            <w:tcW w:w="1196" w:type="dxa"/>
            <w:hideMark/>
          </w:tcPr>
          <w:p w14:paraId="47EFF901" w14:textId="77777777" w:rsidR="00F82690" w:rsidRPr="001424F1" w:rsidRDefault="00F82690" w:rsidP="001D42A1">
            <w:r w:rsidRPr="001424F1">
              <w:t>1</w:t>
            </w:r>
          </w:p>
        </w:tc>
      </w:tr>
      <w:tr w:rsidR="00F82690" w:rsidRPr="001424F1" w14:paraId="5BA21697" w14:textId="77777777" w:rsidTr="00F82690">
        <w:tc>
          <w:tcPr>
            <w:tcW w:w="7054" w:type="dxa"/>
            <w:hideMark/>
          </w:tcPr>
          <w:p w14:paraId="4889A8B1" w14:textId="77777777" w:rsidR="00F82690" w:rsidRPr="001424F1" w:rsidRDefault="00F82690" w:rsidP="001D42A1">
            <w:r w:rsidRPr="001424F1">
              <w:t>Private passenger vehicles and ambulances (9 to 12 passenger seats)</w:t>
            </w:r>
          </w:p>
        </w:tc>
        <w:tc>
          <w:tcPr>
            <w:tcW w:w="992" w:type="dxa"/>
            <w:hideMark/>
          </w:tcPr>
          <w:p w14:paraId="64197AB8" w14:textId="77777777" w:rsidR="00F82690" w:rsidRPr="001424F1" w:rsidRDefault="00F82690" w:rsidP="001D42A1">
            <w:r w:rsidRPr="001424F1">
              <w:t>4</w:t>
            </w:r>
          </w:p>
        </w:tc>
        <w:tc>
          <w:tcPr>
            <w:tcW w:w="1196" w:type="dxa"/>
            <w:hideMark/>
          </w:tcPr>
          <w:p w14:paraId="4085DEAD" w14:textId="77777777" w:rsidR="00F82690" w:rsidRPr="001424F1" w:rsidRDefault="00F82690" w:rsidP="001D42A1">
            <w:r w:rsidRPr="001424F1">
              <w:t>1</w:t>
            </w:r>
          </w:p>
        </w:tc>
      </w:tr>
      <w:tr w:rsidR="00F82690" w:rsidRPr="001424F1" w14:paraId="58F314B5" w14:textId="77777777" w:rsidTr="00F82690">
        <w:tc>
          <w:tcPr>
            <w:tcW w:w="7054" w:type="dxa"/>
            <w:hideMark/>
          </w:tcPr>
          <w:p w14:paraId="74497399" w14:textId="77777777" w:rsidR="00F82690" w:rsidRPr="001424F1" w:rsidRDefault="00F82690" w:rsidP="001D42A1">
            <w:r w:rsidRPr="001424F1">
              <w:t>Goods vehicles (up to 3,000kg design gross weight)</w:t>
            </w:r>
          </w:p>
        </w:tc>
        <w:tc>
          <w:tcPr>
            <w:tcW w:w="992" w:type="dxa"/>
            <w:hideMark/>
          </w:tcPr>
          <w:p w14:paraId="40E49F21" w14:textId="77777777" w:rsidR="00F82690" w:rsidRPr="001424F1" w:rsidRDefault="00F82690" w:rsidP="001D42A1">
            <w:r w:rsidRPr="001424F1">
              <w:t>4</w:t>
            </w:r>
          </w:p>
        </w:tc>
        <w:tc>
          <w:tcPr>
            <w:tcW w:w="1196" w:type="dxa"/>
            <w:hideMark/>
          </w:tcPr>
          <w:p w14:paraId="1DB99A38" w14:textId="77777777" w:rsidR="00F82690" w:rsidRPr="001424F1" w:rsidRDefault="00F82690" w:rsidP="001D42A1">
            <w:r w:rsidRPr="001424F1">
              <w:t>3</w:t>
            </w:r>
          </w:p>
        </w:tc>
      </w:tr>
      <w:tr w:rsidR="00F82690" w:rsidRPr="001424F1" w14:paraId="04E510AB" w14:textId="77777777" w:rsidTr="00F82690">
        <w:tc>
          <w:tcPr>
            <w:tcW w:w="7054" w:type="dxa"/>
            <w:hideMark/>
          </w:tcPr>
          <w:p w14:paraId="006E44A4" w14:textId="77777777" w:rsidR="00F82690" w:rsidRPr="001424F1" w:rsidRDefault="00F82690" w:rsidP="001D42A1">
            <w:r w:rsidRPr="001424F1">
              <w:t>Class 4 vehicles (9 to 12 passenger seats) with a seat belt installation check</w:t>
            </w:r>
          </w:p>
        </w:tc>
        <w:tc>
          <w:tcPr>
            <w:tcW w:w="992" w:type="dxa"/>
            <w:hideMark/>
          </w:tcPr>
          <w:p w14:paraId="214BF5BC" w14:textId="77777777" w:rsidR="00F82690" w:rsidRPr="001424F1" w:rsidRDefault="00F82690" w:rsidP="001D42A1">
            <w:r w:rsidRPr="001424F1">
              <w:t>4a</w:t>
            </w:r>
          </w:p>
        </w:tc>
        <w:tc>
          <w:tcPr>
            <w:tcW w:w="1196" w:type="dxa"/>
            <w:hideMark/>
          </w:tcPr>
          <w:p w14:paraId="7A1F02F0" w14:textId="77777777" w:rsidR="00F82690" w:rsidRPr="001424F1" w:rsidRDefault="00F82690" w:rsidP="001D42A1">
            <w:r w:rsidRPr="001424F1">
              <w:t>n/a</w:t>
            </w:r>
          </w:p>
        </w:tc>
      </w:tr>
      <w:tr w:rsidR="00F82690" w:rsidRPr="001424F1" w14:paraId="23E615BF" w14:textId="77777777" w:rsidTr="00F82690">
        <w:tc>
          <w:tcPr>
            <w:tcW w:w="7054" w:type="dxa"/>
            <w:hideMark/>
          </w:tcPr>
          <w:p w14:paraId="62BD1A14" w14:textId="77777777" w:rsidR="00F82690" w:rsidRPr="001424F1" w:rsidRDefault="00F82690" w:rsidP="001D42A1">
            <w:r w:rsidRPr="001424F1">
              <w:t>Private passenger vehicles and ambulances (13 to 16 passenger seats)</w:t>
            </w:r>
          </w:p>
        </w:tc>
        <w:tc>
          <w:tcPr>
            <w:tcW w:w="992" w:type="dxa"/>
            <w:hideMark/>
          </w:tcPr>
          <w:p w14:paraId="0B9E66AF" w14:textId="77777777" w:rsidR="00F82690" w:rsidRPr="001424F1" w:rsidRDefault="00F82690" w:rsidP="001D42A1">
            <w:r w:rsidRPr="001424F1">
              <w:t>5</w:t>
            </w:r>
          </w:p>
        </w:tc>
        <w:tc>
          <w:tcPr>
            <w:tcW w:w="1196" w:type="dxa"/>
            <w:hideMark/>
          </w:tcPr>
          <w:p w14:paraId="56D5ECE3" w14:textId="77777777" w:rsidR="00F82690" w:rsidRPr="001424F1" w:rsidRDefault="00F82690" w:rsidP="001D42A1">
            <w:r w:rsidRPr="001424F1">
              <w:t>1</w:t>
            </w:r>
          </w:p>
        </w:tc>
      </w:tr>
      <w:tr w:rsidR="00F82690" w:rsidRPr="001424F1" w14:paraId="32E41E02" w14:textId="77777777" w:rsidTr="00F82690">
        <w:tc>
          <w:tcPr>
            <w:tcW w:w="7054" w:type="dxa"/>
            <w:hideMark/>
          </w:tcPr>
          <w:p w14:paraId="4CDD1488" w14:textId="77777777" w:rsidR="00F82690" w:rsidRPr="001424F1" w:rsidRDefault="00F82690" w:rsidP="001D42A1">
            <w:r w:rsidRPr="001424F1">
              <w:t>Private passenger vehicles and ambulances (more than 16 passenger seats)</w:t>
            </w:r>
          </w:p>
        </w:tc>
        <w:tc>
          <w:tcPr>
            <w:tcW w:w="992" w:type="dxa"/>
            <w:hideMark/>
          </w:tcPr>
          <w:p w14:paraId="58697E92" w14:textId="77777777" w:rsidR="00F82690" w:rsidRPr="001424F1" w:rsidRDefault="00F82690" w:rsidP="001D42A1">
            <w:r w:rsidRPr="001424F1">
              <w:t>5</w:t>
            </w:r>
          </w:p>
        </w:tc>
        <w:tc>
          <w:tcPr>
            <w:tcW w:w="1196" w:type="dxa"/>
            <w:hideMark/>
          </w:tcPr>
          <w:p w14:paraId="622986B9" w14:textId="77777777" w:rsidR="00F82690" w:rsidRPr="001424F1" w:rsidRDefault="00F82690" w:rsidP="001D42A1">
            <w:r w:rsidRPr="001424F1">
              <w:t>1</w:t>
            </w:r>
          </w:p>
        </w:tc>
      </w:tr>
      <w:tr w:rsidR="00F82690" w:rsidRPr="001424F1" w14:paraId="71918A2A" w14:textId="77777777" w:rsidTr="00F82690">
        <w:tc>
          <w:tcPr>
            <w:tcW w:w="7054" w:type="dxa"/>
            <w:hideMark/>
          </w:tcPr>
          <w:p w14:paraId="745FF7E2" w14:textId="77777777" w:rsidR="00F82690" w:rsidRPr="001424F1" w:rsidRDefault="00F82690" w:rsidP="001D42A1">
            <w:r w:rsidRPr="001424F1">
              <w:t>Playbuses</w:t>
            </w:r>
          </w:p>
        </w:tc>
        <w:tc>
          <w:tcPr>
            <w:tcW w:w="992" w:type="dxa"/>
            <w:hideMark/>
          </w:tcPr>
          <w:p w14:paraId="20B58C0B" w14:textId="77777777" w:rsidR="00F82690" w:rsidRPr="001424F1" w:rsidRDefault="00F82690" w:rsidP="001D42A1">
            <w:r w:rsidRPr="001424F1">
              <w:t>5</w:t>
            </w:r>
          </w:p>
        </w:tc>
        <w:tc>
          <w:tcPr>
            <w:tcW w:w="1196" w:type="dxa"/>
            <w:hideMark/>
          </w:tcPr>
          <w:p w14:paraId="6FCA4E0C" w14:textId="77777777" w:rsidR="00F82690" w:rsidRPr="001424F1" w:rsidRDefault="00F82690" w:rsidP="001D42A1">
            <w:r w:rsidRPr="001424F1">
              <w:t>1</w:t>
            </w:r>
          </w:p>
        </w:tc>
      </w:tr>
      <w:tr w:rsidR="00F82690" w:rsidRPr="001424F1" w14:paraId="3B480638" w14:textId="77777777" w:rsidTr="00F82690">
        <w:tc>
          <w:tcPr>
            <w:tcW w:w="7054" w:type="dxa"/>
            <w:hideMark/>
          </w:tcPr>
          <w:p w14:paraId="776E5136" w14:textId="77777777" w:rsidR="00F82690" w:rsidRPr="001424F1" w:rsidRDefault="00F82690" w:rsidP="001D42A1">
            <w:r w:rsidRPr="001424F1">
              <w:t>Class 5 vehicles (13 to 16 passenger seats) with a seatbelt installation check</w:t>
            </w:r>
          </w:p>
        </w:tc>
        <w:tc>
          <w:tcPr>
            <w:tcW w:w="992" w:type="dxa"/>
            <w:hideMark/>
          </w:tcPr>
          <w:p w14:paraId="5E2E6A71" w14:textId="77777777" w:rsidR="00F82690" w:rsidRPr="001424F1" w:rsidRDefault="00F82690" w:rsidP="001D42A1">
            <w:r w:rsidRPr="001424F1">
              <w:t>5a</w:t>
            </w:r>
          </w:p>
        </w:tc>
        <w:tc>
          <w:tcPr>
            <w:tcW w:w="1196" w:type="dxa"/>
            <w:hideMark/>
          </w:tcPr>
          <w:p w14:paraId="35B66B8F" w14:textId="77777777" w:rsidR="00F82690" w:rsidRPr="001424F1" w:rsidRDefault="00F82690" w:rsidP="001D42A1">
            <w:r w:rsidRPr="001424F1">
              <w:t>n/a</w:t>
            </w:r>
          </w:p>
        </w:tc>
      </w:tr>
      <w:tr w:rsidR="00F82690" w:rsidRPr="001424F1" w14:paraId="4FB33095" w14:textId="77777777" w:rsidTr="00F82690">
        <w:tc>
          <w:tcPr>
            <w:tcW w:w="7054" w:type="dxa"/>
            <w:hideMark/>
          </w:tcPr>
          <w:p w14:paraId="55236A75" w14:textId="77777777" w:rsidR="00F82690" w:rsidRPr="001424F1" w:rsidRDefault="00F82690" w:rsidP="001D42A1">
            <w:r w:rsidRPr="001424F1">
              <w:t>Class 5 vehicles (more than 16 passenger seats) with a seatbelt installation check</w:t>
            </w:r>
          </w:p>
        </w:tc>
        <w:tc>
          <w:tcPr>
            <w:tcW w:w="992" w:type="dxa"/>
            <w:hideMark/>
          </w:tcPr>
          <w:p w14:paraId="4AB7FBB8" w14:textId="77777777" w:rsidR="00F82690" w:rsidRPr="001424F1" w:rsidRDefault="00F82690" w:rsidP="001D42A1">
            <w:r w:rsidRPr="001424F1">
              <w:t>5a</w:t>
            </w:r>
          </w:p>
        </w:tc>
        <w:tc>
          <w:tcPr>
            <w:tcW w:w="1196" w:type="dxa"/>
            <w:hideMark/>
          </w:tcPr>
          <w:p w14:paraId="0F40AD4B" w14:textId="77777777" w:rsidR="00F82690" w:rsidRPr="001424F1" w:rsidRDefault="00F82690" w:rsidP="001D42A1">
            <w:r w:rsidRPr="001424F1">
              <w:t>n/a</w:t>
            </w:r>
          </w:p>
        </w:tc>
      </w:tr>
      <w:tr w:rsidR="00F82690" w:rsidRPr="001424F1" w14:paraId="502BB0B1" w14:textId="77777777" w:rsidTr="00F82690">
        <w:tc>
          <w:tcPr>
            <w:tcW w:w="7054" w:type="dxa"/>
            <w:hideMark/>
          </w:tcPr>
          <w:p w14:paraId="285B9DAC" w14:textId="77777777" w:rsidR="00F82690" w:rsidRPr="001424F1" w:rsidRDefault="00F82690" w:rsidP="001D42A1">
            <w:r w:rsidRPr="001424F1">
              <w:t>Goods vehicles (over 3,000kg up to 3,500kg design gross weight)</w:t>
            </w:r>
          </w:p>
        </w:tc>
        <w:tc>
          <w:tcPr>
            <w:tcW w:w="992" w:type="dxa"/>
            <w:hideMark/>
          </w:tcPr>
          <w:p w14:paraId="5DBC8548" w14:textId="383A17B7" w:rsidR="00F82690" w:rsidRPr="001424F1" w:rsidRDefault="008763B8" w:rsidP="001D42A1">
            <w:r>
              <w:t>7</w:t>
            </w:r>
          </w:p>
        </w:tc>
        <w:tc>
          <w:tcPr>
            <w:tcW w:w="1196" w:type="dxa"/>
            <w:hideMark/>
          </w:tcPr>
          <w:p w14:paraId="24520508" w14:textId="45300891" w:rsidR="00F82690" w:rsidRPr="001424F1" w:rsidRDefault="008763B8" w:rsidP="001D42A1">
            <w:r>
              <w:t>3</w:t>
            </w:r>
          </w:p>
        </w:tc>
      </w:tr>
    </w:tbl>
    <w:p w14:paraId="06F5E861" w14:textId="77777777" w:rsidR="00F467AE" w:rsidRPr="00F467AE" w:rsidRDefault="00F467AE" w:rsidP="001D42A1"/>
    <w:p w14:paraId="2298F8F7" w14:textId="5B750F66" w:rsidR="2C0E29BA" w:rsidRDefault="2C0E29BA" w:rsidP="246213E0">
      <w:pPr>
        <w:pStyle w:val="Heading2"/>
      </w:pPr>
      <w:bookmarkStart w:id="33" w:name="_Toc233086821"/>
      <w:r>
        <w:t>Differences between type approval, DfT stats and MOT stats</w:t>
      </w:r>
      <w:bookmarkEnd w:id="33"/>
    </w:p>
    <w:p w14:paraId="444DF9D1" w14:textId="416D3704" w:rsidR="410AD7C8" w:rsidRDefault="410AD7C8" w:rsidP="001D42A1">
      <w:r w:rsidRPr="246213E0">
        <w:rPr>
          <w:rFonts w:eastAsia="Aptos"/>
        </w:rPr>
        <w:t>Different body types fall under different regulatory categories. For example:</w:t>
      </w:r>
    </w:p>
    <w:p w14:paraId="3D796372" w14:textId="33384169" w:rsidR="410AD7C8" w:rsidRDefault="410AD7C8" w:rsidP="001D42A1">
      <w:pPr>
        <w:pStyle w:val="ListParagraph"/>
        <w:numPr>
          <w:ilvl w:val="0"/>
          <w:numId w:val="9"/>
        </w:numPr>
        <w:rPr>
          <w:rFonts w:eastAsia="Aptos"/>
        </w:rPr>
      </w:pPr>
      <w:r w:rsidRPr="246213E0">
        <w:rPr>
          <w:rFonts w:eastAsia="Aptos"/>
          <w:b/>
          <w:bCs/>
        </w:rPr>
        <w:t>Passenger cars (M1)</w:t>
      </w:r>
      <w:r w:rsidRPr="246213E0">
        <w:rPr>
          <w:rFonts w:eastAsia="Aptos"/>
        </w:rPr>
        <w:t xml:space="preserve"> have requirements for occupant protection, emissions, braking, lighting, etc.</w:t>
      </w:r>
    </w:p>
    <w:p w14:paraId="503915F7" w14:textId="6201DEBC" w:rsidR="410AD7C8" w:rsidRDefault="410AD7C8" w:rsidP="001D42A1">
      <w:pPr>
        <w:pStyle w:val="ListParagraph"/>
        <w:numPr>
          <w:ilvl w:val="0"/>
          <w:numId w:val="9"/>
        </w:numPr>
        <w:rPr>
          <w:rFonts w:eastAsia="Aptos"/>
        </w:rPr>
      </w:pPr>
      <w:r w:rsidRPr="246213E0">
        <w:rPr>
          <w:rFonts w:eastAsia="Aptos"/>
          <w:b/>
          <w:bCs/>
        </w:rPr>
        <w:t>Goods vehicles (N1/N2)</w:t>
      </w:r>
      <w:r w:rsidRPr="246213E0">
        <w:rPr>
          <w:rFonts w:eastAsia="Aptos"/>
        </w:rPr>
        <w:t xml:space="preserve"> have different braking, stability, and loading requirements.</w:t>
      </w:r>
    </w:p>
    <w:p w14:paraId="3DF6B813" w14:textId="74A650D5" w:rsidR="410AD7C8" w:rsidRDefault="410AD7C8" w:rsidP="001D42A1">
      <w:pPr>
        <w:pStyle w:val="ListParagraph"/>
        <w:numPr>
          <w:ilvl w:val="0"/>
          <w:numId w:val="9"/>
        </w:numPr>
        <w:rPr>
          <w:rFonts w:eastAsia="Aptos"/>
        </w:rPr>
      </w:pPr>
      <w:r w:rsidRPr="246213E0">
        <w:rPr>
          <w:rFonts w:eastAsia="Aptos"/>
          <w:b/>
          <w:bCs/>
        </w:rPr>
        <w:t>Specialist vehicles</w:t>
      </w:r>
      <w:r w:rsidRPr="246213E0">
        <w:rPr>
          <w:rFonts w:eastAsia="Aptos"/>
        </w:rPr>
        <w:t xml:space="preserve"> (motor caravans, ambulances, hearses) may have exemptions or additional tests.</w:t>
      </w:r>
    </w:p>
    <w:p w14:paraId="3A676CCD" w14:textId="48C40CBD" w:rsidR="410AD7C8" w:rsidRDefault="410AD7C8" w:rsidP="001D42A1">
      <w:r w:rsidRPr="246213E0">
        <w:rPr>
          <w:rFonts w:eastAsia="Aptos"/>
        </w:rPr>
        <w:t xml:space="preserve">The body type helps determine which category the vehicle belongs to, and therefore which standards must be met. This is reflected in the technical guidance for GB Type Approval. </w:t>
      </w:r>
    </w:p>
    <w:p w14:paraId="2C997253" w14:textId="204D25C5" w:rsidR="410AD7C8" w:rsidRDefault="410AD7C8" w:rsidP="001D42A1">
      <w:r w:rsidRPr="246213E0">
        <w:rPr>
          <w:rFonts w:eastAsia="Aptos"/>
        </w:rPr>
        <w:t>M</w:t>
      </w:r>
      <w:r>
        <w:noBreakHyphen/>
      </w:r>
      <w:r w:rsidRPr="246213E0">
        <w:rPr>
          <w:rFonts w:eastAsia="Aptos"/>
        </w:rPr>
        <w:t>category — Passenger vehicles</w:t>
      </w:r>
    </w:p>
    <w:p w14:paraId="603FE4FF" w14:textId="440FB73A" w:rsidR="410AD7C8" w:rsidRDefault="410AD7C8" w:rsidP="001D42A1">
      <w:r w:rsidRPr="246213E0">
        <w:rPr>
          <w:rFonts w:eastAsia="Aptos"/>
        </w:rPr>
        <w:t>These cover vehicles designed primarily for carrying people.</w:t>
      </w:r>
    </w:p>
    <w:p w14:paraId="3D0D84E2" w14:textId="1930FC7B" w:rsidR="410AD7C8" w:rsidRDefault="410AD7C8" w:rsidP="001D42A1">
      <w:pPr>
        <w:pStyle w:val="ListParagraph"/>
        <w:numPr>
          <w:ilvl w:val="0"/>
          <w:numId w:val="8"/>
        </w:numPr>
        <w:rPr>
          <w:rFonts w:eastAsia="Aptos"/>
        </w:rPr>
      </w:pPr>
      <w:r w:rsidRPr="246213E0">
        <w:rPr>
          <w:rFonts w:eastAsia="Aptos"/>
          <w:b/>
          <w:bCs/>
        </w:rPr>
        <w:t>M1</w:t>
      </w:r>
      <w:r w:rsidRPr="246213E0">
        <w:rPr>
          <w:rFonts w:eastAsia="Aptos"/>
        </w:rPr>
        <w:t xml:space="preserve"> — Passenger cars with up to 8 passenger seats (excluding driver).</w:t>
      </w:r>
    </w:p>
    <w:p w14:paraId="019556AF" w14:textId="2B9A4AB1" w:rsidR="410AD7C8" w:rsidRDefault="410AD7C8" w:rsidP="001D42A1">
      <w:pPr>
        <w:pStyle w:val="ListParagraph"/>
        <w:numPr>
          <w:ilvl w:val="0"/>
          <w:numId w:val="8"/>
        </w:numPr>
        <w:rPr>
          <w:rFonts w:eastAsia="Aptos"/>
        </w:rPr>
      </w:pPr>
      <w:r w:rsidRPr="246213E0">
        <w:rPr>
          <w:rFonts w:eastAsia="Aptos"/>
          <w:b/>
          <w:bCs/>
        </w:rPr>
        <w:t>M2</w:t>
      </w:r>
      <w:r w:rsidRPr="246213E0">
        <w:rPr>
          <w:rFonts w:eastAsia="Aptos"/>
        </w:rPr>
        <w:t xml:space="preserve"> — Passenger vehicles with more than 8 seats and </w:t>
      </w:r>
      <w:r w:rsidRPr="246213E0">
        <w:rPr>
          <w:rFonts w:eastAsia="Aptos"/>
          <w:b/>
          <w:bCs/>
        </w:rPr>
        <w:t>≤ 5 tonnes</w:t>
      </w:r>
      <w:r w:rsidRPr="246213E0">
        <w:rPr>
          <w:rFonts w:eastAsia="Aptos"/>
        </w:rPr>
        <w:t xml:space="preserve"> maximum mass.</w:t>
      </w:r>
    </w:p>
    <w:p w14:paraId="47508063" w14:textId="5DACD328" w:rsidR="410AD7C8" w:rsidRDefault="410AD7C8" w:rsidP="001D42A1">
      <w:pPr>
        <w:pStyle w:val="ListParagraph"/>
        <w:numPr>
          <w:ilvl w:val="0"/>
          <w:numId w:val="8"/>
        </w:numPr>
        <w:rPr>
          <w:rFonts w:eastAsia="Aptos"/>
        </w:rPr>
      </w:pPr>
      <w:r w:rsidRPr="246213E0">
        <w:rPr>
          <w:rFonts w:eastAsia="Aptos"/>
          <w:b/>
          <w:bCs/>
        </w:rPr>
        <w:t>M3</w:t>
      </w:r>
      <w:r w:rsidRPr="246213E0">
        <w:rPr>
          <w:rFonts w:eastAsia="Aptos"/>
        </w:rPr>
        <w:t xml:space="preserve"> — Passenger vehicles with more than 8 seats and </w:t>
      </w:r>
      <w:r w:rsidRPr="246213E0">
        <w:rPr>
          <w:rFonts w:eastAsia="Aptos"/>
          <w:b/>
          <w:bCs/>
        </w:rPr>
        <w:t>&gt; 5 tonnes</w:t>
      </w:r>
      <w:r w:rsidRPr="246213E0">
        <w:rPr>
          <w:rFonts w:eastAsia="Aptos"/>
        </w:rPr>
        <w:t xml:space="preserve"> maximum mass.</w:t>
      </w:r>
    </w:p>
    <w:p w14:paraId="33080B53" w14:textId="312F261A" w:rsidR="410AD7C8" w:rsidRDefault="410AD7C8" w:rsidP="001D42A1">
      <w:r w:rsidRPr="246213E0">
        <w:rPr>
          <w:rFonts w:eastAsia="Aptos"/>
        </w:rPr>
        <w:t>These categories include sub</w:t>
      </w:r>
      <w:r>
        <w:noBreakHyphen/>
      </w:r>
      <w:r w:rsidRPr="246213E0">
        <w:rPr>
          <w:rFonts w:eastAsia="Aptos"/>
        </w:rPr>
        <w:t>types such as saloons, hatchbacks, MPVs, minibuses, and full</w:t>
      </w:r>
      <w:r>
        <w:noBreakHyphen/>
      </w:r>
      <w:r w:rsidRPr="246213E0">
        <w:rPr>
          <w:rFonts w:eastAsia="Aptos"/>
        </w:rPr>
        <w:t>size buses.</w:t>
      </w:r>
    </w:p>
    <w:p w14:paraId="57CF7EF1" w14:textId="150578E2" w:rsidR="410AD7C8" w:rsidRDefault="410AD7C8" w:rsidP="001D42A1">
      <w:r w:rsidRPr="246213E0">
        <w:rPr>
          <w:rFonts w:eastAsia="Aptos"/>
        </w:rPr>
        <w:t>N</w:t>
      </w:r>
      <w:r>
        <w:noBreakHyphen/>
      </w:r>
      <w:r w:rsidRPr="246213E0">
        <w:rPr>
          <w:rFonts w:eastAsia="Aptos"/>
        </w:rPr>
        <w:t>category — Goods vehicles</w:t>
      </w:r>
    </w:p>
    <w:p w14:paraId="52BD5087" w14:textId="628F97A7" w:rsidR="410AD7C8" w:rsidRDefault="410AD7C8" w:rsidP="001D42A1">
      <w:r w:rsidRPr="246213E0">
        <w:rPr>
          <w:rFonts w:eastAsia="Aptos"/>
        </w:rPr>
        <w:t>These cover vehicles designed for carrying goods.</w:t>
      </w:r>
    </w:p>
    <w:p w14:paraId="6621FE55" w14:textId="49774FB6" w:rsidR="410AD7C8" w:rsidRDefault="410AD7C8" w:rsidP="001D42A1">
      <w:pPr>
        <w:pStyle w:val="ListParagraph"/>
        <w:numPr>
          <w:ilvl w:val="0"/>
          <w:numId w:val="7"/>
        </w:numPr>
        <w:rPr>
          <w:rFonts w:eastAsia="Aptos"/>
        </w:rPr>
      </w:pPr>
      <w:r w:rsidRPr="246213E0">
        <w:rPr>
          <w:rFonts w:eastAsia="Aptos"/>
          <w:b/>
          <w:bCs/>
        </w:rPr>
        <w:t>N1</w:t>
      </w:r>
      <w:r w:rsidRPr="246213E0">
        <w:rPr>
          <w:rFonts w:eastAsia="Aptos"/>
        </w:rPr>
        <w:t xml:space="preserve"> — Goods vehicles </w:t>
      </w:r>
      <w:r w:rsidRPr="246213E0">
        <w:rPr>
          <w:rFonts w:eastAsia="Aptos"/>
          <w:b/>
          <w:bCs/>
        </w:rPr>
        <w:t>≤ 3.5 tonnes</w:t>
      </w:r>
      <w:r w:rsidRPr="246213E0">
        <w:rPr>
          <w:rFonts w:eastAsia="Aptos"/>
        </w:rPr>
        <w:t xml:space="preserve"> (e.g., vans, pickups).</w:t>
      </w:r>
    </w:p>
    <w:p w14:paraId="3E58059D" w14:textId="17CE68CD" w:rsidR="410AD7C8" w:rsidRDefault="410AD7C8" w:rsidP="001D42A1">
      <w:pPr>
        <w:pStyle w:val="ListParagraph"/>
        <w:numPr>
          <w:ilvl w:val="0"/>
          <w:numId w:val="7"/>
        </w:numPr>
        <w:rPr>
          <w:rFonts w:eastAsia="Aptos"/>
        </w:rPr>
      </w:pPr>
      <w:r w:rsidRPr="246213E0">
        <w:rPr>
          <w:rFonts w:eastAsia="Aptos"/>
        </w:rPr>
        <w:t>N2 — Goods vehicles &gt; 3.5 tonnes and ≤ 12 tonnes.</w:t>
      </w:r>
    </w:p>
    <w:p w14:paraId="361A9F23" w14:textId="39957190" w:rsidR="410AD7C8" w:rsidRDefault="410AD7C8" w:rsidP="001D42A1">
      <w:pPr>
        <w:pStyle w:val="ListParagraph"/>
        <w:numPr>
          <w:ilvl w:val="0"/>
          <w:numId w:val="7"/>
        </w:numPr>
        <w:rPr>
          <w:rFonts w:eastAsia="Aptos"/>
        </w:rPr>
      </w:pPr>
      <w:r w:rsidRPr="246213E0">
        <w:rPr>
          <w:rFonts w:eastAsia="Aptos"/>
          <w:b/>
          <w:bCs/>
        </w:rPr>
        <w:t>N3</w:t>
      </w:r>
      <w:r w:rsidRPr="246213E0">
        <w:rPr>
          <w:rFonts w:eastAsia="Aptos"/>
        </w:rPr>
        <w:t xml:space="preserve"> — Goods vehicles </w:t>
      </w:r>
      <w:r w:rsidRPr="246213E0">
        <w:rPr>
          <w:rFonts w:eastAsia="Aptos"/>
          <w:b/>
          <w:bCs/>
        </w:rPr>
        <w:t>&gt; 12 tonnes</w:t>
      </w:r>
      <w:r w:rsidRPr="246213E0">
        <w:rPr>
          <w:rFonts w:eastAsia="Aptos"/>
        </w:rPr>
        <w:t>.</w:t>
      </w:r>
    </w:p>
    <w:p w14:paraId="48457EE1" w14:textId="06169470" w:rsidR="410AD7C8" w:rsidRDefault="410AD7C8" w:rsidP="001D42A1">
      <w:r w:rsidRPr="246213E0">
        <w:rPr>
          <w:rFonts w:eastAsia="Aptos"/>
        </w:rPr>
        <w:t>These categories determine requirements for load security, braking, stability, emissions, and more.</w:t>
      </w:r>
    </w:p>
    <w:p w14:paraId="5959CCBF" w14:textId="331BC07D" w:rsidR="410AD7C8" w:rsidRDefault="410AD7C8" w:rsidP="001D42A1">
      <w:r w:rsidRPr="246213E0">
        <w:rPr>
          <w:rFonts w:eastAsia="Aptos"/>
        </w:rPr>
        <w:t xml:space="preserve">The MOT system is separate from type approval, and the MOT uses its own </w:t>
      </w:r>
      <w:r w:rsidRPr="246213E0">
        <w:rPr>
          <w:rFonts w:eastAsia="Aptos"/>
          <w:b/>
          <w:bCs/>
        </w:rPr>
        <w:t>MOT Classes</w:t>
      </w:r>
      <w:r w:rsidRPr="246213E0">
        <w:rPr>
          <w:rFonts w:eastAsia="Aptos"/>
        </w:rPr>
        <w:t xml:space="preserve"> (Class 1–7). The link between the two is that a vehicle’s </w:t>
      </w:r>
      <w:r w:rsidRPr="246213E0">
        <w:rPr>
          <w:rFonts w:eastAsia="Aptos"/>
          <w:b/>
          <w:bCs/>
        </w:rPr>
        <w:t>type</w:t>
      </w:r>
      <w:r>
        <w:noBreakHyphen/>
      </w:r>
      <w:r w:rsidRPr="246213E0">
        <w:rPr>
          <w:rFonts w:eastAsia="Aptos"/>
          <w:b/>
          <w:bCs/>
        </w:rPr>
        <w:t>approval category (M, N, L, O)</w:t>
      </w:r>
      <w:r w:rsidRPr="246213E0">
        <w:rPr>
          <w:rFonts w:eastAsia="Aptos"/>
        </w:rPr>
        <w:t xml:space="preserve"> determines what kind of vehicle it is, and that determines </w:t>
      </w:r>
      <w:r w:rsidRPr="246213E0">
        <w:rPr>
          <w:rFonts w:eastAsia="Aptos"/>
          <w:b/>
          <w:bCs/>
        </w:rPr>
        <w:t>which MOT class applies</w:t>
      </w:r>
      <w:r w:rsidRPr="246213E0">
        <w:rPr>
          <w:rFonts w:eastAsia="Aptos"/>
        </w:rPr>
        <w:t>.</w:t>
      </w:r>
    </w:p>
    <w:p w14:paraId="0BBF3127" w14:textId="74B5C5E8" w:rsidR="410AD7C8" w:rsidRDefault="410AD7C8" w:rsidP="001D42A1">
      <w:r w:rsidRPr="246213E0">
        <w:rPr>
          <w:rFonts w:eastAsia="Aptos"/>
        </w:rPr>
        <w:t>M</w:t>
      </w:r>
      <w:r>
        <w:noBreakHyphen/>
      </w:r>
      <w:r w:rsidRPr="246213E0">
        <w:rPr>
          <w:rFonts w:eastAsia="Aptos"/>
        </w:rPr>
        <w:t>category (Passenger vehicles) → MOT Classes 3, 4, 5, 7</w:t>
      </w:r>
    </w:p>
    <w:p w14:paraId="29263F96" w14:textId="154D4CA3" w:rsidR="410AD7C8" w:rsidRDefault="410AD7C8" w:rsidP="001D42A1">
      <w:r w:rsidRPr="246213E0">
        <w:rPr>
          <w:rFonts w:eastAsia="Aptos"/>
        </w:rPr>
        <w:t xml:space="preserve">These vehicles </w:t>
      </w:r>
      <w:r w:rsidRPr="246213E0">
        <w:rPr>
          <w:rFonts w:eastAsia="Aptos"/>
          <w:i/>
          <w:iCs/>
        </w:rPr>
        <w:t>all</w:t>
      </w:r>
      <w:r w:rsidRPr="246213E0">
        <w:rPr>
          <w:rFonts w:eastAsia="Aptos"/>
        </w:rPr>
        <w:t xml:space="preserve"> require MOT tests once over 3 years old.</w:t>
      </w:r>
    </w:p>
    <w:p w14:paraId="392A19BE" w14:textId="10639DDE" w:rsidR="410AD7C8" w:rsidRDefault="410AD7C8" w:rsidP="001D42A1">
      <w:pPr>
        <w:pStyle w:val="ListParagraph"/>
        <w:numPr>
          <w:ilvl w:val="0"/>
          <w:numId w:val="6"/>
        </w:numPr>
        <w:rPr>
          <w:rFonts w:eastAsia="Aptos"/>
        </w:rPr>
      </w:pPr>
      <w:r w:rsidRPr="246213E0">
        <w:rPr>
          <w:rFonts w:eastAsia="Aptos"/>
        </w:rPr>
        <w:t>M1 (cars, SUVs, MPVs) → Class 4 MOT</w:t>
      </w:r>
    </w:p>
    <w:p w14:paraId="7569915E" w14:textId="0349F5E8" w:rsidR="410AD7C8" w:rsidRDefault="410AD7C8" w:rsidP="001D42A1">
      <w:pPr>
        <w:pStyle w:val="ListParagraph"/>
        <w:numPr>
          <w:ilvl w:val="0"/>
          <w:numId w:val="6"/>
        </w:numPr>
        <w:rPr>
          <w:rFonts w:eastAsia="Aptos"/>
        </w:rPr>
      </w:pPr>
      <w:r w:rsidRPr="246213E0">
        <w:rPr>
          <w:rFonts w:eastAsia="Aptos"/>
        </w:rPr>
        <w:t>M2 (minibuses ≤ 5 tonnes) → Class 4 or 5 MOT depending on seating</w:t>
      </w:r>
    </w:p>
    <w:p w14:paraId="0B548920" w14:textId="6D8C684D" w:rsidR="410AD7C8" w:rsidRDefault="410AD7C8" w:rsidP="001D42A1">
      <w:pPr>
        <w:pStyle w:val="ListParagraph"/>
        <w:numPr>
          <w:ilvl w:val="0"/>
          <w:numId w:val="6"/>
        </w:numPr>
        <w:rPr>
          <w:rFonts w:eastAsia="Aptos"/>
        </w:rPr>
      </w:pPr>
      <w:r w:rsidRPr="246213E0">
        <w:rPr>
          <w:rFonts w:eastAsia="Aptos"/>
        </w:rPr>
        <w:t>M3 (buses &gt; 5 tonnes) → Class 5 MOT</w:t>
      </w:r>
    </w:p>
    <w:p w14:paraId="0593C06F" w14:textId="3025FB35" w:rsidR="410AD7C8" w:rsidRDefault="410AD7C8" w:rsidP="001D42A1">
      <w:r w:rsidRPr="246213E0">
        <w:rPr>
          <w:rFonts w:eastAsia="Aptos"/>
        </w:rPr>
        <w:t xml:space="preserve">The MOT inspection manual for cars and passenger vehicles explicitly covers Classes 3, 4, 5 and 7. </w:t>
      </w:r>
    </w:p>
    <w:p w14:paraId="0039C34A" w14:textId="1C78852A" w:rsidR="410AD7C8" w:rsidRDefault="410AD7C8" w:rsidP="001D42A1">
      <w:r w:rsidRPr="246213E0">
        <w:rPr>
          <w:rFonts w:eastAsia="Aptos"/>
        </w:rPr>
        <w:t>N</w:t>
      </w:r>
      <w:r>
        <w:noBreakHyphen/>
      </w:r>
      <w:r w:rsidRPr="246213E0">
        <w:rPr>
          <w:rFonts w:eastAsia="Aptos"/>
        </w:rPr>
        <w:t>category (Goods vehicles) → MOT Classes 4 or 7</w:t>
      </w:r>
    </w:p>
    <w:p w14:paraId="269497FA" w14:textId="6DE54A8E" w:rsidR="410AD7C8" w:rsidRDefault="410AD7C8" w:rsidP="001D42A1">
      <w:r w:rsidRPr="246213E0">
        <w:rPr>
          <w:rFonts w:eastAsia="Aptos"/>
        </w:rPr>
        <w:t>Goods vehicles also require MOT tests, but the class depends on weight.</w:t>
      </w:r>
    </w:p>
    <w:p w14:paraId="6342385D" w14:textId="62688B17" w:rsidR="410AD7C8" w:rsidRDefault="410AD7C8" w:rsidP="001D42A1">
      <w:pPr>
        <w:pStyle w:val="ListParagraph"/>
        <w:numPr>
          <w:ilvl w:val="0"/>
          <w:numId w:val="5"/>
        </w:numPr>
        <w:rPr>
          <w:rFonts w:eastAsia="Aptos"/>
        </w:rPr>
      </w:pPr>
      <w:r w:rsidRPr="246213E0">
        <w:rPr>
          <w:rFonts w:eastAsia="Aptos"/>
        </w:rPr>
        <w:t>N1 (vans and pickups ≤ 3.5 tonnes) → Class 4 or Class 7 MOT</w:t>
      </w:r>
    </w:p>
    <w:p w14:paraId="151144CC" w14:textId="25D60ADE" w:rsidR="410AD7C8" w:rsidRDefault="410AD7C8" w:rsidP="001D42A1">
      <w:pPr>
        <w:pStyle w:val="ListParagraph"/>
        <w:numPr>
          <w:ilvl w:val="0"/>
          <w:numId w:val="5"/>
        </w:numPr>
        <w:rPr>
          <w:rFonts w:eastAsia="Aptos"/>
        </w:rPr>
      </w:pPr>
      <w:r w:rsidRPr="246213E0">
        <w:rPr>
          <w:rFonts w:eastAsia="Aptos"/>
        </w:rPr>
        <w:t xml:space="preserve">N2/N3 (HGVs &gt; 3.5 tonnes) → HGV annual test, </w:t>
      </w:r>
      <w:r w:rsidRPr="246213E0">
        <w:rPr>
          <w:rFonts w:eastAsia="Aptos"/>
          <w:i/>
          <w:iCs/>
        </w:rPr>
        <w:t>not</w:t>
      </w:r>
      <w:r w:rsidRPr="246213E0">
        <w:rPr>
          <w:rFonts w:eastAsia="Aptos"/>
        </w:rPr>
        <w:t xml:space="preserve"> a standard MOT</w:t>
      </w:r>
    </w:p>
    <w:p w14:paraId="694023A7" w14:textId="22CCDC7A" w:rsidR="410AD7C8" w:rsidRDefault="410AD7C8" w:rsidP="001D42A1">
      <w:r w:rsidRPr="246213E0">
        <w:rPr>
          <w:rFonts w:eastAsia="Aptos"/>
        </w:rPr>
        <w:t xml:space="preserve">So: </w:t>
      </w:r>
      <w:r w:rsidRPr="246213E0">
        <w:rPr>
          <w:rFonts w:ascii="Segoe UI Symbol" w:eastAsia="Segoe UI Symbol" w:hAnsi="Segoe UI Symbol" w:cs="Segoe UI Symbol"/>
        </w:rPr>
        <w:t>✔</w:t>
      </w:r>
      <w:r w:rsidRPr="246213E0">
        <w:rPr>
          <w:rFonts w:eastAsia="Aptos"/>
        </w:rPr>
        <w:t xml:space="preserve"> N1 = standard MOT </w:t>
      </w:r>
      <w:r w:rsidRPr="246213E0">
        <w:rPr>
          <w:rFonts w:ascii="Segoe UI Symbol" w:eastAsia="Segoe UI Symbol" w:hAnsi="Segoe UI Symbol" w:cs="Segoe UI Symbol"/>
        </w:rPr>
        <w:t>✘</w:t>
      </w:r>
      <w:r w:rsidRPr="246213E0">
        <w:rPr>
          <w:rFonts w:eastAsia="Aptos"/>
        </w:rPr>
        <w:t xml:space="preserve"> N2/N3 = separate HGV test regim</w:t>
      </w:r>
    </w:p>
    <w:p w14:paraId="415D3115" w14:textId="7AC3EE0A" w:rsidR="410AD7C8" w:rsidRDefault="410AD7C8" w:rsidP="001D42A1">
      <w:r>
        <w:rPr>
          <w:noProof/>
        </w:rPr>
        <w:drawing>
          <wp:inline distT="0" distB="0" distL="0" distR="0" wp14:anchorId="78AD303F" wp14:editId="13AE56A3">
            <wp:extent cx="5734050" cy="3143250"/>
            <wp:effectExtent l="0" t="0" r="0" b="0"/>
            <wp:docPr id="18372070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07062" name="Picture 1837207062"/>
                    <pic:cNvPicPr/>
                  </pic:nvPicPr>
                  <pic:blipFill>
                    <a:blip r:embed="rId59">
                      <a:extLst>
                        <a:ext uri="{28A0092B-C50C-407E-A947-70E740481C1C}">
                          <a14:useLocalDpi xmlns:a14="http://schemas.microsoft.com/office/drawing/2010/main"/>
                        </a:ext>
                      </a:extLst>
                    </a:blip>
                    <a:stretch>
                      <a:fillRect/>
                    </a:stretch>
                  </pic:blipFill>
                  <pic:spPr>
                    <a:xfrm>
                      <a:off x="0" y="0"/>
                      <a:ext cx="5734050" cy="3143250"/>
                    </a:xfrm>
                    <a:prstGeom prst="rect">
                      <a:avLst/>
                    </a:prstGeom>
                  </pic:spPr>
                </pic:pic>
              </a:graphicData>
            </a:graphic>
          </wp:inline>
        </w:drawing>
      </w:r>
    </w:p>
    <w:p w14:paraId="59BD6530" w14:textId="74917A29" w:rsidR="410AD7C8" w:rsidRDefault="410AD7C8" w:rsidP="001D42A1">
      <w:r w:rsidRPr="246213E0">
        <w:rPr>
          <w:rFonts w:eastAsia="Aptos"/>
        </w:rPr>
        <w:t>M2 vehicles (minibuses up to 5 tonnes)</w:t>
      </w:r>
    </w:p>
    <w:p w14:paraId="47745334" w14:textId="541D5FF6" w:rsidR="410AD7C8" w:rsidRDefault="410AD7C8" w:rsidP="001D42A1">
      <w:r w:rsidRPr="246213E0">
        <w:rPr>
          <w:rFonts w:eastAsia="Aptos"/>
        </w:rPr>
        <w:t>M2 vehicles can fall into Class 4 or Class 5, depending on number of passenger seats.</w:t>
      </w:r>
    </w:p>
    <w:p w14:paraId="1E2F8652" w14:textId="534A9E1B" w:rsidR="410AD7C8" w:rsidRDefault="410AD7C8" w:rsidP="001D42A1">
      <w:r w:rsidRPr="246213E0">
        <w:rPr>
          <w:rFonts w:eastAsia="Aptos"/>
        </w:rPr>
        <w:t xml:space="preserve">A </w:t>
      </w:r>
      <w:r w:rsidRPr="246213E0">
        <w:rPr>
          <w:rFonts w:eastAsia="Aptos"/>
          <w:b/>
          <w:bCs/>
        </w:rPr>
        <w:t>Class 4 MOT</w:t>
      </w:r>
      <w:r w:rsidRPr="246213E0">
        <w:rPr>
          <w:rFonts w:eastAsia="Aptos"/>
        </w:rPr>
        <w:t xml:space="preserve"> applies when:</w:t>
      </w:r>
    </w:p>
    <w:p w14:paraId="718D320F" w14:textId="7E48B3BB" w:rsidR="410AD7C8" w:rsidRDefault="410AD7C8" w:rsidP="001D42A1">
      <w:pPr>
        <w:pStyle w:val="ListParagraph"/>
        <w:numPr>
          <w:ilvl w:val="0"/>
          <w:numId w:val="4"/>
        </w:numPr>
        <w:rPr>
          <w:rFonts w:eastAsia="Aptos"/>
        </w:rPr>
      </w:pPr>
      <w:r w:rsidRPr="246213E0">
        <w:rPr>
          <w:rFonts w:eastAsia="Aptos"/>
        </w:rPr>
        <w:t xml:space="preserve">the vehicle has </w:t>
      </w:r>
      <w:r w:rsidRPr="246213E0">
        <w:rPr>
          <w:rFonts w:eastAsia="Aptos"/>
          <w:b/>
          <w:bCs/>
        </w:rPr>
        <w:t>up to 12 passenger seats</w:t>
      </w:r>
      <w:r w:rsidRPr="246213E0">
        <w:rPr>
          <w:rFonts w:eastAsia="Aptos"/>
        </w:rPr>
        <w:t xml:space="preserve"> (excluding the driver), and</w:t>
      </w:r>
    </w:p>
    <w:p w14:paraId="7A03836D" w14:textId="6394AA4D" w:rsidR="410AD7C8" w:rsidRDefault="410AD7C8" w:rsidP="001D42A1">
      <w:pPr>
        <w:pStyle w:val="ListParagraph"/>
        <w:numPr>
          <w:ilvl w:val="0"/>
          <w:numId w:val="4"/>
        </w:numPr>
        <w:rPr>
          <w:rFonts w:eastAsia="Aptos"/>
        </w:rPr>
      </w:pPr>
      <w:r w:rsidRPr="246213E0">
        <w:rPr>
          <w:rFonts w:eastAsia="Aptos"/>
        </w:rPr>
        <w:t xml:space="preserve">its maximum weight is </w:t>
      </w:r>
      <w:r w:rsidRPr="246213E0">
        <w:rPr>
          <w:rFonts w:eastAsia="Aptos"/>
          <w:b/>
          <w:bCs/>
        </w:rPr>
        <w:t>no more than 5 tonnes</w:t>
      </w:r>
      <w:r w:rsidRPr="246213E0">
        <w:rPr>
          <w:rFonts w:eastAsia="Aptos"/>
        </w:rPr>
        <w:t>.</w:t>
      </w:r>
    </w:p>
    <w:p w14:paraId="2C15A32D" w14:textId="24DA76A7" w:rsidR="410AD7C8" w:rsidRDefault="410AD7C8" w:rsidP="001D42A1">
      <w:r w:rsidRPr="246213E0">
        <w:rPr>
          <w:rFonts w:eastAsia="Aptos"/>
        </w:rPr>
        <w:t xml:space="preserve">A </w:t>
      </w:r>
      <w:r w:rsidRPr="246213E0">
        <w:rPr>
          <w:rFonts w:eastAsia="Aptos"/>
          <w:b/>
          <w:bCs/>
        </w:rPr>
        <w:t>Class 5 MOT</w:t>
      </w:r>
      <w:r w:rsidRPr="246213E0">
        <w:rPr>
          <w:rFonts w:eastAsia="Aptos"/>
        </w:rPr>
        <w:t xml:space="preserve"> applies when:</w:t>
      </w:r>
    </w:p>
    <w:p w14:paraId="572544EB" w14:textId="1A40E5DD" w:rsidR="410AD7C8" w:rsidRDefault="410AD7C8" w:rsidP="001D42A1">
      <w:pPr>
        <w:pStyle w:val="ListParagraph"/>
        <w:numPr>
          <w:ilvl w:val="0"/>
          <w:numId w:val="3"/>
        </w:numPr>
        <w:rPr>
          <w:rFonts w:eastAsia="Aptos"/>
        </w:rPr>
      </w:pPr>
      <w:r w:rsidRPr="246213E0">
        <w:rPr>
          <w:rFonts w:eastAsia="Aptos"/>
        </w:rPr>
        <w:t>the vehicle has more than 12 passenger seats.</w:t>
      </w:r>
    </w:p>
    <w:p w14:paraId="51E57682" w14:textId="7D281857" w:rsidR="410AD7C8" w:rsidRDefault="410AD7C8" w:rsidP="001D42A1">
      <w:r w:rsidRPr="246213E0">
        <w:rPr>
          <w:rFonts w:eastAsia="Aptos"/>
        </w:rPr>
        <w:t xml:space="preserve">So for M2, </w:t>
      </w:r>
      <w:r w:rsidRPr="246213E0">
        <w:rPr>
          <w:rFonts w:eastAsia="Aptos"/>
          <w:b/>
          <w:bCs/>
        </w:rPr>
        <w:t>seat count</w:t>
      </w:r>
      <w:r w:rsidRPr="246213E0">
        <w:rPr>
          <w:rFonts w:eastAsia="Aptos"/>
        </w:rPr>
        <w:t xml:space="preserve"> is the decisive factor.</w:t>
      </w:r>
    </w:p>
    <w:p w14:paraId="465F25FE" w14:textId="048223BD" w:rsidR="410AD7C8" w:rsidRDefault="410AD7C8" w:rsidP="001D42A1">
      <w:r w:rsidRPr="246213E0">
        <w:rPr>
          <w:rFonts w:eastAsia="Aptos"/>
        </w:rPr>
        <w:t>N1 vehicles (goods vehicles up to 3.5 tonnes)</w:t>
      </w:r>
    </w:p>
    <w:p w14:paraId="2D1C6B9D" w14:textId="25A73887" w:rsidR="410AD7C8" w:rsidRDefault="410AD7C8" w:rsidP="001D42A1">
      <w:r w:rsidRPr="246213E0">
        <w:rPr>
          <w:rFonts w:eastAsia="Aptos"/>
        </w:rPr>
        <w:t xml:space="preserve">N1 vehicles can fall into </w:t>
      </w:r>
      <w:r w:rsidRPr="246213E0">
        <w:rPr>
          <w:rFonts w:eastAsia="Aptos"/>
          <w:b/>
          <w:bCs/>
        </w:rPr>
        <w:t>Class 4 or Class 7</w:t>
      </w:r>
      <w:r w:rsidRPr="246213E0">
        <w:rPr>
          <w:rFonts w:eastAsia="Aptos"/>
        </w:rPr>
        <w:t xml:space="preserve">, depending on </w:t>
      </w:r>
      <w:r w:rsidRPr="246213E0">
        <w:rPr>
          <w:rFonts w:eastAsia="Aptos"/>
          <w:b/>
          <w:bCs/>
        </w:rPr>
        <w:t>design gross weight</w:t>
      </w:r>
      <w:r w:rsidRPr="246213E0">
        <w:rPr>
          <w:rFonts w:eastAsia="Aptos"/>
        </w:rPr>
        <w:t>.</w:t>
      </w:r>
    </w:p>
    <w:p w14:paraId="2200A588" w14:textId="6534892A" w:rsidR="410AD7C8" w:rsidRDefault="410AD7C8" w:rsidP="001D42A1">
      <w:r w:rsidRPr="246213E0">
        <w:rPr>
          <w:rFonts w:eastAsia="Aptos"/>
        </w:rPr>
        <w:t xml:space="preserve">A </w:t>
      </w:r>
      <w:r w:rsidRPr="246213E0">
        <w:rPr>
          <w:rFonts w:eastAsia="Aptos"/>
          <w:b/>
          <w:bCs/>
        </w:rPr>
        <w:t>Class 4 MOT</w:t>
      </w:r>
      <w:r w:rsidRPr="246213E0">
        <w:rPr>
          <w:rFonts w:eastAsia="Aptos"/>
        </w:rPr>
        <w:t xml:space="preserve"> applies when:</w:t>
      </w:r>
    </w:p>
    <w:p w14:paraId="3064811E" w14:textId="5617CFBB" w:rsidR="410AD7C8" w:rsidRDefault="410AD7C8" w:rsidP="001D42A1">
      <w:pPr>
        <w:pStyle w:val="ListParagraph"/>
        <w:numPr>
          <w:ilvl w:val="0"/>
          <w:numId w:val="2"/>
        </w:numPr>
        <w:rPr>
          <w:rFonts w:eastAsia="Aptos"/>
        </w:rPr>
      </w:pPr>
      <w:r w:rsidRPr="246213E0">
        <w:rPr>
          <w:rFonts w:eastAsia="Aptos"/>
        </w:rPr>
        <w:t>the vehicle’s design gross weight is 3,000 kg or less.</w:t>
      </w:r>
    </w:p>
    <w:p w14:paraId="599E067D" w14:textId="29E0BD80" w:rsidR="410AD7C8" w:rsidRDefault="410AD7C8" w:rsidP="001D42A1">
      <w:r w:rsidRPr="246213E0">
        <w:rPr>
          <w:rFonts w:eastAsia="Aptos"/>
        </w:rPr>
        <w:t xml:space="preserve">A </w:t>
      </w:r>
      <w:r w:rsidRPr="246213E0">
        <w:rPr>
          <w:rFonts w:eastAsia="Aptos"/>
          <w:b/>
          <w:bCs/>
        </w:rPr>
        <w:t>Class 7 MOT</w:t>
      </w:r>
      <w:r w:rsidRPr="246213E0">
        <w:rPr>
          <w:rFonts w:eastAsia="Aptos"/>
        </w:rPr>
        <w:t xml:space="preserve"> applies when:</w:t>
      </w:r>
    </w:p>
    <w:p w14:paraId="70DA7D15" w14:textId="03F2CAE1" w:rsidR="410AD7C8" w:rsidRDefault="410AD7C8" w:rsidP="001D42A1">
      <w:pPr>
        <w:pStyle w:val="ListParagraph"/>
        <w:numPr>
          <w:ilvl w:val="0"/>
          <w:numId w:val="1"/>
        </w:numPr>
        <w:rPr>
          <w:rFonts w:eastAsia="Aptos"/>
        </w:rPr>
      </w:pPr>
      <w:r w:rsidRPr="246213E0">
        <w:rPr>
          <w:rFonts w:eastAsia="Aptos"/>
        </w:rPr>
        <w:t>the vehicle’s design gross weight is over 3,000 kg and up to 3,500 kg.</w:t>
      </w:r>
    </w:p>
    <w:p w14:paraId="780E71B9" w14:textId="626769D9" w:rsidR="410AD7C8" w:rsidRDefault="410AD7C8" w:rsidP="001D42A1">
      <w:r w:rsidRPr="246213E0">
        <w:rPr>
          <w:rFonts w:eastAsia="Aptos"/>
        </w:rPr>
        <w:t xml:space="preserve">This distinction is widely used in MOT classification tools and guidance, which note that vans and light commercial vehicles may be Class 4 or 7 depending on weight </w:t>
      </w:r>
    </w:p>
    <w:p w14:paraId="6DAFFE9F" w14:textId="56DF1744" w:rsidR="410AD7C8" w:rsidRDefault="410AD7C8" w:rsidP="001D42A1">
      <w:r w:rsidRPr="246213E0">
        <w:rPr>
          <w:rFonts w:eastAsia="Aptos"/>
        </w:rPr>
        <w:t>[compared to road traffic stats definition of cars and vans] class 4 does NOT include vans &gt;3kg up to 3.5kg, and DOES include vehicles with 10-12 seats weighing up to 5 tonnes. Type approval doesn’t seem to differentiate taxis.</w:t>
      </w:r>
    </w:p>
    <w:p w14:paraId="68C231AF" w14:textId="6FFB694D" w:rsidR="410AD7C8" w:rsidRDefault="410AD7C8" w:rsidP="001D42A1">
      <w:r w:rsidRPr="246213E0">
        <w:rPr>
          <w:rFonts w:eastAsia="Aptos"/>
        </w:rPr>
        <w:t>Road traffic stats definitions used:</w:t>
      </w:r>
    </w:p>
    <w:p w14:paraId="04EF2FDA" w14:textId="2BB1CB32" w:rsidR="410AD7C8" w:rsidRDefault="410AD7C8" w:rsidP="001D42A1">
      <w:r>
        <w:rPr>
          <w:noProof/>
        </w:rPr>
        <w:drawing>
          <wp:inline distT="0" distB="0" distL="0" distR="0" wp14:anchorId="480C6FE1" wp14:editId="1D2525A6">
            <wp:extent cx="4019550" cy="4781550"/>
            <wp:effectExtent l="0" t="0" r="0" b="0"/>
            <wp:docPr id="7135278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27867" name="Picture 713527867"/>
                    <pic:cNvPicPr/>
                  </pic:nvPicPr>
                  <pic:blipFill>
                    <a:blip r:embed="rId60">
                      <a:extLst>
                        <a:ext uri="{28A0092B-C50C-407E-A947-70E740481C1C}">
                          <a14:useLocalDpi xmlns:a14="http://schemas.microsoft.com/office/drawing/2010/main"/>
                        </a:ext>
                      </a:extLst>
                    </a:blip>
                    <a:stretch>
                      <a:fillRect/>
                    </a:stretch>
                  </pic:blipFill>
                  <pic:spPr>
                    <a:xfrm>
                      <a:off x="0" y="0"/>
                      <a:ext cx="4019550" cy="4781550"/>
                    </a:xfrm>
                    <a:prstGeom prst="rect">
                      <a:avLst/>
                    </a:prstGeom>
                  </pic:spPr>
                </pic:pic>
              </a:graphicData>
            </a:graphic>
          </wp:inline>
        </w:drawing>
      </w:r>
    </w:p>
    <w:p w14:paraId="066A6B79" w14:textId="1E76F65A" w:rsidR="246213E0" w:rsidRDefault="246213E0" w:rsidP="001D42A1">
      <w:pPr>
        <w:rPr>
          <w:rFonts w:eastAsia="Aptos"/>
        </w:rPr>
      </w:pPr>
    </w:p>
    <w:p w14:paraId="1A08E10F" w14:textId="31024502" w:rsidR="009F0FE6" w:rsidRDefault="009F0FE6" w:rsidP="009F0FE6">
      <w:pPr>
        <w:pStyle w:val="Heading2"/>
      </w:pPr>
      <w:bookmarkStart w:id="34" w:name="_Toc233086822"/>
      <w:r>
        <w:t>The ‘Lifecycle’ of a vehicle</w:t>
      </w:r>
      <w:bookmarkEnd w:id="34"/>
    </w:p>
    <w:p w14:paraId="5A827B85" w14:textId="76CF6AB2" w:rsidR="000A0E3F" w:rsidRDefault="00E83206" w:rsidP="000A0E3F">
      <w:pPr>
        <w:pStyle w:val="Heading3"/>
      </w:pPr>
      <w:bookmarkStart w:id="35" w:name="_Toc233086823"/>
      <w:r>
        <w:t>Newly built vehicles</w:t>
      </w:r>
      <w:bookmarkEnd w:id="35"/>
    </w:p>
    <w:p w14:paraId="0BEA428E" w14:textId="77777777" w:rsidR="00E83206" w:rsidRDefault="00E83206" w:rsidP="001D42A1"/>
    <w:p w14:paraId="5231EED6" w14:textId="0A101D03" w:rsidR="00E83206" w:rsidRDefault="00E83206" w:rsidP="00E83206">
      <w:pPr>
        <w:pStyle w:val="Heading3"/>
      </w:pPr>
      <w:bookmarkStart w:id="36" w:name="_Toc233086824"/>
      <w:r>
        <w:t>Vehicles imported into the UK</w:t>
      </w:r>
      <w:bookmarkEnd w:id="36"/>
    </w:p>
    <w:p w14:paraId="1E67BB97" w14:textId="77777777" w:rsidR="00E83206" w:rsidRDefault="00E83206" w:rsidP="001D42A1"/>
    <w:p w14:paraId="7A542499" w14:textId="242BF4B7" w:rsidR="00E83206" w:rsidRDefault="00E83206" w:rsidP="00E83206">
      <w:pPr>
        <w:pStyle w:val="Heading3"/>
      </w:pPr>
      <w:bookmarkStart w:id="37" w:name="_Toc233086825"/>
      <w:r>
        <w:t>The first MOT test</w:t>
      </w:r>
      <w:bookmarkEnd w:id="37"/>
    </w:p>
    <w:p w14:paraId="5A0C4C06" w14:textId="77777777" w:rsidR="00E83206" w:rsidRDefault="00E83206" w:rsidP="001D42A1"/>
    <w:p w14:paraId="04FBA83D" w14:textId="1416F1C6" w:rsidR="74952184" w:rsidRDefault="74952184" w:rsidP="001D42A1">
      <w:r>
        <w:t xml:space="preserve">Jillian and sally want to know if there is a flag that shows if a vehicle has had its first test before 3 years ? </w:t>
      </w:r>
    </w:p>
    <w:p w14:paraId="5EDE393C" w14:textId="4B643380" w:rsidR="4E94D849" w:rsidRDefault="4E94D849" w:rsidP="001D42A1"/>
    <w:p w14:paraId="59B0B87A" w14:textId="61F4B639" w:rsidR="00E83206" w:rsidRDefault="00E83206" w:rsidP="00E83206">
      <w:pPr>
        <w:pStyle w:val="Heading3"/>
      </w:pPr>
      <w:bookmarkStart w:id="38" w:name="_Toc233086826"/>
      <w:r>
        <w:t>Subsequent MOT tests</w:t>
      </w:r>
      <w:bookmarkEnd w:id="38"/>
    </w:p>
    <w:p w14:paraId="3CA9508A" w14:textId="77777777" w:rsidR="00E83206" w:rsidRDefault="00E83206" w:rsidP="001D42A1"/>
    <w:p w14:paraId="1153C347" w14:textId="13A2390B" w:rsidR="00E83206" w:rsidRDefault="00E96A10" w:rsidP="00E83206">
      <w:pPr>
        <w:pStyle w:val="Heading3"/>
      </w:pPr>
      <w:bookmarkStart w:id="39" w:name="_Toc233086827"/>
      <w:r>
        <w:t>Statutory Off Road Notice (SORN)ed vehicles</w:t>
      </w:r>
      <w:bookmarkEnd w:id="39"/>
    </w:p>
    <w:p w14:paraId="79DC66F4" w14:textId="0E0A6BFA" w:rsidR="2C00A868" w:rsidRDefault="2C00A868" w:rsidP="001D42A1"/>
    <w:p w14:paraId="3CF1F6FE" w14:textId="2B1B4DA3" w:rsidR="603760E6" w:rsidRDefault="603760E6" w:rsidP="001D42A1">
      <w:r w:rsidRPr="2C00A868">
        <w:rPr>
          <w:rFonts w:eastAsia="Arial"/>
        </w:rPr>
        <w:t xml:space="preserve">You need to </w:t>
      </w:r>
      <w:hyperlink r:id="rId61">
        <w:r w:rsidRPr="2C00A868">
          <w:rPr>
            <w:rStyle w:val="Hyperlink"/>
            <w:rFonts w:ascii="Arial" w:eastAsia="Arial" w:hAnsi="Arial" w:cs="Arial"/>
            <w:color w:val="1D70B8"/>
            <w:sz w:val="28"/>
            <w:szCs w:val="28"/>
          </w:rPr>
          <w:t>make a SORN</w:t>
        </w:r>
      </w:hyperlink>
      <w:r w:rsidRPr="2C00A868">
        <w:rPr>
          <w:rFonts w:eastAsia="Arial"/>
        </w:rPr>
        <w:t xml:space="preserve"> (Statutory Off Road Notification) when you take a vehicle ‘off the road’ and you want to stop taxing and insuring it. (</w:t>
      </w:r>
      <w:hyperlink r:id="rId62">
        <w:r w:rsidRPr="2C00A868">
          <w:rPr>
            <w:rStyle w:val="Hyperlink"/>
            <w:rFonts w:ascii="Arial" w:eastAsia="Arial" w:hAnsi="Arial" w:cs="Arial"/>
            <w:sz w:val="28"/>
            <w:szCs w:val="28"/>
          </w:rPr>
          <w:t>https://www.gov.uk/sorn-statutory-off-road-notification</w:t>
        </w:r>
      </w:hyperlink>
      <w:r w:rsidRPr="2C00A868">
        <w:rPr>
          <w:rFonts w:eastAsia="Arial"/>
        </w:rPr>
        <w:t xml:space="preserve">)  </w:t>
      </w:r>
    </w:p>
    <w:p w14:paraId="7C37E405" w14:textId="05C8D23D" w:rsidR="2C00A868" w:rsidRDefault="2C00A868" w:rsidP="001D42A1">
      <w:pPr>
        <w:rPr>
          <w:rFonts w:eastAsia="Arial"/>
        </w:rPr>
      </w:pPr>
    </w:p>
    <w:p w14:paraId="4488FDF0" w14:textId="79470A19" w:rsidR="2C00A868" w:rsidRDefault="2C00A868" w:rsidP="001D42A1">
      <w:pPr>
        <w:rPr>
          <w:rFonts w:eastAsia="Arial"/>
        </w:rPr>
      </w:pPr>
    </w:p>
    <w:p w14:paraId="69715EC7" w14:textId="5FEAA17B" w:rsidR="34ACE245" w:rsidRDefault="34ACE245" w:rsidP="001D42A1">
      <w:pPr>
        <w:rPr>
          <w:rFonts w:eastAsia="Arial"/>
        </w:rPr>
      </w:pPr>
      <w:r w:rsidRPr="2C00A868">
        <w:rPr>
          <w:rFonts w:eastAsia="Arial"/>
        </w:rPr>
        <w:t xml:space="preserve">When an application is made to SORN a vehicle it does not have to be renewed.  If the vehicle is taxed then the vehicle SORN is automatically ended.  </w:t>
      </w:r>
    </w:p>
    <w:p w14:paraId="02308A6A" w14:textId="6E0A538F" w:rsidR="2C00A868" w:rsidRDefault="2C00A868" w:rsidP="001D42A1">
      <w:pPr>
        <w:rPr>
          <w:rFonts w:eastAsia="Arial"/>
        </w:rPr>
      </w:pPr>
    </w:p>
    <w:p w14:paraId="2A687FB0" w14:textId="4109E6F1" w:rsidR="34ACE245" w:rsidRDefault="34ACE245" w:rsidP="001D42A1">
      <w:pPr>
        <w:rPr>
          <w:rFonts w:eastAsia="Arial"/>
        </w:rPr>
      </w:pPr>
      <w:r w:rsidRPr="2C00A868">
        <w:rPr>
          <w:rFonts w:eastAsia="Arial"/>
        </w:rPr>
        <w:t xml:space="preserve">TODO :  There was a period when SORN was not indefinite .  give details .  </w:t>
      </w:r>
    </w:p>
    <w:p w14:paraId="5D6C9D7C" w14:textId="461740A2" w:rsidR="34ACE245" w:rsidRDefault="34ACE245" w:rsidP="001D42A1">
      <w:pPr>
        <w:rPr>
          <w:rFonts w:eastAsia="Arial"/>
          <w:color w:val="0B0C0C"/>
        </w:rPr>
      </w:pPr>
      <w:r w:rsidRPr="2C00A868">
        <w:rPr>
          <w:rFonts w:eastAsia="Arial"/>
          <w:color w:val="0B0C0C"/>
        </w:rPr>
        <w:t xml:space="preserve">Possible sources </w:t>
      </w:r>
      <w:hyperlink r:id="rId63">
        <w:r w:rsidRPr="2C00A868">
          <w:rPr>
            <w:rStyle w:val="Hyperlink"/>
            <w:rFonts w:ascii="Arial" w:eastAsia="Arial" w:hAnsi="Arial" w:cs="Arial"/>
            <w:sz w:val="28"/>
            <w:szCs w:val="28"/>
          </w:rPr>
          <w:t>https://www.gov.uk/government/news/dvla-busts-9-myths-around-sorn-statutory-off-road-notification</w:t>
        </w:r>
      </w:hyperlink>
      <w:r w:rsidRPr="2C00A868">
        <w:rPr>
          <w:rFonts w:eastAsia="Arial"/>
          <w:color w:val="0B0C0C"/>
        </w:rPr>
        <w:t xml:space="preserve"> </w:t>
      </w:r>
    </w:p>
    <w:p w14:paraId="147D4737" w14:textId="3BA2249F" w:rsidR="2C00A868" w:rsidRDefault="2C00A868" w:rsidP="001D42A1">
      <w:pPr>
        <w:rPr>
          <w:rFonts w:eastAsia="Arial"/>
        </w:rPr>
      </w:pPr>
    </w:p>
    <w:p w14:paraId="401D32B2" w14:textId="2B9B416A" w:rsidR="4963F5BF" w:rsidRDefault="4963F5BF" w:rsidP="001D42A1">
      <w:pPr>
        <w:rPr>
          <w:rFonts w:ascii="Arial" w:eastAsia="Arial" w:hAnsi="Arial" w:cs="Arial"/>
          <w:color w:val="0B0C0C"/>
          <w:sz w:val="28"/>
          <w:szCs w:val="28"/>
        </w:rPr>
      </w:pPr>
      <w:r w:rsidRPr="2C00A868">
        <w:rPr>
          <w:rFonts w:ascii="Arial" w:eastAsia="Arial" w:hAnsi="Arial" w:cs="Arial"/>
          <w:color w:val="0B0C0C"/>
          <w:sz w:val="28"/>
          <w:szCs w:val="28"/>
        </w:rPr>
        <w:t xml:space="preserve">And </w:t>
      </w:r>
      <w:hyperlink r:id="rId64">
        <w:r w:rsidRPr="2C00A868">
          <w:rPr>
            <w:rStyle w:val="Hyperlink"/>
            <w:rFonts w:ascii="Arial" w:eastAsia="Arial" w:hAnsi="Arial" w:cs="Arial"/>
            <w:sz w:val="28"/>
            <w:szCs w:val="28"/>
          </w:rPr>
          <w:t>https://www.legislation.gov.uk/ukia/2013/188/pdfs/ukia_20130188_en.pdf</w:t>
        </w:r>
      </w:hyperlink>
      <w:r w:rsidRPr="2C00A868">
        <w:rPr>
          <w:rFonts w:ascii="Arial" w:eastAsia="Arial" w:hAnsi="Arial" w:cs="Arial"/>
          <w:color w:val="0B0C0C"/>
          <w:sz w:val="28"/>
          <w:szCs w:val="28"/>
        </w:rPr>
        <w:t xml:space="preserve"> </w:t>
      </w:r>
    </w:p>
    <w:p w14:paraId="6F2F4EEC" w14:textId="77777777" w:rsidR="00E96A10" w:rsidRDefault="00E96A10" w:rsidP="001D42A1"/>
    <w:p w14:paraId="305F5D8E" w14:textId="63B68AFE" w:rsidR="00E96A10" w:rsidRPr="00E96A10" w:rsidRDefault="00A330CC" w:rsidP="00A330CC">
      <w:pPr>
        <w:pStyle w:val="Heading3"/>
      </w:pPr>
      <w:bookmarkStart w:id="40" w:name="_Toc233086828"/>
      <w:r>
        <w:t>End of life vehicles</w:t>
      </w:r>
      <w:bookmarkEnd w:id="40"/>
    </w:p>
    <w:p w14:paraId="40C6D9C4" w14:textId="77777777" w:rsidR="00E83206" w:rsidRDefault="00E83206" w:rsidP="001D42A1"/>
    <w:p w14:paraId="018D11CB" w14:textId="77777777" w:rsidR="00E83206" w:rsidRPr="00E83206" w:rsidRDefault="00E83206" w:rsidP="001D42A1"/>
    <w:p w14:paraId="5EEE66C5" w14:textId="77777777" w:rsidR="000A0E3F" w:rsidRPr="000A0E3F" w:rsidRDefault="000A0E3F" w:rsidP="001D42A1"/>
    <w:p w14:paraId="1AE4F518" w14:textId="38F343F9" w:rsidR="00D614FA" w:rsidRDefault="00E533DF" w:rsidP="00894AD9">
      <w:pPr>
        <w:pStyle w:val="Heading1"/>
      </w:pPr>
      <w:bookmarkStart w:id="41" w:name="_Toc233086829"/>
      <w:r>
        <w:t>Data Product</w:t>
      </w:r>
      <w:r w:rsidR="00CA0A25">
        <w:t>s</w:t>
      </w:r>
      <w:bookmarkEnd w:id="41"/>
    </w:p>
    <w:p w14:paraId="6E1A7B30" w14:textId="03C10449" w:rsidR="005B3646" w:rsidRDefault="005B3646" w:rsidP="00B64CC2">
      <w:pPr>
        <w:pStyle w:val="Heading2"/>
      </w:pPr>
      <w:bookmarkStart w:id="42" w:name="_Toc233086830"/>
      <w:r>
        <w:t>Full Data Set</w:t>
      </w:r>
      <w:bookmarkEnd w:id="42"/>
    </w:p>
    <w:p w14:paraId="29750C7D" w14:textId="77777777" w:rsidR="0092742F" w:rsidRDefault="0092742F" w:rsidP="0092742F"/>
    <w:p w14:paraId="19532DCE" w14:textId="77777777" w:rsidR="0092742F" w:rsidRDefault="0092742F" w:rsidP="0092742F"/>
    <w:p w14:paraId="5C8E06ED" w14:textId="624407A8" w:rsidR="0092742F" w:rsidRDefault="0092742F" w:rsidP="0092742F">
      <w:r>
        <w:rPr>
          <w:noProof/>
        </w:rPr>
        <w:drawing>
          <wp:inline distT="0" distB="0" distL="0" distR="0" wp14:anchorId="66E6A7BF" wp14:editId="759B8261">
            <wp:extent cx="5731510" cy="3223895"/>
            <wp:effectExtent l="0" t="0" r="2540" b="0"/>
            <wp:docPr id="9676699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69992" name=""/>
                    <pic:cNvPicPr/>
                  </pic:nvPicPr>
                  <pic:blipFill>
                    <a:blip r:embed="rId65">
                      <a:extLst>
                        <a:ext uri="{96DAC541-7B7A-43D3-8B79-37D633B846F1}">
                          <asvg:svgBlip xmlns:asvg="http://schemas.microsoft.com/office/drawing/2016/SVG/main" r:embed="rId66"/>
                        </a:ext>
                      </a:extLst>
                    </a:blip>
                    <a:stretch>
                      <a:fillRect/>
                    </a:stretch>
                  </pic:blipFill>
                  <pic:spPr>
                    <a:xfrm>
                      <a:off x="0" y="0"/>
                      <a:ext cx="5731510" cy="3223895"/>
                    </a:xfrm>
                    <a:prstGeom prst="rect">
                      <a:avLst/>
                    </a:prstGeom>
                  </pic:spPr>
                </pic:pic>
              </a:graphicData>
            </a:graphic>
          </wp:inline>
        </w:drawing>
      </w:r>
    </w:p>
    <w:p w14:paraId="437802A3" w14:textId="77777777" w:rsidR="0092742F" w:rsidRPr="0092742F" w:rsidRDefault="0092742F" w:rsidP="0092742F"/>
    <w:p w14:paraId="3006870A" w14:textId="4465F67C" w:rsidR="005B3646" w:rsidRDefault="000D3460" w:rsidP="005B3646">
      <w:pPr>
        <w:pStyle w:val="Heading3"/>
      </w:pPr>
      <w:bookmarkStart w:id="43" w:name="_Toc233086831"/>
      <w:r>
        <w:t>Licensing, Access, and conditions of use</w:t>
      </w:r>
      <w:bookmarkEnd w:id="43"/>
    </w:p>
    <w:p w14:paraId="4176E69E" w14:textId="77777777" w:rsidR="00333F03" w:rsidRDefault="00333F03" w:rsidP="001D42A1"/>
    <w:p w14:paraId="44482EFC" w14:textId="1D35AA74" w:rsidR="00333F03" w:rsidRDefault="00EB0EB7" w:rsidP="00333F03">
      <w:pPr>
        <w:pStyle w:val="Heading3"/>
      </w:pPr>
      <w:bookmarkStart w:id="44" w:name="_Toc233086832"/>
      <w:r>
        <w:t>Annulised</w:t>
      </w:r>
      <w:r w:rsidR="00333F03">
        <w:t xml:space="preserve"> Table</w:t>
      </w:r>
      <w:bookmarkEnd w:id="44"/>
    </w:p>
    <w:p w14:paraId="7AAD63F2" w14:textId="77777777" w:rsidR="00333F03" w:rsidRDefault="00333F03" w:rsidP="001D42A1"/>
    <w:p w14:paraId="6D7251BA" w14:textId="018B9AE5" w:rsidR="00391B8B" w:rsidRPr="00B32C3B" w:rsidRDefault="00B32C3B" w:rsidP="001D42A1">
      <w:r w:rsidRPr="00B32C3B">
        <w:t>Is_intertest</w:t>
      </w:r>
    </w:p>
    <w:p w14:paraId="4DB97A97" w14:textId="3B230023" w:rsidR="00B32C3B" w:rsidRDefault="00B32C3B" w:rsidP="001D42A1">
      <w:r>
        <w:t>Email from Will</w:t>
      </w:r>
    </w:p>
    <w:p w14:paraId="2CC87A42" w14:textId="77777777" w:rsidR="00B32C3B" w:rsidRDefault="00B32C3B" w:rsidP="001D42A1"/>
    <w:p w14:paraId="6984866B" w14:textId="77777777" w:rsidR="00B32C3B" w:rsidRPr="00B32C3B" w:rsidRDefault="00B32C3B" w:rsidP="001D42A1">
      <w:pPr>
        <w:rPr>
          <w:b/>
          <w:bCs/>
        </w:rPr>
      </w:pPr>
      <w:r w:rsidRPr="00B32C3B">
        <w:t>The field is_intertest is FALSE in the first use period and FALSE in the end use period, and TRUE if the straddle date - 01-July in a year - has a test on each side.</w:t>
      </w:r>
    </w:p>
    <w:p w14:paraId="1C25AFBC" w14:textId="77777777" w:rsidR="00B32C3B" w:rsidRPr="00B32C3B" w:rsidRDefault="00B32C3B" w:rsidP="001D42A1"/>
    <w:p w14:paraId="6CD3723F" w14:textId="77777777" w:rsidR="00B32C3B" w:rsidRPr="00B32C3B" w:rsidRDefault="00B32C3B" w:rsidP="001D42A1">
      <w:pPr>
        <w:rPr>
          <w:b/>
          <w:bCs/>
        </w:rPr>
      </w:pPr>
      <w:r w:rsidRPr="00B32C3B">
        <w:t>The field is set to NULL if the time between the tests either side of the straddle date is more than 2 years, or the car hasn’t yet been born, or it’s been over a year since the final test on record.</w:t>
      </w:r>
    </w:p>
    <w:p w14:paraId="06D2C883" w14:textId="77777777" w:rsidR="00B32C3B" w:rsidRPr="00B32C3B" w:rsidRDefault="00B32C3B" w:rsidP="001D42A1"/>
    <w:p w14:paraId="5F62F32C" w14:textId="77777777" w:rsidR="00B32C3B" w:rsidRPr="00B32C3B" w:rsidRDefault="00B32C3B" w:rsidP="001D42A1">
      <w:pPr>
        <w:rPr>
          <w:b/>
          <w:bCs/>
        </w:rPr>
      </w:pPr>
      <w:r w:rsidRPr="00B32C3B">
        <w:t>This vehicle has a first use date of 01-Sep-2007, but it’s first test on record is 2013. After that it has tests in 2014, 2016, 2018, 2020, 2021, 2022, 2023 and 2024. It is missing tests for 2015, 2017 and 2019.</w:t>
      </w:r>
    </w:p>
    <w:p w14:paraId="7217D7EA" w14:textId="77777777" w:rsidR="00B32C3B" w:rsidRPr="00B32C3B" w:rsidRDefault="00B32C3B" w:rsidP="001D42A1"/>
    <w:p w14:paraId="17C332A8" w14:textId="77777777" w:rsidR="00B32C3B" w:rsidRPr="00B32C3B" w:rsidRDefault="00B32C3B" w:rsidP="001D42A1">
      <w:pPr>
        <w:rPr>
          <w:b/>
          <w:bCs/>
        </w:rPr>
      </w:pPr>
      <w:r w:rsidRPr="00B32C3B">
        <w:t>It managed to go 6 years without an MOT test.</w:t>
      </w:r>
    </w:p>
    <w:p w14:paraId="367B1A3E" w14:textId="77777777" w:rsidR="00B32C3B" w:rsidRPr="00B32C3B" w:rsidRDefault="00B32C3B" w:rsidP="001D42A1"/>
    <w:p w14:paraId="2BAA93BE" w14:textId="77777777" w:rsidR="00B32C3B" w:rsidRPr="00B32C3B" w:rsidRDefault="00B32C3B" w:rsidP="001D42A1">
      <w:pPr>
        <w:rPr>
          <w:b/>
          <w:bCs/>
        </w:rPr>
      </w:pPr>
      <w:r w:rsidRPr="00B32C3B">
        <w:t>There was a 26 month gap between the 2016 test and the 2018 test. This is too long, so the field is set to null.</w:t>
      </w:r>
    </w:p>
    <w:p w14:paraId="49F2A3FC" w14:textId="77777777" w:rsidR="00B32C3B" w:rsidRPr="00B32C3B" w:rsidRDefault="00B32C3B" w:rsidP="001D42A1"/>
    <w:p w14:paraId="7C89CAB7" w14:textId="77777777" w:rsidR="00B32C3B" w:rsidRPr="00B32C3B" w:rsidRDefault="00B32C3B" w:rsidP="001D42A1">
      <w:pPr>
        <w:rPr>
          <w:b/>
          <w:bCs/>
        </w:rPr>
      </w:pPr>
      <w:r w:rsidRPr="00B32C3B">
        <w:t>Between the 2018 test and the 2020 test there is a smaller gap - 23 months which is under the 2 year threshold, so is_intertest is TRUE.</w:t>
      </w:r>
    </w:p>
    <w:p w14:paraId="4D32DC52" w14:textId="77777777" w:rsidR="00B32C3B" w:rsidRPr="00B32C3B" w:rsidRDefault="00B32C3B" w:rsidP="001D42A1"/>
    <w:p w14:paraId="333B09C9" w14:textId="77777777" w:rsidR="00B32C3B" w:rsidRPr="00B32C3B" w:rsidRDefault="00B32C3B" w:rsidP="001D42A1">
      <w:pPr>
        <w:rPr>
          <w:b/>
          <w:bCs/>
        </w:rPr>
      </w:pPr>
      <w:r w:rsidRPr="00B32C3B">
        <w:t>An unborn vehicle - where the 01st July that year is before the registration date or first use date -  will have NULL for all is_something fields.</w:t>
      </w:r>
    </w:p>
    <w:p w14:paraId="7AF32F3F" w14:textId="77777777" w:rsidR="00B32C3B" w:rsidRPr="00B32C3B" w:rsidRDefault="00B32C3B" w:rsidP="001D42A1"/>
    <w:p w14:paraId="5E686BD0" w14:textId="77777777" w:rsidR="00B32C3B" w:rsidRPr="00B32C3B" w:rsidRDefault="00B32C3B" w:rsidP="001D42A1">
      <w:pPr>
        <w:rPr>
          <w:b/>
          <w:bCs/>
        </w:rPr>
      </w:pPr>
      <w:r w:rsidRPr="00B32C3B">
        <w:t>A vehicle that has permanently ceased operations - the 01st July is more than 1 year since the final mot test on record - will also be NULL for the is_something fields.</w:t>
      </w:r>
    </w:p>
    <w:p w14:paraId="66FCE200" w14:textId="77777777" w:rsidR="00B32C3B" w:rsidRPr="00B32C3B" w:rsidRDefault="00B32C3B" w:rsidP="001D42A1"/>
    <w:p w14:paraId="0E77193B" w14:textId="77777777" w:rsidR="00B32C3B" w:rsidRPr="00B32C3B" w:rsidRDefault="00B32C3B" w:rsidP="001D42A1">
      <w:pPr>
        <w:rPr>
          <w:b/>
          <w:bCs/>
        </w:rPr>
      </w:pPr>
      <w:r w:rsidRPr="00B32C3B">
        <w:t>The mileage calculations and PCA attribution doesn’t take the time to the preceding or following tests into account. A mileage exists if there are odometer readings available to use and has is_legit_mileage as TRUE if the miles per day aren’t nonsense. A PCA is attributed in a year using the closest test for which we have a PCA available.</w:t>
      </w:r>
    </w:p>
    <w:p w14:paraId="0A0FB03F" w14:textId="77777777" w:rsidR="00B32C3B" w:rsidRPr="00B32C3B" w:rsidRDefault="00B32C3B" w:rsidP="001D42A1"/>
    <w:p w14:paraId="16E92320" w14:textId="77777777" w:rsidR="00B32C3B" w:rsidRPr="00B32C3B" w:rsidRDefault="00B32C3B" w:rsidP="001D42A1">
      <w:pPr>
        <w:rPr>
          <w:b/>
          <w:bCs/>
        </w:rPr>
      </w:pPr>
      <w:r w:rsidRPr="00B32C3B">
        <w:t>So ‘unborn’ vehicles are those where the firstUsedDate or registration date after the 1st of July in a year, and ‘dead’ vehicles are those who haven’t had a test since 1st of July the previous year.</w:t>
      </w:r>
    </w:p>
    <w:p w14:paraId="08F54BFC" w14:textId="77777777" w:rsidR="00B32C3B" w:rsidRPr="00B32C3B" w:rsidRDefault="00B32C3B" w:rsidP="001D42A1"/>
    <w:p w14:paraId="4570AF5B" w14:textId="77777777" w:rsidR="00B32C3B" w:rsidRPr="00B32C3B" w:rsidRDefault="00B32C3B" w:rsidP="001D42A1">
      <w:pPr>
        <w:rPr>
          <w:b/>
          <w:bCs/>
        </w:rPr>
      </w:pPr>
      <w:r w:rsidRPr="00B32C3B">
        <w:t>Unborn vehicles will be null for all binary flags, but not in later years. Dead vehicles will be null for all binary flags but not in later years.</w:t>
      </w:r>
    </w:p>
    <w:p w14:paraId="0F04015D" w14:textId="77777777" w:rsidR="00B32C3B" w:rsidRPr="00B32C3B" w:rsidRDefault="00B32C3B" w:rsidP="001D42A1"/>
    <w:p w14:paraId="27B51551" w14:textId="77777777" w:rsidR="00B32C3B" w:rsidRPr="00B32C3B" w:rsidRDefault="00B32C3B" w:rsidP="001D42A1">
      <w:pPr>
        <w:rPr>
          <w:b/>
          <w:bCs/>
        </w:rPr>
      </w:pPr>
      <w:r w:rsidRPr="00B32C3B">
        <w:t>Even though an intertest period might be long and set is_intertest to NULL, the miles driven between tests will still be distributed across all years.</w:t>
      </w:r>
    </w:p>
    <w:p w14:paraId="5D98D8D2" w14:textId="77777777" w:rsidR="00B32C3B" w:rsidRDefault="00B32C3B" w:rsidP="001D42A1"/>
    <w:p w14:paraId="6F7BC35B" w14:textId="3D99A372" w:rsidR="00333F03" w:rsidRDefault="00674A8F" w:rsidP="00674A8F">
      <w:pPr>
        <w:pStyle w:val="Heading2"/>
      </w:pPr>
      <w:bookmarkStart w:id="45" w:name="_Toc233086833"/>
      <w:r>
        <w:t>Malcolm Table</w:t>
      </w:r>
      <w:bookmarkEnd w:id="45"/>
    </w:p>
    <w:p w14:paraId="4EE2EFFE" w14:textId="0EB5814E" w:rsidR="00674A8F" w:rsidRDefault="00674A8F" w:rsidP="001D42A1">
      <w:r>
        <w:t>Malcolm’s p</w:t>
      </w:r>
      <w:r w:rsidRPr="00674A8F">
        <w:t>ost processed version</w:t>
      </w:r>
      <w:r>
        <w:t xml:space="preserve"> of the data from Will</w:t>
      </w:r>
    </w:p>
    <w:p w14:paraId="5E3F944F" w14:textId="77777777" w:rsidR="00674A8F" w:rsidRDefault="00674A8F" w:rsidP="001D42A1"/>
    <w:p w14:paraId="7CB89DA6" w14:textId="385F3A45" w:rsidR="00674A8F" w:rsidRDefault="00674A8F" w:rsidP="00674A8F">
      <w:pPr>
        <w:pStyle w:val="Heading3"/>
      </w:pPr>
      <w:bookmarkStart w:id="46" w:name="_Toc233086834"/>
      <w:r>
        <w:t>Variable Level Descriptions</w:t>
      </w:r>
      <w:bookmarkEnd w:id="46"/>
    </w:p>
    <w:tbl>
      <w:tblPr>
        <w:tblStyle w:val="TableGrid"/>
        <w:tblW w:w="0" w:type="auto"/>
        <w:tblLook w:val="04A0" w:firstRow="1" w:lastRow="0" w:firstColumn="1" w:lastColumn="0" w:noHBand="0" w:noVBand="1"/>
      </w:tblPr>
      <w:tblGrid>
        <w:gridCol w:w="3994"/>
        <w:gridCol w:w="5022"/>
      </w:tblGrid>
      <w:tr w:rsidR="0020519C" w:rsidRPr="0020519C" w14:paraId="7620321E" w14:textId="77777777" w:rsidTr="0020519C">
        <w:trPr>
          <w:cnfStyle w:val="100000000000" w:firstRow="1" w:lastRow="0" w:firstColumn="0" w:lastColumn="0" w:oddVBand="0" w:evenVBand="0" w:oddHBand="0" w:evenHBand="0" w:firstRowFirstColumn="0" w:firstRowLastColumn="0" w:lastRowFirstColumn="0" w:lastRowLastColumn="0"/>
        </w:trPr>
        <w:tc>
          <w:tcPr>
            <w:tcW w:w="3227" w:type="dxa"/>
          </w:tcPr>
          <w:p w14:paraId="09FD6C5F" w14:textId="46DDC38F" w:rsidR="0020519C" w:rsidRPr="0020519C" w:rsidRDefault="00584A6D" w:rsidP="001D42A1">
            <w:r>
              <w:t>V</w:t>
            </w:r>
            <w:r w:rsidR="0020519C" w:rsidRPr="0020519C">
              <w:t>ariable</w:t>
            </w:r>
          </w:p>
        </w:tc>
        <w:tc>
          <w:tcPr>
            <w:tcW w:w="5897" w:type="dxa"/>
          </w:tcPr>
          <w:p w14:paraId="5A331E59" w14:textId="65FEEB68" w:rsidR="0020519C" w:rsidRPr="0020519C" w:rsidRDefault="00584A6D" w:rsidP="001D42A1">
            <w:r>
              <w:t>D</w:t>
            </w:r>
            <w:r w:rsidR="0020519C" w:rsidRPr="0020519C">
              <w:t>escription</w:t>
            </w:r>
          </w:p>
        </w:tc>
      </w:tr>
      <w:tr w:rsidR="0020519C" w:rsidRPr="0020519C" w14:paraId="5A97C5F6" w14:textId="77777777" w:rsidTr="0020519C">
        <w:tc>
          <w:tcPr>
            <w:tcW w:w="3227" w:type="dxa"/>
          </w:tcPr>
          <w:p w14:paraId="4C2F976B" w14:textId="77777777" w:rsidR="0020519C" w:rsidRPr="0020519C" w:rsidRDefault="0020519C" w:rsidP="001D42A1">
            <w:r w:rsidRPr="0020519C">
              <w:t>registration_DVLA</w:t>
            </w:r>
          </w:p>
        </w:tc>
        <w:tc>
          <w:tcPr>
            <w:tcW w:w="5897" w:type="dxa"/>
          </w:tcPr>
          <w:p w14:paraId="58D0BAB6" w14:textId="77777777" w:rsidR="0020519C" w:rsidRPr="0020519C" w:rsidRDefault="0020519C" w:rsidP="001D42A1"/>
        </w:tc>
      </w:tr>
      <w:tr w:rsidR="0020519C" w:rsidRPr="0020519C" w14:paraId="37B1C386" w14:textId="77777777" w:rsidTr="0020519C">
        <w:tc>
          <w:tcPr>
            <w:tcW w:w="3227" w:type="dxa"/>
          </w:tcPr>
          <w:p w14:paraId="0B925326" w14:textId="77777777" w:rsidR="0020519C" w:rsidRPr="0020519C" w:rsidRDefault="0020519C" w:rsidP="001D42A1">
            <w:r w:rsidRPr="0020519C">
              <w:t>registration_DVSA</w:t>
            </w:r>
          </w:p>
        </w:tc>
        <w:tc>
          <w:tcPr>
            <w:tcW w:w="5897" w:type="dxa"/>
          </w:tcPr>
          <w:p w14:paraId="078C980C" w14:textId="77777777" w:rsidR="0020519C" w:rsidRPr="0020519C" w:rsidRDefault="0020519C" w:rsidP="001D42A1"/>
        </w:tc>
      </w:tr>
      <w:tr w:rsidR="0020519C" w:rsidRPr="0020519C" w14:paraId="5427E269" w14:textId="77777777" w:rsidTr="0020519C">
        <w:tc>
          <w:tcPr>
            <w:tcW w:w="3227" w:type="dxa"/>
          </w:tcPr>
          <w:p w14:paraId="39A6CA3D" w14:textId="77777777" w:rsidR="0020519C" w:rsidRPr="0020519C" w:rsidRDefault="0020519C" w:rsidP="001D42A1">
            <w:r w:rsidRPr="0020519C">
              <w:t>make_DVSA</w:t>
            </w:r>
          </w:p>
        </w:tc>
        <w:tc>
          <w:tcPr>
            <w:tcW w:w="5897" w:type="dxa"/>
          </w:tcPr>
          <w:p w14:paraId="4EA968D7" w14:textId="77777777" w:rsidR="0020519C" w:rsidRPr="0020519C" w:rsidRDefault="0020519C" w:rsidP="001D42A1"/>
        </w:tc>
      </w:tr>
      <w:tr w:rsidR="0020519C" w:rsidRPr="0020519C" w14:paraId="0C5EF43E" w14:textId="77777777" w:rsidTr="0020519C">
        <w:tc>
          <w:tcPr>
            <w:tcW w:w="3227" w:type="dxa"/>
          </w:tcPr>
          <w:p w14:paraId="1925BBFA" w14:textId="77777777" w:rsidR="0020519C" w:rsidRPr="0020519C" w:rsidRDefault="0020519C" w:rsidP="001D42A1">
            <w:r w:rsidRPr="0020519C">
              <w:t>make_DVLA_main</w:t>
            </w:r>
          </w:p>
        </w:tc>
        <w:tc>
          <w:tcPr>
            <w:tcW w:w="5897" w:type="dxa"/>
          </w:tcPr>
          <w:p w14:paraId="57A91387" w14:textId="77777777" w:rsidR="0020519C" w:rsidRPr="0020519C" w:rsidRDefault="0020519C" w:rsidP="001D42A1"/>
        </w:tc>
      </w:tr>
      <w:tr w:rsidR="0020519C" w:rsidRPr="0020519C" w14:paraId="2BAEC255" w14:textId="77777777" w:rsidTr="0020519C">
        <w:tc>
          <w:tcPr>
            <w:tcW w:w="3227" w:type="dxa"/>
          </w:tcPr>
          <w:p w14:paraId="31CCABF7" w14:textId="77777777" w:rsidR="0020519C" w:rsidRPr="0020519C" w:rsidRDefault="0020519C" w:rsidP="001D42A1">
            <w:r w:rsidRPr="0020519C">
              <w:t>model_DVSA</w:t>
            </w:r>
          </w:p>
        </w:tc>
        <w:tc>
          <w:tcPr>
            <w:tcW w:w="5897" w:type="dxa"/>
          </w:tcPr>
          <w:p w14:paraId="13EDFA79" w14:textId="77777777" w:rsidR="0020519C" w:rsidRPr="0020519C" w:rsidRDefault="0020519C" w:rsidP="001D42A1"/>
        </w:tc>
      </w:tr>
      <w:tr w:rsidR="0020519C" w:rsidRPr="0020519C" w14:paraId="77E6B18F" w14:textId="77777777" w:rsidTr="0020519C">
        <w:tc>
          <w:tcPr>
            <w:tcW w:w="3227" w:type="dxa"/>
          </w:tcPr>
          <w:p w14:paraId="6A621091" w14:textId="77777777" w:rsidR="0020519C" w:rsidRPr="0020519C" w:rsidRDefault="0020519C" w:rsidP="001D42A1">
            <w:r w:rsidRPr="0020519C">
              <w:t>fuel_DVSA</w:t>
            </w:r>
          </w:p>
        </w:tc>
        <w:tc>
          <w:tcPr>
            <w:tcW w:w="5897" w:type="dxa"/>
          </w:tcPr>
          <w:p w14:paraId="4F2274C6" w14:textId="77777777" w:rsidR="0020519C" w:rsidRPr="0020519C" w:rsidRDefault="0020519C" w:rsidP="001D42A1"/>
        </w:tc>
      </w:tr>
      <w:tr w:rsidR="0020519C" w:rsidRPr="0020519C" w14:paraId="62B5C946" w14:textId="77777777" w:rsidTr="0020519C">
        <w:tc>
          <w:tcPr>
            <w:tcW w:w="3227" w:type="dxa"/>
          </w:tcPr>
          <w:p w14:paraId="6836AEC9" w14:textId="77777777" w:rsidR="0020519C" w:rsidRPr="0020519C" w:rsidRDefault="0020519C" w:rsidP="001D42A1">
            <w:r w:rsidRPr="0020519C">
              <w:t>fuelType_DVLA</w:t>
            </w:r>
          </w:p>
        </w:tc>
        <w:tc>
          <w:tcPr>
            <w:tcW w:w="5897" w:type="dxa"/>
          </w:tcPr>
          <w:p w14:paraId="14DC4E55" w14:textId="77777777" w:rsidR="0020519C" w:rsidRPr="0020519C" w:rsidRDefault="0020519C" w:rsidP="001D42A1"/>
        </w:tc>
      </w:tr>
      <w:tr w:rsidR="0020519C" w:rsidRPr="0020519C" w14:paraId="08526B4A" w14:textId="77777777" w:rsidTr="0020519C">
        <w:tc>
          <w:tcPr>
            <w:tcW w:w="3227" w:type="dxa"/>
          </w:tcPr>
          <w:p w14:paraId="72F77DAF" w14:textId="77777777" w:rsidR="0020519C" w:rsidRPr="0020519C" w:rsidRDefault="0020519C" w:rsidP="001D42A1">
            <w:r w:rsidRPr="0020519C">
              <w:t>engineSize_DVSA</w:t>
            </w:r>
          </w:p>
        </w:tc>
        <w:tc>
          <w:tcPr>
            <w:tcW w:w="5897" w:type="dxa"/>
          </w:tcPr>
          <w:p w14:paraId="1B9D9B10" w14:textId="77777777" w:rsidR="0020519C" w:rsidRPr="0020519C" w:rsidRDefault="0020519C" w:rsidP="001D42A1"/>
        </w:tc>
      </w:tr>
      <w:tr w:rsidR="0020519C" w:rsidRPr="0020519C" w14:paraId="522D9D28" w14:textId="77777777" w:rsidTr="0020519C">
        <w:tc>
          <w:tcPr>
            <w:tcW w:w="3227" w:type="dxa"/>
          </w:tcPr>
          <w:p w14:paraId="5CEAAB61" w14:textId="77777777" w:rsidR="0020519C" w:rsidRPr="0020519C" w:rsidRDefault="0020519C" w:rsidP="001D42A1">
            <w:r w:rsidRPr="0020519C">
              <w:t>engineCapacity_DVLA</w:t>
            </w:r>
          </w:p>
        </w:tc>
        <w:tc>
          <w:tcPr>
            <w:tcW w:w="5897" w:type="dxa"/>
          </w:tcPr>
          <w:p w14:paraId="31BD9C9A" w14:textId="77777777" w:rsidR="0020519C" w:rsidRPr="0020519C" w:rsidRDefault="0020519C" w:rsidP="001D42A1"/>
        </w:tc>
      </w:tr>
      <w:tr w:rsidR="0020519C" w:rsidRPr="0020519C" w14:paraId="524B5DA6" w14:textId="77777777" w:rsidTr="0020519C">
        <w:tc>
          <w:tcPr>
            <w:tcW w:w="3227" w:type="dxa"/>
          </w:tcPr>
          <w:p w14:paraId="3AF2DFDF" w14:textId="77777777" w:rsidR="0020519C" w:rsidRPr="0020519C" w:rsidRDefault="0020519C" w:rsidP="001D42A1">
            <w:r w:rsidRPr="0020519C">
              <w:t>primaryColour_DVSA</w:t>
            </w:r>
          </w:p>
        </w:tc>
        <w:tc>
          <w:tcPr>
            <w:tcW w:w="5897" w:type="dxa"/>
          </w:tcPr>
          <w:p w14:paraId="12834DC6" w14:textId="77777777" w:rsidR="0020519C" w:rsidRPr="0020519C" w:rsidRDefault="0020519C" w:rsidP="001D42A1"/>
        </w:tc>
      </w:tr>
      <w:tr w:rsidR="0020519C" w:rsidRPr="0020519C" w14:paraId="734D23D2" w14:textId="77777777" w:rsidTr="0020519C">
        <w:tc>
          <w:tcPr>
            <w:tcW w:w="3227" w:type="dxa"/>
          </w:tcPr>
          <w:p w14:paraId="30549667" w14:textId="77777777" w:rsidR="0020519C" w:rsidRPr="0020519C" w:rsidRDefault="0020519C" w:rsidP="001D42A1">
            <w:r w:rsidRPr="0020519C">
              <w:t>secondaryColour_DVSA</w:t>
            </w:r>
          </w:p>
        </w:tc>
        <w:tc>
          <w:tcPr>
            <w:tcW w:w="5897" w:type="dxa"/>
          </w:tcPr>
          <w:p w14:paraId="381AB2E1" w14:textId="77777777" w:rsidR="0020519C" w:rsidRPr="0020519C" w:rsidRDefault="0020519C" w:rsidP="001D42A1"/>
        </w:tc>
      </w:tr>
      <w:tr w:rsidR="0020519C" w:rsidRPr="0020519C" w14:paraId="62BA9528" w14:textId="77777777" w:rsidTr="0020519C">
        <w:tc>
          <w:tcPr>
            <w:tcW w:w="3227" w:type="dxa"/>
          </w:tcPr>
          <w:p w14:paraId="7164376E" w14:textId="77777777" w:rsidR="0020519C" w:rsidRPr="0020519C" w:rsidRDefault="0020519C" w:rsidP="001D42A1">
            <w:r w:rsidRPr="0020519C">
              <w:t>colour_DVLA</w:t>
            </w:r>
          </w:p>
        </w:tc>
        <w:tc>
          <w:tcPr>
            <w:tcW w:w="5897" w:type="dxa"/>
          </w:tcPr>
          <w:p w14:paraId="2CAF78D0" w14:textId="77777777" w:rsidR="0020519C" w:rsidRPr="0020519C" w:rsidRDefault="0020519C" w:rsidP="001D42A1"/>
        </w:tc>
      </w:tr>
      <w:tr w:rsidR="0020519C" w:rsidRPr="0020519C" w14:paraId="33E5504F" w14:textId="77777777" w:rsidTr="0020519C">
        <w:tc>
          <w:tcPr>
            <w:tcW w:w="3227" w:type="dxa"/>
          </w:tcPr>
          <w:p w14:paraId="2AF91851" w14:textId="77777777" w:rsidR="0020519C" w:rsidRPr="0020519C" w:rsidRDefault="0020519C" w:rsidP="001D42A1">
            <w:r w:rsidRPr="0020519C">
              <w:t>typeApproval_DVLA</w:t>
            </w:r>
          </w:p>
        </w:tc>
        <w:tc>
          <w:tcPr>
            <w:tcW w:w="5897" w:type="dxa"/>
          </w:tcPr>
          <w:p w14:paraId="3126ADC6" w14:textId="77777777" w:rsidR="0020519C" w:rsidRPr="0020519C" w:rsidRDefault="0020519C" w:rsidP="001D42A1"/>
        </w:tc>
      </w:tr>
      <w:tr w:rsidR="0020519C" w:rsidRPr="0020519C" w14:paraId="67888650" w14:textId="77777777" w:rsidTr="0020519C">
        <w:tc>
          <w:tcPr>
            <w:tcW w:w="3227" w:type="dxa"/>
          </w:tcPr>
          <w:p w14:paraId="7F46B632" w14:textId="77777777" w:rsidR="0020519C" w:rsidRPr="0020519C" w:rsidRDefault="0020519C" w:rsidP="001D42A1">
            <w:r w:rsidRPr="0020519C">
              <w:t>revenueWeight_DVLA</w:t>
            </w:r>
          </w:p>
        </w:tc>
        <w:tc>
          <w:tcPr>
            <w:tcW w:w="5897" w:type="dxa"/>
          </w:tcPr>
          <w:p w14:paraId="56C891A7" w14:textId="77777777" w:rsidR="0020519C" w:rsidRPr="0020519C" w:rsidRDefault="0020519C" w:rsidP="001D42A1"/>
        </w:tc>
      </w:tr>
      <w:tr w:rsidR="0020519C" w:rsidRPr="0020519C" w14:paraId="07ED7BC1" w14:textId="77777777" w:rsidTr="0020519C">
        <w:tc>
          <w:tcPr>
            <w:tcW w:w="3227" w:type="dxa"/>
          </w:tcPr>
          <w:p w14:paraId="7B95924F" w14:textId="77777777" w:rsidR="0020519C" w:rsidRPr="0020519C" w:rsidRDefault="0020519C" w:rsidP="001D42A1">
            <w:r w:rsidRPr="0020519C">
              <w:t>wheelplan_DVLA</w:t>
            </w:r>
          </w:p>
        </w:tc>
        <w:tc>
          <w:tcPr>
            <w:tcW w:w="5897" w:type="dxa"/>
          </w:tcPr>
          <w:p w14:paraId="341AEC71" w14:textId="77777777" w:rsidR="0020519C" w:rsidRPr="0020519C" w:rsidRDefault="0020519C" w:rsidP="001D42A1"/>
        </w:tc>
      </w:tr>
      <w:tr w:rsidR="0020519C" w:rsidRPr="0020519C" w14:paraId="3330BB51" w14:textId="77777777" w:rsidTr="0020519C">
        <w:tc>
          <w:tcPr>
            <w:tcW w:w="3227" w:type="dxa"/>
          </w:tcPr>
          <w:p w14:paraId="3CB14047" w14:textId="77777777" w:rsidR="0020519C" w:rsidRPr="0020519C" w:rsidRDefault="0020519C" w:rsidP="001D42A1">
            <w:r w:rsidRPr="0020519C">
              <w:t>test_class_ANON</w:t>
            </w:r>
          </w:p>
        </w:tc>
        <w:tc>
          <w:tcPr>
            <w:tcW w:w="5897" w:type="dxa"/>
          </w:tcPr>
          <w:p w14:paraId="76FBC13A" w14:textId="77777777" w:rsidR="0020519C" w:rsidRPr="0020519C" w:rsidRDefault="0020519C" w:rsidP="001D42A1"/>
        </w:tc>
      </w:tr>
      <w:tr w:rsidR="0020519C" w:rsidRPr="0020519C" w14:paraId="5D1B8399" w14:textId="77777777" w:rsidTr="0020519C">
        <w:tc>
          <w:tcPr>
            <w:tcW w:w="3227" w:type="dxa"/>
          </w:tcPr>
          <w:p w14:paraId="6F8EE5F8" w14:textId="77777777" w:rsidR="0020519C" w:rsidRPr="0020519C" w:rsidRDefault="0020519C" w:rsidP="001D42A1">
            <w:r w:rsidRPr="0020519C">
              <w:t>co2Emissions_DVLA</w:t>
            </w:r>
          </w:p>
        </w:tc>
        <w:tc>
          <w:tcPr>
            <w:tcW w:w="5897" w:type="dxa"/>
          </w:tcPr>
          <w:p w14:paraId="5819493D" w14:textId="77777777" w:rsidR="0020519C" w:rsidRPr="0020519C" w:rsidRDefault="0020519C" w:rsidP="001D42A1"/>
        </w:tc>
      </w:tr>
      <w:tr w:rsidR="0020519C" w:rsidRPr="0020519C" w14:paraId="39714C39" w14:textId="77777777" w:rsidTr="0020519C">
        <w:tc>
          <w:tcPr>
            <w:tcW w:w="3227" w:type="dxa"/>
          </w:tcPr>
          <w:p w14:paraId="039467A4" w14:textId="77777777" w:rsidR="0020519C" w:rsidRPr="0020519C" w:rsidRDefault="0020519C" w:rsidP="001D42A1">
            <w:r w:rsidRPr="0020519C">
              <w:t>euroStatus_DVLA</w:t>
            </w:r>
          </w:p>
        </w:tc>
        <w:tc>
          <w:tcPr>
            <w:tcW w:w="5897" w:type="dxa"/>
          </w:tcPr>
          <w:p w14:paraId="6F58B6FF" w14:textId="77777777" w:rsidR="0020519C" w:rsidRPr="0020519C" w:rsidRDefault="0020519C" w:rsidP="001D42A1"/>
        </w:tc>
      </w:tr>
      <w:tr w:rsidR="0020519C" w:rsidRPr="0020519C" w14:paraId="0598D47C" w14:textId="77777777" w:rsidTr="0020519C">
        <w:tc>
          <w:tcPr>
            <w:tcW w:w="3227" w:type="dxa"/>
          </w:tcPr>
          <w:p w14:paraId="4A85FCA6" w14:textId="77777777" w:rsidR="0020519C" w:rsidRPr="0020519C" w:rsidRDefault="0020519C" w:rsidP="001D42A1">
            <w:r w:rsidRPr="0020519C">
              <w:t>realDrivingEmissions_DVLA</w:t>
            </w:r>
          </w:p>
        </w:tc>
        <w:tc>
          <w:tcPr>
            <w:tcW w:w="5897" w:type="dxa"/>
          </w:tcPr>
          <w:p w14:paraId="113A5342" w14:textId="77777777" w:rsidR="0020519C" w:rsidRPr="0020519C" w:rsidRDefault="0020519C" w:rsidP="001D42A1"/>
        </w:tc>
      </w:tr>
      <w:tr w:rsidR="0020519C" w:rsidRPr="0020519C" w14:paraId="7A33AF7A" w14:textId="77777777" w:rsidTr="0020519C">
        <w:tc>
          <w:tcPr>
            <w:tcW w:w="3227" w:type="dxa"/>
          </w:tcPr>
          <w:p w14:paraId="531C53CA" w14:textId="77777777" w:rsidR="0020519C" w:rsidRPr="0020519C" w:rsidRDefault="0020519C" w:rsidP="001D42A1">
            <w:r w:rsidRPr="0020519C">
              <w:t>automatedVehicle_DVLA</w:t>
            </w:r>
          </w:p>
        </w:tc>
        <w:tc>
          <w:tcPr>
            <w:tcW w:w="5897" w:type="dxa"/>
          </w:tcPr>
          <w:p w14:paraId="00C755D0" w14:textId="77777777" w:rsidR="0020519C" w:rsidRPr="0020519C" w:rsidRDefault="0020519C" w:rsidP="001D42A1"/>
        </w:tc>
      </w:tr>
      <w:tr w:rsidR="0020519C" w:rsidRPr="0020519C" w14:paraId="10521AF1" w14:textId="77777777" w:rsidTr="0020519C">
        <w:tc>
          <w:tcPr>
            <w:tcW w:w="3227" w:type="dxa"/>
          </w:tcPr>
          <w:p w14:paraId="2BDFCDE3" w14:textId="77777777" w:rsidR="0020519C" w:rsidRPr="0020519C" w:rsidRDefault="0020519C" w:rsidP="001D42A1">
            <w:r w:rsidRPr="0020519C">
              <w:t>markedForExport_DVLA</w:t>
            </w:r>
          </w:p>
        </w:tc>
        <w:tc>
          <w:tcPr>
            <w:tcW w:w="5897" w:type="dxa"/>
          </w:tcPr>
          <w:p w14:paraId="43EA5881" w14:textId="77777777" w:rsidR="0020519C" w:rsidRPr="0020519C" w:rsidRDefault="0020519C" w:rsidP="001D42A1"/>
        </w:tc>
      </w:tr>
      <w:tr w:rsidR="0020519C" w:rsidRPr="0020519C" w14:paraId="26936D49" w14:textId="77777777" w:rsidTr="0020519C">
        <w:tc>
          <w:tcPr>
            <w:tcW w:w="3227" w:type="dxa"/>
          </w:tcPr>
          <w:p w14:paraId="38E04D5E" w14:textId="77777777" w:rsidR="0020519C" w:rsidRPr="0020519C" w:rsidRDefault="0020519C" w:rsidP="001D42A1">
            <w:r w:rsidRPr="0020519C">
              <w:t>taxStatus_DVLA</w:t>
            </w:r>
          </w:p>
        </w:tc>
        <w:tc>
          <w:tcPr>
            <w:tcW w:w="5897" w:type="dxa"/>
          </w:tcPr>
          <w:p w14:paraId="1004E35F" w14:textId="77777777" w:rsidR="0020519C" w:rsidRPr="0020519C" w:rsidRDefault="0020519C" w:rsidP="001D42A1"/>
        </w:tc>
      </w:tr>
      <w:tr w:rsidR="0020519C" w:rsidRPr="0020519C" w14:paraId="13153794" w14:textId="77777777" w:rsidTr="0020519C">
        <w:tc>
          <w:tcPr>
            <w:tcW w:w="3227" w:type="dxa"/>
          </w:tcPr>
          <w:p w14:paraId="00D43EB9" w14:textId="77777777" w:rsidR="0020519C" w:rsidRPr="0020519C" w:rsidRDefault="0020519C" w:rsidP="001D42A1">
            <w:r w:rsidRPr="0020519C">
              <w:t>taxDueDate_DVLA</w:t>
            </w:r>
          </w:p>
        </w:tc>
        <w:tc>
          <w:tcPr>
            <w:tcW w:w="5897" w:type="dxa"/>
          </w:tcPr>
          <w:p w14:paraId="6976F155" w14:textId="77777777" w:rsidR="0020519C" w:rsidRPr="0020519C" w:rsidRDefault="0020519C" w:rsidP="001D42A1"/>
        </w:tc>
      </w:tr>
      <w:tr w:rsidR="0020519C" w:rsidRPr="0020519C" w14:paraId="1C3AFD33" w14:textId="77777777" w:rsidTr="0020519C">
        <w:tc>
          <w:tcPr>
            <w:tcW w:w="3227" w:type="dxa"/>
          </w:tcPr>
          <w:p w14:paraId="3001E4B6" w14:textId="77777777" w:rsidR="0020519C" w:rsidRPr="0020519C" w:rsidRDefault="0020519C" w:rsidP="001D42A1">
            <w:r w:rsidRPr="0020519C">
              <w:t>motStatus_DVLA</w:t>
            </w:r>
          </w:p>
        </w:tc>
        <w:tc>
          <w:tcPr>
            <w:tcW w:w="5897" w:type="dxa"/>
          </w:tcPr>
          <w:p w14:paraId="53AFD995" w14:textId="77777777" w:rsidR="0020519C" w:rsidRPr="0020519C" w:rsidRDefault="0020519C" w:rsidP="001D42A1"/>
        </w:tc>
      </w:tr>
      <w:tr w:rsidR="0020519C" w:rsidRPr="0020519C" w14:paraId="1219EAD6" w14:textId="77777777" w:rsidTr="0020519C">
        <w:tc>
          <w:tcPr>
            <w:tcW w:w="3227" w:type="dxa"/>
          </w:tcPr>
          <w:p w14:paraId="1E105FBA" w14:textId="77777777" w:rsidR="0020519C" w:rsidRPr="0020519C" w:rsidRDefault="0020519C" w:rsidP="001D42A1">
            <w:r w:rsidRPr="0020519C">
              <w:t>birthDate</w:t>
            </w:r>
          </w:p>
        </w:tc>
        <w:tc>
          <w:tcPr>
            <w:tcW w:w="5897" w:type="dxa"/>
          </w:tcPr>
          <w:p w14:paraId="75352002" w14:textId="77777777" w:rsidR="0020519C" w:rsidRPr="0020519C" w:rsidRDefault="0020519C" w:rsidP="001D42A1"/>
        </w:tc>
      </w:tr>
      <w:tr w:rsidR="0020519C" w:rsidRPr="0020519C" w14:paraId="73E07075" w14:textId="77777777" w:rsidTr="0020519C">
        <w:tc>
          <w:tcPr>
            <w:tcW w:w="3227" w:type="dxa"/>
          </w:tcPr>
          <w:p w14:paraId="0752BBD5" w14:textId="77777777" w:rsidR="0020519C" w:rsidRPr="0020519C" w:rsidRDefault="0020519C" w:rsidP="001D42A1">
            <w:r w:rsidRPr="0020519C">
              <w:t>collectionDate</w:t>
            </w:r>
          </w:p>
        </w:tc>
        <w:tc>
          <w:tcPr>
            <w:tcW w:w="5897" w:type="dxa"/>
          </w:tcPr>
          <w:p w14:paraId="0BFC94AD" w14:textId="77777777" w:rsidR="0020519C" w:rsidRPr="0020519C" w:rsidRDefault="0020519C" w:rsidP="001D42A1"/>
        </w:tc>
      </w:tr>
      <w:tr w:rsidR="0020519C" w:rsidRPr="0020519C" w14:paraId="12A3CA13" w14:textId="77777777" w:rsidTr="0020519C">
        <w:tc>
          <w:tcPr>
            <w:tcW w:w="3227" w:type="dxa"/>
          </w:tcPr>
          <w:p w14:paraId="044740E1" w14:textId="77777777" w:rsidR="0020519C" w:rsidRPr="0020519C" w:rsidRDefault="0020519C" w:rsidP="001D42A1">
            <w:r w:rsidRPr="0020519C">
              <w:t>lastMotTestDate_DVSA</w:t>
            </w:r>
          </w:p>
        </w:tc>
        <w:tc>
          <w:tcPr>
            <w:tcW w:w="5897" w:type="dxa"/>
          </w:tcPr>
          <w:p w14:paraId="3C909B54" w14:textId="77777777" w:rsidR="0020519C" w:rsidRPr="0020519C" w:rsidRDefault="0020519C" w:rsidP="001D42A1"/>
        </w:tc>
      </w:tr>
      <w:tr w:rsidR="0020519C" w:rsidRPr="0020519C" w14:paraId="7480DD5F" w14:textId="77777777" w:rsidTr="0020519C">
        <w:tc>
          <w:tcPr>
            <w:tcW w:w="3227" w:type="dxa"/>
          </w:tcPr>
          <w:p w14:paraId="308BE53D" w14:textId="77777777" w:rsidR="0020519C" w:rsidRPr="0020519C" w:rsidRDefault="0020519C" w:rsidP="001D42A1">
            <w:r w:rsidRPr="0020519C">
              <w:t>dateOfLastV5CIssued_DVLA</w:t>
            </w:r>
          </w:p>
        </w:tc>
        <w:tc>
          <w:tcPr>
            <w:tcW w:w="5897" w:type="dxa"/>
          </w:tcPr>
          <w:p w14:paraId="01E620B1" w14:textId="77777777" w:rsidR="0020519C" w:rsidRPr="0020519C" w:rsidRDefault="0020519C" w:rsidP="001D42A1"/>
        </w:tc>
      </w:tr>
      <w:tr w:rsidR="0020519C" w:rsidRPr="0020519C" w14:paraId="3B9E5663" w14:textId="77777777" w:rsidTr="0020519C">
        <w:tc>
          <w:tcPr>
            <w:tcW w:w="3227" w:type="dxa"/>
          </w:tcPr>
          <w:p w14:paraId="0EB972C3" w14:textId="77777777" w:rsidR="0020519C" w:rsidRPr="0020519C" w:rsidRDefault="0020519C" w:rsidP="001D42A1">
            <w:r w:rsidRPr="0020519C">
              <w:t>motExpiryDate_DVLA</w:t>
            </w:r>
          </w:p>
        </w:tc>
        <w:tc>
          <w:tcPr>
            <w:tcW w:w="5897" w:type="dxa"/>
          </w:tcPr>
          <w:p w14:paraId="7B7466F2" w14:textId="77777777" w:rsidR="0020519C" w:rsidRPr="0020519C" w:rsidRDefault="0020519C" w:rsidP="001D42A1"/>
        </w:tc>
      </w:tr>
      <w:tr w:rsidR="0020519C" w:rsidRPr="0020519C" w14:paraId="032421BF" w14:textId="77777777" w:rsidTr="0020519C">
        <w:tc>
          <w:tcPr>
            <w:tcW w:w="3227" w:type="dxa"/>
          </w:tcPr>
          <w:p w14:paraId="4464F333" w14:textId="77777777" w:rsidR="0020519C" w:rsidRPr="0020519C" w:rsidRDefault="0020519C" w:rsidP="001D42A1">
            <w:r w:rsidRPr="0020519C">
              <w:t>monthOfFirstRegistration_DVLA</w:t>
            </w:r>
          </w:p>
        </w:tc>
        <w:tc>
          <w:tcPr>
            <w:tcW w:w="5897" w:type="dxa"/>
          </w:tcPr>
          <w:p w14:paraId="6FD2C032" w14:textId="77777777" w:rsidR="0020519C" w:rsidRPr="0020519C" w:rsidRDefault="0020519C" w:rsidP="001D42A1"/>
        </w:tc>
      </w:tr>
      <w:tr w:rsidR="0020519C" w:rsidRPr="0020519C" w14:paraId="087CB6E0" w14:textId="77777777" w:rsidTr="0020519C">
        <w:tc>
          <w:tcPr>
            <w:tcW w:w="3227" w:type="dxa"/>
          </w:tcPr>
          <w:p w14:paraId="1C2F5F4D" w14:textId="77777777" w:rsidR="0020519C" w:rsidRPr="0020519C" w:rsidRDefault="0020519C" w:rsidP="001D42A1">
            <w:r w:rsidRPr="0020519C">
              <w:t>monthOfFirstDvlaRegistration_DVLA</w:t>
            </w:r>
          </w:p>
        </w:tc>
        <w:tc>
          <w:tcPr>
            <w:tcW w:w="5897" w:type="dxa"/>
          </w:tcPr>
          <w:p w14:paraId="6067C851" w14:textId="77777777" w:rsidR="0020519C" w:rsidRPr="0020519C" w:rsidRDefault="0020519C" w:rsidP="001D42A1"/>
        </w:tc>
      </w:tr>
      <w:tr w:rsidR="0020519C" w:rsidRPr="0020519C" w14:paraId="4FD33594" w14:textId="77777777" w:rsidTr="0020519C">
        <w:tc>
          <w:tcPr>
            <w:tcW w:w="3227" w:type="dxa"/>
          </w:tcPr>
          <w:p w14:paraId="338074FC" w14:textId="77777777" w:rsidR="0020519C" w:rsidRPr="0020519C" w:rsidRDefault="0020519C" w:rsidP="001D42A1">
            <w:r w:rsidRPr="0020519C">
              <w:t>yearOfManufacture_DVLA</w:t>
            </w:r>
          </w:p>
        </w:tc>
        <w:tc>
          <w:tcPr>
            <w:tcW w:w="5897" w:type="dxa"/>
          </w:tcPr>
          <w:p w14:paraId="6214B792" w14:textId="77777777" w:rsidR="0020519C" w:rsidRPr="0020519C" w:rsidRDefault="0020519C" w:rsidP="001D42A1"/>
        </w:tc>
      </w:tr>
      <w:tr w:rsidR="0020519C" w:rsidRPr="0020519C" w14:paraId="4EA6D042" w14:textId="77777777" w:rsidTr="0020519C">
        <w:tc>
          <w:tcPr>
            <w:tcW w:w="3227" w:type="dxa"/>
          </w:tcPr>
          <w:p w14:paraId="74BB4AED" w14:textId="77777777" w:rsidR="0020519C" w:rsidRPr="0020519C" w:rsidRDefault="0020519C" w:rsidP="001D42A1">
            <w:r w:rsidRPr="0020519C">
              <w:t>artEndDate_DVLA</w:t>
            </w:r>
          </w:p>
        </w:tc>
        <w:tc>
          <w:tcPr>
            <w:tcW w:w="5897" w:type="dxa"/>
          </w:tcPr>
          <w:p w14:paraId="50364FF8" w14:textId="77777777" w:rsidR="0020519C" w:rsidRPr="0020519C" w:rsidRDefault="0020519C" w:rsidP="001D42A1"/>
        </w:tc>
      </w:tr>
      <w:tr w:rsidR="0020519C" w:rsidRPr="0020519C" w14:paraId="74186AE0" w14:textId="77777777" w:rsidTr="0020519C">
        <w:tc>
          <w:tcPr>
            <w:tcW w:w="3227" w:type="dxa"/>
          </w:tcPr>
          <w:p w14:paraId="709054C8" w14:textId="77777777" w:rsidR="0020519C" w:rsidRPr="0020519C" w:rsidRDefault="0020519C" w:rsidP="001D42A1">
            <w:r w:rsidRPr="0020519C">
              <w:t>n_api_vehicles_with_vrm</w:t>
            </w:r>
          </w:p>
        </w:tc>
        <w:tc>
          <w:tcPr>
            <w:tcW w:w="5897" w:type="dxa"/>
          </w:tcPr>
          <w:p w14:paraId="6C117091" w14:textId="77777777" w:rsidR="0020519C" w:rsidRPr="0020519C" w:rsidRDefault="0020519C" w:rsidP="001D42A1"/>
        </w:tc>
      </w:tr>
      <w:tr w:rsidR="0020519C" w:rsidRPr="0020519C" w14:paraId="3FE363C2" w14:textId="77777777" w:rsidTr="0020519C">
        <w:tc>
          <w:tcPr>
            <w:tcW w:w="3227" w:type="dxa"/>
          </w:tcPr>
          <w:p w14:paraId="67C90B7C" w14:textId="77777777" w:rsidR="0020519C" w:rsidRPr="0020519C" w:rsidRDefault="0020519C" w:rsidP="001D42A1">
            <w:r w:rsidRPr="0020519C">
              <w:t>vrm_in_ves</w:t>
            </w:r>
          </w:p>
        </w:tc>
        <w:tc>
          <w:tcPr>
            <w:tcW w:w="5897" w:type="dxa"/>
          </w:tcPr>
          <w:p w14:paraId="26CA747B" w14:textId="77777777" w:rsidR="0020519C" w:rsidRPr="0020519C" w:rsidRDefault="0020519C" w:rsidP="001D42A1"/>
        </w:tc>
      </w:tr>
      <w:tr w:rsidR="0020519C" w:rsidRPr="0020519C" w14:paraId="7AF8627E" w14:textId="77777777" w:rsidTr="0020519C">
        <w:tc>
          <w:tcPr>
            <w:tcW w:w="3227" w:type="dxa"/>
          </w:tcPr>
          <w:p w14:paraId="1176D17C" w14:textId="77777777" w:rsidR="0020519C" w:rsidRPr="0020519C" w:rsidRDefault="0020519C" w:rsidP="001D42A1">
            <w:r w:rsidRPr="0020519C">
              <w:t>n_ves_obs</w:t>
            </w:r>
          </w:p>
        </w:tc>
        <w:tc>
          <w:tcPr>
            <w:tcW w:w="5897" w:type="dxa"/>
          </w:tcPr>
          <w:p w14:paraId="164F4AE1" w14:textId="77777777" w:rsidR="0020519C" w:rsidRPr="0020519C" w:rsidRDefault="0020519C" w:rsidP="001D42A1"/>
        </w:tc>
      </w:tr>
      <w:tr w:rsidR="0020519C" w:rsidRPr="0020519C" w14:paraId="1A5D6F01" w14:textId="77777777" w:rsidTr="0020519C">
        <w:tc>
          <w:tcPr>
            <w:tcW w:w="3227" w:type="dxa"/>
          </w:tcPr>
          <w:p w14:paraId="25E763ED" w14:textId="192378AF" w:rsidR="0020519C" w:rsidRPr="0020519C" w:rsidRDefault="0020519C" w:rsidP="001D42A1">
            <w:r w:rsidRPr="0020519C">
              <w:t>mileage_2005 to mileage_2024</w:t>
            </w:r>
          </w:p>
        </w:tc>
        <w:tc>
          <w:tcPr>
            <w:tcW w:w="5897" w:type="dxa"/>
          </w:tcPr>
          <w:p w14:paraId="38F14128" w14:textId="77777777" w:rsidR="0020519C" w:rsidRPr="0020519C" w:rsidRDefault="0020519C" w:rsidP="001D42A1"/>
        </w:tc>
      </w:tr>
      <w:tr w:rsidR="0020519C" w:rsidRPr="0020519C" w14:paraId="270DB219" w14:textId="77777777" w:rsidTr="0020519C">
        <w:tc>
          <w:tcPr>
            <w:tcW w:w="3227" w:type="dxa"/>
          </w:tcPr>
          <w:p w14:paraId="019E3C85" w14:textId="65B849B7" w:rsidR="0020519C" w:rsidRPr="0020519C" w:rsidRDefault="0020519C" w:rsidP="001D42A1">
            <w:r w:rsidRPr="0020519C">
              <w:t>pca_2005 to pca_2024</w:t>
            </w:r>
          </w:p>
        </w:tc>
        <w:tc>
          <w:tcPr>
            <w:tcW w:w="5897" w:type="dxa"/>
          </w:tcPr>
          <w:p w14:paraId="2E845DC2" w14:textId="77777777" w:rsidR="0020519C" w:rsidRPr="0020519C" w:rsidRDefault="0020519C" w:rsidP="001D42A1"/>
        </w:tc>
      </w:tr>
      <w:tr w:rsidR="0020519C" w:rsidRPr="0020519C" w14:paraId="6F9AA837" w14:textId="77777777" w:rsidTr="0020519C">
        <w:tc>
          <w:tcPr>
            <w:tcW w:w="3227" w:type="dxa"/>
          </w:tcPr>
          <w:p w14:paraId="21F33DD9" w14:textId="77777777" w:rsidR="0020519C" w:rsidRPr="0020519C" w:rsidRDefault="0020519C" w:rsidP="001D42A1">
            <w:r w:rsidRPr="0020519C">
              <w:t>registration_DVSA_cleaned</w:t>
            </w:r>
          </w:p>
        </w:tc>
        <w:tc>
          <w:tcPr>
            <w:tcW w:w="5897" w:type="dxa"/>
          </w:tcPr>
          <w:p w14:paraId="0B985FAA" w14:textId="77777777" w:rsidR="0020519C" w:rsidRPr="0020519C" w:rsidRDefault="0020519C" w:rsidP="001D42A1"/>
        </w:tc>
      </w:tr>
      <w:tr w:rsidR="0020519C" w:rsidRPr="0020519C" w14:paraId="0E72E6F3" w14:textId="77777777" w:rsidTr="0020519C">
        <w:tc>
          <w:tcPr>
            <w:tcW w:w="3227" w:type="dxa"/>
          </w:tcPr>
          <w:p w14:paraId="1B342D4F" w14:textId="77777777" w:rsidR="0020519C" w:rsidRPr="0020519C" w:rsidRDefault="0020519C" w:rsidP="001D42A1">
            <w:r w:rsidRPr="0020519C">
              <w:t>plateType</w:t>
            </w:r>
          </w:p>
        </w:tc>
        <w:tc>
          <w:tcPr>
            <w:tcW w:w="5897" w:type="dxa"/>
          </w:tcPr>
          <w:p w14:paraId="3BBAF5C2" w14:textId="77777777" w:rsidR="0020519C" w:rsidRPr="0020519C" w:rsidRDefault="0020519C" w:rsidP="001D42A1"/>
        </w:tc>
      </w:tr>
      <w:tr w:rsidR="0020519C" w:rsidRPr="0020519C" w14:paraId="353F84F3" w14:textId="77777777" w:rsidTr="0020519C">
        <w:tc>
          <w:tcPr>
            <w:tcW w:w="3227" w:type="dxa"/>
          </w:tcPr>
          <w:p w14:paraId="6912B917" w14:textId="77777777" w:rsidR="0020519C" w:rsidRPr="0020519C" w:rsidRDefault="0020519C" w:rsidP="001D42A1">
            <w:r w:rsidRPr="0020519C">
              <w:t>plateDate</w:t>
            </w:r>
          </w:p>
        </w:tc>
        <w:tc>
          <w:tcPr>
            <w:tcW w:w="5897" w:type="dxa"/>
          </w:tcPr>
          <w:p w14:paraId="0E5385C5" w14:textId="77777777" w:rsidR="0020519C" w:rsidRPr="0020519C" w:rsidRDefault="0020519C" w:rsidP="001D42A1"/>
        </w:tc>
      </w:tr>
      <w:tr w:rsidR="0020519C" w:rsidRPr="0020519C" w14:paraId="6F0F3806" w14:textId="77777777" w:rsidTr="0020519C">
        <w:tc>
          <w:tcPr>
            <w:tcW w:w="3227" w:type="dxa"/>
          </w:tcPr>
          <w:p w14:paraId="60DC2276" w14:textId="77777777" w:rsidR="0020519C" w:rsidRPr="0020519C" w:rsidRDefault="0020519C" w:rsidP="001D42A1">
            <w:r w:rsidRPr="0020519C">
              <w:t>plateLocation</w:t>
            </w:r>
          </w:p>
        </w:tc>
        <w:tc>
          <w:tcPr>
            <w:tcW w:w="5897" w:type="dxa"/>
          </w:tcPr>
          <w:p w14:paraId="7822EDF1" w14:textId="77777777" w:rsidR="0020519C" w:rsidRPr="0020519C" w:rsidRDefault="0020519C" w:rsidP="001D42A1"/>
        </w:tc>
      </w:tr>
    </w:tbl>
    <w:p w14:paraId="76220653" w14:textId="77777777" w:rsidR="00674A8F" w:rsidRPr="00674A8F" w:rsidRDefault="00674A8F" w:rsidP="001D42A1">
      <w:pPr>
        <w:rPr>
          <w:lang w:eastAsia="en-US"/>
        </w:rPr>
      </w:pPr>
    </w:p>
    <w:p w14:paraId="2D27C675" w14:textId="11B1D3E4" w:rsidR="00B64CC2" w:rsidRPr="00B64CC2" w:rsidRDefault="00DA55EC" w:rsidP="00B64CC2">
      <w:pPr>
        <w:pStyle w:val="Heading2"/>
      </w:pPr>
      <w:bookmarkStart w:id="47" w:name="_Toc233086835"/>
      <w:r>
        <w:t>Anonymised Vehicle Level Data</w:t>
      </w:r>
      <w:bookmarkEnd w:id="47"/>
    </w:p>
    <w:p w14:paraId="1AE4F55C" w14:textId="0D5F0679" w:rsidR="00213188" w:rsidRDefault="000D3460" w:rsidP="000D3460">
      <w:pPr>
        <w:pStyle w:val="Heading3"/>
      </w:pPr>
      <w:bookmarkStart w:id="48" w:name="_Toc233086836"/>
      <w:r>
        <w:t>Licensing, Access, and conditions of use</w:t>
      </w:r>
      <w:bookmarkEnd w:id="48"/>
    </w:p>
    <w:p w14:paraId="2945B6C7" w14:textId="77777777" w:rsidR="000D3460" w:rsidRDefault="000D3460" w:rsidP="001D42A1"/>
    <w:p w14:paraId="66DFDCCD" w14:textId="59D320B3" w:rsidR="000D3460" w:rsidRDefault="000D3460" w:rsidP="000D3460">
      <w:pPr>
        <w:pStyle w:val="Heading2"/>
      </w:pPr>
      <w:bookmarkStart w:id="49" w:name="_Toc233086837"/>
      <w:r>
        <w:t>Aggregated Data</w:t>
      </w:r>
      <w:bookmarkEnd w:id="49"/>
    </w:p>
    <w:p w14:paraId="3B1F2457" w14:textId="0DC6EAF7" w:rsidR="000A1CD8" w:rsidRDefault="000A1CD8" w:rsidP="000A1CD8">
      <w:pPr>
        <w:pStyle w:val="Heading3"/>
      </w:pPr>
      <w:bookmarkStart w:id="50" w:name="_Toc233086838"/>
      <w:r>
        <w:t>Licensing, Access, and conditions of use</w:t>
      </w:r>
      <w:bookmarkEnd w:id="50"/>
    </w:p>
    <w:p w14:paraId="4D54E1A5" w14:textId="73B6C656" w:rsidR="000A1CD8" w:rsidRDefault="000A1CD8" w:rsidP="001D42A1">
      <w:r>
        <w:t>This data is provided as open data.</w:t>
      </w:r>
    </w:p>
    <w:p w14:paraId="3AA07E14" w14:textId="77777777" w:rsidR="00F85104" w:rsidRDefault="00F85104" w:rsidP="001D42A1"/>
    <w:p w14:paraId="1ABD6C72" w14:textId="77777777" w:rsidR="00F85104" w:rsidRDefault="00F85104" w:rsidP="001D42A1"/>
    <w:p w14:paraId="56A54223" w14:textId="77777777" w:rsidR="00F85104" w:rsidRDefault="00F85104" w:rsidP="001D42A1"/>
    <w:p w14:paraId="0A849852" w14:textId="77777777" w:rsidR="00F85104" w:rsidRDefault="00F85104" w:rsidP="001D42A1"/>
    <w:p w14:paraId="2BE2CA4E" w14:textId="54FDE0A2" w:rsidR="00F85104" w:rsidRDefault="00F85104" w:rsidP="001D42A1">
      <w:r w:rsidRPr="00F85104">
        <w:rPr>
          <w:noProof/>
        </w:rPr>
        <w:drawing>
          <wp:inline distT="0" distB="0" distL="0" distR="0" wp14:anchorId="2A9F8E54" wp14:editId="4624006F">
            <wp:extent cx="3623189" cy="6723431"/>
            <wp:effectExtent l="0" t="0" r="0" b="1270"/>
            <wp:docPr id="6" name="Picture 5">
              <a:extLst xmlns:a="http://schemas.openxmlformats.org/drawingml/2006/main">
                <a:ext uri="{FF2B5EF4-FFF2-40B4-BE49-F238E27FC236}">
                  <a16:creationId xmlns:a16="http://schemas.microsoft.com/office/drawing/2014/main" id="{214018B4-478A-5261-6284-BF63B4E59E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14018B4-478A-5261-6284-BF63B4E59E29}"/>
                        </a:ext>
                      </a:extLst>
                    </pic:cNvPr>
                    <pic:cNvPicPr>
                      <a:picLocks noChangeAspect="1"/>
                    </pic:cNvPicPr>
                  </pic:nvPicPr>
                  <pic:blipFill>
                    <a:blip r:embed="rId67"/>
                    <a:stretch>
                      <a:fillRect/>
                    </a:stretch>
                  </pic:blipFill>
                  <pic:spPr>
                    <a:xfrm>
                      <a:off x="0" y="0"/>
                      <a:ext cx="3623189" cy="6723431"/>
                    </a:xfrm>
                    <a:prstGeom prst="rect">
                      <a:avLst/>
                    </a:prstGeom>
                  </pic:spPr>
                </pic:pic>
              </a:graphicData>
            </a:graphic>
          </wp:inline>
        </w:drawing>
      </w:r>
    </w:p>
    <w:p w14:paraId="0D45725F" w14:textId="0465F770" w:rsidR="00F85104" w:rsidRDefault="00F85104" w:rsidP="001D42A1">
      <w:r>
        <w:t>Spatial resolution of aggregated data.  Note that vehicles which cannot be assigned a location are included but labelled  “unknown”</w:t>
      </w:r>
    </w:p>
    <w:p w14:paraId="22DA6340" w14:textId="77777777" w:rsidR="00F85104" w:rsidRDefault="00F85104" w:rsidP="001D42A1"/>
    <w:p w14:paraId="29855D6D" w14:textId="77777777" w:rsidR="00F85104" w:rsidRPr="000A1CD8" w:rsidRDefault="00F85104" w:rsidP="001D42A1"/>
    <w:p w14:paraId="1AE4F55D" w14:textId="4B510DF6" w:rsidR="00D614FA" w:rsidRDefault="00CA0A25" w:rsidP="00894AD9">
      <w:pPr>
        <w:pStyle w:val="Heading1"/>
      </w:pPr>
      <w:bookmarkStart w:id="51" w:name="_Toc233086839"/>
      <w:r>
        <w:t>Example Analysis</w:t>
      </w:r>
      <w:bookmarkEnd w:id="51"/>
    </w:p>
    <w:p w14:paraId="1AE4F596" w14:textId="77777777" w:rsidR="00AC258B" w:rsidRPr="003B0C59" w:rsidRDefault="00AC258B" w:rsidP="001D42A1"/>
    <w:p w14:paraId="1AE4F597" w14:textId="77777777" w:rsidR="00810CCA" w:rsidRPr="003B0C59" w:rsidRDefault="00810CCA" w:rsidP="00894AD9">
      <w:pPr>
        <w:pStyle w:val="Heading1"/>
      </w:pPr>
      <w:bookmarkStart w:id="52" w:name="_Toc201479955"/>
      <w:bookmarkStart w:id="53" w:name="_Toc209836639"/>
      <w:bookmarkStart w:id="54" w:name="_Toc209836865"/>
      <w:bookmarkStart w:id="55" w:name="_Toc209873188"/>
      <w:bookmarkStart w:id="56" w:name="_Toc233086840"/>
      <w:r w:rsidRPr="003B0C59">
        <w:t>References</w:t>
      </w:r>
      <w:bookmarkEnd w:id="52"/>
      <w:bookmarkEnd w:id="53"/>
      <w:bookmarkEnd w:id="54"/>
      <w:bookmarkEnd w:id="55"/>
      <w:bookmarkEnd w:id="56"/>
    </w:p>
    <w:p w14:paraId="1AE4F598" w14:textId="77777777" w:rsidR="00810CCA" w:rsidRPr="003B0C59" w:rsidRDefault="00810CCA" w:rsidP="001D42A1">
      <w:smartTag w:uri="urn:schemas-microsoft-com:office:smarttags" w:element="place">
        <w:smartTag w:uri="urn:schemas-microsoft-com:office:smarttags" w:element="PlaceName">
          <w:r w:rsidRPr="003B0C59">
            <w:rPr>
              <w:rFonts w:eastAsia="MS Mincho"/>
              <w:lang w:eastAsia="ja-JP"/>
            </w:rPr>
            <w:t>Bournemouth</w:t>
          </w:r>
        </w:smartTag>
        <w:r w:rsidRPr="003B0C59">
          <w:rPr>
            <w:rFonts w:eastAsia="MS Mincho"/>
            <w:lang w:eastAsia="ja-JP"/>
          </w:rPr>
          <w:t xml:space="preserve"> </w:t>
        </w:r>
        <w:smartTag w:uri="urn:schemas-microsoft-com:office:smarttags" w:element="PlaceType">
          <w:r w:rsidRPr="003B0C59">
            <w:rPr>
              <w:rFonts w:eastAsia="MS Mincho"/>
              <w:lang w:eastAsia="ja-JP"/>
            </w:rPr>
            <w:t>University</w:t>
          </w:r>
        </w:smartTag>
      </w:smartTag>
      <w:r w:rsidRPr="003B0C59">
        <w:rPr>
          <w:rFonts w:eastAsia="MS Mincho"/>
          <w:lang w:eastAsia="ja-JP"/>
        </w:rPr>
        <w:t xml:space="preserve">, 2005, </w:t>
      </w:r>
      <w:r w:rsidRPr="003B0C59">
        <w:rPr>
          <w:i/>
          <w:lang w:eastAsia="ja-JP"/>
        </w:rPr>
        <w:t>Citing References</w:t>
      </w:r>
      <w:r w:rsidRPr="003B0C59">
        <w:rPr>
          <w:lang w:eastAsia="ja-JP"/>
        </w:rPr>
        <w:t xml:space="preserve">, </w:t>
      </w:r>
      <w:hyperlink r:id="rId68" w:history="1">
        <w:r w:rsidRPr="003B0C59">
          <w:rPr>
            <w:rStyle w:val="Hyperlink"/>
          </w:rPr>
          <w:t>www.bournemouth.ac.uk/academic_services/documents/Library/Citing_References.pdf</w:t>
        </w:r>
      </w:hyperlink>
      <w:r w:rsidRPr="003B0C59">
        <w:t>. [Accessed August 2006].</w:t>
      </w:r>
    </w:p>
    <w:p w14:paraId="1AE4F599" w14:textId="77777777" w:rsidR="00810CCA" w:rsidRPr="003B0C59" w:rsidRDefault="00810CCA" w:rsidP="001D42A1">
      <w:pPr>
        <w:rPr>
          <w:rFonts w:eastAsia="MS Mincho"/>
          <w:lang w:eastAsia="ja-JP"/>
        </w:rPr>
      </w:pPr>
    </w:p>
    <w:p w14:paraId="1AE4F59A" w14:textId="77777777" w:rsidR="00810CCA" w:rsidRPr="003B0C59" w:rsidRDefault="00810CCA" w:rsidP="001D42A1"/>
    <w:p w14:paraId="1AE4F59B" w14:textId="77777777" w:rsidR="00C140B9" w:rsidRDefault="00C140B9" w:rsidP="001D42A1"/>
    <w:p w14:paraId="1AE4F59C" w14:textId="77777777" w:rsidR="00C0691B" w:rsidRDefault="00C0691B" w:rsidP="001D42A1"/>
    <w:p w14:paraId="1AE4F59D" w14:textId="77777777" w:rsidR="00C0691B" w:rsidRDefault="00C0691B" w:rsidP="001D42A1"/>
    <w:p w14:paraId="1AE4F59E" w14:textId="77777777" w:rsidR="00C0691B" w:rsidRDefault="00C0691B" w:rsidP="001D42A1">
      <w:pPr>
        <w:sectPr w:rsidR="00C0691B" w:rsidSect="002F4E7D">
          <w:headerReference w:type="even" r:id="rId69"/>
          <w:headerReference w:type="default" r:id="rId70"/>
          <w:footerReference w:type="even" r:id="rId71"/>
          <w:footerReference w:type="default" r:id="rId72"/>
          <w:endnotePr>
            <w:numRestart w:val="eachSect"/>
          </w:endnotePr>
          <w:pgSz w:w="11906" w:h="16838"/>
          <w:pgMar w:top="1440" w:right="1440" w:bottom="1440" w:left="1440" w:header="709" w:footer="737" w:gutter="0"/>
          <w:pgNumType w:start="1"/>
          <w:cols w:space="708"/>
          <w:docGrid w:linePitch="360"/>
        </w:sectPr>
      </w:pPr>
    </w:p>
    <w:p w14:paraId="1AE4F59F" w14:textId="77777777" w:rsidR="00C0691B" w:rsidRDefault="00C0691B" w:rsidP="00894AD9">
      <w:pPr>
        <w:pStyle w:val="Heading1"/>
      </w:pPr>
      <w:bookmarkStart w:id="57" w:name="_Toc233086841"/>
      <w:r>
        <w:t>Appendices</w:t>
      </w:r>
      <w:bookmarkEnd w:id="57"/>
    </w:p>
    <w:p w14:paraId="11A15565" w14:textId="6FF1F599" w:rsidR="00D64727" w:rsidRDefault="00F54A54" w:rsidP="001D42A1">
      <w:pPr>
        <w:pStyle w:val="TableofFigures"/>
        <w:rPr>
          <w:rFonts w:asciiTheme="minorHAnsi" w:eastAsiaTheme="minorEastAsia" w:hAnsiTheme="minorHAnsi" w:cstheme="minorBidi"/>
          <w:noProof/>
          <w:kern w:val="2"/>
          <w:szCs w:val="24"/>
          <w14:ligatures w14:val="standardContextual"/>
        </w:rPr>
      </w:pPr>
      <w:r>
        <w:fldChar w:fldCharType="begin"/>
      </w:r>
      <w:r>
        <w:instrText xml:space="preserve"> TOC \h \z \t "Appendix Heading 1" \c </w:instrText>
      </w:r>
      <w:r>
        <w:fldChar w:fldCharType="separate"/>
      </w:r>
      <w:hyperlink w:anchor="_Toc225863954" w:history="1">
        <w:r w:rsidR="00D64727" w:rsidRPr="00FC6C01">
          <w:rPr>
            <w:rStyle w:val="Hyperlink"/>
            <w:noProof/>
          </w:rPr>
          <w:t>Appendix 1 Data Dictionary for Anonymized Vehicle Level Data</w:t>
        </w:r>
        <w:r w:rsidR="00D64727">
          <w:rPr>
            <w:noProof/>
            <w:webHidden/>
          </w:rPr>
          <w:tab/>
        </w:r>
        <w:r w:rsidR="00D64727">
          <w:rPr>
            <w:noProof/>
            <w:webHidden/>
          </w:rPr>
          <w:fldChar w:fldCharType="begin"/>
        </w:r>
        <w:r w:rsidR="00D64727">
          <w:rPr>
            <w:noProof/>
            <w:webHidden/>
          </w:rPr>
          <w:instrText xml:space="preserve"> PAGEREF _Toc225863954 \h </w:instrText>
        </w:r>
        <w:r w:rsidR="00D64727">
          <w:rPr>
            <w:noProof/>
            <w:webHidden/>
          </w:rPr>
        </w:r>
        <w:r w:rsidR="00D64727">
          <w:rPr>
            <w:noProof/>
            <w:webHidden/>
          </w:rPr>
          <w:fldChar w:fldCharType="separate"/>
        </w:r>
        <w:r w:rsidR="00D64727">
          <w:rPr>
            <w:noProof/>
            <w:webHidden/>
          </w:rPr>
          <w:t>11</w:t>
        </w:r>
        <w:r w:rsidR="00D64727">
          <w:rPr>
            <w:noProof/>
            <w:webHidden/>
          </w:rPr>
          <w:fldChar w:fldCharType="end"/>
        </w:r>
      </w:hyperlink>
    </w:p>
    <w:p w14:paraId="7555B298" w14:textId="1A8611B5" w:rsidR="00D64727" w:rsidRDefault="00D64727" w:rsidP="001D42A1">
      <w:pPr>
        <w:pStyle w:val="TableofFigures"/>
        <w:rPr>
          <w:rFonts w:asciiTheme="minorHAnsi" w:eastAsiaTheme="minorEastAsia" w:hAnsiTheme="minorHAnsi" w:cstheme="minorBidi"/>
          <w:noProof/>
          <w:kern w:val="2"/>
          <w:szCs w:val="24"/>
          <w14:ligatures w14:val="standardContextual"/>
        </w:rPr>
      </w:pPr>
      <w:hyperlink w:anchor="_Toc225863955" w:history="1">
        <w:r w:rsidRPr="00FC6C01">
          <w:rPr>
            <w:rStyle w:val="Hyperlink"/>
            <w:noProof/>
          </w:rPr>
          <w:t>Appendix 2</w:t>
        </w:r>
        <w:r>
          <w:rPr>
            <w:noProof/>
            <w:webHidden/>
          </w:rPr>
          <w:tab/>
        </w:r>
        <w:r>
          <w:rPr>
            <w:noProof/>
            <w:webHidden/>
          </w:rPr>
          <w:fldChar w:fldCharType="begin"/>
        </w:r>
        <w:r>
          <w:rPr>
            <w:noProof/>
            <w:webHidden/>
          </w:rPr>
          <w:instrText xml:space="preserve"> PAGEREF _Toc225863955 \h </w:instrText>
        </w:r>
        <w:r>
          <w:rPr>
            <w:noProof/>
            <w:webHidden/>
          </w:rPr>
        </w:r>
        <w:r>
          <w:rPr>
            <w:noProof/>
            <w:webHidden/>
          </w:rPr>
          <w:fldChar w:fldCharType="separate"/>
        </w:r>
        <w:r>
          <w:rPr>
            <w:noProof/>
            <w:webHidden/>
          </w:rPr>
          <w:t>12</w:t>
        </w:r>
        <w:r>
          <w:rPr>
            <w:noProof/>
            <w:webHidden/>
          </w:rPr>
          <w:fldChar w:fldCharType="end"/>
        </w:r>
      </w:hyperlink>
    </w:p>
    <w:p w14:paraId="27AA9477" w14:textId="73B1662E" w:rsidR="00F54A54" w:rsidRPr="00F54A54" w:rsidRDefault="00F54A54" w:rsidP="001D42A1">
      <w:r>
        <w:fldChar w:fldCharType="end"/>
      </w:r>
    </w:p>
    <w:p w14:paraId="1AE4F5A0" w14:textId="250A4FC6" w:rsidR="00C0691B" w:rsidRDefault="00C0691B" w:rsidP="00DA60A6">
      <w:pPr>
        <w:pStyle w:val="AppendixHeading1"/>
      </w:pPr>
      <w:bookmarkStart w:id="58" w:name="_Toc366746158"/>
      <w:bookmarkStart w:id="59" w:name="_Toc382474430"/>
      <w:bookmarkStart w:id="60" w:name="_Toc225862631"/>
      <w:bookmarkStart w:id="61" w:name="_Toc225863954"/>
      <w:r>
        <w:t>Appendix 1</w:t>
      </w:r>
      <w:bookmarkEnd w:id="58"/>
      <w:bookmarkEnd w:id="59"/>
      <w:r w:rsidR="005B4D87">
        <w:t xml:space="preserve"> </w:t>
      </w:r>
      <w:r w:rsidR="00DA55EC">
        <w:t>Data Dictionary for Anonymized Vehicle Level Data</w:t>
      </w:r>
      <w:bookmarkEnd w:id="60"/>
      <w:bookmarkEnd w:id="61"/>
    </w:p>
    <w:tbl>
      <w:tblPr>
        <w:tblStyle w:val="TableGrid"/>
        <w:tblW w:w="0" w:type="auto"/>
        <w:tblLook w:val="04A0" w:firstRow="1" w:lastRow="0" w:firstColumn="1" w:lastColumn="0" w:noHBand="0" w:noVBand="1"/>
      </w:tblPr>
      <w:tblGrid>
        <w:gridCol w:w="2661"/>
        <w:gridCol w:w="1334"/>
        <w:gridCol w:w="2006"/>
        <w:gridCol w:w="3015"/>
      </w:tblGrid>
      <w:tr w:rsidR="00E664C2" w14:paraId="25CBF425" w14:textId="77777777" w:rsidTr="00D64727">
        <w:trPr>
          <w:cnfStyle w:val="100000000000" w:firstRow="1" w:lastRow="0" w:firstColumn="0" w:lastColumn="0" w:oddVBand="0" w:evenVBand="0" w:oddHBand="0" w:evenHBand="0" w:firstRowFirstColumn="0" w:firstRowLastColumn="0" w:lastRowFirstColumn="0" w:lastRowLastColumn="0"/>
        </w:trPr>
        <w:tc>
          <w:tcPr>
            <w:tcW w:w="2661" w:type="dxa"/>
          </w:tcPr>
          <w:p w14:paraId="08ACAC86" w14:textId="37EDFA3A" w:rsidR="00E664C2" w:rsidRDefault="00975BD6" w:rsidP="001D42A1">
            <w:pPr>
              <w:rPr>
                <w:lang w:val="en-US"/>
              </w:rPr>
            </w:pPr>
            <w:r>
              <w:rPr>
                <w:lang w:val="en-US"/>
              </w:rPr>
              <w:t>Variable Name</w:t>
            </w:r>
          </w:p>
        </w:tc>
        <w:tc>
          <w:tcPr>
            <w:tcW w:w="1334" w:type="dxa"/>
          </w:tcPr>
          <w:p w14:paraId="63635157" w14:textId="06DF31FC" w:rsidR="00E664C2" w:rsidRDefault="00975BD6" w:rsidP="001D42A1">
            <w:pPr>
              <w:rPr>
                <w:lang w:val="en-US"/>
              </w:rPr>
            </w:pPr>
            <w:r>
              <w:rPr>
                <w:lang w:val="en-US"/>
              </w:rPr>
              <w:t>Data Type</w:t>
            </w:r>
          </w:p>
        </w:tc>
        <w:tc>
          <w:tcPr>
            <w:tcW w:w="2067" w:type="dxa"/>
          </w:tcPr>
          <w:p w14:paraId="74346D70" w14:textId="21A36771" w:rsidR="00E664C2" w:rsidRDefault="00975BD6" w:rsidP="001D42A1">
            <w:pPr>
              <w:rPr>
                <w:lang w:val="en-US"/>
              </w:rPr>
            </w:pPr>
            <w:r>
              <w:rPr>
                <w:lang w:val="en-US"/>
              </w:rPr>
              <w:t>Source</w:t>
            </w:r>
          </w:p>
        </w:tc>
        <w:tc>
          <w:tcPr>
            <w:tcW w:w="3180" w:type="dxa"/>
          </w:tcPr>
          <w:p w14:paraId="1A57650A" w14:textId="452C13B4" w:rsidR="00975BD6" w:rsidRPr="00975BD6" w:rsidRDefault="00975BD6" w:rsidP="001D42A1">
            <w:pPr>
              <w:rPr>
                <w:lang w:val="en-US"/>
              </w:rPr>
            </w:pPr>
            <w:r>
              <w:rPr>
                <w:lang w:val="en-US"/>
              </w:rPr>
              <w:t>Description</w:t>
            </w:r>
          </w:p>
        </w:tc>
      </w:tr>
      <w:tr w:rsidR="00E664C2" w14:paraId="432C60B9" w14:textId="77777777" w:rsidTr="00D64727">
        <w:tc>
          <w:tcPr>
            <w:tcW w:w="2661" w:type="dxa"/>
          </w:tcPr>
          <w:p w14:paraId="1C61FC2C" w14:textId="550DF977" w:rsidR="00E664C2" w:rsidRDefault="00F90CE7" w:rsidP="001D42A1">
            <w:pPr>
              <w:rPr>
                <w:lang w:val="en-US"/>
              </w:rPr>
            </w:pPr>
            <w:r w:rsidRPr="00F90CE7">
              <w:rPr>
                <w:lang w:val="en-US"/>
              </w:rPr>
              <w:t>registration_DVSA</w:t>
            </w:r>
          </w:p>
        </w:tc>
        <w:tc>
          <w:tcPr>
            <w:tcW w:w="1334" w:type="dxa"/>
          </w:tcPr>
          <w:p w14:paraId="7613D775" w14:textId="5E0170F9" w:rsidR="00E664C2" w:rsidRDefault="00065BB6" w:rsidP="001D42A1">
            <w:pPr>
              <w:rPr>
                <w:lang w:val="en-US"/>
              </w:rPr>
            </w:pPr>
            <w:r>
              <w:rPr>
                <w:lang w:val="en-US"/>
              </w:rPr>
              <w:t>String</w:t>
            </w:r>
          </w:p>
        </w:tc>
        <w:tc>
          <w:tcPr>
            <w:tcW w:w="2067" w:type="dxa"/>
          </w:tcPr>
          <w:p w14:paraId="723D9B89" w14:textId="19A50D2A" w:rsidR="00E664C2" w:rsidRDefault="00A44FE7" w:rsidP="001D42A1">
            <w:pPr>
              <w:rPr>
                <w:lang w:val="en-US"/>
              </w:rPr>
            </w:pPr>
            <w:r>
              <w:rPr>
                <w:lang w:val="en-US"/>
              </w:rPr>
              <w:t>DVSA Bulk API</w:t>
            </w:r>
          </w:p>
        </w:tc>
        <w:tc>
          <w:tcPr>
            <w:tcW w:w="3180" w:type="dxa"/>
          </w:tcPr>
          <w:p w14:paraId="4084D6AC" w14:textId="77777777" w:rsidR="00E664C2" w:rsidRDefault="00E664C2" w:rsidP="001D42A1">
            <w:pPr>
              <w:rPr>
                <w:lang w:val="en-US"/>
              </w:rPr>
            </w:pPr>
          </w:p>
        </w:tc>
      </w:tr>
      <w:tr w:rsidR="00E664C2" w14:paraId="5EE698D9" w14:textId="77777777" w:rsidTr="00D64727">
        <w:tc>
          <w:tcPr>
            <w:tcW w:w="2661" w:type="dxa"/>
          </w:tcPr>
          <w:p w14:paraId="188763B0" w14:textId="0FE21B6D" w:rsidR="00E664C2" w:rsidRDefault="00F90CE7" w:rsidP="001D42A1">
            <w:pPr>
              <w:rPr>
                <w:lang w:val="en-US"/>
              </w:rPr>
            </w:pPr>
            <w:r w:rsidRPr="00F90CE7">
              <w:rPr>
                <w:lang w:val="en-US"/>
              </w:rPr>
              <w:t>make_DVSA</w:t>
            </w:r>
          </w:p>
        </w:tc>
        <w:tc>
          <w:tcPr>
            <w:tcW w:w="1334" w:type="dxa"/>
          </w:tcPr>
          <w:p w14:paraId="1D081F8C" w14:textId="4FA39B96" w:rsidR="00E664C2" w:rsidRDefault="00065BB6" w:rsidP="001D42A1">
            <w:pPr>
              <w:rPr>
                <w:lang w:val="en-US"/>
              </w:rPr>
            </w:pPr>
            <w:r>
              <w:rPr>
                <w:lang w:val="en-US"/>
              </w:rPr>
              <w:t>String</w:t>
            </w:r>
          </w:p>
        </w:tc>
        <w:tc>
          <w:tcPr>
            <w:tcW w:w="2067" w:type="dxa"/>
          </w:tcPr>
          <w:p w14:paraId="5BAEF1B5" w14:textId="5817811E" w:rsidR="00E664C2" w:rsidRDefault="00A44FE7" w:rsidP="001D42A1">
            <w:pPr>
              <w:rPr>
                <w:lang w:val="en-US"/>
              </w:rPr>
            </w:pPr>
            <w:r>
              <w:rPr>
                <w:lang w:val="en-US"/>
              </w:rPr>
              <w:t>DVSA Bulk API</w:t>
            </w:r>
          </w:p>
        </w:tc>
        <w:tc>
          <w:tcPr>
            <w:tcW w:w="3180" w:type="dxa"/>
          </w:tcPr>
          <w:p w14:paraId="617BA144" w14:textId="77777777" w:rsidR="00E664C2" w:rsidRDefault="00E664C2" w:rsidP="001D42A1">
            <w:pPr>
              <w:rPr>
                <w:lang w:val="en-US"/>
              </w:rPr>
            </w:pPr>
          </w:p>
        </w:tc>
      </w:tr>
      <w:tr w:rsidR="00E664C2" w14:paraId="4411E43A" w14:textId="77777777" w:rsidTr="00D64727">
        <w:tc>
          <w:tcPr>
            <w:tcW w:w="2661" w:type="dxa"/>
          </w:tcPr>
          <w:p w14:paraId="4F82B34B" w14:textId="1AFEC064" w:rsidR="00E664C2" w:rsidRDefault="00F90CE7" w:rsidP="001D42A1">
            <w:pPr>
              <w:rPr>
                <w:lang w:val="en-US"/>
              </w:rPr>
            </w:pPr>
            <w:r w:rsidRPr="00F90CE7">
              <w:rPr>
                <w:lang w:val="en-US"/>
              </w:rPr>
              <w:t>model_DVSA</w:t>
            </w:r>
          </w:p>
        </w:tc>
        <w:tc>
          <w:tcPr>
            <w:tcW w:w="1334" w:type="dxa"/>
          </w:tcPr>
          <w:p w14:paraId="642524C0" w14:textId="5D56678C" w:rsidR="00E664C2" w:rsidRDefault="00065BB6" w:rsidP="001D42A1">
            <w:pPr>
              <w:rPr>
                <w:lang w:val="en-US"/>
              </w:rPr>
            </w:pPr>
            <w:r>
              <w:rPr>
                <w:lang w:val="en-US"/>
              </w:rPr>
              <w:t>String</w:t>
            </w:r>
          </w:p>
        </w:tc>
        <w:tc>
          <w:tcPr>
            <w:tcW w:w="2067" w:type="dxa"/>
          </w:tcPr>
          <w:p w14:paraId="7FFFD827" w14:textId="54311F3B" w:rsidR="00E664C2" w:rsidRDefault="00A44FE7" w:rsidP="001D42A1">
            <w:pPr>
              <w:rPr>
                <w:lang w:val="en-US"/>
              </w:rPr>
            </w:pPr>
            <w:r>
              <w:rPr>
                <w:lang w:val="en-US"/>
              </w:rPr>
              <w:t>DVSA Bulk API</w:t>
            </w:r>
          </w:p>
        </w:tc>
        <w:tc>
          <w:tcPr>
            <w:tcW w:w="3180" w:type="dxa"/>
          </w:tcPr>
          <w:p w14:paraId="15143A6B" w14:textId="77777777" w:rsidR="00E664C2" w:rsidRDefault="00E664C2" w:rsidP="001D42A1">
            <w:pPr>
              <w:rPr>
                <w:lang w:val="en-US"/>
              </w:rPr>
            </w:pPr>
          </w:p>
        </w:tc>
      </w:tr>
      <w:tr w:rsidR="00E664C2" w14:paraId="51CA13F8" w14:textId="77777777" w:rsidTr="00D64727">
        <w:tc>
          <w:tcPr>
            <w:tcW w:w="2661" w:type="dxa"/>
          </w:tcPr>
          <w:p w14:paraId="7D6D583D" w14:textId="721EDFE0" w:rsidR="00E664C2" w:rsidRDefault="00F90CE7" w:rsidP="001D42A1">
            <w:pPr>
              <w:rPr>
                <w:lang w:val="en-US"/>
              </w:rPr>
            </w:pPr>
            <w:r w:rsidRPr="00F90CE7">
              <w:rPr>
                <w:lang w:val="en-US"/>
              </w:rPr>
              <w:t>firstUsedDate_DVSA</w:t>
            </w:r>
          </w:p>
        </w:tc>
        <w:tc>
          <w:tcPr>
            <w:tcW w:w="1334" w:type="dxa"/>
          </w:tcPr>
          <w:p w14:paraId="66DF0DD3" w14:textId="2C0F6E8E" w:rsidR="00E664C2" w:rsidRDefault="00023658" w:rsidP="001D42A1">
            <w:pPr>
              <w:rPr>
                <w:lang w:val="en-US"/>
              </w:rPr>
            </w:pPr>
            <w:r>
              <w:rPr>
                <w:lang w:val="en-US"/>
              </w:rPr>
              <w:t>Date</w:t>
            </w:r>
          </w:p>
        </w:tc>
        <w:tc>
          <w:tcPr>
            <w:tcW w:w="2067" w:type="dxa"/>
          </w:tcPr>
          <w:p w14:paraId="162246A0" w14:textId="4A521F00" w:rsidR="00E664C2" w:rsidRDefault="00A44FE7" w:rsidP="001D42A1">
            <w:pPr>
              <w:rPr>
                <w:lang w:val="en-US"/>
              </w:rPr>
            </w:pPr>
            <w:r>
              <w:rPr>
                <w:lang w:val="en-US"/>
              </w:rPr>
              <w:t>DVSA Bulk API</w:t>
            </w:r>
          </w:p>
        </w:tc>
        <w:tc>
          <w:tcPr>
            <w:tcW w:w="3180" w:type="dxa"/>
          </w:tcPr>
          <w:p w14:paraId="3BFC1BFA" w14:textId="77777777" w:rsidR="00E664C2" w:rsidRDefault="00E664C2" w:rsidP="001D42A1">
            <w:pPr>
              <w:rPr>
                <w:lang w:val="en-US"/>
              </w:rPr>
            </w:pPr>
          </w:p>
        </w:tc>
      </w:tr>
      <w:tr w:rsidR="00E664C2" w14:paraId="5448A8B1" w14:textId="77777777" w:rsidTr="00D64727">
        <w:tc>
          <w:tcPr>
            <w:tcW w:w="2661" w:type="dxa"/>
          </w:tcPr>
          <w:p w14:paraId="506CFC3E" w14:textId="7B787062" w:rsidR="00E664C2" w:rsidRDefault="00F90CE7" w:rsidP="001D42A1">
            <w:pPr>
              <w:rPr>
                <w:lang w:val="en-US"/>
              </w:rPr>
            </w:pPr>
            <w:r w:rsidRPr="00F90CE7">
              <w:rPr>
                <w:lang w:val="en-US"/>
              </w:rPr>
              <w:t>registrationDate_DVSA</w:t>
            </w:r>
          </w:p>
        </w:tc>
        <w:tc>
          <w:tcPr>
            <w:tcW w:w="1334" w:type="dxa"/>
          </w:tcPr>
          <w:p w14:paraId="0015A6A0" w14:textId="44CEE9DC" w:rsidR="00E664C2" w:rsidRDefault="00023658" w:rsidP="001D42A1">
            <w:pPr>
              <w:rPr>
                <w:lang w:val="en-US"/>
              </w:rPr>
            </w:pPr>
            <w:r>
              <w:rPr>
                <w:lang w:val="en-US"/>
              </w:rPr>
              <w:t>Date</w:t>
            </w:r>
          </w:p>
        </w:tc>
        <w:tc>
          <w:tcPr>
            <w:tcW w:w="2067" w:type="dxa"/>
          </w:tcPr>
          <w:p w14:paraId="59A60245" w14:textId="474D93A1" w:rsidR="00E664C2" w:rsidRDefault="00A44FE7" w:rsidP="001D42A1">
            <w:pPr>
              <w:rPr>
                <w:lang w:val="en-US"/>
              </w:rPr>
            </w:pPr>
            <w:r>
              <w:rPr>
                <w:lang w:val="en-US"/>
              </w:rPr>
              <w:t>DVSA Bulk API</w:t>
            </w:r>
          </w:p>
        </w:tc>
        <w:tc>
          <w:tcPr>
            <w:tcW w:w="3180" w:type="dxa"/>
          </w:tcPr>
          <w:p w14:paraId="50B1E91C" w14:textId="77777777" w:rsidR="00E664C2" w:rsidRDefault="00E664C2" w:rsidP="001D42A1">
            <w:pPr>
              <w:rPr>
                <w:lang w:val="en-US"/>
              </w:rPr>
            </w:pPr>
          </w:p>
        </w:tc>
      </w:tr>
      <w:tr w:rsidR="00F90CE7" w14:paraId="013BBF7A" w14:textId="77777777" w:rsidTr="00D64727">
        <w:tc>
          <w:tcPr>
            <w:tcW w:w="2661" w:type="dxa"/>
          </w:tcPr>
          <w:p w14:paraId="683DAD8C" w14:textId="33E225D5" w:rsidR="00F90CE7" w:rsidRPr="00F90CE7" w:rsidRDefault="00E86D1F" w:rsidP="001D42A1">
            <w:pPr>
              <w:rPr>
                <w:lang w:val="en-US"/>
              </w:rPr>
            </w:pPr>
            <w:r w:rsidRPr="00E86D1F">
              <w:rPr>
                <w:lang w:val="en-US"/>
              </w:rPr>
              <w:t>manufactureDate_DVSA</w:t>
            </w:r>
          </w:p>
        </w:tc>
        <w:tc>
          <w:tcPr>
            <w:tcW w:w="1334" w:type="dxa"/>
          </w:tcPr>
          <w:p w14:paraId="2137B066" w14:textId="42EFD37E" w:rsidR="00F90CE7" w:rsidRDefault="00023658" w:rsidP="001D42A1">
            <w:pPr>
              <w:rPr>
                <w:lang w:val="en-US"/>
              </w:rPr>
            </w:pPr>
            <w:r>
              <w:rPr>
                <w:lang w:val="en-US"/>
              </w:rPr>
              <w:t>Date</w:t>
            </w:r>
          </w:p>
        </w:tc>
        <w:tc>
          <w:tcPr>
            <w:tcW w:w="2067" w:type="dxa"/>
          </w:tcPr>
          <w:p w14:paraId="7076F90A" w14:textId="0D5C28E1" w:rsidR="00F90CE7" w:rsidRDefault="00A44FE7" w:rsidP="001D42A1">
            <w:pPr>
              <w:rPr>
                <w:lang w:val="en-US"/>
              </w:rPr>
            </w:pPr>
            <w:r>
              <w:rPr>
                <w:lang w:val="en-US"/>
              </w:rPr>
              <w:t>DVSA Bulk API</w:t>
            </w:r>
          </w:p>
        </w:tc>
        <w:tc>
          <w:tcPr>
            <w:tcW w:w="3180" w:type="dxa"/>
          </w:tcPr>
          <w:p w14:paraId="1F3CF97C" w14:textId="77777777" w:rsidR="00F90CE7" w:rsidRDefault="00F90CE7" w:rsidP="001D42A1">
            <w:pPr>
              <w:rPr>
                <w:lang w:val="en-US"/>
              </w:rPr>
            </w:pPr>
          </w:p>
        </w:tc>
      </w:tr>
      <w:tr w:rsidR="00F90CE7" w14:paraId="439CB0D6" w14:textId="77777777" w:rsidTr="00D64727">
        <w:tc>
          <w:tcPr>
            <w:tcW w:w="2661" w:type="dxa"/>
          </w:tcPr>
          <w:p w14:paraId="03B420C9" w14:textId="5D8497F0" w:rsidR="00F90CE7" w:rsidRPr="00F90CE7" w:rsidRDefault="00E86D1F" w:rsidP="001D42A1">
            <w:pPr>
              <w:rPr>
                <w:lang w:val="en-US"/>
              </w:rPr>
            </w:pPr>
            <w:r w:rsidRPr="00E86D1F">
              <w:rPr>
                <w:lang w:val="en-US"/>
              </w:rPr>
              <w:t>primaryColour_DVSA</w:t>
            </w:r>
          </w:p>
        </w:tc>
        <w:tc>
          <w:tcPr>
            <w:tcW w:w="1334" w:type="dxa"/>
          </w:tcPr>
          <w:p w14:paraId="305A610A" w14:textId="1DA34299" w:rsidR="00F90CE7" w:rsidRDefault="00023658" w:rsidP="001D42A1">
            <w:pPr>
              <w:rPr>
                <w:lang w:val="en-US"/>
              </w:rPr>
            </w:pPr>
            <w:r>
              <w:rPr>
                <w:lang w:val="en-US"/>
              </w:rPr>
              <w:t>String</w:t>
            </w:r>
          </w:p>
        </w:tc>
        <w:tc>
          <w:tcPr>
            <w:tcW w:w="2067" w:type="dxa"/>
          </w:tcPr>
          <w:p w14:paraId="164981F2" w14:textId="53D55D97" w:rsidR="00F90CE7" w:rsidRDefault="00A44FE7" w:rsidP="001D42A1">
            <w:pPr>
              <w:rPr>
                <w:lang w:val="en-US"/>
              </w:rPr>
            </w:pPr>
            <w:r>
              <w:rPr>
                <w:lang w:val="en-US"/>
              </w:rPr>
              <w:t>DVSA Bulk API</w:t>
            </w:r>
          </w:p>
        </w:tc>
        <w:tc>
          <w:tcPr>
            <w:tcW w:w="3180" w:type="dxa"/>
          </w:tcPr>
          <w:p w14:paraId="1D0AD511" w14:textId="77777777" w:rsidR="00F90CE7" w:rsidRDefault="00F90CE7" w:rsidP="001D42A1">
            <w:pPr>
              <w:rPr>
                <w:lang w:val="en-US"/>
              </w:rPr>
            </w:pPr>
          </w:p>
        </w:tc>
      </w:tr>
      <w:tr w:rsidR="00F90CE7" w14:paraId="361F1173" w14:textId="77777777" w:rsidTr="00D64727">
        <w:tc>
          <w:tcPr>
            <w:tcW w:w="2661" w:type="dxa"/>
          </w:tcPr>
          <w:p w14:paraId="4238A994" w14:textId="442F4E26" w:rsidR="00F90CE7" w:rsidRPr="00F90CE7" w:rsidRDefault="00E86D1F" w:rsidP="001D42A1">
            <w:pPr>
              <w:rPr>
                <w:lang w:val="en-US"/>
              </w:rPr>
            </w:pPr>
            <w:r w:rsidRPr="00E86D1F">
              <w:rPr>
                <w:lang w:val="en-US"/>
              </w:rPr>
              <w:t>secondaryColour_DVSA</w:t>
            </w:r>
          </w:p>
        </w:tc>
        <w:tc>
          <w:tcPr>
            <w:tcW w:w="1334" w:type="dxa"/>
          </w:tcPr>
          <w:p w14:paraId="12CE77FF" w14:textId="17FFAA00" w:rsidR="00F90CE7" w:rsidRDefault="00023658" w:rsidP="001D42A1">
            <w:pPr>
              <w:rPr>
                <w:lang w:val="en-US"/>
              </w:rPr>
            </w:pPr>
            <w:r>
              <w:rPr>
                <w:lang w:val="en-US"/>
              </w:rPr>
              <w:t>String</w:t>
            </w:r>
          </w:p>
        </w:tc>
        <w:tc>
          <w:tcPr>
            <w:tcW w:w="2067" w:type="dxa"/>
          </w:tcPr>
          <w:p w14:paraId="15DE3453" w14:textId="1F72324A" w:rsidR="00F90CE7" w:rsidRDefault="00A44FE7" w:rsidP="001D42A1">
            <w:pPr>
              <w:rPr>
                <w:lang w:val="en-US"/>
              </w:rPr>
            </w:pPr>
            <w:r>
              <w:rPr>
                <w:lang w:val="en-US"/>
              </w:rPr>
              <w:t>DVSA Bulk API</w:t>
            </w:r>
          </w:p>
        </w:tc>
        <w:tc>
          <w:tcPr>
            <w:tcW w:w="3180" w:type="dxa"/>
          </w:tcPr>
          <w:p w14:paraId="088A20F5" w14:textId="77777777" w:rsidR="00F90CE7" w:rsidRDefault="00F90CE7" w:rsidP="001D42A1">
            <w:pPr>
              <w:rPr>
                <w:lang w:val="en-US"/>
              </w:rPr>
            </w:pPr>
          </w:p>
        </w:tc>
      </w:tr>
      <w:tr w:rsidR="00F90CE7" w14:paraId="1A2E76DC" w14:textId="77777777" w:rsidTr="00D64727">
        <w:tc>
          <w:tcPr>
            <w:tcW w:w="2661" w:type="dxa"/>
          </w:tcPr>
          <w:p w14:paraId="41EEC65E" w14:textId="1BDD8B1C" w:rsidR="00F90CE7" w:rsidRPr="00F90CE7" w:rsidRDefault="00E86D1F" w:rsidP="001D42A1">
            <w:pPr>
              <w:rPr>
                <w:lang w:val="en-US"/>
              </w:rPr>
            </w:pPr>
            <w:r w:rsidRPr="00E86D1F">
              <w:rPr>
                <w:lang w:val="en-US"/>
              </w:rPr>
              <w:t>engineSize_DVSA</w:t>
            </w:r>
          </w:p>
        </w:tc>
        <w:tc>
          <w:tcPr>
            <w:tcW w:w="1334" w:type="dxa"/>
          </w:tcPr>
          <w:p w14:paraId="003CCBDC" w14:textId="7B8ABFC4" w:rsidR="00F90CE7" w:rsidRDefault="00023658" w:rsidP="001D42A1">
            <w:pPr>
              <w:rPr>
                <w:lang w:val="en-US"/>
              </w:rPr>
            </w:pPr>
            <w:r>
              <w:rPr>
                <w:lang w:val="en-US"/>
              </w:rPr>
              <w:t>Integer</w:t>
            </w:r>
          </w:p>
        </w:tc>
        <w:tc>
          <w:tcPr>
            <w:tcW w:w="2067" w:type="dxa"/>
          </w:tcPr>
          <w:p w14:paraId="376563E1" w14:textId="47FD7FE3" w:rsidR="00F90CE7" w:rsidRDefault="00A44FE7" w:rsidP="001D42A1">
            <w:pPr>
              <w:rPr>
                <w:lang w:val="en-US"/>
              </w:rPr>
            </w:pPr>
            <w:r>
              <w:rPr>
                <w:lang w:val="en-US"/>
              </w:rPr>
              <w:t>DVSA Bulk API</w:t>
            </w:r>
          </w:p>
        </w:tc>
        <w:tc>
          <w:tcPr>
            <w:tcW w:w="3180" w:type="dxa"/>
          </w:tcPr>
          <w:p w14:paraId="47B587FB" w14:textId="77777777" w:rsidR="00F90CE7" w:rsidRDefault="00F90CE7" w:rsidP="001D42A1">
            <w:pPr>
              <w:rPr>
                <w:lang w:val="en-US"/>
              </w:rPr>
            </w:pPr>
          </w:p>
        </w:tc>
      </w:tr>
      <w:tr w:rsidR="00F90CE7" w14:paraId="2FEFD9AD" w14:textId="77777777" w:rsidTr="00D64727">
        <w:tc>
          <w:tcPr>
            <w:tcW w:w="2661" w:type="dxa"/>
          </w:tcPr>
          <w:p w14:paraId="16B4CE64" w14:textId="19E4D494" w:rsidR="00F90CE7" w:rsidRPr="00F90CE7" w:rsidRDefault="00E86D1F" w:rsidP="001D42A1">
            <w:pPr>
              <w:rPr>
                <w:lang w:val="en-US"/>
              </w:rPr>
            </w:pPr>
            <w:r w:rsidRPr="00E86D1F">
              <w:rPr>
                <w:lang w:val="en-US"/>
              </w:rPr>
              <w:t>lastMotTestDate_DVSA</w:t>
            </w:r>
          </w:p>
        </w:tc>
        <w:tc>
          <w:tcPr>
            <w:tcW w:w="1334" w:type="dxa"/>
          </w:tcPr>
          <w:p w14:paraId="315E9205" w14:textId="012175E1" w:rsidR="00F90CE7" w:rsidRDefault="00023658" w:rsidP="001D42A1">
            <w:pPr>
              <w:rPr>
                <w:lang w:val="en-US"/>
              </w:rPr>
            </w:pPr>
            <w:r>
              <w:rPr>
                <w:lang w:val="en-US"/>
              </w:rPr>
              <w:t>Date/Time</w:t>
            </w:r>
          </w:p>
        </w:tc>
        <w:tc>
          <w:tcPr>
            <w:tcW w:w="2067" w:type="dxa"/>
          </w:tcPr>
          <w:p w14:paraId="14148C6E" w14:textId="4CD599FB" w:rsidR="00F90CE7" w:rsidRDefault="00A44FE7" w:rsidP="001D42A1">
            <w:pPr>
              <w:rPr>
                <w:lang w:val="en-US"/>
              </w:rPr>
            </w:pPr>
            <w:r>
              <w:rPr>
                <w:lang w:val="en-US"/>
              </w:rPr>
              <w:t>DVSA Bulk API</w:t>
            </w:r>
          </w:p>
        </w:tc>
        <w:tc>
          <w:tcPr>
            <w:tcW w:w="3180" w:type="dxa"/>
          </w:tcPr>
          <w:p w14:paraId="735C1DCB" w14:textId="77777777" w:rsidR="00F90CE7" w:rsidRDefault="00F90CE7" w:rsidP="001D42A1">
            <w:pPr>
              <w:rPr>
                <w:lang w:val="en-US"/>
              </w:rPr>
            </w:pPr>
          </w:p>
        </w:tc>
      </w:tr>
      <w:tr w:rsidR="00F90CE7" w14:paraId="21C2DD18" w14:textId="77777777" w:rsidTr="00D64727">
        <w:tc>
          <w:tcPr>
            <w:tcW w:w="2661" w:type="dxa"/>
          </w:tcPr>
          <w:p w14:paraId="0F207512" w14:textId="52A11CF7" w:rsidR="00F90CE7" w:rsidRPr="00F90CE7" w:rsidRDefault="00E86D1F" w:rsidP="001D42A1">
            <w:pPr>
              <w:rPr>
                <w:lang w:val="en-US"/>
              </w:rPr>
            </w:pPr>
            <w:r w:rsidRPr="00E86D1F">
              <w:rPr>
                <w:lang w:val="en-US"/>
              </w:rPr>
              <w:t>fuel_DVSA</w:t>
            </w:r>
          </w:p>
        </w:tc>
        <w:tc>
          <w:tcPr>
            <w:tcW w:w="1334" w:type="dxa"/>
          </w:tcPr>
          <w:p w14:paraId="6B37F240" w14:textId="6B272AF9" w:rsidR="00F90CE7" w:rsidRDefault="00023658" w:rsidP="001D42A1">
            <w:pPr>
              <w:rPr>
                <w:lang w:val="en-US"/>
              </w:rPr>
            </w:pPr>
            <w:r>
              <w:rPr>
                <w:lang w:val="en-US"/>
              </w:rPr>
              <w:t>String</w:t>
            </w:r>
          </w:p>
        </w:tc>
        <w:tc>
          <w:tcPr>
            <w:tcW w:w="2067" w:type="dxa"/>
          </w:tcPr>
          <w:p w14:paraId="5C5582BA" w14:textId="39794028" w:rsidR="00F90CE7" w:rsidRDefault="00A44FE7" w:rsidP="001D42A1">
            <w:pPr>
              <w:rPr>
                <w:lang w:val="en-US"/>
              </w:rPr>
            </w:pPr>
            <w:r>
              <w:rPr>
                <w:lang w:val="en-US"/>
              </w:rPr>
              <w:t>DVSA Bulk API</w:t>
            </w:r>
          </w:p>
        </w:tc>
        <w:tc>
          <w:tcPr>
            <w:tcW w:w="3180" w:type="dxa"/>
          </w:tcPr>
          <w:p w14:paraId="5784EE9D" w14:textId="77777777" w:rsidR="00F90CE7" w:rsidRDefault="00F90CE7" w:rsidP="001D42A1">
            <w:pPr>
              <w:rPr>
                <w:lang w:val="en-US"/>
              </w:rPr>
            </w:pPr>
          </w:p>
        </w:tc>
      </w:tr>
      <w:tr w:rsidR="00F90CE7" w14:paraId="4A9708A2" w14:textId="77777777" w:rsidTr="00D64727">
        <w:tc>
          <w:tcPr>
            <w:tcW w:w="2661" w:type="dxa"/>
          </w:tcPr>
          <w:p w14:paraId="6BDEEEA0" w14:textId="343DD28E" w:rsidR="00F90CE7" w:rsidRPr="00F90CE7" w:rsidRDefault="003A62DB" w:rsidP="001D42A1">
            <w:pPr>
              <w:rPr>
                <w:lang w:val="en-US"/>
              </w:rPr>
            </w:pPr>
            <w:r w:rsidRPr="003A62DB">
              <w:rPr>
                <w:lang w:val="en-US"/>
              </w:rPr>
              <w:t>test_class_anon</w:t>
            </w:r>
          </w:p>
        </w:tc>
        <w:tc>
          <w:tcPr>
            <w:tcW w:w="1334" w:type="dxa"/>
          </w:tcPr>
          <w:p w14:paraId="62755593" w14:textId="553138D7" w:rsidR="00F90CE7" w:rsidRDefault="00023658" w:rsidP="001D42A1">
            <w:pPr>
              <w:rPr>
                <w:lang w:val="en-US"/>
              </w:rPr>
            </w:pPr>
            <w:r>
              <w:rPr>
                <w:lang w:val="en-US"/>
              </w:rPr>
              <w:t>Integer</w:t>
            </w:r>
          </w:p>
        </w:tc>
        <w:tc>
          <w:tcPr>
            <w:tcW w:w="2067" w:type="dxa"/>
          </w:tcPr>
          <w:p w14:paraId="4A60E682" w14:textId="1C2CC492" w:rsidR="00F90CE7" w:rsidRDefault="00A44FE7" w:rsidP="001D42A1">
            <w:pPr>
              <w:rPr>
                <w:lang w:val="en-US"/>
              </w:rPr>
            </w:pPr>
            <w:r>
              <w:rPr>
                <w:lang w:val="en-US"/>
              </w:rPr>
              <w:t>Anonymous MOT</w:t>
            </w:r>
          </w:p>
        </w:tc>
        <w:tc>
          <w:tcPr>
            <w:tcW w:w="3180" w:type="dxa"/>
          </w:tcPr>
          <w:p w14:paraId="0277D79B" w14:textId="77777777" w:rsidR="00F90CE7" w:rsidRDefault="00F90CE7" w:rsidP="001D42A1">
            <w:pPr>
              <w:rPr>
                <w:lang w:val="en-US"/>
              </w:rPr>
            </w:pPr>
          </w:p>
        </w:tc>
      </w:tr>
      <w:tr w:rsidR="00F90CE7" w14:paraId="5A20EEAE" w14:textId="77777777" w:rsidTr="00D64727">
        <w:tc>
          <w:tcPr>
            <w:tcW w:w="2661" w:type="dxa"/>
          </w:tcPr>
          <w:p w14:paraId="2ABD5B3C" w14:textId="7DED0C3A" w:rsidR="00F90CE7" w:rsidRPr="00F90CE7" w:rsidRDefault="003A62DB" w:rsidP="001D42A1">
            <w:pPr>
              <w:rPr>
                <w:lang w:val="en-US"/>
              </w:rPr>
            </w:pPr>
            <w:r w:rsidRPr="003A62DB">
              <w:rPr>
                <w:lang w:val="en-US"/>
              </w:rPr>
              <w:t>mileage_</w:t>
            </w:r>
            <w:r>
              <w:rPr>
                <w:lang w:val="en-US"/>
              </w:rPr>
              <w:t>20XX</w:t>
            </w:r>
          </w:p>
        </w:tc>
        <w:tc>
          <w:tcPr>
            <w:tcW w:w="1334" w:type="dxa"/>
          </w:tcPr>
          <w:p w14:paraId="3D61DE78" w14:textId="6C9D9AE9" w:rsidR="00F90CE7" w:rsidRDefault="00AF6882" w:rsidP="001D42A1">
            <w:pPr>
              <w:rPr>
                <w:lang w:val="en-US"/>
              </w:rPr>
            </w:pPr>
            <w:r>
              <w:rPr>
                <w:lang w:val="en-US"/>
              </w:rPr>
              <w:t>Decimal</w:t>
            </w:r>
          </w:p>
        </w:tc>
        <w:tc>
          <w:tcPr>
            <w:tcW w:w="2067" w:type="dxa"/>
          </w:tcPr>
          <w:p w14:paraId="6EA07AFB" w14:textId="337CD9B3" w:rsidR="00F90CE7" w:rsidRDefault="00C25C15" w:rsidP="001D42A1">
            <w:pPr>
              <w:rPr>
                <w:lang w:val="en-US"/>
              </w:rPr>
            </w:pPr>
            <w:r>
              <w:rPr>
                <w:lang w:val="en-US"/>
              </w:rPr>
              <w:t>DVSA Bulk API (Derived)</w:t>
            </w:r>
          </w:p>
        </w:tc>
        <w:tc>
          <w:tcPr>
            <w:tcW w:w="3180" w:type="dxa"/>
          </w:tcPr>
          <w:p w14:paraId="1D9AE3C6" w14:textId="77777777" w:rsidR="00F90CE7" w:rsidRDefault="00F90CE7" w:rsidP="001D42A1">
            <w:pPr>
              <w:rPr>
                <w:lang w:val="en-US"/>
              </w:rPr>
            </w:pPr>
          </w:p>
        </w:tc>
      </w:tr>
      <w:tr w:rsidR="00F90CE7" w14:paraId="30494E57" w14:textId="77777777" w:rsidTr="00D64727">
        <w:tc>
          <w:tcPr>
            <w:tcW w:w="2661" w:type="dxa"/>
          </w:tcPr>
          <w:p w14:paraId="2FBDF390" w14:textId="25B8F7AC" w:rsidR="00F90CE7" w:rsidRPr="00F90CE7" w:rsidRDefault="003A62DB" w:rsidP="001D42A1">
            <w:pPr>
              <w:rPr>
                <w:lang w:val="en-US"/>
              </w:rPr>
            </w:pPr>
            <w:r w:rsidRPr="003A62DB">
              <w:rPr>
                <w:lang w:val="en-US"/>
              </w:rPr>
              <w:t>pca_20</w:t>
            </w:r>
            <w:r>
              <w:rPr>
                <w:lang w:val="en-US"/>
              </w:rPr>
              <w:t>XX</w:t>
            </w:r>
          </w:p>
        </w:tc>
        <w:tc>
          <w:tcPr>
            <w:tcW w:w="1334" w:type="dxa"/>
          </w:tcPr>
          <w:p w14:paraId="2535A9B1" w14:textId="2087D4FD" w:rsidR="00F90CE7" w:rsidRDefault="00AF6882" w:rsidP="001D42A1">
            <w:pPr>
              <w:rPr>
                <w:lang w:val="en-US"/>
              </w:rPr>
            </w:pPr>
            <w:r>
              <w:rPr>
                <w:lang w:val="en-US"/>
              </w:rPr>
              <w:t>String</w:t>
            </w:r>
          </w:p>
        </w:tc>
        <w:tc>
          <w:tcPr>
            <w:tcW w:w="2067" w:type="dxa"/>
          </w:tcPr>
          <w:p w14:paraId="16BB9EA1" w14:textId="169B607E" w:rsidR="00F90CE7" w:rsidRDefault="00C25C15" w:rsidP="001D42A1">
            <w:pPr>
              <w:rPr>
                <w:lang w:val="en-US"/>
              </w:rPr>
            </w:pPr>
            <w:r>
              <w:rPr>
                <w:lang w:val="en-US"/>
              </w:rPr>
              <w:t>Anonymous MOT (Derived)</w:t>
            </w:r>
          </w:p>
        </w:tc>
        <w:tc>
          <w:tcPr>
            <w:tcW w:w="3180" w:type="dxa"/>
          </w:tcPr>
          <w:p w14:paraId="36C14A39" w14:textId="61F3EB74" w:rsidR="00F90CE7" w:rsidRDefault="00AA7864" w:rsidP="001D42A1">
            <w:pPr>
              <w:rPr>
                <w:lang w:val="en-US"/>
              </w:rPr>
            </w:pPr>
            <w:r>
              <w:rPr>
                <w:lang w:val="en-US"/>
              </w:rPr>
              <w:t>Postcode are of test</w:t>
            </w:r>
          </w:p>
        </w:tc>
      </w:tr>
      <w:tr w:rsidR="00F90CE7" w14:paraId="5187A33F" w14:textId="77777777" w:rsidTr="00D64727">
        <w:tc>
          <w:tcPr>
            <w:tcW w:w="2661" w:type="dxa"/>
          </w:tcPr>
          <w:p w14:paraId="3E3DD5F0" w14:textId="3615A4C0" w:rsidR="00F90CE7" w:rsidRPr="00F90CE7" w:rsidRDefault="003A62DB" w:rsidP="001D42A1">
            <w:pPr>
              <w:rPr>
                <w:lang w:val="en-US"/>
              </w:rPr>
            </w:pPr>
            <w:r w:rsidRPr="003A62DB">
              <w:rPr>
                <w:lang w:val="en-US"/>
              </w:rPr>
              <w:t>is_new_vehicle_20</w:t>
            </w:r>
            <w:r>
              <w:rPr>
                <w:lang w:val="en-US"/>
              </w:rPr>
              <w:t>XX</w:t>
            </w:r>
          </w:p>
        </w:tc>
        <w:tc>
          <w:tcPr>
            <w:tcW w:w="1334" w:type="dxa"/>
          </w:tcPr>
          <w:p w14:paraId="65453FE3" w14:textId="18A5CE62" w:rsidR="00F90CE7" w:rsidRDefault="00AF6882" w:rsidP="001D42A1">
            <w:pPr>
              <w:rPr>
                <w:lang w:val="en-US"/>
              </w:rPr>
            </w:pPr>
            <w:r>
              <w:rPr>
                <w:lang w:val="en-US"/>
              </w:rPr>
              <w:t>Logical</w:t>
            </w:r>
          </w:p>
        </w:tc>
        <w:tc>
          <w:tcPr>
            <w:tcW w:w="2067" w:type="dxa"/>
          </w:tcPr>
          <w:p w14:paraId="2CB0D04B" w14:textId="4EA32722" w:rsidR="00F90CE7" w:rsidRDefault="00C25C15" w:rsidP="001D42A1">
            <w:pPr>
              <w:rPr>
                <w:lang w:val="en-US"/>
              </w:rPr>
            </w:pPr>
            <w:r>
              <w:rPr>
                <w:lang w:val="en-US"/>
              </w:rPr>
              <w:t>DVSA Bulk API (Derived)</w:t>
            </w:r>
          </w:p>
        </w:tc>
        <w:tc>
          <w:tcPr>
            <w:tcW w:w="3180" w:type="dxa"/>
          </w:tcPr>
          <w:p w14:paraId="16338525" w14:textId="38E75A8C" w:rsidR="00F90CE7" w:rsidRDefault="00AA7864" w:rsidP="001D42A1">
            <w:pPr>
              <w:rPr>
                <w:lang w:val="en-US"/>
              </w:rPr>
            </w:pPr>
            <w:r>
              <w:rPr>
                <w:lang w:val="en-US"/>
              </w:rPr>
              <w:t>It is the vehicle in first three years of life. When MOT tests do not need to be performed</w:t>
            </w:r>
          </w:p>
        </w:tc>
      </w:tr>
      <w:tr w:rsidR="00F90CE7" w14:paraId="10A03515" w14:textId="77777777" w:rsidTr="00D64727">
        <w:tc>
          <w:tcPr>
            <w:tcW w:w="2661" w:type="dxa"/>
          </w:tcPr>
          <w:p w14:paraId="5956336C" w14:textId="5CA027CC" w:rsidR="00F90CE7" w:rsidRPr="00F90CE7" w:rsidRDefault="003A62DB" w:rsidP="001D42A1">
            <w:pPr>
              <w:rPr>
                <w:lang w:val="en-US"/>
              </w:rPr>
            </w:pPr>
            <w:r w:rsidRPr="003A62DB">
              <w:rPr>
                <w:lang w:val="en-US"/>
              </w:rPr>
              <w:t>is_intertest_20</w:t>
            </w:r>
            <w:r>
              <w:rPr>
                <w:lang w:val="en-US"/>
              </w:rPr>
              <w:t>XX</w:t>
            </w:r>
          </w:p>
        </w:tc>
        <w:tc>
          <w:tcPr>
            <w:tcW w:w="1334" w:type="dxa"/>
          </w:tcPr>
          <w:p w14:paraId="5AFFAE0B" w14:textId="57F92030" w:rsidR="00F90CE7" w:rsidRDefault="00AF6882" w:rsidP="001D42A1">
            <w:pPr>
              <w:rPr>
                <w:lang w:val="en-US"/>
              </w:rPr>
            </w:pPr>
            <w:r>
              <w:rPr>
                <w:lang w:val="en-US"/>
              </w:rPr>
              <w:t>Logical</w:t>
            </w:r>
          </w:p>
        </w:tc>
        <w:tc>
          <w:tcPr>
            <w:tcW w:w="2067" w:type="dxa"/>
          </w:tcPr>
          <w:p w14:paraId="1DC4C6D9" w14:textId="64212488" w:rsidR="00F90CE7" w:rsidRDefault="00C25C15" w:rsidP="001D42A1">
            <w:pPr>
              <w:rPr>
                <w:lang w:val="en-US"/>
              </w:rPr>
            </w:pPr>
            <w:r>
              <w:rPr>
                <w:lang w:val="en-US"/>
              </w:rPr>
              <w:t>DVSA Bulk API (Derived)</w:t>
            </w:r>
          </w:p>
        </w:tc>
        <w:tc>
          <w:tcPr>
            <w:tcW w:w="3180" w:type="dxa"/>
          </w:tcPr>
          <w:p w14:paraId="210D270F" w14:textId="5655D015" w:rsidR="00F90CE7" w:rsidRDefault="00FE28D6" w:rsidP="001D42A1">
            <w:pPr>
              <w:rPr>
                <w:lang w:val="en-US"/>
              </w:rPr>
            </w:pPr>
            <w:r>
              <w:rPr>
                <w:lang w:val="en-US"/>
              </w:rPr>
              <w:t>Is there vehicle in the later period of its life &gt; 3 years</w:t>
            </w:r>
          </w:p>
        </w:tc>
      </w:tr>
      <w:tr w:rsidR="00F90CE7" w14:paraId="4E5CDA01" w14:textId="77777777" w:rsidTr="00D64727">
        <w:tc>
          <w:tcPr>
            <w:tcW w:w="2661" w:type="dxa"/>
          </w:tcPr>
          <w:p w14:paraId="1BA34B4B" w14:textId="7EBADA22" w:rsidR="00F90CE7" w:rsidRPr="00F90CE7" w:rsidRDefault="00065BB6" w:rsidP="001D42A1">
            <w:pPr>
              <w:rPr>
                <w:lang w:val="en-US"/>
              </w:rPr>
            </w:pPr>
            <w:r w:rsidRPr="00065BB6">
              <w:rPr>
                <w:lang w:val="en-US"/>
              </w:rPr>
              <w:t>is_end_use_20</w:t>
            </w:r>
            <w:r>
              <w:rPr>
                <w:lang w:val="en-US"/>
              </w:rPr>
              <w:t>XX</w:t>
            </w:r>
          </w:p>
        </w:tc>
        <w:tc>
          <w:tcPr>
            <w:tcW w:w="1334" w:type="dxa"/>
          </w:tcPr>
          <w:p w14:paraId="628C2B84" w14:textId="27AE3D20" w:rsidR="00F90CE7" w:rsidRDefault="00AF6882" w:rsidP="001D42A1">
            <w:pPr>
              <w:rPr>
                <w:lang w:val="en-US"/>
              </w:rPr>
            </w:pPr>
            <w:r>
              <w:rPr>
                <w:lang w:val="en-US"/>
              </w:rPr>
              <w:t>Logical</w:t>
            </w:r>
          </w:p>
        </w:tc>
        <w:tc>
          <w:tcPr>
            <w:tcW w:w="2067" w:type="dxa"/>
          </w:tcPr>
          <w:p w14:paraId="366E4926" w14:textId="42C7A9B7" w:rsidR="00F90CE7" w:rsidRDefault="00C25C15" w:rsidP="001D42A1">
            <w:pPr>
              <w:rPr>
                <w:lang w:val="en-US"/>
              </w:rPr>
            </w:pPr>
            <w:r>
              <w:rPr>
                <w:lang w:val="en-US"/>
              </w:rPr>
              <w:t>DVSA Bulk API (Derived)</w:t>
            </w:r>
          </w:p>
        </w:tc>
        <w:tc>
          <w:tcPr>
            <w:tcW w:w="3180" w:type="dxa"/>
          </w:tcPr>
          <w:p w14:paraId="3FF8FF09" w14:textId="6E18519B" w:rsidR="00F90CE7" w:rsidRDefault="00FE28D6" w:rsidP="001D42A1">
            <w:pPr>
              <w:rPr>
                <w:lang w:val="en-US"/>
              </w:rPr>
            </w:pPr>
            <w:r>
              <w:rPr>
                <w:lang w:val="en-US"/>
              </w:rPr>
              <w:t>Is this the last year of the vehicles life?</w:t>
            </w:r>
          </w:p>
        </w:tc>
      </w:tr>
      <w:tr w:rsidR="00F90CE7" w14:paraId="4BB372F6" w14:textId="77777777" w:rsidTr="00D64727">
        <w:tc>
          <w:tcPr>
            <w:tcW w:w="2661" w:type="dxa"/>
          </w:tcPr>
          <w:p w14:paraId="6E58540F" w14:textId="645A5212" w:rsidR="00F90CE7" w:rsidRPr="00F90CE7" w:rsidRDefault="00065BB6" w:rsidP="001D42A1">
            <w:pPr>
              <w:rPr>
                <w:lang w:val="en-US"/>
              </w:rPr>
            </w:pPr>
            <w:r w:rsidRPr="00065BB6">
              <w:rPr>
                <w:lang w:val="en-US"/>
              </w:rPr>
              <w:t>legit_mileage_20</w:t>
            </w:r>
            <w:r>
              <w:rPr>
                <w:lang w:val="en-US"/>
              </w:rPr>
              <w:t>XX</w:t>
            </w:r>
          </w:p>
        </w:tc>
        <w:tc>
          <w:tcPr>
            <w:tcW w:w="1334" w:type="dxa"/>
          </w:tcPr>
          <w:p w14:paraId="4D9DB903" w14:textId="6F2F720D" w:rsidR="00F90CE7" w:rsidRDefault="00AF6882" w:rsidP="001D42A1">
            <w:pPr>
              <w:rPr>
                <w:lang w:val="en-US"/>
              </w:rPr>
            </w:pPr>
            <w:r>
              <w:rPr>
                <w:lang w:val="en-US"/>
              </w:rPr>
              <w:t>Logical</w:t>
            </w:r>
          </w:p>
        </w:tc>
        <w:tc>
          <w:tcPr>
            <w:tcW w:w="2067" w:type="dxa"/>
          </w:tcPr>
          <w:p w14:paraId="36CF81C8" w14:textId="7910F05C" w:rsidR="00F90CE7" w:rsidRDefault="00C25C15" w:rsidP="001D42A1">
            <w:pPr>
              <w:rPr>
                <w:lang w:val="en-US"/>
              </w:rPr>
            </w:pPr>
            <w:r>
              <w:rPr>
                <w:lang w:val="en-US"/>
              </w:rPr>
              <w:t>DVSA Bulk API (Derived)</w:t>
            </w:r>
          </w:p>
        </w:tc>
        <w:tc>
          <w:tcPr>
            <w:tcW w:w="3180" w:type="dxa"/>
          </w:tcPr>
          <w:p w14:paraId="51B29964" w14:textId="4F569A55" w:rsidR="00F90CE7" w:rsidRDefault="00E973D4" w:rsidP="001D42A1">
            <w:pPr>
              <w:rPr>
                <w:lang w:val="en-US"/>
              </w:rPr>
            </w:pPr>
            <w:r>
              <w:rPr>
                <w:lang w:val="en-US"/>
              </w:rPr>
              <w:t>Is the recorded milage legitimate (i.e. not negative or too large)</w:t>
            </w:r>
          </w:p>
        </w:tc>
      </w:tr>
    </w:tbl>
    <w:p w14:paraId="1AE4F5A5" w14:textId="77777777" w:rsidR="00A64854" w:rsidRDefault="00A64854" w:rsidP="001D42A1">
      <w:pPr>
        <w:rPr>
          <w:lang w:val="en-US"/>
        </w:rPr>
      </w:pPr>
    </w:p>
    <w:p w14:paraId="1AE4F5A6" w14:textId="77777777" w:rsidR="004C4B3F" w:rsidRDefault="004C4B3F" w:rsidP="001D42A1">
      <w:pPr>
        <w:rPr>
          <w:lang w:val="en-US"/>
        </w:rPr>
      </w:pPr>
    </w:p>
    <w:p w14:paraId="1AE4F5A7" w14:textId="12D429C8" w:rsidR="004C4B3F" w:rsidRPr="00C0691B" w:rsidRDefault="004C4B3F" w:rsidP="004C4B3F">
      <w:pPr>
        <w:pStyle w:val="AppendixHeading1"/>
      </w:pPr>
      <w:bookmarkStart w:id="62" w:name="_Toc225862632"/>
      <w:bookmarkStart w:id="63" w:name="_Toc225863955"/>
      <w:r>
        <w:t>Appendix 2</w:t>
      </w:r>
      <w:bookmarkEnd w:id="62"/>
      <w:bookmarkEnd w:id="63"/>
    </w:p>
    <w:sectPr w:rsidR="004C4B3F" w:rsidRPr="00C0691B" w:rsidSect="002F4E7D">
      <w:endnotePr>
        <w:numRestart w:val="eachSect"/>
      </w:endnotePr>
      <w:type w:val="continuous"/>
      <w:pgSz w:w="11906" w:h="16838"/>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Ian Philips" w:date="2026-03-16T14:00:00Z" w:initials="IP">
    <w:p w14:paraId="6E89BB48" w14:textId="77777777" w:rsidR="00A778FA" w:rsidRDefault="00A778FA" w:rsidP="001D42A1">
      <w:pPr>
        <w:pStyle w:val="CommentText"/>
      </w:pPr>
      <w:r>
        <w:rPr>
          <w:rStyle w:val="CommentReference"/>
        </w:rPr>
        <w:annotationRef/>
      </w:r>
      <w:r>
        <w:t xml:space="preserve">Just gravbbed from google search as initiial overview needs proper write </w:t>
      </w:r>
    </w:p>
  </w:comment>
  <w:comment w:id="19" w:author="Ian Philips" w:date="2026-05-12T14:25:00Z" w:initials="IP">
    <w:p w14:paraId="3C66D666" w14:textId="69A17F7B" w:rsidR="007C2B46" w:rsidRDefault="00533E8A" w:rsidP="001D42A1">
      <w:r>
        <w:annotationRef/>
      </w:r>
      <w:r w:rsidRPr="35F2701F">
        <w:t xml:space="preserve">This is some basic text about each of the RRD data sets that is taken from the DMP  (see research documents 010 ethics on teh CARS sharepoint) </w:t>
      </w:r>
    </w:p>
  </w:comment>
  <w:comment w:id="22" w:author="Ian Philips" w:date="2026-07-21T16:12:00Z" w:initials="IP">
    <w:p w14:paraId="5E021C23" w14:textId="77777777" w:rsidR="005F5EE9" w:rsidRDefault="005F5EE9" w:rsidP="005F5EE9">
      <w:pPr>
        <w:pStyle w:val="CommentText"/>
      </w:pPr>
      <w:r>
        <w:rPr>
          <w:rStyle w:val="CommentReference"/>
        </w:rPr>
        <w:annotationRef/>
      </w:r>
      <w:r>
        <w:t xml:space="preserve">TODO Bristol team to edit </w:t>
      </w:r>
    </w:p>
    <w:p w14:paraId="11FE4216" w14:textId="77777777" w:rsidR="005F5EE9" w:rsidRDefault="005F5EE9" w:rsidP="005F5EE9">
      <w:pPr>
        <w:pStyle w:val="CommentText"/>
      </w:pPr>
    </w:p>
    <w:p w14:paraId="6239F186" w14:textId="77777777" w:rsidR="005F5EE9" w:rsidRDefault="005F5EE9" w:rsidP="005F5EE9">
      <w:pPr>
        <w:pStyle w:val="CommentText"/>
      </w:pPr>
      <w:r>
        <w:t xml:space="preserve">Changes in the data supplied:  </w:t>
      </w:r>
    </w:p>
    <w:p w14:paraId="63F38FF9" w14:textId="77777777" w:rsidR="005F5EE9" w:rsidRDefault="005F5EE9" w:rsidP="005F5EE9">
      <w:pPr>
        <w:pStyle w:val="CommentText"/>
      </w:pPr>
      <w:r>
        <w:t xml:space="preserve">2024 republished as first version was trash.  C 20m duplicate rows, data not following scheme e.g DIESEL, Diesel etc.  </w:t>
      </w:r>
    </w:p>
    <w:p w14:paraId="11E72BAF" w14:textId="77777777" w:rsidR="005F5EE9" w:rsidRDefault="005F5EE9" w:rsidP="005F5EE9">
      <w:pPr>
        <w:pStyle w:val="CommentText"/>
      </w:pPr>
      <w:r>
        <w:t>Csv format changes e.g.  single file, multiple files, others it may not be rules following.</w:t>
      </w:r>
    </w:p>
    <w:p w14:paraId="6C83A573" w14:textId="77777777" w:rsidR="005F5EE9" w:rsidRDefault="005F5EE9" w:rsidP="005F5EE9">
      <w:pPr>
        <w:pStyle w:val="CommentText"/>
      </w:pPr>
      <w:r>
        <w:t>2025 just published</w:t>
      </w:r>
    </w:p>
    <w:p w14:paraId="116F148E" w14:textId="77777777" w:rsidR="005F5EE9" w:rsidRDefault="005F5EE9" w:rsidP="005F5EE9">
      <w:pPr>
        <w:pStyle w:val="CommentText"/>
      </w:pPr>
      <w:r>
        <w:t xml:space="preserve">Data upto 2020 excluding 2017 order of tests = time order  .  </w:t>
      </w:r>
    </w:p>
    <w:p w14:paraId="6D745517" w14:textId="77777777" w:rsidR="005F5EE9" w:rsidRDefault="005F5EE9" w:rsidP="005F5EE9">
      <w:pPr>
        <w:pStyle w:val="CommentText"/>
      </w:pPr>
      <w:r>
        <w:t xml:space="preserve">Some years no ordering possible, from 2024 onwards date of test is included. </w:t>
      </w:r>
    </w:p>
    <w:p w14:paraId="22F13477" w14:textId="77777777" w:rsidR="005F5EE9" w:rsidRDefault="005F5EE9" w:rsidP="005F5EE9">
      <w:pPr>
        <w:pStyle w:val="CommentText"/>
      </w:pPr>
      <w:r>
        <w:t xml:space="preserve">There are worries over the quality of their data pipeline.  </w:t>
      </w:r>
    </w:p>
    <w:p w14:paraId="14D5DA04" w14:textId="77777777" w:rsidR="005F5EE9" w:rsidRDefault="005F5EE9" w:rsidP="005F5EE9">
      <w:pPr>
        <w:pStyle w:val="CommentText"/>
      </w:pPr>
    </w:p>
  </w:comment>
  <w:comment w:id="29" w:author="Ian Philips" w:date="2026-07-21T16:06:00Z" w:initials="IP">
    <w:p w14:paraId="01602840" w14:textId="77777777" w:rsidR="007459A6" w:rsidRDefault="007459A6" w:rsidP="007459A6">
      <w:pPr>
        <w:pStyle w:val="CommentText"/>
      </w:pPr>
      <w:r>
        <w:rPr>
          <w:rStyle w:val="CommentReference"/>
        </w:rPr>
        <w:annotationRef/>
      </w:r>
      <w:r>
        <w:t xml:space="preserve">TODO.  Illustrate the variation in time between tests , give a table of parameters tested to establish test interval  or end of life.  Add info on whether DVLA VES sorn data is used.  </w:t>
      </w:r>
    </w:p>
    <w:p w14:paraId="60F4D5DF" w14:textId="77777777" w:rsidR="007459A6" w:rsidRDefault="007459A6" w:rsidP="007459A6">
      <w:pPr>
        <w:pStyle w:val="CommentText"/>
      </w:pPr>
    </w:p>
    <w:p w14:paraId="2BBDB5D0" w14:textId="77777777" w:rsidR="007459A6" w:rsidRDefault="007459A6" w:rsidP="007459A6">
      <w:pPr>
        <w:pStyle w:val="CommentText"/>
      </w:pPr>
    </w:p>
    <w:p w14:paraId="09D0C52C" w14:textId="77777777" w:rsidR="007459A6" w:rsidRDefault="007459A6" w:rsidP="007459A6">
      <w:pPr>
        <w:pStyle w:val="CommentText"/>
      </w:pP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89BB48" w15:done="0"/>
  <w15:commentEx w15:paraId="3C66D666" w15:done="0"/>
  <w15:commentEx w15:paraId="14D5DA04" w15:done="0"/>
  <w15:commentEx w15:paraId="09D0C5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B3824B" w16cex:dateUtc="2026-03-16T14:00:00Z"/>
  <w16cex:commentExtensible w16cex:durableId="0A0F5D88" w16cex:dateUtc="2026-05-12T13:25:00Z"/>
  <w16cex:commentExtensible w16cex:durableId="06900574" w16cex:dateUtc="2026-07-21T15:12:00Z"/>
  <w16cex:commentExtensible w16cex:durableId="5596FAF2" w16cex:dateUtc="2026-07-21T15: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89BB48" w16cid:durableId="43B3824B"/>
  <w16cid:commentId w16cid:paraId="3C66D666" w16cid:durableId="0A0F5D88"/>
  <w16cid:commentId w16cid:paraId="14D5DA04" w16cid:durableId="06900574"/>
  <w16cid:commentId w16cid:paraId="09D0C52C" w16cid:durableId="5596FA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8B31A" w14:textId="77777777" w:rsidR="005A701A" w:rsidRDefault="005A701A" w:rsidP="001D42A1">
      <w:r>
        <w:separator/>
      </w:r>
    </w:p>
  </w:endnote>
  <w:endnote w:type="continuationSeparator" w:id="0">
    <w:p w14:paraId="39514FF0" w14:textId="77777777" w:rsidR="005A701A" w:rsidRDefault="005A701A" w:rsidP="001D42A1">
      <w:r>
        <w:continuationSeparator/>
      </w:r>
    </w:p>
    <w:p w14:paraId="7F7469B9" w14:textId="77777777" w:rsidR="005A701A" w:rsidRDefault="005A701A" w:rsidP="001D42A1"/>
    <w:p w14:paraId="3008DF9C" w14:textId="77777777" w:rsidR="005A701A" w:rsidRDefault="005A701A" w:rsidP="001D42A1"/>
    <w:p w14:paraId="5F7731D2" w14:textId="77777777" w:rsidR="005A701A" w:rsidRDefault="005A701A" w:rsidP="001D42A1"/>
    <w:p w14:paraId="7ABF306F" w14:textId="77777777" w:rsidR="005A701A" w:rsidRDefault="005A701A" w:rsidP="001D42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ExtG">
    <w:charset w:val="86"/>
    <w:family w:val="modern"/>
    <w:pitch w:val="fixed"/>
    <w:sig w:usb0="00000003" w:usb1="0A0E0000" w:usb2="00000010" w:usb3="00000000" w:csb0="00040001" w:csb1="00000000"/>
  </w:font>
  <w:font w:name="Aptos">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F5C4" w14:textId="77777777" w:rsidR="00EB02CC" w:rsidRDefault="00EB02CC" w:rsidP="00B13123">
    <w:pPr>
      <w:pStyle w:val="Footer"/>
    </w:pPr>
    <w:r>
      <w:rPr>
        <w:noProof/>
        <w:sz w:val="4"/>
        <w:szCs w:val="4"/>
      </w:rPr>
      <mc:AlternateContent>
        <mc:Choice Requires="wps">
          <w:drawing>
            <wp:anchor distT="0" distB="0" distL="114300" distR="114300" simplePos="0" relativeHeight="251658240" behindDoc="0" locked="0" layoutInCell="1" allowOverlap="1" wp14:anchorId="1AE4F5D3" wp14:editId="0F3D7935">
              <wp:simplePos x="0" y="0"/>
              <wp:positionH relativeFrom="column">
                <wp:posOffset>6690476</wp:posOffset>
              </wp:positionH>
              <wp:positionV relativeFrom="paragraph">
                <wp:posOffset>58837</wp:posOffset>
              </wp:positionV>
              <wp:extent cx="63165" cy="691515"/>
              <wp:effectExtent l="0" t="0" r="13335" b="13335"/>
              <wp:wrapNone/>
              <wp:docPr id="4" name="Text Box 4"/>
              <wp:cNvGraphicFramePr/>
              <a:graphic xmlns:a="http://schemas.openxmlformats.org/drawingml/2006/main">
                <a:graphicData uri="http://schemas.microsoft.com/office/word/2010/wordprocessingShape">
                  <wps:wsp>
                    <wps:cNvSpPr txBox="1"/>
                    <wps:spPr>
                      <a:xfrm>
                        <a:off x="0" y="0"/>
                        <a:ext cx="63165" cy="6915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E4F5D9" w14:textId="77777777" w:rsidR="00EB02CC" w:rsidRDefault="00EB02CC" w:rsidP="00FA5CE0">
                          <w:pPr>
                            <w:pStyle w:val="Credit"/>
                          </w:pPr>
                          <w:r w:rsidRPr="00A16C55">
                            <w:rPr>
                              <w:rStyle w:val="CreditChar"/>
                            </w:rPr>
                            <w:t>Word Template by Friedman &amp; Morgan 2014</w:t>
                          </w:r>
                        </w:p>
                      </w:txbxContent>
                    </wps:txbx>
                    <wps:bodyPr rot="0" spcFirstLastPara="0" vertOverflow="overflow" horzOverflow="overflow" vert="vert270"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AE4F5D3" id="_x0000_t202" coordsize="21600,21600" o:spt="202" path="m,l,21600r21600,l21600,xe">
              <v:stroke joinstyle="miter"/>
              <v:path gradientshapeok="t" o:connecttype="rect"/>
            </v:shapetype>
            <v:shape id="Text Box 4" o:spid="_x0000_s1026" type="#_x0000_t202" style="position:absolute;margin-left:526.8pt;margin-top:4.65pt;width:4.95pt;height:54.4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cwQXQIAAC4FAAAOAAAAZHJzL2Uyb0RvYy54bWysVN9v0zAQfkfif7D8ztIOtUC1dCqbhpCm&#10;bWJDe3Yde41wfOZ8bVL+es5O0k6DlyFeLhffd5/vp8/Ou8aJncFYgy/l9GQihfEaqto/lfL7w9W7&#10;j1JEUr5SDrwp5d5Eeb58++asDQtzChtwlUHBJD4u2lDKDVFYFEXUG9OoeALBeDZawEYR/+JTUaFq&#10;mb1xxelkMi9awCogaBMjn172RrnM/NYaTbfWRkPClZJjoywxy3WSxfJMLZ5QhU2thzDUP0TRqNrz&#10;pQeqS0VKbLH+g6qpNUIESycamgKsrbXJOXA208mLbO43KpicCxcnhkOZ4v+j1Te7+3CHgrrP0HED&#10;U0HaEBeRD1M+ncUmfTlSwXYu4f5QNtOR0Hw4fz+dz6TQbJl/ms6ms0RSHH0DRvpioBFJKSVyU3Kt&#10;1O46Ug8dIekqD1e1c7kxzos28c8m2eFgYXLnE9bkFg80x7izRntnEsb5b8aKusrhp4M8XObCodgp&#10;HgultfGUM8+8jE4oy0G8xnHAH6N6jXOfx3gzeDo4N7UHzNm/CLv6MYZsezzX/FneSaVu3Q39XEO1&#10;5zYj9BsQg76quRvXKtKdQh557iyvMd2ysA646jBoUmwAf/3tPOFLmeTpB3ZveYtKGX9uFRop3FfP&#10;Y5pWblRwVNaj4rfNBXAHpvxGBJ1VdkByo2oRmkde8FW6iE3Kaw6mlDSqF9TvMj8Q2qxWGcSLFRRd&#10;+/ugE3VqSBqvh+5RYRhmkHh2b2DcL7V4MYo9Nnl6WG0JbJ3nNNW0L+RQa17KPOnDA5K2/vl/Rh2f&#10;ueVvAAAA//8DAFBLAwQUAAYACAAAACEAjhKdLuAAAAALAQAADwAAAGRycy9kb3ducmV2LnhtbEyP&#10;wWrDMAyG74O9g9Fgl7DaaWho0zhlGxQ22GXdoFc31pLQWA6x22ZvP/W03vSjj1+fys3kenHGMXSe&#10;NKQzBQKp9rajRsP31/ZpCSJEQ9b0nlDDLwbYVPd3pSmsv9AnnnexEVxCoTAa2hiHQspQt+hMmPkB&#10;iXc/fnQmchwbaUdz4XLXy7lSuXSmI77QmgFfW6yPu5PTkLQ2wbf3ZJ+/oFfpfhuO3fCh9ePD9LwG&#10;EXGK/zBc9VkdKnY6+BPZIHrOapHlzGpYZSCugMqzBYgDT+lyDrIq5e0P1R8AAAD//wMAUEsBAi0A&#10;FAAGAAgAAAAhALaDOJL+AAAA4QEAABMAAAAAAAAAAAAAAAAAAAAAAFtDb250ZW50X1R5cGVzXS54&#10;bWxQSwECLQAUAAYACAAAACEAOP0h/9YAAACUAQAACwAAAAAAAAAAAAAAAAAvAQAAX3JlbHMvLnJl&#10;bHNQSwECLQAUAAYACAAAACEAY53MEF0CAAAuBQAADgAAAAAAAAAAAAAAAAAuAgAAZHJzL2Uyb0Rv&#10;Yy54bWxQSwECLQAUAAYACAAAACEAjhKdLuAAAAALAQAADwAAAAAAAAAAAAAAAAC3BAAAZHJzL2Rv&#10;d25yZXYueG1sUEsFBgAAAAAEAAQA8wAAAMQFAAAAAA==&#10;" filled="f" stroked="f" strokeweight=".5pt">
              <v:textbox style="layout-flow:vertical;mso-layout-flow-alt:bottom-to-top" inset="0,0,0,0">
                <w:txbxContent>
                  <w:p w14:paraId="1AE4F5D9" w14:textId="77777777" w:rsidR="00EB02CC" w:rsidRDefault="00EB02CC" w:rsidP="00FA5CE0">
                    <w:pPr>
                      <w:pStyle w:val="Credit"/>
                    </w:pPr>
                    <w:r w:rsidRPr="00A16C55">
                      <w:rPr>
                        <w:rStyle w:val="CreditChar"/>
                      </w:rPr>
                      <w:t>Word Template by Friedman &amp; Morgan 2014</w:t>
                    </w:r>
                  </w:p>
                </w:txbxContent>
              </v:textbox>
            </v:shape>
          </w:pict>
        </mc:Fallback>
      </mc:AlternateContent>
    </w:r>
    <w:r>
      <w:fldChar w:fldCharType="begin"/>
    </w:r>
    <w:r w:rsidRPr="00A82EDF">
      <w:instrText xml:space="preserve">PAGE  </w:instrText>
    </w:r>
    <w:r>
      <w:fldChar w:fldCharType="separate"/>
    </w:r>
    <w:r w:rsidR="00D444C0">
      <w:rPr>
        <w:noProof/>
      </w:rPr>
      <w:t>x</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F5C5" w14:textId="676D9703" w:rsidR="00EB02CC" w:rsidRDefault="00EB02CC" w:rsidP="008C764E">
    <w:pPr>
      <w:pStyle w:val="Footer-Right"/>
    </w:pPr>
    <w:r>
      <w:rPr>
        <w:sz w:val="8"/>
        <w:szCs w:val="8"/>
      </w:rPr>
      <w:tab/>
    </w:r>
    <w:r>
      <w:rPr>
        <w:sz w:val="8"/>
        <w:szCs w:val="8"/>
      </w:rPr>
      <w:tab/>
    </w:r>
    <w:r>
      <w:rPr>
        <w:sz w:val="8"/>
        <w:szCs w:val="8"/>
      </w:rPr>
      <w:tab/>
    </w:r>
    <w:r>
      <w:rPr>
        <w:sz w:val="8"/>
        <w:szCs w:val="8"/>
      </w:rPr>
      <w:tab/>
      <w:t xml:space="preserve"> </w:t>
    </w:r>
    <w:r>
      <w:fldChar w:fldCharType="begin"/>
    </w:r>
    <w:r w:rsidRPr="00D444C0">
      <w:instrText xml:space="preserve">PAGE  </w:instrText>
    </w:r>
    <w:r>
      <w:fldChar w:fldCharType="separate"/>
    </w:r>
    <w:r w:rsidR="00D444C0">
      <w:rPr>
        <w:noProof/>
      </w:rPr>
      <w:t>xi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F5D1" w14:textId="2B1AE6ED" w:rsidR="00EB02CC" w:rsidRDefault="00EB02CC" w:rsidP="008C764E">
    <w:pPr>
      <w:pStyle w:val="Footer"/>
      <w:tabs>
        <w:tab w:val="clear" w:pos="4153"/>
        <w:tab w:val="center" w:pos="4678"/>
      </w:tabs>
    </w:pPr>
    <w:r>
      <w:fldChar w:fldCharType="begin"/>
    </w:r>
    <w:r w:rsidRPr="008C764E">
      <w:instrText xml:space="preserve">PAGE  </w:instrText>
    </w:r>
    <w:r>
      <w:fldChar w:fldCharType="separate"/>
    </w:r>
    <w:r w:rsidR="00D444C0">
      <w:rPr>
        <w:noProof/>
      </w:rPr>
      <w:t>12</w:t>
    </w:r>
    <w:r>
      <w:fldChar w:fldCharType="end"/>
    </w:r>
    <w:r>
      <w:t xml:space="preserve"> </w:t>
    </w:r>
    <w:r>
      <w:tab/>
    </w:r>
    <w:r w:rsidR="00E533DF">
      <w:t>CARS Project</w:t>
    </w:r>
    <w:r>
      <w:t xml:space="preserve"> - </w:t>
    </w:r>
    <w:r>
      <w:fldChar w:fldCharType="begin"/>
    </w:r>
    <w:r>
      <w:instrText xml:space="preserve"> DATE  \@ "MMMM yyyy"  \* MERGEFORMAT </w:instrText>
    </w:r>
    <w:r>
      <w:fldChar w:fldCharType="separate"/>
    </w:r>
    <w:r w:rsidR="00EC2C87">
      <w:rPr>
        <w:noProof/>
      </w:rPr>
      <w:t>September 2026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F5D2" w14:textId="7E16B9CF" w:rsidR="00EB02CC" w:rsidRDefault="00EB02CC" w:rsidP="008C764E">
    <w:pPr>
      <w:pStyle w:val="Footer-Right"/>
    </w:pPr>
    <w:r>
      <w:t xml:space="preserve">Your Name - </w:t>
    </w:r>
    <w:r>
      <w:fldChar w:fldCharType="begin"/>
    </w:r>
    <w:r>
      <w:instrText xml:space="preserve"> DATE  \@ "MMMM yyyy"  \* MERGEFORMAT </w:instrText>
    </w:r>
    <w:r>
      <w:fldChar w:fldCharType="separate"/>
    </w:r>
    <w:r w:rsidR="00EC2C87">
      <w:rPr>
        <w:noProof/>
      </w:rPr>
      <w:t>September 2026</w:t>
    </w:r>
    <w:r>
      <w:fldChar w:fldCharType="end"/>
    </w:r>
    <w:r>
      <w:rPr>
        <w:noProof/>
      </w:rPr>
      <w:tab/>
    </w:r>
    <w:r>
      <w:rPr>
        <w:noProof/>
      </w:rPr>
      <w:tab/>
    </w:r>
    <w:r>
      <w:tab/>
    </w:r>
    <w:r>
      <w:fldChar w:fldCharType="begin"/>
    </w:r>
    <w:r w:rsidRPr="00B13123">
      <w:instrText xml:space="preserve">PAGE  </w:instrText>
    </w:r>
    <w:r>
      <w:fldChar w:fldCharType="separate"/>
    </w:r>
    <w:r w:rsidR="00D444C0">
      <w:rPr>
        <w:noProof/>
      </w:rP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2AAF2" w14:textId="77777777" w:rsidR="005A701A" w:rsidRDefault="005A701A" w:rsidP="001D42A1">
      <w:r>
        <w:separator/>
      </w:r>
    </w:p>
  </w:footnote>
  <w:footnote w:type="continuationSeparator" w:id="0">
    <w:p w14:paraId="31DD2032" w14:textId="77777777" w:rsidR="005A701A" w:rsidRDefault="005A701A" w:rsidP="001D42A1">
      <w:r>
        <w:continuationSeparator/>
      </w:r>
    </w:p>
  </w:footnote>
  <w:footnote w:type="continuationNotice" w:id="1">
    <w:p w14:paraId="3D465578" w14:textId="77777777" w:rsidR="005A701A" w:rsidRPr="00523508" w:rsidRDefault="005A701A" w:rsidP="00523508">
      <w:pPr>
        <w:pStyle w:val="Foot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F5C3" w14:textId="1C0B2BEA" w:rsidR="00EB02CC" w:rsidRDefault="003B473B" w:rsidP="001D42A1">
    <w:r>
      <w:t>CARS Research Ready Data</w:t>
    </w:r>
    <w:r w:rsidR="00EB02CC">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F5C8" w14:textId="77777777" w:rsidR="00EB02CC" w:rsidRDefault="00EB02CC" w:rsidP="00365D7E">
    <w:pPr>
      <w:pStyle w:val="Header"/>
    </w:pPr>
    <w:r>
      <w:t>Thesis Title Goes Here - Your Name – Month Year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F5C9" w14:textId="77777777" w:rsidR="00EB02CC" w:rsidRPr="00D555E0" w:rsidRDefault="00EB02CC" w:rsidP="00365D7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F5CA" w14:textId="77777777" w:rsidR="00EB02CC" w:rsidRDefault="00EB02CC" w:rsidP="00410AF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F5CD" w14:textId="05133C5E" w:rsidR="00EB02CC" w:rsidRDefault="00EB02CC" w:rsidP="00365D7E">
    <w:pPr>
      <w:pStyle w:val="Header"/>
      <w:rPr>
        <w:noProof/>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F5D0" w14:textId="6EE95C7A" w:rsidR="00EB02CC" w:rsidRDefault="00EB02CC" w:rsidP="00365D7E">
    <w:pPr>
      <w:pStyle w:val="Header"/>
    </w:pPr>
    <w:r>
      <w:t xml:space="preserve">Chapter </w:t>
    </w:r>
    <w:fldSimple w:instr="STYLEREF  &quot;Heading 1&quot; \n  \* MERGEFORMAT">
      <w:r w:rsidR="002667CE">
        <w:rPr>
          <w:noProof/>
        </w:rPr>
        <w:t>3</w:t>
      </w:r>
    </w:fldSimple>
    <w:r>
      <w:t xml:space="preserve">: </w:t>
    </w:r>
    <w:fldSimple w:instr="STYLEREF  &quot;Heading 1&quot;  \* MERGEFORMAT">
      <w:r w:rsidR="002667CE">
        <w:rPr>
          <w:noProof/>
        </w:rPr>
        <w:t>Key Concepts</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16C9"/>
    <w:multiLevelType w:val="multilevel"/>
    <w:tmpl w:val="B6EE3AB6"/>
    <w:lvl w:ilvl="0">
      <w:start w:val="1"/>
      <w:numFmt w:val="decimal"/>
      <w:pStyle w:val="Heading1"/>
      <w:suff w:val="space"/>
      <w:lvlText w:val="%1"/>
      <w:lvlJc w:val="left"/>
      <w:pPr>
        <w:ind w:left="284" w:hanging="624"/>
      </w:pPr>
      <w:rPr>
        <w:rFonts w:hint="default"/>
      </w:r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 w15:restartNumberingAfterBreak="0">
    <w:nsid w:val="0A632416"/>
    <w:multiLevelType w:val="hybridMultilevel"/>
    <w:tmpl w:val="FFFFFFFF"/>
    <w:lvl w:ilvl="0" w:tplc="5246A7E6">
      <w:start w:val="1"/>
      <w:numFmt w:val="bullet"/>
      <w:lvlText w:val=""/>
      <w:lvlJc w:val="left"/>
      <w:pPr>
        <w:ind w:left="720" w:hanging="360"/>
      </w:pPr>
      <w:rPr>
        <w:rFonts w:ascii="Symbol" w:hAnsi="Symbol" w:hint="default"/>
      </w:rPr>
    </w:lvl>
    <w:lvl w:ilvl="1" w:tplc="9B9E650C">
      <w:start w:val="1"/>
      <w:numFmt w:val="bullet"/>
      <w:lvlText w:val="o"/>
      <w:lvlJc w:val="left"/>
      <w:pPr>
        <w:ind w:left="1440" w:hanging="360"/>
      </w:pPr>
      <w:rPr>
        <w:rFonts w:ascii="Courier New" w:hAnsi="Courier New" w:hint="default"/>
      </w:rPr>
    </w:lvl>
    <w:lvl w:ilvl="2" w:tplc="EAAEC2AC">
      <w:start w:val="1"/>
      <w:numFmt w:val="bullet"/>
      <w:lvlText w:val=""/>
      <w:lvlJc w:val="left"/>
      <w:pPr>
        <w:ind w:left="2160" w:hanging="360"/>
      </w:pPr>
      <w:rPr>
        <w:rFonts w:ascii="Wingdings" w:hAnsi="Wingdings" w:hint="default"/>
      </w:rPr>
    </w:lvl>
    <w:lvl w:ilvl="3" w:tplc="CA6C1B6A">
      <w:start w:val="1"/>
      <w:numFmt w:val="bullet"/>
      <w:lvlText w:val=""/>
      <w:lvlJc w:val="left"/>
      <w:pPr>
        <w:ind w:left="2880" w:hanging="360"/>
      </w:pPr>
      <w:rPr>
        <w:rFonts w:ascii="Symbol" w:hAnsi="Symbol" w:hint="default"/>
      </w:rPr>
    </w:lvl>
    <w:lvl w:ilvl="4" w:tplc="395E1370">
      <w:start w:val="1"/>
      <w:numFmt w:val="bullet"/>
      <w:lvlText w:val="o"/>
      <w:lvlJc w:val="left"/>
      <w:pPr>
        <w:ind w:left="3600" w:hanging="360"/>
      </w:pPr>
      <w:rPr>
        <w:rFonts w:ascii="Courier New" w:hAnsi="Courier New" w:hint="default"/>
      </w:rPr>
    </w:lvl>
    <w:lvl w:ilvl="5" w:tplc="05747564">
      <w:start w:val="1"/>
      <w:numFmt w:val="bullet"/>
      <w:lvlText w:val=""/>
      <w:lvlJc w:val="left"/>
      <w:pPr>
        <w:ind w:left="4320" w:hanging="360"/>
      </w:pPr>
      <w:rPr>
        <w:rFonts w:ascii="Wingdings" w:hAnsi="Wingdings" w:hint="default"/>
      </w:rPr>
    </w:lvl>
    <w:lvl w:ilvl="6" w:tplc="1D56C388">
      <w:start w:val="1"/>
      <w:numFmt w:val="bullet"/>
      <w:lvlText w:val=""/>
      <w:lvlJc w:val="left"/>
      <w:pPr>
        <w:ind w:left="5040" w:hanging="360"/>
      </w:pPr>
      <w:rPr>
        <w:rFonts w:ascii="Symbol" w:hAnsi="Symbol" w:hint="default"/>
      </w:rPr>
    </w:lvl>
    <w:lvl w:ilvl="7" w:tplc="EA4AB2BA">
      <w:start w:val="1"/>
      <w:numFmt w:val="bullet"/>
      <w:lvlText w:val="o"/>
      <w:lvlJc w:val="left"/>
      <w:pPr>
        <w:ind w:left="5760" w:hanging="360"/>
      </w:pPr>
      <w:rPr>
        <w:rFonts w:ascii="Courier New" w:hAnsi="Courier New" w:hint="default"/>
      </w:rPr>
    </w:lvl>
    <w:lvl w:ilvl="8" w:tplc="FEE672E4">
      <w:start w:val="1"/>
      <w:numFmt w:val="bullet"/>
      <w:lvlText w:val=""/>
      <w:lvlJc w:val="left"/>
      <w:pPr>
        <w:ind w:left="6480" w:hanging="360"/>
      </w:pPr>
      <w:rPr>
        <w:rFonts w:ascii="Wingdings" w:hAnsi="Wingdings" w:hint="default"/>
      </w:rPr>
    </w:lvl>
  </w:abstractNum>
  <w:abstractNum w:abstractNumId="2" w15:restartNumberingAfterBreak="0">
    <w:nsid w:val="12F54CFA"/>
    <w:multiLevelType w:val="hybridMultilevel"/>
    <w:tmpl w:val="FFFFFFFF"/>
    <w:lvl w:ilvl="0" w:tplc="75CA5EAA">
      <w:start w:val="1"/>
      <w:numFmt w:val="bullet"/>
      <w:lvlText w:val=""/>
      <w:lvlJc w:val="left"/>
      <w:pPr>
        <w:ind w:left="720" w:hanging="360"/>
      </w:pPr>
      <w:rPr>
        <w:rFonts w:ascii="Symbol" w:hAnsi="Symbol" w:hint="default"/>
      </w:rPr>
    </w:lvl>
    <w:lvl w:ilvl="1" w:tplc="355EB414">
      <w:start w:val="1"/>
      <w:numFmt w:val="bullet"/>
      <w:lvlText w:val="o"/>
      <w:lvlJc w:val="left"/>
      <w:pPr>
        <w:ind w:left="1440" w:hanging="360"/>
      </w:pPr>
      <w:rPr>
        <w:rFonts w:ascii="Courier New" w:hAnsi="Courier New" w:hint="default"/>
      </w:rPr>
    </w:lvl>
    <w:lvl w:ilvl="2" w:tplc="F528BA0E">
      <w:start w:val="1"/>
      <w:numFmt w:val="bullet"/>
      <w:lvlText w:val=""/>
      <w:lvlJc w:val="left"/>
      <w:pPr>
        <w:ind w:left="2160" w:hanging="360"/>
      </w:pPr>
      <w:rPr>
        <w:rFonts w:ascii="Wingdings" w:hAnsi="Wingdings" w:hint="default"/>
      </w:rPr>
    </w:lvl>
    <w:lvl w:ilvl="3" w:tplc="4DBC8F40">
      <w:start w:val="1"/>
      <w:numFmt w:val="bullet"/>
      <w:lvlText w:val=""/>
      <w:lvlJc w:val="left"/>
      <w:pPr>
        <w:ind w:left="2880" w:hanging="360"/>
      </w:pPr>
      <w:rPr>
        <w:rFonts w:ascii="Symbol" w:hAnsi="Symbol" w:hint="default"/>
      </w:rPr>
    </w:lvl>
    <w:lvl w:ilvl="4" w:tplc="30EE659C">
      <w:start w:val="1"/>
      <w:numFmt w:val="bullet"/>
      <w:lvlText w:val="o"/>
      <w:lvlJc w:val="left"/>
      <w:pPr>
        <w:ind w:left="3600" w:hanging="360"/>
      </w:pPr>
      <w:rPr>
        <w:rFonts w:ascii="Courier New" w:hAnsi="Courier New" w:hint="default"/>
      </w:rPr>
    </w:lvl>
    <w:lvl w:ilvl="5" w:tplc="AB427F8A">
      <w:start w:val="1"/>
      <w:numFmt w:val="bullet"/>
      <w:lvlText w:val=""/>
      <w:lvlJc w:val="left"/>
      <w:pPr>
        <w:ind w:left="4320" w:hanging="360"/>
      </w:pPr>
      <w:rPr>
        <w:rFonts w:ascii="Wingdings" w:hAnsi="Wingdings" w:hint="default"/>
      </w:rPr>
    </w:lvl>
    <w:lvl w:ilvl="6" w:tplc="3D321880">
      <w:start w:val="1"/>
      <w:numFmt w:val="bullet"/>
      <w:lvlText w:val=""/>
      <w:lvlJc w:val="left"/>
      <w:pPr>
        <w:ind w:left="5040" w:hanging="360"/>
      </w:pPr>
      <w:rPr>
        <w:rFonts w:ascii="Symbol" w:hAnsi="Symbol" w:hint="default"/>
      </w:rPr>
    </w:lvl>
    <w:lvl w:ilvl="7" w:tplc="6F800E06">
      <w:start w:val="1"/>
      <w:numFmt w:val="bullet"/>
      <w:lvlText w:val="o"/>
      <w:lvlJc w:val="left"/>
      <w:pPr>
        <w:ind w:left="5760" w:hanging="360"/>
      </w:pPr>
      <w:rPr>
        <w:rFonts w:ascii="Courier New" w:hAnsi="Courier New" w:hint="default"/>
      </w:rPr>
    </w:lvl>
    <w:lvl w:ilvl="8" w:tplc="3C701B46">
      <w:start w:val="1"/>
      <w:numFmt w:val="bullet"/>
      <w:lvlText w:val=""/>
      <w:lvlJc w:val="left"/>
      <w:pPr>
        <w:ind w:left="6480" w:hanging="360"/>
      </w:pPr>
      <w:rPr>
        <w:rFonts w:ascii="Wingdings" w:hAnsi="Wingdings" w:hint="default"/>
      </w:rPr>
    </w:lvl>
  </w:abstractNum>
  <w:abstractNum w:abstractNumId="3" w15:restartNumberingAfterBreak="0">
    <w:nsid w:val="1593CB85"/>
    <w:multiLevelType w:val="hybridMultilevel"/>
    <w:tmpl w:val="FFFFFFFF"/>
    <w:lvl w:ilvl="0" w:tplc="A59844EC">
      <w:start w:val="1"/>
      <w:numFmt w:val="bullet"/>
      <w:lvlText w:val=""/>
      <w:lvlJc w:val="left"/>
      <w:pPr>
        <w:ind w:left="720" w:hanging="360"/>
      </w:pPr>
      <w:rPr>
        <w:rFonts w:ascii="Symbol" w:hAnsi="Symbol" w:hint="default"/>
      </w:rPr>
    </w:lvl>
    <w:lvl w:ilvl="1" w:tplc="A732CD50">
      <w:start w:val="1"/>
      <w:numFmt w:val="bullet"/>
      <w:lvlText w:val="o"/>
      <w:lvlJc w:val="left"/>
      <w:pPr>
        <w:ind w:left="1440" w:hanging="360"/>
      </w:pPr>
      <w:rPr>
        <w:rFonts w:ascii="Courier New" w:hAnsi="Courier New" w:hint="default"/>
      </w:rPr>
    </w:lvl>
    <w:lvl w:ilvl="2" w:tplc="16AE5852">
      <w:start w:val="1"/>
      <w:numFmt w:val="bullet"/>
      <w:lvlText w:val=""/>
      <w:lvlJc w:val="left"/>
      <w:pPr>
        <w:ind w:left="2160" w:hanging="360"/>
      </w:pPr>
      <w:rPr>
        <w:rFonts w:ascii="Wingdings" w:hAnsi="Wingdings" w:hint="default"/>
      </w:rPr>
    </w:lvl>
    <w:lvl w:ilvl="3" w:tplc="9F04FB54">
      <w:start w:val="1"/>
      <w:numFmt w:val="bullet"/>
      <w:lvlText w:val=""/>
      <w:lvlJc w:val="left"/>
      <w:pPr>
        <w:ind w:left="2880" w:hanging="360"/>
      </w:pPr>
      <w:rPr>
        <w:rFonts w:ascii="Symbol" w:hAnsi="Symbol" w:hint="default"/>
      </w:rPr>
    </w:lvl>
    <w:lvl w:ilvl="4" w:tplc="7FAA2E78">
      <w:start w:val="1"/>
      <w:numFmt w:val="bullet"/>
      <w:lvlText w:val="o"/>
      <w:lvlJc w:val="left"/>
      <w:pPr>
        <w:ind w:left="3600" w:hanging="360"/>
      </w:pPr>
      <w:rPr>
        <w:rFonts w:ascii="Courier New" w:hAnsi="Courier New" w:hint="default"/>
      </w:rPr>
    </w:lvl>
    <w:lvl w:ilvl="5" w:tplc="237E0826">
      <w:start w:val="1"/>
      <w:numFmt w:val="bullet"/>
      <w:lvlText w:val=""/>
      <w:lvlJc w:val="left"/>
      <w:pPr>
        <w:ind w:left="4320" w:hanging="360"/>
      </w:pPr>
      <w:rPr>
        <w:rFonts w:ascii="Wingdings" w:hAnsi="Wingdings" w:hint="default"/>
      </w:rPr>
    </w:lvl>
    <w:lvl w:ilvl="6" w:tplc="042C61F4">
      <w:start w:val="1"/>
      <w:numFmt w:val="bullet"/>
      <w:lvlText w:val=""/>
      <w:lvlJc w:val="left"/>
      <w:pPr>
        <w:ind w:left="5040" w:hanging="360"/>
      </w:pPr>
      <w:rPr>
        <w:rFonts w:ascii="Symbol" w:hAnsi="Symbol" w:hint="default"/>
      </w:rPr>
    </w:lvl>
    <w:lvl w:ilvl="7" w:tplc="45E4AE86">
      <w:start w:val="1"/>
      <w:numFmt w:val="bullet"/>
      <w:lvlText w:val="o"/>
      <w:lvlJc w:val="left"/>
      <w:pPr>
        <w:ind w:left="5760" w:hanging="360"/>
      </w:pPr>
      <w:rPr>
        <w:rFonts w:ascii="Courier New" w:hAnsi="Courier New" w:hint="default"/>
      </w:rPr>
    </w:lvl>
    <w:lvl w:ilvl="8" w:tplc="CA98D2FA">
      <w:start w:val="1"/>
      <w:numFmt w:val="bullet"/>
      <w:lvlText w:val=""/>
      <w:lvlJc w:val="left"/>
      <w:pPr>
        <w:ind w:left="6480" w:hanging="360"/>
      </w:pPr>
      <w:rPr>
        <w:rFonts w:ascii="Wingdings" w:hAnsi="Wingdings" w:hint="default"/>
      </w:rPr>
    </w:lvl>
  </w:abstractNum>
  <w:abstractNum w:abstractNumId="4" w15:restartNumberingAfterBreak="0">
    <w:nsid w:val="163C4328"/>
    <w:multiLevelType w:val="multilevel"/>
    <w:tmpl w:val="0BFC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43E22"/>
    <w:multiLevelType w:val="multilevel"/>
    <w:tmpl w:val="C2548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CB8D8C"/>
    <w:multiLevelType w:val="hybridMultilevel"/>
    <w:tmpl w:val="FFFFFFFF"/>
    <w:lvl w:ilvl="0" w:tplc="C9183232">
      <w:start w:val="1"/>
      <w:numFmt w:val="bullet"/>
      <w:lvlText w:val=""/>
      <w:lvlJc w:val="left"/>
      <w:pPr>
        <w:ind w:left="720" w:hanging="360"/>
      </w:pPr>
      <w:rPr>
        <w:rFonts w:ascii="Symbol" w:hAnsi="Symbol" w:hint="default"/>
      </w:rPr>
    </w:lvl>
    <w:lvl w:ilvl="1" w:tplc="0490597C">
      <w:start w:val="1"/>
      <w:numFmt w:val="bullet"/>
      <w:lvlText w:val="o"/>
      <w:lvlJc w:val="left"/>
      <w:pPr>
        <w:ind w:left="1440" w:hanging="360"/>
      </w:pPr>
      <w:rPr>
        <w:rFonts w:ascii="Courier New" w:hAnsi="Courier New" w:hint="default"/>
      </w:rPr>
    </w:lvl>
    <w:lvl w:ilvl="2" w:tplc="67187894">
      <w:start w:val="1"/>
      <w:numFmt w:val="bullet"/>
      <w:lvlText w:val=""/>
      <w:lvlJc w:val="left"/>
      <w:pPr>
        <w:ind w:left="2160" w:hanging="360"/>
      </w:pPr>
      <w:rPr>
        <w:rFonts w:ascii="Wingdings" w:hAnsi="Wingdings" w:hint="default"/>
      </w:rPr>
    </w:lvl>
    <w:lvl w:ilvl="3" w:tplc="4AB0AB62">
      <w:start w:val="1"/>
      <w:numFmt w:val="bullet"/>
      <w:lvlText w:val=""/>
      <w:lvlJc w:val="left"/>
      <w:pPr>
        <w:ind w:left="2880" w:hanging="360"/>
      </w:pPr>
      <w:rPr>
        <w:rFonts w:ascii="Symbol" w:hAnsi="Symbol" w:hint="default"/>
      </w:rPr>
    </w:lvl>
    <w:lvl w:ilvl="4" w:tplc="65D4E0CC">
      <w:start w:val="1"/>
      <w:numFmt w:val="bullet"/>
      <w:lvlText w:val="o"/>
      <w:lvlJc w:val="left"/>
      <w:pPr>
        <w:ind w:left="3600" w:hanging="360"/>
      </w:pPr>
      <w:rPr>
        <w:rFonts w:ascii="Courier New" w:hAnsi="Courier New" w:hint="default"/>
      </w:rPr>
    </w:lvl>
    <w:lvl w:ilvl="5" w:tplc="73503688">
      <w:start w:val="1"/>
      <w:numFmt w:val="bullet"/>
      <w:lvlText w:val=""/>
      <w:lvlJc w:val="left"/>
      <w:pPr>
        <w:ind w:left="4320" w:hanging="360"/>
      </w:pPr>
      <w:rPr>
        <w:rFonts w:ascii="Wingdings" w:hAnsi="Wingdings" w:hint="default"/>
      </w:rPr>
    </w:lvl>
    <w:lvl w:ilvl="6" w:tplc="8CB8E8D8">
      <w:start w:val="1"/>
      <w:numFmt w:val="bullet"/>
      <w:lvlText w:val=""/>
      <w:lvlJc w:val="left"/>
      <w:pPr>
        <w:ind w:left="5040" w:hanging="360"/>
      </w:pPr>
      <w:rPr>
        <w:rFonts w:ascii="Symbol" w:hAnsi="Symbol" w:hint="default"/>
      </w:rPr>
    </w:lvl>
    <w:lvl w:ilvl="7" w:tplc="49DC1524">
      <w:start w:val="1"/>
      <w:numFmt w:val="bullet"/>
      <w:lvlText w:val="o"/>
      <w:lvlJc w:val="left"/>
      <w:pPr>
        <w:ind w:left="5760" w:hanging="360"/>
      </w:pPr>
      <w:rPr>
        <w:rFonts w:ascii="Courier New" w:hAnsi="Courier New" w:hint="default"/>
      </w:rPr>
    </w:lvl>
    <w:lvl w:ilvl="8" w:tplc="7C0420B8">
      <w:start w:val="1"/>
      <w:numFmt w:val="bullet"/>
      <w:lvlText w:val=""/>
      <w:lvlJc w:val="left"/>
      <w:pPr>
        <w:ind w:left="6480" w:hanging="360"/>
      </w:pPr>
      <w:rPr>
        <w:rFonts w:ascii="Wingdings" w:hAnsi="Wingdings" w:hint="default"/>
      </w:rPr>
    </w:lvl>
  </w:abstractNum>
  <w:abstractNum w:abstractNumId="7" w15:restartNumberingAfterBreak="0">
    <w:nsid w:val="43DFC93E"/>
    <w:multiLevelType w:val="hybridMultilevel"/>
    <w:tmpl w:val="FFFFFFFF"/>
    <w:lvl w:ilvl="0" w:tplc="003A150C">
      <w:start w:val="1"/>
      <w:numFmt w:val="bullet"/>
      <w:lvlText w:val=""/>
      <w:lvlJc w:val="left"/>
      <w:pPr>
        <w:ind w:left="720" w:hanging="360"/>
      </w:pPr>
      <w:rPr>
        <w:rFonts w:ascii="Symbol" w:hAnsi="Symbol" w:hint="default"/>
      </w:rPr>
    </w:lvl>
    <w:lvl w:ilvl="1" w:tplc="AD3081B4">
      <w:start w:val="1"/>
      <w:numFmt w:val="bullet"/>
      <w:lvlText w:val="o"/>
      <w:lvlJc w:val="left"/>
      <w:pPr>
        <w:ind w:left="1440" w:hanging="360"/>
      </w:pPr>
      <w:rPr>
        <w:rFonts w:ascii="Courier New" w:hAnsi="Courier New" w:hint="default"/>
      </w:rPr>
    </w:lvl>
    <w:lvl w:ilvl="2" w:tplc="7CCAF6BC">
      <w:start w:val="1"/>
      <w:numFmt w:val="bullet"/>
      <w:lvlText w:val=""/>
      <w:lvlJc w:val="left"/>
      <w:pPr>
        <w:ind w:left="2160" w:hanging="360"/>
      </w:pPr>
      <w:rPr>
        <w:rFonts w:ascii="Wingdings" w:hAnsi="Wingdings" w:hint="default"/>
      </w:rPr>
    </w:lvl>
    <w:lvl w:ilvl="3" w:tplc="0F4E660E">
      <w:start w:val="1"/>
      <w:numFmt w:val="bullet"/>
      <w:lvlText w:val=""/>
      <w:lvlJc w:val="left"/>
      <w:pPr>
        <w:ind w:left="2880" w:hanging="360"/>
      </w:pPr>
      <w:rPr>
        <w:rFonts w:ascii="Symbol" w:hAnsi="Symbol" w:hint="default"/>
      </w:rPr>
    </w:lvl>
    <w:lvl w:ilvl="4" w:tplc="A25E9F02">
      <w:start w:val="1"/>
      <w:numFmt w:val="bullet"/>
      <w:lvlText w:val="o"/>
      <w:lvlJc w:val="left"/>
      <w:pPr>
        <w:ind w:left="3600" w:hanging="360"/>
      </w:pPr>
      <w:rPr>
        <w:rFonts w:ascii="Courier New" w:hAnsi="Courier New" w:hint="default"/>
      </w:rPr>
    </w:lvl>
    <w:lvl w:ilvl="5" w:tplc="85B62A84">
      <w:start w:val="1"/>
      <w:numFmt w:val="bullet"/>
      <w:lvlText w:val=""/>
      <w:lvlJc w:val="left"/>
      <w:pPr>
        <w:ind w:left="4320" w:hanging="360"/>
      </w:pPr>
      <w:rPr>
        <w:rFonts w:ascii="Wingdings" w:hAnsi="Wingdings" w:hint="default"/>
      </w:rPr>
    </w:lvl>
    <w:lvl w:ilvl="6" w:tplc="60B09FAA">
      <w:start w:val="1"/>
      <w:numFmt w:val="bullet"/>
      <w:lvlText w:val=""/>
      <w:lvlJc w:val="left"/>
      <w:pPr>
        <w:ind w:left="5040" w:hanging="360"/>
      </w:pPr>
      <w:rPr>
        <w:rFonts w:ascii="Symbol" w:hAnsi="Symbol" w:hint="default"/>
      </w:rPr>
    </w:lvl>
    <w:lvl w:ilvl="7" w:tplc="D80A9F8C">
      <w:start w:val="1"/>
      <w:numFmt w:val="bullet"/>
      <w:lvlText w:val="o"/>
      <w:lvlJc w:val="left"/>
      <w:pPr>
        <w:ind w:left="5760" w:hanging="360"/>
      </w:pPr>
      <w:rPr>
        <w:rFonts w:ascii="Courier New" w:hAnsi="Courier New" w:hint="default"/>
      </w:rPr>
    </w:lvl>
    <w:lvl w:ilvl="8" w:tplc="6BCE234E">
      <w:start w:val="1"/>
      <w:numFmt w:val="bullet"/>
      <w:lvlText w:val=""/>
      <w:lvlJc w:val="left"/>
      <w:pPr>
        <w:ind w:left="6480" w:hanging="360"/>
      </w:pPr>
      <w:rPr>
        <w:rFonts w:ascii="Wingdings" w:hAnsi="Wingdings" w:hint="default"/>
      </w:rPr>
    </w:lvl>
  </w:abstractNum>
  <w:abstractNum w:abstractNumId="8" w15:restartNumberingAfterBreak="0">
    <w:nsid w:val="4EDA4E62"/>
    <w:multiLevelType w:val="hybridMultilevel"/>
    <w:tmpl w:val="98A227E8"/>
    <w:lvl w:ilvl="0" w:tplc="C0A043E4">
      <w:start w:val="1"/>
      <w:numFmt w:val="decimal"/>
      <w:pStyle w:val="TableTextNumbered"/>
      <w:lvlText w:val="%1."/>
      <w:lvlJc w:val="left"/>
      <w:pPr>
        <w:tabs>
          <w:tab w:val="num" w:pos="284"/>
        </w:tabs>
        <w:ind w:left="284" w:hanging="284"/>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9" w15:restartNumberingAfterBreak="0">
    <w:nsid w:val="57841726"/>
    <w:multiLevelType w:val="hybridMultilevel"/>
    <w:tmpl w:val="FFFFFFFF"/>
    <w:lvl w:ilvl="0" w:tplc="EB48EF58">
      <w:start w:val="1"/>
      <w:numFmt w:val="bullet"/>
      <w:lvlText w:val=""/>
      <w:lvlJc w:val="left"/>
      <w:pPr>
        <w:ind w:left="720" w:hanging="360"/>
      </w:pPr>
      <w:rPr>
        <w:rFonts w:ascii="Symbol" w:hAnsi="Symbol" w:hint="default"/>
      </w:rPr>
    </w:lvl>
    <w:lvl w:ilvl="1" w:tplc="B71AE2FA">
      <w:start w:val="1"/>
      <w:numFmt w:val="bullet"/>
      <w:lvlText w:val="o"/>
      <w:lvlJc w:val="left"/>
      <w:pPr>
        <w:ind w:left="1440" w:hanging="360"/>
      </w:pPr>
      <w:rPr>
        <w:rFonts w:ascii="Courier New" w:hAnsi="Courier New" w:hint="default"/>
      </w:rPr>
    </w:lvl>
    <w:lvl w:ilvl="2" w:tplc="315AAA7C">
      <w:start w:val="1"/>
      <w:numFmt w:val="bullet"/>
      <w:lvlText w:val=""/>
      <w:lvlJc w:val="left"/>
      <w:pPr>
        <w:ind w:left="2160" w:hanging="360"/>
      </w:pPr>
      <w:rPr>
        <w:rFonts w:ascii="Wingdings" w:hAnsi="Wingdings" w:hint="default"/>
      </w:rPr>
    </w:lvl>
    <w:lvl w:ilvl="3" w:tplc="CA022A48">
      <w:start w:val="1"/>
      <w:numFmt w:val="bullet"/>
      <w:lvlText w:val=""/>
      <w:lvlJc w:val="left"/>
      <w:pPr>
        <w:ind w:left="2880" w:hanging="360"/>
      </w:pPr>
      <w:rPr>
        <w:rFonts w:ascii="Symbol" w:hAnsi="Symbol" w:hint="default"/>
      </w:rPr>
    </w:lvl>
    <w:lvl w:ilvl="4" w:tplc="75CEC456">
      <w:start w:val="1"/>
      <w:numFmt w:val="bullet"/>
      <w:lvlText w:val="o"/>
      <w:lvlJc w:val="left"/>
      <w:pPr>
        <w:ind w:left="3600" w:hanging="360"/>
      </w:pPr>
      <w:rPr>
        <w:rFonts w:ascii="Courier New" w:hAnsi="Courier New" w:hint="default"/>
      </w:rPr>
    </w:lvl>
    <w:lvl w:ilvl="5" w:tplc="B322D304">
      <w:start w:val="1"/>
      <w:numFmt w:val="bullet"/>
      <w:lvlText w:val=""/>
      <w:lvlJc w:val="left"/>
      <w:pPr>
        <w:ind w:left="4320" w:hanging="360"/>
      </w:pPr>
      <w:rPr>
        <w:rFonts w:ascii="Wingdings" w:hAnsi="Wingdings" w:hint="default"/>
      </w:rPr>
    </w:lvl>
    <w:lvl w:ilvl="6" w:tplc="E3805F30">
      <w:start w:val="1"/>
      <w:numFmt w:val="bullet"/>
      <w:lvlText w:val=""/>
      <w:lvlJc w:val="left"/>
      <w:pPr>
        <w:ind w:left="5040" w:hanging="360"/>
      </w:pPr>
      <w:rPr>
        <w:rFonts w:ascii="Symbol" w:hAnsi="Symbol" w:hint="default"/>
      </w:rPr>
    </w:lvl>
    <w:lvl w:ilvl="7" w:tplc="3906F09C">
      <w:start w:val="1"/>
      <w:numFmt w:val="bullet"/>
      <w:lvlText w:val="o"/>
      <w:lvlJc w:val="left"/>
      <w:pPr>
        <w:ind w:left="5760" w:hanging="360"/>
      </w:pPr>
      <w:rPr>
        <w:rFonts w:ascii="Courier New" w:hAnsi="Courier New" w:hint="default"/>
      </w:rPr>
    </w:lvl>
    <w:lvl w:ilvl="8" w:tplc="3E62832C">
      <w:start w:val="1"/>
      <w:numFmt w:val="bullet"/>
      <w:lvlText w:val=""/>
      <w:lvlJc w:val="left"/>
      <w:pPr>
        <w:ind w:left="6480" w:hanging="360"/>
      </w:pPr>
      <w:rPr>
        <w:rFonts w:ascii="Wingdings" w:hAnsi="Wingdings" w:hint="default"/>
      </w:rPr>
    </w:lvl>
  </w:abstractNum>
  <w:abstractNum w:abstractNumId="10" w15:restartNumberingAfterBreak="0">
    <w:nsid w:val="61A379BB"/>
    <w:multiLevelType w:val="hybridMultilevel"/>
    <w:tmpl w:val="FFFFFFFF"/>
    <w:lvl w:ilvl="0" w:tplc="431AC90E">
      <w:start w:val="1"/>
      <w:numFmt w:val="bullet"/>
      <w:lvlText w:val=""/>
      <w:lvlJc w:val="left"/>
      <w:pPr>
        <w:ind w:left="720" w:hanging="360"/>
      </w:pPr>
      <w:rPr>
        <w:rFonts w:ascii="Symbol" w:hAnsi="Symbol" w:hint="default"/>
      </w:rPr>
    </w:lvl>
    <w:lvl w:ilvl="1" w:tplc="A27257DC">
      <w:start w:val="1"/>
      <w:numFmt w:val="bullet"/>
      <w:lvlText w:val="o"/>
      <w:lvlJc w:val="left"/>
      <w:pPr>
        <w:ind w:left="1440" w:hanging="360"/>
      </w:pPr>
      <w:rPr>
        <w:rFonts w:ascii="Courier New" w:hAnsi="Courier New" w:hint="default"/>
      </w:rPr>
    </w:lvl>
    <w:lvl w:ilvl="2" w:tplc="F3FE19F2">
      <w:start w:val="1"/>
      <w:numFmt w:val="bullet"/>
      <w:lvlText w:val=""/>
      <w:lvlJc w:val="left"/>
      <w:pPr>
        <w:ind w:left="2160" w:hanging="360"/>
      </w:pPr>
      <w:rPr>
        <w:rFonts w:ascii="Wingdings" w:hAnsi="Wingdings" w:hint="default"/>
      </w:rPr>
    </w:lvl>
    <w:lvl w:ilvl="3" w:tplc="BD26DCF8">
      <w:start w:val="1"/>
      <w:numFmt w:val="bullet"/>
      <w:lvlText w:val=""/>
      <w:lvlJc w:val="left"/>
      <w:pPr>
        <w:ind w:left="2880" w:hanging="360"/>
      </w:pPr>
      <w:rPr>
        <w:rFonts w:ascii="Symbol" w:hAnsi="Symbol" w:hint="default"/>
      </w:rPr>
    </w:lvl>
    <w:lvl w:ilvl="4" w:tplc="CABAB8F4">
      <w:start w:val="1"/>
      <w:numFmt w:val="bullet"/>
      <w:lvlText w:val="o"/>
      <w:lvlJc w:val="left"/>
      <w:pPr>
        <w:ind w:left="3600" w:hanging="360"/>
      </w:pPr>
      <w:rPr>
        <w:rFonts w:ascii="Courier New" w:hAnsi="Courier New" w:hint="default"/>
      </w:rPr>
    </w:lvl>
    <w:lvl w:ilvl="5" w:tplc="0C046428">
      <w:start w:val="1"/>
      <w:numFmt w:val="bullet"/>
      <w:lvlText w:val=""/>
      <w:lvlJc w:val="left"/>
      <w:pPr>
        <w:ind w:left="4320" w:hanging="360"/>
      </w:pPr>
      <w:rPr>
        <w:rFonts w:ascii="Wingdings" w:hAnsi="Wingdings" w:hint="default"/>
      </w:rPr>
    </w:lvl>
    <w:lvl w:ilvl="6" w:tplc="AC8A9764">
      <w:start w:val="1"/>
      <w:numFmt w:val="bullet"/>
      <w:lvlText w:val=""/>
      <w:lvlJc w:val="left"/>
      <w:pPr>
        <w:ind w:left="5040" w:hanging="360"/>
      </w:pPr>
      <w:rPr>
        <w:rFonts w:ascii="Symbol" w:hAnsi="Symbol" w:hint="default"/>
      </w:rPr>
    </w:lvl>
    <w:lvl w:ilvl="7" w:tplc="5FB6379A">
      <w:start w:val="1"/>
      <w:numFmt w:val="bullet"/>
      <w:lvlText w:val="o"/>
      <w:lvlJc w:val="left"/>
      <w:pPr>
        <w:ind w:left="5760" w:hanging="360"/>
      </w:pPr>
      <w:rPr>
        <w:rFonts w:ascii="Courier New" w:hAnsi="Courier New" w:hint="default"/>
      </w:rPr>
    </w:lvl>
    <w:lvl w:ilvl="8" w:tplc="5B0C536A">
      <w:start w:val="1"/>
      <w:numFmt w:val="bullet"/>
      <w:lvlText w:val=""/>
      <w:lvlJc w:val="left"/>
      <w:pPr>
        <w:ind w:left="6480" w:hanging="360"/>
      </w:pPr>
      <w:rPr>
        <w:rFonts w:ascii="Wingdings" w:hAnsi="Wingdings" w:hint="default"/>
      </w:rPr>
    </w:lvl>
  </w:abstractNum>
  <w:abstractNum w:abstractNumId="11" w15:restartNumberingAfterBreak="0">
    <w:nsid w:val="6CAD0840"/>
    <w:multiLevelType w:val="hybridMultilevel"/>
    <w:tmpl w:val="FBFA53E2"/>
    <w:lvl w:ilvl="0" w:tplc="65781C8E">
      <w:start w:val="1"/>
      <w:numFmt w:val="bullet"/>
      <w:pStyle w:val="Bullet"/>
      <w:lvlText w:val=""/>
      <w:lvlJc w:val="left"/>
      <w:pPr>
        <w:ind w:left="720" w:hanging="360"/>
      </w:pPr>
      <w:rPr>
        <w:rFonts w:ascii="Symbol" w:hAnsi="Symbol" w:hint="default"/>
        <w:color w:val="auto"/>
      </w:rPr>
    </w:lvl>
    <w:lvl w:ilvl="1" w:tplc="08090003">
      <w:start w:val="1"/>
      <w:numFmt w:val="bullet"/>
      <w:pStyle w:val="BulletLevel2"/>
      <w:lvlText w:val="o"/>
      <w:lvlJc w:val="left"/>
      <w:pPr>
        <w:ind w:left="1440" w:hanging="360"/>
      </w:pPr>
      <w:rPr>
        <w:rFonts w:ascii="Courier New" w:hAnsi="Courier New" w:cs="Courier New"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47446D2"/>
    <w:multiLevelType w:val="hybridMultilevel"/>
    <w:tmpl w:val="635C50B0"/>
    <w:lvl w:ilvl="0" w:tplc="FDAE9660">
      <w:start w:val="1"/>
      <w:numFmt w:val="bullet"/>
      <w:lvlText w:val="•"/>
      <w:lvlJc w:val="left"/>
      <w:pPr>
        <w:tabs>
          <w:tab w:val="num" w:pos="720"/>
        </w:tabs>
        <w:ind w:left="720" w:hanging="360"/>
      </w:pPr>
      <w:rPr>
        <w:rFonts w:ascii="Arial" w:hAnsi="Arial" w:hint="default"/>
      </w:rPr>
    </w:lvl>
    <w:lvl w:ilvl="1" w:tplc="489044E0" w:tentative="1">
      <w:start w:val="1"/>
      <w:numFmt w:val="bullet"/>
      <w:lvlText w:val="•"/>
      <w:lvlJc w:val="left"/>
      <w:pPr>
        <w:tabs>
          <w:tab w:val="num" w:pos="1440"/>
        </w:tabs>
        <w:ind w:left="1440" w:hanging="360"/>
      </w:pPr>
      <w:rPr>
        <w:rFonts w:ascii="Arial" w:hAnsi="Arial" w:hint="default"/>
      </w:rPr>
    </w:lvl>
    <w:lvl w:ilvl="2" w:tplc="BDE0B2B8" w:tentative="1">
      <w:start w:val="1"/>
      <w:numFmt w:val="bullet"/>
      <w:lvlText w:val="•"/>
      <w:lvlJc w:val="left"/>
      <w:pPr>
        <w:tabs>
          <w:tab w:val="num" w:pos="2160"/>
        </w:tabs>
        <w:ind w:left="2160" w:hanging="360"/>
      </w:pPr>
      <w:rPr>
        <w:rFonts w:ascii="Arial" w:hAnsi="Arial" w:hint="default"/>
      </w:rPr>
    </w:lvl>
    <w:lvl w:ilvl="3" w:tplc="F0A21BE4" w:tentative="1">
      <w:start w:val="1"/>
      <w:numFmt w:val="bullet"/>
      <w:lvlText w:val="•"/>
      <w:lvlJc w:val="left"/>
      <w:pPr>
        <w:tabs>
          <w:tab w:val="num" w:pos="2880"/>
        </w:tabs>
        <w:ind w:left="2880" w:hanging="360"/>
      </w:pPr>
      <w:rPr>
        <w:rFonts w:ascii="Arial" w:hAnsi="Arial" w:hint="default"/>
      </w:rPr>
    </w:lvl>
    <w:lvl w:ilvl="4" w:tplc="6DA60CBC" w:tentative="1">
      <w:start w:val="1"/>
      <w:numFmt w:val="bullet"/>
      <w:lvlText w:val="•"/>
      <w:lvlJc w:val="left"/>
      <w:pPr>
        <w:tabs>
          <w:tab w:val="num" w:pos="3600"/>
        </w:tabs>
        <w:ind w:left="3600" w:hanging="360"/>
      </w:pPr>
      <w:rPr>
        <w:rFonts w:ascii="Arial" w:hAnsi="Arial" w:hint="default"/>
      </w:rPr>
    </w:lvl>
    <w:lvl w:ilvl="5" w:tplc="C9EE4490" w:tentative="1">
      <w:start w:val="1"/>
      <w:numFmt w:val="bullet"/>
      <w:lvlText w:val="•"/>
      <w:lvlJc w:val="left"/>
      <w:pPr>
        <w:tabs>
          <w:tab w:val="num" w:pos="4320"/>
        </w:tabs>
        <w:ind w:left="4320" w:hanging="360"/>
      </w:pPr>
      <w:rPr>
        <w:rFonts w:ascii="Arial" w:hAnsi="Arial" w:hint="default"/>
      </w:rPr>
    </w:lvl>
    <w:lvl w:ilvl="6" w:tplc="B0CAA522" w:tentative="1">
      <w:start w:val="1"/>
      <w:numFmt w:val="bullet"/>
      <w:lvlText w:val="•"/>
      <w:lvlJc w:val="left"/>
      <w:pPr>
        <w:tabs>
          <w:tab w:val="num" w:pos="5040"/>
        </w:tabs>
        <w:ind w:left="5040" w:hanging="360"/>
      </w:pPr>
      <w:rPr>
        <w:rFonts w:ascii="Arial" w:hAnsi="Arial" w:hint="default"/>
      </w:rPr>
    </w:lvl>
    <w:lvl w:ilvl="7" w:tplc="BA0E2332" w:tentative="1">
      <w:start w:val="1"/>
      <w:numFmt w:val="bullet"/>
      <w:lvlText w:val="•"/>
      <w:lvlJc w:val="left"/>
      <w:pPr>
        <w:tabs>
          <w:tab w:val="num" w:pos="5760"/>
        </w:tabs>
        <w:ind w:left="5760" w:hanging="360"/>
      </w:pPr>
      <w:rPr>
        <w:rFonts w:ascii="Arial" w:hAnsi="Arial" w:hint="default"/>
      </w:rPr>
    </w:lvl>
    <w:lvl w:ilvl="8" w:tplc="84D8D39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5591CF9"/>
    <w:multiLevelType w:val="hybridMultilevel"/>
    <w:tmpl w:val="E7CCFAFC"/>
    <w:lvl w:ilvl="0" w:tplc="56F218B8">
      <w:start w:val="1"/>
      <w:numFmt w:val="lowerRoman"/>
      <w:pStyle w:val="Listi"/>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6E5E896"/>
    <w:multiLevelType w:val="hybridMultilevel"/>
    <w:tmpl w:val="FFFFFFFF"/>
    <w:lvl w:ilvl="0" w:tplc="AAD66B52">
      <w:start w:val="1"/>
      <w:numFmt w:val="bullet"/>
      <w:lvlText w:val=""/>
      <w:lvlJc w:val="left"/>
      <w:pPr>
        <w:ind w:left="720" w:hanging="360"/>
      </w:pPr>
      <w:rPr>
        <w:rFonts w:ascii="Symbol" w:hAnsi="Symbol" w:hint="default"/>
      </w:rPr>
    </w:lvl>
    <w:lvl w:ilvl="1" w:tplc="9D74D7DA">
      <w:start w:val="1"/>
      <w:numFmt w:val="bullet"/>
      <w:lvlText w:val="o"/>
      <w:lvlJc w:val="left"/>
      <w:pPr>
        <w:ind w:left="1440" w:hanging="360"/>
      </w:pPr>
      <w:rPr>
        <w:rFonts w:ascii="Courier New" w:hAnsi="Courier New" w:hint="default"/>
      </w:rPr>
    </w:lvl>
    <w:lvl w:ilvl="2" w:tplc="48289242">
      <w:start w:val="1"/>
      <w:numFmt w:val="bullet"/>
      <w:lvlText w:val=""/>
      <w:lvlJc w:val="left"/>
      <w:pPr>
        <w:ind w:left="2160" w:hanging="360"/>
      </w:pPr>
      <w:rPr>
        <w:rFonts w:ascii="Wingdings" w:hAnsi="Wingdings" w:hint="default"/>
      </w:rPr>
    </w:lvl>
    <w:lvl w:ilvl="3" w:tplc="79CE795C">
      <w:start w:val="1"/>
      <w:numFmt w:val="bullet"/>
      <w:lvlText w:val=""/>
      <w:lvlJc w:val="left"/>
      <w:pPr>
        <w:ind w:left="2880" w:hanging="360"/>
      </w:pPr>
      <w:rPr>
        <w:rFonts w:ascii="Symbol" w:hAnsi="Symbol" w:hint="default"/>
      </w:rPr>
    </w:lvl>
    <w:lvl w:ilvl="4" w:tplc="5EC0615E">
      <w:start w:val="1"/>
      <w:numFmt w:val="bullet"/>
      <w:lvlText w:val="o"/>
      <w:lvlJc w:val="left"/>
      <w:pPr>
        <w:ind w:left="3600" w:hanging="360"/>
      </w:pPr>
      <w:rPr>
        <w:rFonts w:ascii="Courier New" w:hAnsi="Courier New" w:hint="default"/>
      </w:rPr>
    </w:lvl>
    <w:lvl w:ilvl="5" w:tplc="E55A6622">
      <w:start w:val="1"/>
      <w:numFmt w:val="bullet"/>
      <w:lvlText w:val=""/>
      <w:lvlJc w:val="left"/>
      <w:pPr>
        <w:ind w:left="4320" w:hanging="360"/>
      </w:pPr>
      <w:rPr>
        <w:rFonts w:ascii="Wingdings" w:hAnsi="Wingdings" w:hint="default"/>
      </w:rPr>
    </w:lvl>
    <w:lvl w:ilvl="6" w:tplc="ACC6BFF2">
      <w:start w:val="1"/>
      <w:numFmt w:val="bullet"/>
      <w:lvlText w:val=""/>
      <w:lvlJc w:val="left"/>
      <w:pPr>
        <w:ind w:left="5040" w:hanging="360"/>
      </w:pPr>
      <w:rPr>
        <w:rFonts w:ascii="Symbol" w:hAnsi="Symbol" w:hint="default"/>
      </w:rPr>
    </w:lvl>
    <w:lvl w:ilvl="7" w:tplc="3940D01C">
      <w:start w:val="1"/>
      <w:numFmt w:val="bullet"/>
      <w:lvlText w:val="o"/>
      <w:lvlJc w:val="left"/>
      <w:pPr>
        <w:ind w:left="5760" w:hanging="360"/>
      </w:pPr>
      <w:rPr>
        <w:rFonts w:ascii="Courier New" w:hAnsi="Courier New" w:hint="default"/>
      </w:rPr>
    </w:lvl>
    <w:lvl w:ilvl="8" w:tplc="5928C166">
      <w:start w:val="1"/>
      <w:numFmt w:val="bullet"/>
      <w:lvlText w:val=""/>
      <w:lvlJc w:val="left"/>
      <w:pPr>
        <w:ind w:left="6480" w:hanging="360"/>
      </w:pPr>
      <w:rPr>
        <w:rFonts w:ascii="Wingdings" w:hAnsi="Wingdings" w:hint="default"/>
      </w:rPr>
    </w:lvl>
  </w:abstractNum>
  <w:abstractNum w:abstractNumId="15" w15:restartNumberingAfterBreak="0">
    <w:nsid w:val="797DCF36"/>
    <w:multiLevelType w:val="hybridMultilevel"/>
    <w:tmpl w:val="FFFFFFFF"/>
    <w:lvl w:ilvl="0" w:tplc="EC843E06">
      <w:start w:val="1"/>
      <w:numFmt w:val="bullet"/>
      <w:lvlText w:val=""/>
      <w:lvlJc w:val="left"/>
      <w:pPr>
        <w:ind w:left="720" w:hanging="360"/>
      </w:pPr>
      <w:rPr>
        <w:rFonts w:ascii="Symbol" w:hAnsi="Symbol" w:hint="default"/>
      </w:rPr>
    </w:lvl>
    <w:lvl w:ilvl="1" w:tplc="C94AD622">
      <w:start w:val="1"/>
      <w:numFmt w:val="bullet"/>
      <w:lvlText w:val="o"/>
      <w:lvlJc w:val="left"/>
      <w:pPr>
        <w:ind w:left="1440" w:hanging="360"/>
      </w:pPr>
      <w:rPr>
        <w:rFonts w:ascii="Courier New" w:hAnsi="Courier New" w:hint="default"/>
      </w:rPr>
    </w:lvl>
    <w:lvl w:ilvl="2" w:tplc="925A0AA8">
      <w:start w:val="1"/>
      <w:numFmt w:val="bullet"/>
      <w:lvlText w:val=""/>
      <w:lvlJc w:val="left"/>
      <w:pPr>
        <w:ind w:left="2160" w:hanging="360"/>
      </w:pPr>
      <w:rPr>
        <w:rFonts w:ascii="Wingdings" w:hAnsi="Wingdings" w:hint="default"/>
      </w:rPr>
    </w:lvl>
    <w:lvl w:ilvl="3" w:tplc="40CEB4EA">
      <w:start w:val="1"/>
      <w:numFmt w:val="bullet"/>
      <w:lvlText w:val=""/>
      <w:lvlJc w:val="left"/>
      <w:pPr>
        <w:ind w:left="2880" w:hanging="360"/>
      </w:pPr>
      <w:rPr>
        <w:rFonts w:ascii="Symbol" w:hAnsi="Symbol" w:hint="default"/>
      </w:rPr>
    </w:lvl>
    <w:lvl w:ilvl="4" w:tplc="055E5540">
      <w:start w:val="1"/>
      <w:numFmt w:val="bullet"/>
      <w:lvlText w:val="o"/>
      <w:lvlJc w:val="left"/>
      <w:pPr>
        <w:ind w:left="3600" w:hanging="360"/>
      </w:pPr>
      <w:rPr>
        <w:rFonts w:ascii="Courier New" w:hAnsi="Courier New" w:hint="default"/>
      </w:rPr>
    </w:lvl>
    <w:lvl w:ilvl="5" w:tplc="D8DC16F6">
      <w:start w:val="1"/>
      <w:numFmt w:val="bullet"/>
      <w:lvlText w:val=""/>
      <w:lvlJc w:val="left"/>
      <w:pPr>
        <w:ind w:left="4320" w:hanging="360"/>
      </w:pPr>
      <w:rPr>
        <w:rFonts w:ascii="Wingdings" w:hAnsi="Wingdings" w:hint="default"/>
      </w:rPr>
    </w:lvl>
    <w:lvl w:ilvl="6" w:tplc="2FE4C5AE">
      <w:start w:val="1"/>
      <w:numFmt w:val="bullet"/>
      <w:lvlText w:val=""/>
      <w:lvlJc w:val="left"/>
      <w:pPr>
        <w:ind w:left="5040" w:hanging="360"/>
      </w:pPr>
      <w:rPr>
        <w:rFonts w:ascii="Symbol" w:hAnsi="Symbol" w:hint="default"/>
      </w:rPr>
    </w:lvl>
    <w:lvl w:ilvl="7" w:tplc="606A17C4">
      <w:start w:val="1"/>
      <w:numFmt w:val="bullet"/>
      <w:lvlText w:val="o"/>
      <w:lvlJc w:val="left"/>
      <w:pPr>
        <w:ind w:left="5760" w:hanging="360"/>
      </w:pPr>
      <w:rPr>
        <w:rFonts w:ascii="Courier New" w:hAnsi="Courier New" w:hint="default"/>
      </w:rPr>
    </w:lvl>
    <w:lvl w:ilvl="8" w:tplc="395C0700">
      <w:start w:val="1"/>
      <w:numFmt w:val="bullet"/>
      <w:lvlText w:val=""/>
      <w:lvlJc w:val="left"/>
      <w:pPr>
        <w:ind w:left="6480" w:hanging="360"/>
      </w:pPr>
      <w:rPr>
        <w:rFonts w:ascii="Wingdings" w:hAnsi="Wingdings" w:hint="default"/>
      </w:rPr>
    </w:lvl>
  </w:abstractNum>
  <w:num w:numId="1" w16cid:durableId="2081520086">
    <w:abstractNumId w:val="6"/>
  </w:num>
  <w:num w:numId="2" w16cid:durableId="982277156">
    <w:abstractNumId w:val="7"/>
  </w:num>
  <w:num w:numId="3" w16cid:durableId="652876149">
    <w:abstractNumId w:val="3"/>
  </w:num>
  <w:num w:numId="4" w16cid:durableId="1843465648">
    <w:abstractNumId w:val="2"/>
  </w:num>
  <w:num w:numId="5" w16cid:durableId="1465582162">
    <w:abstractNumId w:val="10"/>
  </w:num>
  <w:num w:numId="6" w16cid:durableId="2122600716">
    <w:abstractNumId w:val="15"/>
  </w:num>
  <w:num w:numId="7" w16cid:durableId="221404827">
    <w:abstractNumId w:val="1"/>
  </w:num>
  <w:num w:numId="8" w16cid:durableId="1028915242">
    <w:abstractNumId w:val="9"/>
  </w:num>
  <w:num w:numId="9" w16cid:durableId="914321802">
    <w:abstractNumId w:val="14"/>
  </w:num>
  <w:num w:numId="10" w16cid:durableId="1320883014">
    <w:abstractNumId w:val="8"/>
  </w:num>
  <w:num w:numId="11" w16cid:durableId="1777560197">
    <w:abstractNumId w:val="13"/>
  </w:num>
  <w:num w:numId="12" w16cid:durableId="828442607">
    <w:abstractNumId w:val="0"/>
  </w:num>
  <w:num w:numId="13" w16cid:durableId="1409034128">
    <w:abstractNumId w:val="11"/>
  </w:num>
  <w:num w:numId="14" w16cid:durableId="2032492198">
    <w:abstractNumId w:val="12"/>
  </w:num>
  <w:num w:numId="15" w16cid:durableId="404425238">
    <w:abstractNumId w:val="5"/>
  </w:num>
  <w:num w:numId="16" w16cid:durableId="1446995538">
    <w:abstractNumId w:val="4"/>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an Philips">
    <w15:presenceInfo w15:providerId="AD" w15:userId="S::traip@leeds.ac.uk::1b84a428-37ba-4729-9c76-1b3e6bcd6a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B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efaultTableStyle w:val="TableGrid"/>
  <w:evenAndOddHeaders/>
  <w:noPunctuationKerning/>
  <w:characterSpacingControl w:val="doNotCompress"/>
  <w:hdrShapeDefaults>
    <o:shapedefaults v:ext="edit" spidmax="2050"/>
  </w:hdrShapeDefaults>
  <w:footnotePr>
    <w:footnote w:id="-1"/>
    <w:footnote w:id="0"/>
    <w:footnote w:id="1"/>
  </w:footnotePr>
  <w:endnotePr>
    <w:pos w:val="sectEnd"/>
    <w:numRestart w:val="eachSect"/>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Q0MzCxNLMwsDQ0NbFQ0lEKTi0uzszPAykwrQUAGC6ZviwAAAA="/>
  </w:docVars>
  <w:rsids>
    <w:rsidRoot w:val="008F0E49"/>
    <w:rsid w:val="00004412"/>
    <w:rsid w:val="00023658"/>
    <w:rsid w:val="00023954"/>
    <w:rsid w:val="0003557B"/>
    <w:rsid w:val="000412FB"/>
    <w:rsid w:val="00043F9D"/>
    <w:rsid w:val="00051327"/>
    <w:rsid w:val="00056DA5"/>
    <w:rsid w:val="00065694"/>
    <w:rsid w:val="00065BB6"/>
    <w:rsid w:val="00082465"/>
    <w:rsid w:val="0009238F"/>
    <w:rsid w:val="000A0E3F"/>
    <w:rsid w:val="000A1C37"/>
    <w:rsid w:val="000A1CD8"/>
    <w:rsid w:val="000B50DF"/>
    <w:rsid w:val="000B6CC0"/>
    <w:rsid w:val="000C1C0C"/>
    <w:rsid w:val="000C1DFF"/>
    <w:rsid w:val="000C3DAD"/>
    <w:rsid w:val="000C451E"/>
    <w:rsid w:val="000D32C7"/>
    <w:rsid w:val="000D3460"/>
    <w:rsid w:val="000E017C"/>
    <w:rsid w:val="000F1781"/>
    <w:rsid w:val="000F32D9"/>
    <w:rsid w:val="000F605E"/>
    <w:rsid w:val="001019AA"/>
    <w:rsid w:val="00101C9B"/>
    <w:rsid w:val="00110B40"/>
    <w:rsid w:val="0011430C"/>
    <w:rsid w:val="00121A7E"/>
    <w:rsid w:val="00126105"/>
    <w:rsid w:val="001274DF"/>
    <w:rsid w:val="0013460E"/>
    <w:rsid w:val="00136389"/>
    <w:rsid w:val="001424F1"/>
    <w:rsid w:val="00143406"/>
    <w:rsid w:val="00151F95"/>
    <w:rsid w:val="00164ADC"/>
    <w:rsid w:val="00185C84"/>
    <w:rsid w:val="00187EF4"/>
    <w:rsid w:val="0019419F"/>
    <w:rsid w:val="00196C10"/>
    <w:rsid w:val="00197152"/>
    <w:rsid w:val="0019732F"/>
    <w:rsid w:val="001B2EA5"/>
    <w:rsid w:val="001B3BB3"/>
    <w:rsid w:val="001B7F1E"/>
    <w:rsid w:val="001C535E"/>
    <w:rsid w:val="001C69E8"/>
    <w:rsid w:val="001D3190"/>
    <w:rsid w:val="001D42A1"/>
    <w:rsid w:val="001E0A69"/>
    <w:rsid w:val="001E3212"/>
    <w:rsid w:val="001E5E2A"/>
    <w:rsid w:val="001F445C"/>
    <w:rsid w:val="001F4F4D"/>
    <w:rsid w:val="00201B72"/>
    <w:rsid w:val="00202EEA"/>
    <w:rsid w:val="00203A86"/>
    <w:rsid w:val="0020519C"/>
    <w:rsid w:val="00213188"/>
    <w:rsid w:val="00214EA8"/>
    <w:rsid w:val="00217BED"/>
    <w:rsid w:val="00223478"/>
    <w:rsid w:val="00223C02"/>
    <w:rsid w:val="00225540"/>
    <w:rsid w:val="00231E77"/>
    <w:rsid w:val="00233CD3"/>
    <w:rsid w:val="00240C4E"/>
    <w:rsid w:val="002467AA"/>
    <w:rsid w:val="00250989"/>
    <w:rsid w:val="00251725"/>
    <w:rsid w:val="00252C80"/>
    <w:rsid w:val="00260FE6"/>
    <w:rsid w:val="00262400"/>
    <w:rsid w:val="002667CE"/>
    <w:rsid w:val="00280510"/>
    <w:rsid w:val="00282D7C"/>
    <w:rsid w:val="00283262"/>
    <w:rsid w:val="002836C4"/>
    <w:rsid w:val="00284C9A"/>
    <w:rsid w:val="002928F5"/>
    <w:rsid w:val="002A0254"/>
    <w:rsid w:val="002A11CB"/>
    <w:rsid w:val="002A1854"/>
    <w:rsid w:val="002B0E8A"/>
    <w:rsid w:val="002B4D6B"/>
    <w:rsid w:val="002B7893"/>
    <w:rsid w:val="002C12B2"/>
    <w:rsid w:val="002C41D0"/>
    <w:rsid w:val="002D69F1"/>
    <w:rsid w:val="002D795F"/>
    <w:rsid w:val="002D7DD1"/>
    <w:rsid w:val="002E5033"/>
    <w:rsid w:val="002E634F"/>
    <w:rsid w:val="002F4955"/>
    <w:rsid w:val="002F4E7D"/>
    <w:rsid w:val="003013F7"/>
    <w:rsid w:val="003037EB"/>
    <w:rsid w:val="00310EF7"/>
    <w:rsid w:val="003125F0"/>
    <w:rsid w:val="003162B9"/>
    <w:rsid w:val="00324F9B"/>
    <w:rsid w:val="00333F03"/>
    <w:rsid w:val="00341C43"/>
    <w:rsid w:val="0035090D"/>
    <w:rsid w:val="00352F5C"/>
    <w:rsid w:val="00365D7E"/>
    <w:rsid w:val="003664F7"/>
    <w:rsid w:val="003745BE"/>
    <w:rsid w:val="00375F61"/>
    <w:rsid w:val="003861A2"/>
    <w:rsid w:val="00387193"/>
    <w:rsid w:val="00391B8B"/>
    <w:rsid w:val="00396EA8"/>
    <w:rsid w:val="003A355A"/>
    <w:rsid w:val="003A3FFD"/>
    <w:rsid w:val="003A52E7"/>
    <w:rsid w:val="003A53C9"/>
    <w:rsid w:val="003A5B95"/>
    <w:rsid w:val="003A62DB"/>
    <w:rsid w:val="003A6DB3"/>
    <w:rsid w:val="003B0C59"/>
    <w:rsid w:val="003B473B"/>
    <w:rsid w:val="003C3442"/>
    <w:rsid w:val="003C55C4"/>
    <w:rsid w:val="003D155D"/>
    <w:rsid w:val="003D4A13"/>
    <w:rsid w:val="003D4A49"/>
    <w:rsid w:val="003E0AF4"/>
    <w:rsid w:val="003E0BD0"/>
    <w:rsid w:val="003E267E"/>
    <w:rsid w:val="003E7DCE"/>
    <w:rsid w:val="003F5E14"/>
    <w:rsid w:val="00401A6D"/>
    <w:rsid w:val="0040216E"/>
    <w:rsid w:val="00410AFC"/>
    <w:rsid w:val="00413921"/>
    <w:rsid w:val="00417884"/>
    <w:rsid w:val="00417AF5"/>
    <w:rsid w:val="004255C9"/>
    <w:rsid w:val="00430871"/>
    <w:rsid w:val="004370BC"/>
    <w:rsid w:val="00440A97"/>
    <w:rsid w:val="00441FAB"/>
    <w:rsid w:val="004425CF"/>
    <w:rsid w:val="004438FE"/>
    <w:rsid w:val="0044403F"/>
    <w:rsid w:val="00446C10"/>
    <w:rsid w:val="00462F05"/>
    <w:rsid w:val="00463211"/>
    <w:rsid w:val="004635F0"/>
    <w:rsid w:val="00463D26"/>
    <w:rsid w:val="00464C3A"/>
    <w:rsid w:val="004654F8"/>
    <w:rsid w:val="004779E2"/>
    <w:rsid w:val="004873AD"/>
    <w:rsid w:val="004913BB"/>
    <w:rsid w:val="00494E44"/>
    <w:rsid w:val="004A0F81"/>
    <w:rsid w:val="004A22BD"/>
    <w:rsid w:val="004A7732"/>
    <w:rsid w:val="004B11CD"/>
    <w:rsid w:val="004B3A4C"/>
    <w:rsid w:val="004B647D"/>
    <w:rsid w:val="004C4B3F"/>
    <w:rsid w:val="004D09B2"/>
    <w:rsid w:val="004D2EDB"/>
    <w:rsid w:val="004D402F"/>
    <w:rsid w:val="004E0B3E"/>
    <w:rsid w:val="004E79C2"/>
    <w:rsid w:val="004F039E"/>
    <w:rsid w:val="004F3AE0"/>
    <w:rsid w:val="00502B87"/>
    <w:rsid w:val="00502EB4"/>
    <w:rsid w:val="00505393"/>
    <w:rsid w:val="0050662B"/>
    <w:rsid w:val="0052149C"/>
    <w:rsid w:val="005220AC"/>
    <w:rsid w:val="00523508"/>
    <w:rsid w:val="00533E8A"/>
    <w:rsid w:val="00541EC2"/>
    <w:rsid w:val="005441E0"/>
    <w:rsid w:val="00545481"/>
    <w:rsid w:val="005638DF"/>
    <w:rsid w:val="00565D39"/>
    <w:rsid w:val="005752D1"/>
    <w:rsid w:val="00576BE6"/>
    <w:rsid w:val="005772B0"/>
    <w:rsid w:val="00584A6D"/>
    <w:rsid w:val="005A2ACE"/>
    <w:rsid w:val="005A701A"/>
    <w:rsid w:val="005A7E5F"/>
    <w:rsid w:val="005B3646"/>
    <w:rsid w:val="005B43CE"/>
    <w:rsid w:val="005B4D87"/>
    <w:rsid w:val="005C77DA"/>
    <w:rsid w:val="005D1AFF"/>
    <w:rsid w:val="005D7608"/>
    <w:rsid w:val="005F1A09"/>
    <w:rsid w:val="005F1B83"/>
    <w:rsid w:val="005F5886"/>
    <w:rsid w:val="005F5EE9"/>
    <w:rsid w:val="00600E29"/>
    <w:rsid w:val="00600FDF"/>
    <w:rsid w:val="00601397"/>
    <w:rsid w:val="00607969"/>
    <w:rsid w:val="00630372"/>
    <w:rsid w:val="00636843"/>
    <w:rsid w:val="006425BF"/>
    <w:rsid w:val="0065092F"/>
    <w:rsid w:val="00653825"/>
    <w:rsid w:val="00670AFC"/>
    <w:rsid w:val="00674A8F"/>
    <w:rsid w:val="00677820"/>
    <w:rsid w:val="00687279"/>
    <w:rsid w:val="006933E6"/>
    <w:rsid w:val="00696887"/>
    <w:rsid w:val="006B3034"/>
    <w:rsid w:val="006C215A"/>
    <w:rsid w:val="006C26A4"/>
    <w:rsid w:val="006C6381"/>
    <w:rsid w:val="006D1344"/>
    <w:rsid w:val="006D545D"/>
    <w:rsid w:val="006F01F3"/>
    <w:rsid w:val="006F60EF"/>
    <w:rsid w:val="0071690C"/>
    <w:rsid w:val="0072520D"/>
    <w:rsid w:val="0072607F"/>
    <w:rsid w:val="00744A8A"/>
    <w:rsid w:val="007459A6"/>
    <w:rsid w:val="00750957"/>
    <w:rsid w:val="007522E0"/>
    <w:rsid w:val="007567CC"/>
    <w:rsid w:val="00756D5B"/>
    <w:rsid w:val="00757637"/>
    <w:rsid w:val="00757724"/>
    <w:rsid w:val="00760671"/>
    <w:rsid w:val="00764A57"/>
    <w:rsid w:val="007754F2"/>
    <w:rsid w:val="00784C9C"/>
    <w:rsid w:val="00785F24"/>
    <w:rsid w:val="00795B49"/>
    <w:rsid w:val="007A2D2C"/>
    <w:rsid w:val="007A485D"/>
    <w:rsid w:val="007A6D0A"/>
    <w:rsid w:val="007A6E4A"/>
    <w:rsid w:val="007B19EC"/>
    <w:rsid w:val="007B5897"/>
    <w:rsid w:val="007B6281"/>
    <w:rsid w:val="007B681F"/>
    <w:rsid w:val="007C2B46"/>
    <w:rsid w:val="007C5CEE"/>
    <w:rsid w:val="007C7824"/>
    <w:rsid w:val="007D0E23"/>
    <w:rsid w:val="007D489C"/>
    <w:rsid w:val="007E045C"/>
    <w:rsid w:val="007F14AD"/>
    <w:rsid w:val="00802B2B"/>
    <w:rsid w:val="00805077"/>
    <w:rsid w:val="00810CCA"/>
    <w:rsid w:val="00814626"/>
    <w:rsid w:val="008165ED"/>
    <w:rsid w:val="00833DFB"/>
    <w:rsid w:val="008354AD"/>
    <w:rsid w:val="008376E1"/>
    <w:rsid w:val="008410AF"/>
    <w:rsid w:val="008412A6"/>
    <w:rsid w:val="00841317"/>
    <w:rsid w:val="008470C0"/>
    <w:rsid w:val="0084765B"/>
    <w:rsid w:val="00850594"/>
    <w:rsid w:val="00861A57"/>
    <w:rsid w:val="00863069"/>
    <w:rsid w:val="00863E74"/>
    <w:rsid w:val="00867808"/>
    <w:rsid w:val="00870E8D"/>
    <w:rsid w:val="00874A9C"/>
    <w:rsid w:val="0087620B"/>
    <w:rsid w:val="008763B8"/>
    <w:rsid w:val="00877A21"/>
    <w:rsid w:val="00880883"/>
    <w:rsid w:val="008843D6"/>
    <w:rsid w:val="00884F1E"/>
    <w:rsid w:val="00890A47"/>
    <w:rsid w:val="00894AD9"/>
    <w:rsid w:val="0089674A"/>
    <w:rsid w:val="008B1881"/>
    <w:rsid w:val="008B1D28"/>
    <w:rsid w:val="008C764E"/>
    <w:rsid w:val="008C7800"/>
    <w:rsid w:val="008D1EE6"/>
    <w:rsid w:val="008D3E18"/>
    <w:rsid w:val="008D7514"/>
    <w:rsid w:val="008E7521"/>
    <w:rsid w:val="008F0E49"/>
    <w:rsid w:val="009030B6"/>
    <w:rsid w:val="009137AA"/>
    <w:rsid w:val="00925EF9"/>
    <w:rsid w:val="009271E6"/>
    <w:rsid w:val="0092742F"/>
    <w:rsid w:val="009318F7"/>
    <w:rsid w:val="00937327"/>
    <w:rsid w:val="00940BA6"/>
    <w:rsid w:val="00950710"/>
    <w:rsid w:val="00951869"/>
    <w:rsid w:val="009539EE"/>
    <w:rsid w:val="00975BD6"/>
    <w:rsid w:val="00976160"/>
    <w:rsid w:val="00982158"/>
    <w:rsid w:val="00985F0A"/>
    <w:rsid w:val="00993C8F"/>
    <w:rsid w:val="00994BBF"/>
    <w:rsid w:val="00997543"/>
    <w:rsid w:val="00997C92"/>
    <w:rsid w:val="009A0C82"/>
    <w:rsid w:val="009A1D4E"/>
    <w:rsid w:val="009A685C"/>
    <w:rsid w:val="009B2FD1"/>
    <w:rsid w:val="009C1CF8"/>
    <w:rsid w:val="009C3444"/>
    <w:rsid w:val="009C5EAF"/>
    <w:rsid w:val="009C7CBB"/>
    <w:rsid w:val="009D197D"/>
    <w:rsid w:val="009D7AB9"/>
    <w:rsid w:val="009E01A2"/>
    <w:rsid w:val="009E11DB"/>
    <w:rsid w:val="009F0FE6"/>
    <w:rsid w:val="00A0133E"/>
    <w:rsid w:val="00A04966"/>
    <w:rsid w:val="00A05486"/>
    <w:rsid w:val="00A061BB"/>
    <w:rsid w:val="00A141EC"/>
    <w:rsid w:val="00A16C55"/>
    <w:rsid w:val="00A22D8E"/>
    <w:rsid w:val="00A27F05"/>
    <w:rsid w:val="00A30A03"/>
    <w:rsid w:val="00A3274C"/>
    <w:rsid w:val="00A330CC"/>
    <w:rsid w:val="00A37266"/>
    <w:rsid w:val="00A423B0"/>
    <w:rsid w:val="00A44FE7"/>
    <w:rsid w:val="00A47868"/>
    <w:rsid w:val="00A579F7"/>
    <w:rsid w:val="00A64108"/>
    <w:rsid w:val="00A64854"/>
    <w:rsid w:val="00A73A67"/>
    <w:rsid w:val="00A73AE1"/>
    <w:rsid w:val="00A77183"/>
    <w:rsid w:val="00A778FA"/>
    <w:rsid w:val="00A821B3"/>
    <w:rsid w:val="00A82EDF"/>
    <w:rsid w:val="00A86C04"/>
    <w:rsid w:val="00A90CED"/>
    <w:rsid w:val="00A90D77"/>
    <w:rsid w:val="00A93FA1"/>
    <w:rsid w:val="00AA01C3"/>
    <w:rsid w:val="00AA7864"/>
    <w:rsid w:val="00AB0D11"/>
    <w:rsid w:val="00AB0FFA"/>
    <w:rsid w:val="00AB5968"/>
    <w:rsid w:val="00AB59FA"/>
    <w:rsid w:val="00AC0895"/>
    <w:rsid w:val="00AC258B"/>
    <w:rsid w:val="00AC5E68"/>
    <w:rsid w:val="00AD664E"/>
    <w:rsid w:val="00AE4330"/>
    <w:rsid w:val="00AF52BB"/>
    <w:rsid w:val="00AF6882"/>
    <w:rsid w:val="00AF6E26"/>
    <w:rsid w:val="00AF79E4"/>
    <w:rsid w:val="00B01FBB"/>
    <w:rsid w:val="00B02B2C"/>
    <w:rsid w:val="00B12BAE"/>
    <w:rsid w:val="00B13123"/>
    <w:rsid w:val="00B15FBE"/>
    <w:rsid w:val="00B21B97"/>
    <w:rsid w:val="00B223D7"/>
    <w:rsid w:val="00B32C3B"/>
    <w:rsid w:val="00B33CED"/>
    <w:rsid w:val="00B40185"/>
    <w:rsid w:val="00B45A07"/>
    <w:rsid w:val="00B4620D"/>
    <w:rsid w:val="00B47496"/>
    <w:rsid w:val="00B50A4D"/>
    <w:rsid w:val="00B5760A"/>
    <w:rsid w:val="00B611CE"/>
    <w:rsid w:val="00B64CC2"/>
    <w:rsid w:val="00B6678E"/>
    <w:rsid w:val="00B66D9B"/>
    <w:rsid w:val="00B70809"/>
    <w:rsid w:val="00B86446"/>
    <w:rsid w:val="00B93552"/>
    <w:rsid w:val="00B96C35"/>
    <w:rsid w:val="00BA5056"/>
    <w:rsid w:val="00BA647D"/>
    <w:rsid w:val="00BB0F53"/>
    <w:rsid w:val="00BB5584"/>
    <w:rsid w:val="00BB638D"/>
    <w:rsid w:val="00BB6BBD"/>
    <w:rsid w:val="00BC6326"/>
    <w:rsid w:val="00BD14B0"/>
    <w:rsid w:val="00BD485A"/>
    <w:rsid w:val="00BE659C"/>
    <w:rsid w:val="00BE7C2D"/>
    <w:rsid w:val="00BF45F3"/>
    <w:rsid w:val="00BF4FD9"/>
    <w:rsid w:val="00BF6EFF"/>
    <w:rsid w:val="00C0691B"/>
    <w:rsid w:val="00C140B9"/>
    <w:rsid w:val="00C15A1D"/>
    <w:rsid w:val="00C25C15"/>
    <w:rsid w:val="00C30B54"/>
    <w:rsid w:val="00C370EF"/>
    <w:rsid w:val="00C42B1E"/>
    <w:rsid w:val="00C542AD"/>
    <w:rsid w:val="00C671C3"/>
    <w:rsid w:val="00C72134"/>
    <w:rsid w:val="00C83DC8"/>
    <w:rsid w:val="00C90E74"/>
    <w:rsid w:val="00C95672"/>
    <w:rsid w:val="00CA020C"/>
    <w:rsid w:val="00CA0A25"/>
    <w:rsid w:val="00CA1677"/>
    <w:rsid w:val="00CA6871"/>
    <w:rsid w:val="00CB0A45"/>
    <w:rsid w:val="00CB69CE"/>
    <w:rsid w:val="00CC076D"/>
    <w:rsid w:val="00CC1DAE"/>
    <w:rsid w:val="00CC40F6"/>
    <w:rsid w:val="00CC4CD0"/>
    <w:rsid w:val="00CC536A"/>
    <w:rsid w:val="00CC53F6"/>
    <w:rsid w:val="00CD1DAE"/>
    <w:rsid w:val="00CD7D05"/>
    <w:rsid w:val="00CF5DC4"/>
    <w:rsid w:val="00CF777E"/>
    <w:rsid w:val="00D059EF"/>
    <w:rsid w:val="00D06278"/>
    <w:rsid w:val="00D11E05"/>
    <w:rsid w:val="00D13361"/>
    <w:rsid w:val="00D15977"/>
    <w:rsid w:val="00D16F5E"/>
    <w:rsid w:val="00D17449"/>
    <w:rsid w:val="00D3172B"/>
    <w:rsid w:val="00D408D4"/>
    <w:rsid w:val="00D444C0"/>
    <w:rsid w:val="00D555E0"/>
    <w:rsid w:val="00D56FA4"/>
    <w:rsid w:val="00D614FA"/>
    <w:rsid w:val="00D64727"/>
    <w:rsid w:val="00D70EDF"/>
    <w:rsid w:val="00D7370F"/>
    <w:rsid w:val="00D73F0A"/>
    <w:rsid w:val="00D826F4"/>
    <w:rsid w:val="00D82B8E"/>
    <w:rsid w:val="00D847F4"/>
    <w:rsid w:val="00D86341"/>
    <w:rsid w:val="00D94D87"/>
    <w:rsid w:val="00D97FD1"/>
    <w:rsid w:val="00DA55EC"/>
    <w:rsid w:val="00DA60A6"/>
    <w:rsid w:val="00DA6555"/>
    <w:rsid w:val="00DB40D5"/>
    <w:rsid w:val="00DB7940"/>
    <w:rsid w:val="00DE09B4"/>
    <w:rsid w:val="00DE11FA"/>
    <w:rsid w:val="00DE31E8"/>
    <w:rsid w:val="00DF2C18"/>
    <w:rsid w:val="00E02F0A"/>
    <w:rsid w:val="00E062F9"/>
    <w:rsid w:val="00E122E0"/>
    <w:rsid w:val="00E30114"/>
    <w:rsid w:val="00E36F22"/>
    <w:rsid w:val="00E4509D"/>
    <w:rsid w:val="00E45902"/>
    <w:rsid w:val="00E503DB"/>
    <w:rsid w:val="00E533DF"/>
    <w:rsid w:val="00E54069"/>
    <w:rsid w:val="00E543BC"/>
    <w:rsid w:val="00E63E40"/>
    <w:rsid w:val="00E65D7F"/>
    <w:rsid w:val="00E664C2"/>
    <w:rsid w:val="00E71879"/>
    <w:rsid w:val="00E73B3F"/>
    <w:rsid w:val="00E754E1"/>
    <w:rsid w:val="00E83206"/>
    <w:rsid w:val="00E8357B"/>
    <w:rsid w:val="00E86D1F"/>
    <w:rsid w:val="00E91422"/>
    <w:rsid w:val="00E940E7"/>
    <w:rsid w:val="00E96A10"/>
    <w:rsid w:val="00E9713F"/>
    <w:rsid w:val="00E973D4"/>
    <w:rsid w:val="00EA5CEF"/>
    <w:rsid w:val="00EB02CC"/>
    <w:rsid w:val="00EB0EB7"/>
    <w:rsid w:val="00EB28F7"/>
    <w:rsid w:val="00EC2C87"/>
    <w:rsid w:val="00EC6162"/>
    <w:rsid w:val="00ED072D"/>
    <w:rsid w:val="00ED17ED"/>
    <w:rsid w:val="00ED6C30"/>
    <w:rsid w:val="00EE10AE"/>
    <w:rsid w:val="00EF02CE"/>
    <w:rsid w:val="00EF2694"/>
    <w:rsid w:val="00EF5B29"/>
    <w:rsid w:val="00EF6B6D"/>
    <w:rsid w:val="00F1154C"/>
    <w:rsid w:val="00F13A08"/>
    <w:rsid w:val="00F1459B"/>
    <w:rsid w:val="00F150E1"/>
    <w:rsid w:val="00F17E7D"/>
    <w:rsid w:val="00F23FE4"/>
    <w:rsid w:val="00F34C9A"/>
    <w:rsid w:val="00F364C4"/>
    <w:rsid w:val="00F377F3"/>
    <w:rsid w:val="00F42478"/>
    <w:rsid w:val="00F467AE"/>
    <w:rsid w:val="00F54A54"/>
    <w:rsid w:val="00F55DBD"/>
    <w:rsid w:val="00F570AC"/>
    <w:rsid w:val="00F60435"/>
    <w:rsid w:val="00F67766"/>
    <w:rsid w:val="00F71C1F"/>
    <w:rsid w:val="00F73682"/>
    <w:rsid w:val="00F737F8"/>
    <w:rsid w:val="00F767BD"/>
    <w:rsid w:val="00F8103D"/>
    <w:rsid w:val="00F82690"/>
    <w:rsid w:val="00F85104"/>
    <w:rsid w:val="00F905FC"/>
    <w:rsid w:val="00F90CE7"/>
    <w:rsid w:val="00F97C01"/>
    <w:rsid w:val="00FA5CE0"/>
    <w:rsid w:val="00FA6C4A"/>
    <w:rsid w:val="00FB516F"/>
    <w:rsid w:val="00FC32EE"/>
    <w:rsid w:val="00FD3220"/>
    <w:rsid w:val="00FD626E"/>
    <w:rsid w:val="00FE28D6"/>
    <w:rsid w:val="00FF285C"/>
    <w:rsid w:val="0741138D"/>
    <w:rsid w:val="07C22F5C"/>
    <w:rsid w:val="0A4DC88B"/>
    <w:rsid w:val="0AE78CD3"/>
    <w:rsid w:val="0B1F9B6F"/>
    <w:rsid w:val="0FC04610"/>
    <w:rsid w:val="1111CABE"/>
    <w:rsid w:val="1D6FCF88"/>
    <w:rsid w:val="1F67FD3F"/>
    <w:rsid w:val="23F73678"/>
    <w:rsid w:val="246213E0"/>
    <w:rsid w:val="24B9C484"/>
    <w:rsid w:val="257DF117"/>
    <w:rsid w:val="267DF261"/>
    <w:rsid w:val="2769038B"/>
    <w:rsid w:val="278E5A17"/>
    <w:rsid w:val="2B8C4E2A"/>
    <w:rsid w:val="2C00A868"/>
    <w:rsid w:val="2C0E29BA"/>
    <w:rsid w:val="2C91846C"/>
    <w:rsid w:val="34ACE245"/>
    <w:rsid w:val="35E25D04"/>
    <w:rsid w:val="37FBA7E5"/>
    <w:rsid w:val="3B3DB949"/>
    <w:rsid w:val="3FFC8D54"/>
    <w:rsid w:val="410AD7C8"/>
    <w:rsid w:val="417494AE"/>
    <w:rsid w:val="42E547F3"/>
    <w:rsid w:val="48892658"/>
    <w:rsid w:val="4963F5BF"/>
    <w:rsid w:val="4C2E45FB"/>
    <w:rsid w:val="4D11E15A"/>
    <w:rsid w:val="4E94D849"/>
    <w:rsid w:val="5A82FD61"/>
    <w:rsid w:val="5B019657"/>
    <w:rsid w:val="5B6C8970"/>
    <w:rsid w:val="5BC7C06C"/>
    <w:rsid w:val="5E58C2F8"/>
    <w:rsid w:val="603760E6"/>
    <w:rsid w:val="67010A20"/>
    <w:rsid w:val="68D5619D"/>
    <w:rsid w:val="6A6B170E"/>
    <w:rsid w:val="6D5EDF07"/>
    <w:rsid w:val="73C2E192"/>
    <w:rsid w:val="74952184"/>
    <w:rsid w:val="781032AA"/>
    <w:rsid w:val="7C9E2C82"/>
    <w:rsid w:val="7F0EFDD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1AE4F3F4"/>
  <w14:discardImageEditingData/>
  <w15:docId w15:val="{E14D38AF-BA4F-4CAC-B3F1-6AE8030ED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1D42A1"/>
    <w:rPr>
      <w:rFonts w:eastAsia="Times New Roman"/>
      <w:sz w:val="24"/>
      <w:szCs w:val="24"/>
    </w:rPr>
  </w:style>
  <w:style w:type="paragraph" w:styleId="Heading1">
    <w:name w:val="heading 1"/>
    <w:next w:val="Normal"/>
    <w:link w:val="Heading1Char"/>
    <w:autoRedefine/>
    <w:qFormat/>
    <w:rsid w:val="00A423B0"/>
    <w:pPr>
      <w:keepNext/>
      <w:pageBreakBefore/>
      <w:numPr>
        <w:numId w:val="12"/>
      </w:numPr>
      <w:spacing w:before="3000" w:after="1200"/>
      <w:outlineLvl w:val="0"/>
    </w:pPr>
    <w:rPr>
      <w:rFonts w:eastAsia="Times New Roman" w:cs="Arial"/>
      <w:bCs/>
      <w:smallCaps/>
      <w:kern w:val="32"/>
      <w:sz w:val="72"/>
      <w:szCs w:val="32"/>
    </w:rPr>
  </w:style>
  <w:style w:type="paragraph" w:styleId="Heading2">
    <w:name w:val="heading 2"/>
    <w:basedOn w:val="Heading1"/>
    <w:next w:val="Normal"/>
    <w:link w:val="Heading2Char"/>
    <w:autoRedefine/>
    <w:qFormat/>
    <w:rsid w:val="004F3AE0"/>
    <w:pPr>
      <w:pageBreakBefore w:val="0"/>
      <w:numPr>
        <w:ilvl w:val="1"/>
      </w:numPr>
      <w:spacing w:before="360" w:after="120"/>
      <w:outlineLvl w:val="1"/>
    </w:pPr>
    <w:rPr>
      <w:bCs w:val="0"/>
      <w:iCs/>
      <w:smallCaps w:val="0"/>
      <w:sz w:val="32"/>
      <w:szCs w:val="28"/>
    </w:rPr>
  </w:style>
  <w:style w:type="paragraph" w:styleId="Heading3">
    <w:name w:val="heading 3"/>
    <w:basedOn w:val="Heading2"/>
    <w:next w:val="Normal"/>
    <w:link w:val="Heading3Char"/>
    <w:autoRedefine/>
    <w:qFormat/>
    <w:rsid w:val="000B6CC0"/>
    <w:pPr>
      <w:numPr>
        <w:ilvl w:val="2"/>
      </w:numPr>
      <w:spacing w:line="240" w:lineRule="atLeast"/>
      <w:outlineLvl w:val="2"/>
    </w:pPr>
    <w:rPr>
      <w:rFonts w:cs="Courier New"/>
      <w:sz w:val="28"/>
      <w:szCs w:val="20"/>
      <w:lang w:eastAsia="en-US"/>
    </w:rPr>
  </w:style>
  <w:style w:type="paragraph" w:styleId="Heading4">
    <w:name w:val="heading 4"/>
    <w:basedOn w:val="Heading3"/>
    <w:next w:val="Normal"/>
    <w:link w:val="Heading4Char"/>
    <w:qFormat/>
    <w:rsid w:val="008D3E18"/>
    <w:pPr>
      <w:numPr>
        <w:ilvl w:val="3"/>
      </w:numPr>
      <w:spacing w:before="240"/>
      <w:outlineLvl w:val="3"/>
    </w:pPr>
    <w:rPr>
      <w:bCs/>
      <w:sz w:val="24"/>
      <w:szCs w:val="28"/>
    </w:rPr>
  </w:style>
  <w:style w:type="paragraph" w:styleId="Heading5">
    <w:name w:val="heading 5"/>
    <w:basedOn w:val="Heading4"/>
    <w:next w:val="Normal"/>
    <w:link w:val="Heading5Char"/>
    <w:qFormat/>
    <w:rsid w:val="009A0C82"/>
    <w:pPr>
      <w:numPr>
        <w:ilvl w:val="4"/>
      </w:numPr>
      <w:spacing w:after="60"/>
      <w:outlineLvl w:val="4"/>
    </w:pPr>
    <w:rPr>
      <w:bCs w:val="0"/>
      <w:i/>
      <w:iCs w:val="0"/>
      <w:szCs w:val="26"/>
    </w:rPr>
  </w:style>
  <w:style w:type="paragraph" w:styleId="Heading6">
    <w:name w:val="heading 6"/>
    <w:basedOn w:val="Heading5"/>
    <w:next w:val="Normal"/>
    <w:link w:val="Heading6Char"/>
    <w:qFormat/>
    <w:rsid w:val="004913BB"/>
    <w:pPr>
      <w:numPr>
        <w:ilvl w:val="5"/>
      </w:numPr>
      <w:outlineLvl w:val="5"/>
    </w:pPr>
    <w:rPr>
      <w:bCs/>
      <w:szCs w:val="22"/>
    </w:rPr>
  </w:style>
  <w:style w:type="paragraph" w:styleId="Heading7">
    <w:name w:val="heading 7"/>
    <w:basedOn w:val="Normal"/>
    <w:next w:val="Normal"/>
    <w:link w:val="Heading7Char"/>
    <w:semiHidden/>
    <w:unhideWhenUsed/>
    <w:qFormat/>
    <w:rsid w:val="00877A21"/>
    <w:pPr>
      <w:keepNext/>
      <w:keepLines/>
      <w:numPr>
        <w:ilvl w:val="6"/>
        <w:numId w:val="1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877A21"/>
    <w:pPr>
      <w:keepNext/>
      <w:keepLines/>
      <w:numPr>
        <w:ilvl w:val="7"/>
        <w:numId w:val="1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877A21"/>
    <w:pPr>
      <w:keepNext/>
      <w:keepLines/>
      <w:numPr>
        <w:ilvl w:val="8"/>
        <w:numId w:val="1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Text"/>
    <w:basedOn w:val="Normal"/>
    <w:autoRedefine/>
    <w:rsid w:val="00AB59FA"/>
    <w:pPr>
      <w:keepNext/>
      <w:widowControl w:val="0"/>
    </w:pPr>
    <w:rPr>
      <w:noProof/>
      <w:snapToGrid w:val="0"/>
      <w:spacing w:val="-2"/>
      <w:sz w:val="20"/>
      <w:lang w:val="en-US"/>
    </w:rPr>
  </w:style>
  <w:style w:type="paragraph" w:customStyle="1" w:styleId="TableTextNumbered">
    <w:name w:val="TableTextNumbered"/>
    <w:basedOn w:val="Normal"/>
    <w:autoRedefine/>
    <w:rsid w:val="002D795F"/>
    <w:pPr>
      <w:numPr>
        <w:numId w:val="10"/>
      </w:numPr>
    </w:pPr>
    <w:rPr>
      <w:sz w:val="20"/>
    </w:rPr>
  </w:style>
  <w:style w:type="paragraph" w:customStyle="1" w:styleId="TableTextTab">
    <w:name w:val="TableTextTab"/>
    <w:basedOn w:val="TableText"/>
    <w:autoRedefine/>
    <w:rsid w:val="002D795F"/>
    <w:pPr>
      <w:ind w:left="284"/>
    </w:pPr>
  </w:style>
  <w:style w:type="paragraph" w:styleId="TOCHeading">
    <w:name w:val="TOC Heading"/>
    <w:basedOn w:val="Heading1"/>
    <w:next w:val="Normal"/>
    <w:uiPriority w:val="39"/>
    <w:rsid w:val="00FA5CE0"/>
    <w:pPr>
      <w:keepLines/>
      <w:pageBreakBefore w:val="0"/>
      <w:numPr>
        <w:numId w:val="0"/>
      </w:numPr>
      <w:spacing w:before="480" w:line="276" w:lineRule="auto"/>
      <w:outlineLvl w:val="9"/>
    </w:pPr>
    <w:rPr>
      <w:rFonts w:cs="Times New Roman"/>
      <w:caps/>
      <w:kern w:val="0"/>
      <w:sz w:val="28"/>
      <w:szCs w:val="28"/>
      <w:lang w:val="en-US" w:eastAsia="en-US"/>
    </w:rPr>
  </w:style>
  <w:style w:type="paragraph" w:styleId="Header">
    <w:name w:val="header"/>
    <w:autoRedefine/>
    <w:rsid w:val="00365D7E"/>
    <w:pPr>
      <w:widowControl w:val="0"/>
      <w:tabs>
        <w:tab w:val="center" w:pos="4320"/>
        <w:tab w:val="right" w:pos="8640"/>
      </w:tabs>
      <w:spacing w:after="360"/>
      <w:jc w:val="center"/>
    </w:pPr>
    <w:rPr>
      <w:rFonts w:eastAsia="Times New Roman"/>
      <w:snapToGrid w:val="0"/>
      <w:spacing w:val="-2"/>
      <w:szCs w:val="24"/>
      <w:lang w:eastAsia="en-US"/>
    </w:rPr>
  </w:style>
  <w:style w:type="paragraph" w:styleId="DocumentMap">
    <w:name w:val="Document Map"/>
    <w:basedOn w:val="Normal"/>
    <w:semiHidden/>
    <w:rsid w:val="005441E0"/>
    <w:pPr>
      <w:shd w:val="clear" w:color="auto" w:fill="000080"/>
    </w:pPr>
    <w:rPr>
      <w:rFonts w:ascii="Tahoma" w:hAnsi="Tahoma" w:cs="Tahoma"/>
      <w:sz w:val="20"/>
      <w:szCs w:val="20"/>
    </w:rPr>
  </w:style>
  <w:style w:type="paragraph" w:styleId="TOC1">
    <w:name w:val="toc 1"/>
    <w:basedOn w:val="Normal"/>
    <w:next w:val="Normal"/>
    <w:autoRedefine/>
    <w:uiPriority w:val="39"/>
    <w:rsid w:val="00410AFC"/>
    <w:pPr>
      <w:tabs>
        <w:tab w:val="left" w:pos="480"/>
        <w:tab w:val="right" w:leader="dot" w:pos="8494"/>
      </w:tabs>
    </w:pPr>
    <w:rPr>
      <w:b/>
      <w:bCs/>
      <w:caps/>
      <w:szCs w:val="20"/>
    </w:rPr>
  </w:style>
  <w:style w:type="paragraph" w:styleId="TOC2">
    <w:name w:val="toc 2"/>
    <w:basedOn w:val="Normal"/>
    <w:next w:val="Normal"/>
    <w:autoRedefine/>
    <w:uiPriority w:val="39"/>
    <w:rsid w:val="00410AFC"/>
    <w:pPr>
      <w:tabs>
        <w:tab w:val="right" w:leader="dot" w:pos="8494"/>
      </w:tabs>
      <w:ind w:left="238"/>
    </w:pPr>
    <w:rPr>
      <w:smallCaps/>
      <w:szCs w:val="20"/>
    </w:rPr>
  </w:style>
  <w:style w:type="paragraph" w:styleId="TOC3">
    <w:name w:val="toc 3"/>
    <w:basedOn w:val="Normal"/>
    <w:next w:val="Normal"/>
    <w:autoRedefine/>
    <w:uiPriority w:val="39"/>
    <w:rsid w:val="00410AFC"/>
    <w:pPr>
      <w:ind w:left="482"/>
    </w:pPr>
    <w:rPr>
      <w:i/>
      <w:iCs/>
      <w:szCs w:val="20"/>
    </w:rPr>
  </w:style>
  <w:style w:type="paragraph" w:styleId="TOC4">
    <w:name w:val="toc 4"/>
    <w:basedOn w:val="Normal"/>
    <w:next w:val="Normal"/>
    <w:autoRedefine/>
    <w:semiHidden/>
    <w:rsid w:val="00C140B9"/>
    <w:pPr>
      <w:ind w:left="720"/>
    </w:pPr>
    <w:rPr>
      <w:rFonts w:ascii="Calibri" w:hAnsi="Calibri"/>
      <w:sz w:val="18"/>
      <w:szCs w:val="18"/>
    </w:rPr>
  </w:style>
  <w:style w:type="paragraph" w:styleId="TOC5">
    <w:name w:val="toc 5"/>
    <w:basedOn w:val="Normal"/>
    <w:next w:val="Normal"/>
    <w:autoRedefine/>
    <w:semiHidden/>
    <w:rsid w:val="00C140B9"/>
    <w:pPr>
      <w:ind w:left="960"/>
    </w:pPr>
    <w:rPr>
      <w:rFonts w:ascii="Calibri" w:hAnsi="Calibri"/>
      <w:sz w:val="18"/>
      <w:szCs w:val="18"/>
    </w:rPr>
  </w:style>
  <w:style w:type="paragraph" w:styleId="TOC6">
    <w:name w:val="toc 6"/>
    <w:basedOn w:val="Normal"/>
    <w:next w:val="Normal"/>
    <w:autoRedefine/>
    <w:semiHidden/>
    <w:rsid w:val="00C140B9"/>
    <w:pPr>
      <w:ind w:left="1200"/>
    </w:pPr>
    <w:rPr>
      <w:rFonts w:ascii="Calibri" w:hAnsi="Calibri"/>
      <w:sz w:val="18"/>
      <w:szCs w:val="18"/>
    </w:rPr>
  </w:style>
  <w:style w:type="paragraph" w:styleId="TOC7">
    <w:name w:val="toc 7"/>
    <w:basedOn w:val="Normal"/>
    <w:next w:val="Normal"/>
    <w:autoRedefine/>
    <w:semiHidden/>
    <w:rsid w:val="00C140B9"/>
    <w:pPr>
      <w:ind w:left="1440"/>
    </w:pPr>
    <w:rPr>
      <w:rFonts w:ascii="Calibri" w:hAnsi="Calibri"/>
      <w:sz w:val="18"/>
      <w:szCs w:val="18"/>
    </w:rPr>
  </w:style>
  <w:style w:type="paragraph" w:styleId="TOC8">
    <w:name w:val="toc 8"/>
    <w:basedOn w:val="Normal"/>
    <w:next w:val="Normal"/>
    <w:autoRedefine/>
    <w:semiHidden/>
    <w:rsid w:val="00C140B9"/>
    <w:pPr>
      <w:ind w:left="1680"/>
    </w:pPr>
    <w:rPr>
      <w:rFonts w:ascii="Calibri" w:hAnsi="Calibri"/>
      <w:sz w:val="18"/>
      <w:szCs w:val="18"/>
    </w:rPr>
  </w:style>
  <w:style w:type="paragraph" w:styleId="TOC9">
    <w:name w:val="toc 9"/>
    <w:basedOn w:val="Normal"/>
    <w:next w:val="Normal"/>
    <w:autoRedefine/>
    <w:semiHidden/>
    <w:rsid w:val="00C140B9"/>
    <w:pPr>
      <w:ind w:left="1920"/>
    </w:pPr>
    <w:rPr>
      <w:rFonts w:ascii="Calibri" w:hAnsi="Calibri"/>
      <w:sz w:val="18"/>
      <w:szCs w:val="18"/>
    </w:rPr>
  </w:style>
  <w:style w:type="character" w:styleId="Hyperlink">
    <w:name w:val="Hyperlink"/>
    <w:uiPriority w:val="99"/>
    <w:rsid w:val="00C140B9"/>
    <w:rPr>
      <w:color w:val="0000FF"/>
      <w:u w:val="single"/>
    </w:rPr>
  </w:style>
  <w:style w:type="paragraph" w:styleId="Footer">
    <w:name w:val="footer"/>
    <w:aliases w:val="Footer Left"/>
    <w:link w:val="FooterChar"/>
    <w:rsid w:val="00365D7E"/>
    <w:pPr>
      <w:tabs>
        <w:tab w:val="center" w:pos="4153"/>
        <w:tab w:val="right" w:pos="8306"/>
      </w:tabs>
      <w:spacing w:before="240"/>
    </w:pPr>
    <w:rPr>
      <w:rFonts w:eastAsia="Times New Roman"/>
      <w:szCs w:val="24"/>
    </w:rPr>
  </w:style>
  <w:style w:type="character" w:styleId="PageNumber">
    <w:name w:val="page number"/>
    <w:basedOn w:val="DefaultParagraphFont"/>
    <w:rsid w:val="00DA6555"/>
  </w:style>
  <w:style w:type="paragraph" w:customStyle="1" w:styleId="TitleCentre">
    <w:name w:val="TitleCentre"/>
    <w:basedOn w:val="Header"/>
    <w:autoRedefine/>
    <w:rsid w:val="007522E0"/>
    <w:pPr>
      <w:spacing w:before="240"/>
    </w:pPr>
    <w:rPr>
      <w:sz w:val="32"/>
      <w:szCs w:val="32"/>
    </w:rPr>
  </w:style>
  <w:style w:type="table" w:styleId="TableGrid">
    <w:name w:val="Table Grid"/>
    <w:basedOn w:val="TableNormal"/>
    <w:uiPriority w:val="59"/>
    <w:rsid w:val="00AB59FA"/>
    <w:pPr>
      <w:jc w:val="center"/>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SimSun-ExtG" w:hAnsi="@SimSun-ExtG"/>
        <w:b/>
        <w:i w:val="0"/>
        <w:sz w:val="20"/>
      </w:rPr>
      <w:tblPr/>
      <w:tcPr>
        <w:vAlign w:val="bottom"/>
      </w:tcPr>
    </w:tblStylePr>
  </w:style>
  <w:style w:type="paragraph" w:styleId="BalloonText">
    <w:name w:val="Balloon Text"/>
    <w:basedOn w:val="Normal"/>
    <w:link w:val="BalloonTextChar"/>
    <w:rsid w:val="004E0B3E"/>
    <w:rPr>
      <w:rFonts w:ascii="Tahoma" w:hAnsi="Tahoma" w:cs="Tahoma"/>
      <w:sz w:val="16"/>
      <w:szCs w:val="16"/>
    </w:rPr>
  </w:style>
  <w:style w:type="character" w:customStyle="1" w:styleId="BalloonTextChar">
    <w:name w:val="Balloon Text Char"/>
    <w:basedOn w:val="DefaultParagraphFont"/>
    <w:link w:val="BalloonText"/>
    <w:rsid w:val="004E0B3E"/>
    <w:rPr>
      <w:rFonts w:ascii="Tahoma" w:eastAsia="Times New Roman" w:hAnsi="Tahoma" w:cs="Tahoma"/>
      <w:sz w:val="16"/>
      <w:szCs w:val="16"/>
    </w:rPr>
  </w:style>
  <w:style w:type="paragraph" w:customStyle="1" w:styleId="TableHeadText">
    <w:name w:val="TableHeadText"/>
    <w:basedOn w:val="TableText"/>
    <w:autoRedefine/>
    <w:rsid w:val="00523508"/>
    <w:pPr>
      <w:jc w:val="center"/>
    </w:pPr>
    <w:rPr>
      <w:b/>
    </w:rPr>
  </w:style>
  <w:style w:type="paragraph" w:customStyle="1" w:styleId="Heading1-NoNumber">
    <w:name w:val="Heading 1 - No Number"/>
    <w:next w:val="Normal"/>
    <w:link w:val="Heading1-NoNumberChar"/>
    <w:autoRedefine/>
    <w:qFormat/>
    <w:rsid w:val="00A423B0"/>
    <w:pPr>
      <w:spacing w:before="120" w:after="240"/>
      <w:jc w:val="center"/>
    </w:pPr>
    <w:rPr>
      <w:rFonts w:eastAsia="Times New Roman" w:cs="Arial"/>
      <w:bCs/>
      <w:smallCaps/>
      <w:kern w:val="32"/>
      <w:sz w:val="36"/>
      <w:szCs w:val="28"/>
      <w:lang w:val="en-US" w:eastAsia="en-US"/>
    </w:rPr>
  </w:style>
  <w:style w:type="paragraph" w:customStyle="1" w:styleId="Heading2-NoNumber">
    <w:name w:val="Heading 2 - No Number"/>
    <w:basedOn w:val="Heading2"/>
    <w:next w:val="Normal"/>
    <w:autoRedefine/>
    <w:qFormat/>
    <w:rsid w:val="00A73AE1"/>
    <w:pPr>
      <w:numPr>
        <w:ilvl w:val="0"/>
        <w:numId w:val="0"/>
      </w:numPr>
    </w:pPr>
    <w:rPr>
      <w:lang w:eastAsia="en-US"/>
    </w:rPr>
  </w:style>
  <w:style w:type="character" w:customStyle="1" w:styleId="Heading4Char">
    <w:name w:val="Heading 4 Char"/>
    <w:link w:val="Heading4"/>
    <w:rsid w:val="008D3E18"/>
    <w:rPr>
      <w:rFonts w:eastAsia="Times New Roman" w:cs="Courier New"/>
      <w:bCs/>
      <w:iCs/>
      <w:kern w:val="32"/>
      <w:sz w:val="24"/>
      <w:szCs w:val="28"/>
      <w:lang w:eastAsia="en-US"/>
    </w:rPr>
  </w:style>
  <w:style w:type="character" w:customStyle="1" w:styleId="Heading2Char">
    <w:name w:val="Heading 2 Char"/>
    <w:link w:val="Heading2"/>
    <w:rsid w:val="004F3AE0"/>
    <w:rPr>
      <w:rFonts w:eastAsia="Times New Roman" w:cs="Arial"/>
      <w:iCs/>
      <w:kern w:val="32"/>
      <w:sz w:val="32"/>
      <w:szCs w:val="28"/>
    </w:rPr>
  </w:style>
  <w:style w:type="character" w:customStyle="1" w:styleId="Heading3Char">
    <w:name w:val="Heading 3 Char"/>
    <w:link w:val="Heading3"/>
    <w:rsid w:val="000B6CC0"/>
    <w:rPr>
      <w:rFonts w:eastAsia="Times New Roman" w:cs="Courier New"/>
      <w:iCs/>
      <w:kern w:val="32"/>
      <w:sz w:val="28"/>
      <w:lang w:eastAsia="en-US"/>
    </w:rPr>
  </w:style>
  <w:style w:type="paragraph" w:customStyle="1" w:styleId="Bullet">
    <w:name w:val="Bullet"/>
    <w:basedOn w:val="Normal"/>
    <w:autoRedefine/>
    <w:qFormat/>
    <w:rsid w:val="00213188"/>
    <w:pPr>
      <w:numPr>
        <w:numId w:val="13"/>
      </w:numPr>
    </w:pPr>
    <w:rPr>
      <w:rFonts w:cs="Arial"/>
      <w:noProof/>
      <w:szCs w:val="20"/>
      <w:lang w:val="en-US"/>
    </w:rPr>
  </w:style>
  <w:style w:type="paragraph" w:customStyle="1" w:styleId="Source">
    <w:name w:val="Source"/>
    <w:basedOn w:val="Normal"/>
    <w:autoRedefine/>
    <w:qFormat/>
    <w:rsid w:val="00CC53F6"/>
  </w:style>
  <w:style w:type="character" w:styleId="PlaceholderText">
    <w:name w:val="Placeholder Text"/>
    <w:basedOn w:val="DefaultParagraphFont"/>
    <w:uiPriority w:val="99"/>
    <w:semiHidden/>
    <w:rsid w:val="00A82EDF"/>
    <w:rPr>
      <w:color w:val="808080"/>
    </w:rPr>
  </w:style>
  <w:style w:type="paragraph" w:customStyle="1" w:styleId="Listi">
    <w:name w:val="List i"/>
    <w:basedOn w:val="Normal"/>
    <w:autoRedefine/>
    <w:qFormat/>
    <w:rsid w:val="00FA5CE0"/>
    <w:pPr>
      <w:numPr>
        <w:numId w:val="11"/>
      </w:numPr>
    </w:pPr>
  </w:style>
  <w:style w:type="paragraph" w:customStyle="1" w:styleId="FigureCaption">
    <w:name w:val="Figure Caption"/>
    <w:basedOn w:val="Normal"/>
    <w:next w:val="Normal"/>
    <w:autoRedefine/>
    <w:rsid w:val="004E0B3E"/>
    <w:pPr>
      <w:keepNext/>
      <w:spacing w:line="240" w:lineRule="exact"/>
    </w:pPr>
    <w:rPr>
      <w:rFonts w:cs="Courier New"/>
      <w:b/>
      <w:szCs w:val="20"/>
    </w:rPr>
  </w:style>
  <w:style w:type="paragraph" w:styleId="TableofFigures">
    <w:name w:val="table of figures"/>
    <w:basedOn w:val="Normal"/>
    <w:next w:val="Normal"/>
    <w:uiPriority w:val="99"/>
    <w:rsid w:val="00A86C04"/>
    <w:pPr>
      <w:ind w:left="482" w:hanging="482"/>
    </w:pPr>
    <w:rPr>
      <w:smallCaps/>
      <w:szCs w:val="20"/>
    </w:rPr>
  </w:style>
  <w:style w:type="paragraph" w:customStyle="1" w:styleId="NormalNoSpaceAfter">
    <w:name w:val="Normal NoSpaceAfter"/>
    <w:basedOn w:val="Normal"/>
    <w:autoRedefine/>
    <w:rsid w:val="00201B72"/>
  </w:style>
  <w:style w:type="paragraph" w:styleId="Quote">
    <w:name w:val="Quote"/>
    <w:basedOn w:val="Normal"/>
    <w:next w:val="Normal"/>
    <w:link w:val="QuoteChar"/>
    <w:uiPriority w:val="29"/>
    <w:qFormat/>
    <w:rsid w:val="005B43CE"/>
    <w:pPr>
      <w:ind w:left="567" w:right="567"/>
    </w:pPr>
    <w:rPr>
      <w:i/>
      <w:iCs/>
      <w:color w:val="000000"/>
    </w:rPr>
  </w:style>
  <w:style w:type="character" w:customStyle="1" w:styleId="QuoteChar">
    <w:name w:val="Quote Char"/>
    <w:link w:val="Quote"/>
    <w:uiPriority w:val="29"/>
    <w:rsid w:val="005B43CE"/>
    <w:rPr>
      <w:rFonts w:ascii="Cambria" w:eastAsia="Times New Roman" w:hAnsi="Cambria"/>
      <w:i/>
      <w:iCs/>
      <w:color w:val="000000"/>
      <w:sz w:val="22"/>
      <w:szCs w:val="24"/>
    </w:rPr>
  </w:style>
  <w:style w:type="paragraph" w:styleId="List">
    <w:name w:val="List"/>
    <w:basedOn w:val="Normal"/>
    <w:rsid w:val="00201B72"/>
    <w:pPr>
      <w:ind w:left="283" w:hanging="283"/>
      <w:contextualSpacing/>
    </w:pPr>
  </w:style>
  <w:style w:type="paragraph" w:customStyle="1" w:styleId="BulletLevel2">
    <w:name w:val="Bullet Level 2"/>
    <w:basedOn w:val="Bullet"/>
    <w:autoRedefine/>
    <w:qFormat/>
    <w:rsid w:val="00D614FA"/>
    <w:pPr>
      <w:numPr>
        <w:ilvl w:val="1"/>
      </w:numPr>
    </w:pPr>
  </w:style>
  <w:style w:type="character" w:customStyle="1" w:styleId="Heading5Char">
    <w:name w:val="Heading 5 Char"/>
    <w:link w:val="Heading5"/>
    <w:rsid w:val="009A0C82"/>
    <w:rPr>
      <w:rFonts w:eastAsia="Times New Roman" w:cs="Courier New"/>
      <w:i/>
      <w:kern w:val="32"/>
      <w:sz w:val="24"/>
      <w:szCs w:val="26"/>
      <w:lang w:eastAsia="en-US"/>
    </w:rPr>
  </w:style>
  <w:style w:type="character" w:customStyle="1" w:styleId="Heading6Char">
    <w:name w:val="Heading 6 Char"/>
    <w:link w:val="Heading6"/>
    <w:rsid w:val="004913BB"/>
    <w:rPr>
      <w:rFonts w:eastAsia="Times New Roman" w:cs="Courier New"/>
      <w:bCs/>
      <w:i/>
      <w:kern w:val="32"/>
      <w:sz w:val="24"/>
      <w:szCs w:val="22"/>
      <w:lang w:eastAsia="en-US"/>
    </w:rPr>
  </w:style>
  <w:style w:type="paragraph" w:customStyle="1" w:styleId="ContentsTable">
    <w:name w:val="ContentsTable"/>
    <w:basedOn w:val="TOC1"/>
    <w:autoRedefine/>
    <w:rsid w:val="00877A21"/>
    <w:pPr>
      <w:tabs>
        <w:tab w:val="right" w:leader="dot" w:pos="8296"/>
      </w:tabs>
    </w:pPr>
    <w:rPr>
      <w:noProof/>
    </w:rPr>
  </w:style>
  <w:style w:type="paragraph" w:styleId="List2">
    <w:name w:val="List 2"/>
    <w:basedOn w:val="Normal"/>
    <w:rsid w:val="0040216E"/>
    <w:pPr>
      <w:ind w:left="566" w:hanging="283"/>
      <w:contextualSpacing/>
    </w:pPr>
  </w:style>
  <w:style w:type="paragraph" w:styleId="List3">
    <w:name w:val="List 3"/>
    <w:basedOn w:val="Normal"/>
    <w:rsid w:val="0040216E"/>
    <w:pPr>
      <w:ind w:left="849" w:hanging="283"/>
      <w:contextualSpacing/>
    </w:pPr>
  </w:style>
  <w:style w:type="paragraph" w:styleId="List4">
    <w:name w:val="List 4"/>
    <w:basedOn w:val="Normal"/>
    <w:rsid w:val="0040216E"/>
    <w:pPr>
      <w:ind w:left="1132" w:hanging="283"/>
      <w:contextualSpacing/>
    </w:pPr>
  </w:style>
  <w:style w:type="paragraph" w:styleId="List5">
    <w:name w:val="List 5"/>
    <w:basedOn w:val="Normal"/>
    <w:rsid w:val="0040216E"/>
    <w:pPr>
      <w:ind w:left="1415" w:hanging="283"/>
      <w:contextualSpacing/>
    </w:pPr>
  </w:style>
  <w:style w:type="paragraph" w:customStyle="1" w:styleId="Centred">
    <w:name w:val="Centred"/>
    <w:basedOn w:val="Footer"/>
    <w:autoRedefine/>
    <w:qFormat/>
    <w:rsid w:val="00262400"/>
    <w:pPr>
      <w:jc w:val="center"/>
    </w:pPr>
  </w:style>
  <w:style w:type="paragraph" w:styleId="ListParagraph">
    <w:name w:val="List Paragraph"/>
    <w:basedOn w:val="Normal"/>
    <w:uiPriority w:val="34"/>
    <w:qFormat/>
    <w:rsid w:val="00C42B1E"/>
    <w:pPr>
      <w:ind w:left="720"/>
      <w:contextualSpacing/>
    </w:pPr>
  </w:style>
  <w:style w:type="paragraph" w:styleId="Title">
    <w:name w:val="Title"/>
    <w:aliases w:val="Thesis Title"/>
    <w:basedOn w:val="Normal"/>
    <w:next w:val="Normal"/>
    <w:link w:val="TitleChar"/>
    <w:qFormat/>
    <w:rsid w:val="00A423B0"/>
    <w:pPr>
      <w:spacing w:after="300"/>
      <w:contextualSpacing/>
      <w:jc w:val="center"/>
    </w:pPr>
    <w:rPr>
      <w:rFonts w:eastAsiaTheme="majorEastAsia" w:cstheme="majorBidi"/>
      <w:i/>
      <w:smallCaps/>
      <w:spacing w:val="5"/>
      <w:kern w:val="28"/>
      <w:sz w:val="52"/>
      <w:szCs w:val="52"/>
    </w:rPr>
  </w:style>
  <w:style w:type="character" w:customStyle="1" w:styleId="TitleChar">
    <w:name w:val="Title Char"/>
    <w:aliases w:val="Thesis Title Char"/>
    <w:basedOn w:val="DefaultParagraphFont"/>
    <w:link w:val="Title"/>
    <w:rsid w:val="00A423B0"/>
    <w:rPr>
      <w:rFonts w:eastAsiaTheme="majorEastAsia" w:cstheme="majorBidi"/>
      <w:i/>
      <w:smallCaps/>
      <w:spacing w:val="5"/>
      <w:kern w:val="28"/>
      <w:sz w:val="52"/>
      <w:szCs w:val="52"/>
    </w:rPr>
  </w:style>
  <w:style w:type="paragraph" w:customStyle="1" w:styleId="CoverPageDetails">
    <w:name w:val="Cover Page Details"/>
    <w:basedOn w:val="Normal"/>
    <w:link w:val="CoverPageDetailsChar"/>
    <w:autoRedefine/>
    <w:qFormat/>
    <w:rsid w:val="00E062F9"/>
    <w:pPr>
      <w:jc w:val="center"/>
    </w:pPr>
    <w:rPr>
      <w:b/>
    </w:rPr>
  </w:style>
  <w:style w:type="paragraph" w:styleId="NoSpacing">
    <w:name w:val="No Spacing"/>
    <w:uiPriority w:val="1"/>
    <w:qFormat/>
    <w:rsid w:val="00A423B0"/>
    <w:pPr>
      <w:tabs>
        <w:tab w:val="left" w:pos="851"/>
      </w:tabs>
      <w:spacing w:before="120" w:after="120"/>
      <w:jc w:val="both"/>
    </w:pPr>
    <w:rPr>
      <w:rFonts w:eastAsia="Times New Roman"/>
      <w:sz w:val="22"/>
      <w:szCs w:val="24"/>
    </w:rPr>
  </w:style>
  <w:style w:type="character" w:customStyle="1" w:styleId="CoverPageDetailsChar">
    <w:name w:val="Cover Page Details Char"/>
    <w:basedOn w:val="DefaultParagraphFont"/>
    <w:link w:val="CoverPageDetails"/>
    <w:rsid w:val="00E062F9"/>
    <w:rPr>
      <w:rFonts w:ascii="Cambria" w:eastAsia="Times New Roman" w:hAnsi="Cambria"/>
      <w:b/>
      <w:sz w:val="22"/>
      <w:szCs w:val="24"/>
    </w:rPr>
  </w:style>
  <w:style w:type="character" w:customStyle="1" w:styleId="Heading7Char">
    <w:name w:val="Heading 7 Char"/>
    <w:basedOn w:val="DefaultParagraphFont"/>
    <w:link w:val="Heading7"/>
    <w:semiHidden/>
    <w:rsid w:val="00877A21"/>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semiHidden/>
    <w:rsid w:val="00877A21"/>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877A21"/>
    <w:rPr>
      <w:rFonts w:asciiTheme="majorHAnsi" w:eastAsiaTheme="majorEastAsia" w:hAnsiTheme="majorHAnsi" w:cstheme="majorBidi"/>
      <w:i/>
      <w:iCs/>
      <w:color w:val="404040" w:themeColor="text1" w:themeTint="BF"/>
    </w:rPr>
  </w:style>
  <w:style w:type="paragraph" w:customStyle="1" w:styleId="AppendixHeading1">
    <w:name w:val="Appendix Heading 1"/>
    <w:basedOn w:val="Heading1-NoNumber"/>
    <w:next w:val="Normal"/>
    <w:link w:val="AppendixHeading1Char"/>
    <w:autoRedefine/>
    <w:qFormat/>
    <w:rsid w:val="00282D7C"/>
    <w:pPr>
      <w:keepNext/>
      <w:pageBreakBefore/>
      <w:jc w:val="left"/>
      <w:outlineLvl w:val="0"/>
    </w:pPr>
  </w:style>
  <w:style w:type="character" w:customStyle="1" w:styleId="Heading1Char">
    <w:name w:val="Heading 1 Char"/>
    <w:basedOn w:val="DefaultParagraphFont"/>
    <w:link w:val="Heading1"/>
    <w:rsid w:val="00A423B0"/>
    <w:rPr>
      <w:rFonts w:eastAsia="Times New Roman" w:cs="Arial"/>
      <w:bCs/>
      <w:smallCaps/>
      <w:kern w:val="32"/>
      <w:sz w:val="72"/>
      <w:szCs w:val="32"/>
    </w:rPr>
  </w:style>
  <w:style w:type="character" w:customStyle="1" w:styleId="Heading1-NoNumberChar">
    <w:name w:val="Heading 1 - No Number Char"/>
    <w:basedOn w:val="Heading1Char"/>
    <w:link w:val="Heading1-NoNumber"/>
    <w:rsid w:val="00A423B0"/>
    <w:rPr>
      <w:rFonts w:eastAsia="Times New Roman" w:cs="Arial"/>
      <w:bCs/>
      <w:smallCaps/>
      <w:kern w:val="32"/>
      <w:sz w:val="36"/>
      <w:szCs w:val="28"/>
      <w:lang w:val="en-US" w:eastAsia="en-US"/>
    </w:rPr>
  </w:style>
  <w:style w:type="character" w:customStyle="1" w:styleId="AppendixHeading1Char">
    <w:name w:val="Appendix Heading 1 Char"/>
    <w:basedOn w:val="Heading1-NoNumberChar"/>
    <w:link w:val="AppendixHeading1"/>
    <w:rsid w:val="00282D7C"/>
    <w:rPr>
      <w:rFonts w:ascii="Cambria" w:eastAsia="Times New Roman" w:hAnsi="Cambria" w:cs="Arial"/>
      <w:bCs/>
      <w:smallCaps/>
      <w:kern w:val="32"/>
      <w:sz w:val="36"/>
      <w:szCs w:val="28"/>
      <w:lang w:val="en-US" w:eastAsia="en-US"/>
    </w:rPr>
  </w:style>
  <w:style w:type="paragraph" w:styleId="Index1">
    <w:name w:val="index 1"/>
    <w:basedOn w:val="Normal"/>
    <w:next w:val="Normal"/>
    <w:autoRedefine/>
    <w:uiPriority w:val="99"/>
    <w:rsid w:val="00A64854"/>
    <w:pPr>
      <w:ind w:left="220" w:hanging="220"/>
    </w:pPr>
  </w:style>
  <w:style w:type="paragraph" w:customStyle="1" w:styleId="Footer-Right">
    <w:name w:val="Footer - Right"/>
    <w:basedOn w:val="Footer"/>
    <w:link w:val="Footer-RightChar"/>
    <w:autoRedefine/>
    <w:rsid w:val="008C764E"/>
    <w:pPr>
      <w:tabs>
        <w:tab w:val="clear" w:pos="4153"/>
        <w:tab w:val="clear" w:pos="8306"/>
        <w:tab w:val="left" w:pos="142"/>
        <w:tab w:val="center" w:pos="4253"/>
      </w:tabs>
      <w:jc w:val="right"/>
    </w:pPr>
  </w:style>
  <w:style w:type="character" w:customStyle="1" w:styleId="FooterChar">
    <w:name w:val="Footer Char"/>
    <w:aliases w:val="Footer Left Char"/>
    <w:basedOn w:val="DefaultParagraphFont"/>
    <w:link w:val="Footer"/>
    <w:rsid w:val="00365D7E"/>
    <w:rPr>
      <w:rFonts w:eastAsia="Times New Roman"/>
      <w:szCs w:val="24"/>
    </w:rPr>
  </w:style>
  <w:style w:type="character" w:customStyle="1" w:styleId="Footer-RightChar">
    <w:name w:val="Footer - Right Char"/>
    <w:basedOn w:val="FooterChar"/>
    <w:link w:val="Footer-Right"/>
    <w:rsid w:val="008C764E"/>
    <w:rPr>
      <w:rFonts w:ascii="Cambria" w:eastAsia="Times New Roman" w:hAnsi="Cambria"/>
      <w:sz w:val="22"/>
      <w:szCs w:val="24"/>
    </w:rPr>
  </w:style>
  <w:style w:type="paragraph" w:styleId="Caption">
    <w:name w:val="caption"/>
    <w:basedOn w:val="Normal"/>
    <w:next w:val="Normal"/>
    <w:unhideWhenUsed/>
    <w:qFormat/>
    <w:rsid w:val="002F4955"/>
    <w:pPr>
      <w:spacing w:after="200"/>
    </w:pPr>
    <w:rPr>
      <w:b/>
      <w:bCs/>
      <w:szCs w:val="18"/>
    </w:rPr>
  </w:style>
  <w:style w:type="paragraph" w:customStyle="1" w:styleId="Dedication">
    <w:name w:val="Dedication"/>
    <w:basedOn w:val="Quote"/>
    <w:link w:val="DedicationChar"/>
    <w:autoRedefine/>
    <w:qFormat/>
    <w:rsid w:val="0087620B"/>
    <w:pPr>
      <w:ind w:left="0" w:right="0"/>
      <w:jc w:val="center"/>
    </w:pPr>
  </w:style>
  <w:style w:type="character" w:customStyle="1" w:styleId="DedicationChar">
    <w:name w:val="Dedication Char"/>
    <w:basedOn w:val="QuoteChar"/>
    <w:link w:val="Dedication"/>
    <w:rsid w:val="0087620B"/>
    <w:rPr>
      <w:rFonts w:ascii="Cambria" w:eastAsia="Times New Roman" w:hAnsi="Cambria"/>
      <w:i/>
      <w:iCs/>
      <w:color w:val="000000"/>
      <w:sz w:val="22"/>
      <w:szCs w:val="24"/>
    </w:rPr>
  </w:style>
  <w:style w:type="paragraph" w:styleId="FootnoteText">
    <w:name w:val="footnote text"/>
    <w:basedOn w:val="Normal"/>
    <w:link w:val="FootnoteTextChar"/>
    <w:rsid w:val="00523508"/>
    <w:rPr>
      <w:sz w:val="20"/>
      <w:szCs w:val="20"/>
    </w:rPr>
  </w:style>
  <w:style w:type="character" w:customStyle="1" w:styleId="FootnoteTextChar">
    <w:name w:val="Footnote Text Char"/>
    <w:basedOn w:val="DefaultParagraphFont"/>
    <w:link w:val="FootnoteText"/>
    <w:rsid w:val="00523508"/>
    <w:rPr>
      <w:rFonts w:eastAsia="Times New Roman"/>
    </w:rPr>
  </w:style>
  <w:style w:type="character" w:styleId="FootnoteReference">
    <w:name w:val="footnote reference"/>
    <w:basedOn w:val="DefaultParagraphFont"/>
    <w:rsid w:val="008B1881"/>
    <w:rPr>
      <w:vertAlign w:val="superscript"/>
    </w:rPr>
  </w:style>
  <w:style w:type="paragraph" w:customStyle="1" w:styleId="Credit">
    <w:name w:val="Credit"/>
    <w:basedOn w:val="Footer-Right"/>
    <w:link w:val="CreditChar"/>
    <w:autoRedefine/>
    <w:locked/>
    <w:rsid w:val="00FA5CE0"/>
    <w:pPr>
      <w:spacing w:before="0"/>
    </w:pPr>
    <w:rPr>
      <w:sz w:val="4"/>
      <w:szCs w:val="4"/>
    </w:rPr>
  </w:style>
  <w:style w:type="character" w:customStyle="1" w:styleId="CreditChar">
    <w:name w:val="Credit Char"/>
    <w:basedOn w:val="Footer-RightChar"/>
    <w:link w:val="Credit"/>
    <w:rsid w:val="00FA5CE0"/>
    <w:rPr>
      <w:rFonts w:ascii="Cambria" w:eastAsia="Times New Roman" w:hAnsi="Cambria"/>
      <w:sz w:val="4"/>
      <w:szCs w:val="4"/>
    </w:rPr>
  </w:style>
  <w:style w:type="paragraph" w:styleId="EndnoteText">
    <w:name w:val="endnote text"/>
    <w:basedOn w:val="Normal"/>
    <w:link w:val="EndnoteTextChar"/>
    <w:rsid w:val="00AB59FA"/>
    <w:rPr>
      <w:sz w:val="20"/>
      <w:szCs w:val="20"/>
    </w:rPr>
  </w:style>
  <w:style w:type="character" w:customStyle="1" w:styleId="EndnoteTextChar">
    <w:name w:val="Endnote Text Char"/>
    <w:basedOn w:val="DefaultParagraphFont"/>
    <w:link w:val="EndnoteText"/>
    <w:rsid w:val="00AB59FA"/>
    <w:rPr>
      <w:rFonts w:ascii="Cambria" w:eastAsia="Times New Roman" w:hAnsi="Cambria"/>
    </w:rPr>
  </w:style>
  <w:style w:type="character" w:styleId="EndnoteReference">
    <w:name w:val="endnote reference"/>
    <w:basedOn w:val="DefaultParagraphFont"/>
    <w:rsid w:val="00AB59FA"/>
    <w:rPr>
      <w:vertAlign w:val="superscript"/>
    </w:rPr>
  </w:style>
  <w:style w:type="character" w:styleId="UnresolvedMention">
    <w:name w:val="Unresolved Mention"/>
    <w:basedOn w:val="DefaultParagraphFont"/>
    <w:uiPriority w:val="99"/>
    <w:semiHidden/>
    <w:unhideWhenUsed/>
    <w:rsid w:val="00A22D8E"/>
    <w:rPr>
      <w:color w:val="605E5C"/>
      <w:shd w:val="clear" w:color="auto" w:fill="E1DFDD"/>
    </w:r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rFonts w:eastAsia="Times New Roman"/>
      <w:b/>
      <w:bCs/>
      <w:lang w:eastAsia="en-US"/>
    </w:rPr>
  </w:style>
  <w:style w:type="character" w:styleId="CommentReference">
    <w:name w:val="annotation reference"/>
    <w:basedOn w:val="DefaultParagraphFont"/>
    <w:semiHidden/>
    <w:unhideWhenUsed/>
    <w:rPr>
      <w:sz w:val="16"/>
      <w:szCs w:val="16"/>
    </w:rPr>
  </w:style>
  <w:style w:type="paragraph" w:styleId="CommentSubject">
    <w:name w:val="annotation subject"/>
    <w:basedOn w:val="CommentText"/>
    <w:next w:val="CommentText"/>
    <w:link w:val="CommentSubjectChar"/>
    <w:semiHidden/>
    <w:unhideWhenUsed/>
    <w:rsid w:val="007459A6"/>
    <w:rPr>
      <w:b/>
      <w:bCs/>
    </w:rPr>
  </w:style>
  <w:style w:type="character" w:customStyle="1" w:styleId="CommentSubjectChar">
    <w:name w:val="Comment Subject Char"/>
    <w:basedOn w:val="CommentTextChar"/>
    <w:link w:val="CommentSubject"/>
    <w:semiHidden/>
    <w:rsid w:val="007459A6"/>
    <w:rPr>
      <w:rFonts w:eastAsia="Times New Roman"/>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23402">
      <w:bodyDiv w:val="1"/>
      <w:marLeft w:val="0"/>
      <w:marRight w:val="0"/>
      <w:marTop w:val="0"/>
      <w:marBottom w:val="0"/>
      <w:divBdr>
        <w:top w:val="none" w:sz="0" w:space="0" w:color="auto"/>
        <w:left w:val="none" w:sz="0" w:space="0" w:color="auto"/>
        <w:bottom w:val="none" w:sz="0" w:space="0" w:color="auto"/>
        <w:right w:val="none" w:sz="0" w:space="0" w:color="auto"/>
      </w:divBdr>
    </w:div>
    <w:div w:id="217667401">
      <w:bodyDiv w:val="1"/>
      <w:marLeft w:val="0"/>
      <w:marRight w:val="0"/>
      <w:marTop w:val="0"/>
      <w:marBottom w:val="0"/>
      <w:divBdr>
        <w:top w:val="none" w:sz="0" w:space="0" w:color="auto"/>
        <w:left w:val="none" w:sz="0" w:space="0" w:color="auto"/>
        <w:bottom w:val="none" w:sz="0" w:space="0" w:color="auto"/>
        <w:right w:val="none" w:sz="0" w:space="0" w:color="auto"/>
      </w:divBdr>
    </w:div>
    <w:div w:id="1858932520">
      <w:bodyDiv w:val="1"/>
      <w:marLeft w:val="0"/>
      <w:marRight w:val="0"/>
      <w:marTop w:val="0"/>
      <w:marBottom w:val="0"/>
      <w:divBdr>
        <w:top w:val="none" w:sz="0" w:space="0" w:color="auto"/>
        <w:left w:val="none" w:sz="0" w:space="0" w:color="auto"/>
        <w:bottom w:val="none" w:sz="0" w:space="0" w:color="auto"/>
        <w:right w:val="none" w:sz="0" w:space="0" w:color="auto"/>
      </w:divBdr>
    </w:div>
    <w:div w:id="1947538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Modifiable_areal_unit_problem" TargetMode="External"/><Relationship Id="rId21" Type="http://schemas.openxmlformats.org/officeDocument/2006/relationships/hyperlink" Target="https://en.wikipedia.org/wiki/Vehicle_registration_plates_of_the_United_Kingdom" TargetMode="External"/><Relationship Id="rId42" Type="http://schemas.openxmlformats.org/officeDocument/2006/relationships/hyperlink" Target="https://documentation.history.mot.api.gov.uk/mot-history-api/download-vehicle-mot-history-data/files/" TargetMode="External"/><Relationship Id="rId47" Type="http://schemas.openxmlformats.org/officeDocument/2006/relationships/image" Target="media/image14.svg"/><Relationship Id="rId63" Type="http://schemas.openxmlformats.org/officeDocument/2006/relationships/hyperlink" Target="https://www.gov.uk/government/news/dvla-busts-9-myths-around-sorn-statutory-off-road-notification" TargetMode="External"/><Relationship Id="rId68" Type="http://schemas.openxmlformats.org/officeDocument/2006/relationships/hyperlink" Target="http://www.bournemouth.ac.uk/academic_services/documents/Library/Citing_References.pdf" TargetMode="Externa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comments" Target="comments.xml"/><Relationship Id="rId11" Type="http://schemas.openxmlformats.org/officeDocument/2006/relationships/endnotes" Target="endnotes.xml"/><Relationship Id="rId24" Type="http://schemas.openxmlformats.org/officeDocument/2006/relationships/hyperlink" Target="https://www.ons.gov.uk/methodology/geography/ukgeographies/postalgeography" TargetMode="External"/><Relationship Id="rId32" Type="http://schemas.microsoft.com/office/2018/08/relationships/commentsExtensible" Target="commentsExtensible.xml"/><Relationship Id="rId37" Type="http://schemas.openxmlformats.org/officeDocument/2006/relationships/image" Target="media/image8.svg"/><Relationship Id="rId40" Type="http://schemas.openxmlformats.org/officeDocument/2006/relationships/image" Target="media/image11.png"/><Relationship Id="rId45" Type="http://schemas.openxmlformats.org/officeDocument/2006/relationships/hyperlink" Target="https://developer-portal.driver-vehicle-licensing.api.gov.uk/index.html" TargetMode="External"/><Relationship Id="rId53" Type="http://schemas.openxmlformats.org/officeDocument/2006/relationships/image" Target="media/image20.png"/><Relationship Id="rId58" Type="http://schemas.openxmlformats.org/officeDocument/2006/relationships/hyperlink" Target="https://www.gov.uk/getting-an-mot/mot-test-fees" TargetMode="External"/><Relationship Id="rId66" Type="http://schemas.openxmlformats.org/officeDocument/2006/relationships/image" Target="media/image28.svg"/><Relationship Id="rId74" Type="http://schemas.microsoft.com/office/2011/relationships/people" Target="people.xml"/><Relationship Id="rId5" Type="http://schemas.openxmlformats.org/officeDocument/2006/relationships/customXml" Target="../customXml/item5.xml"/><Relationship Id="rId61" Type="http://schemas.openxmlformats.org/officeDocument/2006/relationships/hyperlink" Target="https://www.gov.uk/make-a-sorn" TargetMode="External"/><Relationship Id="rId19" Type="http://schemas.openxmlformats.org/officeDocument/2006/relationships/hyperlink" Target="https://www.bbc.co.uk/news/uk-northern-ireland-56181257" TargetMode="Externa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hyperlink" Target="https://mgimond.github.io/Spatial/pitfalls-to-avoid.html" TargetMode="External"/><Relationship Id="rId30" Type="http://schemas.microsoft.com/office/2011/relationships/commentsExtended" Target="commentsExtended.xml"/><Relationship Id="rId35" Type="http://schemas.openxmlformats.org/officeDocument/2006/relationships/image" Target="media/image6.png"/><Relationship Id="rId43" Type="http://schemas.openxmlformats.org/officeDocument/2006/relationships/hyperlink" Target="https://developer-portal.driver-vehicle-licensing.api.gov.uk/index.html" TargetMode="External"/><Relationship Id="rId48" Type="http://schemas.openxmlformats.org/officeDocument/2006/relationships/image" Target="media/image15.png"/><Relationship Id="rId56" Type="http://schemas.openxmlformats.org/officeDocument/2006/relationships/image" Target="media/image23.png"/><Relationship Id="rId64" Type="http://schemas.openxmlformats.org/officeDocument/2006/relationships/hyperlink" Target="https://www.legislation.gov.uk/ukia/2013/188/pdfs/ukia_20130188_en.pdf" TargetMode="External"/><Relationship Id="rId69" Type="http://schemas.openxmlformats.org/officeDocument/2006/relationships/header" Target="header5.xml"/><Relationship Id="rId8" Type="http://schemas.openxmlformats.org/officeDocument/2006/relationships/settings" Target="settings.xml"/><Relationship Id="rId51" Type="http://schemas.openxmlformats.org/officeDocument/2006/relationships/image" Target="media/image18.png"/><Relationship Id="rId72" Type="http://schemas.openxmlformats.org/officeDocument/2006/relationships/footer" Target="footer4.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image" Target="media/image3.png"/><Relationship Id="rId33" Type="http://schemas.openxmlformats.org/officeDocument/2006/relationships/image" Target="media/image4.png"/><Relationship Id="rId38" Type="http://schemas.openxmlformats.org/officeDocument/2006/relationships/image" Target="media/image9.png"/><Relationship Id="rId46" Type="http://schemas.openxmlformats.org/officeDocument/2006/relationships/image" Target="media/image13.png"/><Relationship Id="rId59" Type="http://schemas.openxmlformats.org/officeDocument/2006/relationships/image" Target="media/image25.png"/><Relationship Id="rId67" Type="http://schemas.openxmlformats.org/officeDocument/2006/relationships/image" Target="media/image29.png"/><Relationship Id="rId20" Type="http://schemas.openxmlformats.org/officeDocument/2006/relationships/hyperlink" Target="https://www.gov.uk/displaying-number-plates" TargetMode="External"/><Relationship Id="rId41" Type="http://schemas.openxmlformats.org/officeDocument/2006/relationships/image" Target="media/image12.svg"/><Relationship Id="rId54" Type="http://schemas.openxmlformats.org/officeDocument/2006/relationships/image" Target="media/image21.png"/><Relationship Id="rId62" Type="http://schemas.openxmlformats.org/officeDocument/2006/relationships/hyperlink" Target="https://www.gov.uk/sorn-statutory-off-road-notification" TargetMode="External"/><Relationship Id="rId70" Type="http://schemas.openxmlformats.org/officeDocument/2006/relationships/header" Target="header6.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www.postalmuseum.org/collections/postcodes/" TargetMode="External"/><Relationship Id="rId28" Type="http://schemas.openxmlformats.org/officeDocument/2006/relationships/hyperlink" Target="https://mgimond.github.io/Spatial/pitfalls-to-avoid.html" TargetMode="External"/><Relationship Id="rId36" Type="http://schemas.openxmlformats.org/officeDocument/2006/relationships/image" Target="media/image7.png"/><Relationship Id="rId49" Type="http://schemas.openxmlformats.org/officeDocument/2006/relationships/image" Target="media/image16.png"/><Relationship Id="rId57" Type="http://schemas.openxmlformats.org/officeDocument/2006/relationships/image" Target="media/image24.png"/><Relationship Id="rId10" Type="http://schemas.openxmlformats.org/officeDocument/2006/relationships/footnotes" Target="footnotes.xml"/><Relationship Id="rId31" Type="http://schemas.microsoft.com/office/2016/09/relationships/commentsIds" Target="commentsIds.xml"/><Relationship Id="rId44" Type="http://schemas.openxmlformats.org/officeDocument/2006/relationships/hyperlink" Target="https://documentation.history.mot.api.gov.uk/mot-history-api/download-vehicle-mot-history-data/files/" TargetMode="External"/><Relationship Id="rId52" Type="http://schemas.openxmlformats.org/officeDocument/2006/relationships/image" Target="media/image19.png"/><Relationship Id="rId60" Type="http://schemas.openxmlformats.org/officeDocument/2006/relationships/image" Target="media/image26.png"/><Relationship Id="rId65" Type="http://schemas.openxmlformats.org/officeDocument/2006/relationships/image" Target="media/image27.png"/><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4.xml"/><Relationship Id="rId39" Type="http://schemas.openxmlformats.org/officeDocument/2006/relationships/image" Target="media/image10.png"/><Relationship Id="rId34" Type="http://schemas.openxmlformats.org/officeDocument/2006/relationships/image" Target="media/image5.svg"/><Relationship Id="rId50" Type="http://schemas.openxmlformats.org/officeDocument/2006/relationships/image" Target="media/image17.png"/><Relationship Id="rId55" Type="http://schemas.openxmlformats.org/officeDocument/2006/relationships/image" Target="media/image22.png"/><Relationship Id="rId7" Type="http://schemas.openxmlformats.org/officeDocument/2006/relationships/styles" Target="styles.xml"/><Relationship Id="rId71" Type="http://schemas.openxmlformats.org/officeDocument/2006/relationships/footer" Target="footer3.xm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CSD Thesis Template">
      <a:majorFont>
        <a:latin typeface="Cambria"/>
        <a:ea typeface=""/>
        <a:cs typeface=""/>
      </a:majorFont>
      <a:minorFont>
        <a:latin typeface="Cambria"/>
        <a:ea typeface=""/>
        <a:cs typeface=""/>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A493EF7D20BEA49A8DBF3E9178CF092" ma:contentTypeVersion="15" ma:contentTypeDescription="Create a new document." ma:contentTypeScope="" ma:versionID="9cf1109af6844c949f45c2a47655c587">
  <xsd:schema xmlns:xsd="http://www.w3.org/2001/XMLSchema" xmlns:xs="http://www.w3.org/2001/XMLSchema" xmlns:p="http://schemas.microsoft.com/office/2006/metadata/properties" xmlns:ns2="10f8e65b-382a-4619-870e-3ac79adebeb7" xmlns:ns3="f66dc27a-756e-4112-bb70-3d0dabf20c35" targetNamespace="http://schemas.microsoft.com/office/2006/metadata/properties" ma:root="true" ma:fieldsID="a227c6b12728bf48a4467c36c6c5ae09" ns2:_="" ns3:_="">
    <xsd:import namespace="10f8e65b-382a-4619-870e-3ac79adebeb7"/>
    <xsd:import namespace="f66dc27a-756e-4112-bb70-3d0dabf20c3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f" minOccurs="0"/>
                <xsd:element ref="ns2:Date" minOccurs="0"/>
                <xsd:element ref="ns2:DocVersion"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f8e65b-382a-4619-870e-3ac79adebe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b3a19cb6-1b10-4512-a12b-f76e45842a2d"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Ref" ma:index="16" nillable="true" ma:displayName="DocID" ma:format="Dropdown" ma:indexed="true" ma:internalName="Ref">
      <xsd:simpleType>
        <xsd:restriction base="dms:Text">
          <xsd:maxLength value="255"/>
        </xsd:restriction>
      </xsd:simpleType>
    </xsd:element>
    <xsd:element name="Date" ma:index="17" nillable="true" ma:displayName="DocDate" ma:format="DateOnly" ma:internalName="Date">
      <xsd:simpleType>
        <xsd:restriction base="dms:DateTime"/>
      </xsd:simpleType>
    </xsd:element>
    <xsd:element name="DocVersion" ma:index="18" nillable="true" ma:displayName="DocVersion" ma:format="Dropdown" ma:internalName="DocVersion" ma:percentage="FALSE">
      <xsd:simpleType>
        <xsd:restriction base="dms:Number">
          <xsd:minInclusive value="1"/>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66dc27a-756e-4112-bb70-3d0dabf20c3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83264b7-b3bd-407a-ae0c-bb328edc2bf9}" ma:internalName="TaxCatchAll" ma:showField="CatchAllData" ma:web="f66dc27a-756e-4112-bb70-3d0dabf20c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 xmlns="10f8e65b-382a-4619-870e-3ac79adebeb7" xsi:nil="true"/>
    <DocVersion xmlns="10f8e65b-382a-4619-870e-3ac79adebeb7" xsi:nil="true"/>
    <TaxCatchAll xmlns="f66dc27a-756e-4112-bb70-3d0dabf20c35" xsi:nil="true"/>
    <Date xmlns="10f8e65b-382a-4619-870e-3ac79adebeb7" xsi:nil="true"/>
    <lcf76f155ced4ddcb4097134ff3c332f xmlns="10f8e65b-382a-4619-870e-3ac79adebeb7">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1DAD4A-448A-470C-906C-8BB7C2333C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f8e65b-382a-4619-870e-3ac79adebeb7"/>
    <ds:schemaRef ds:uri="f66dc27a-756e-4112-bb70-3d0dabf20c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189E59-7CEC-4F48-A8A4-486AC3CD9C35}">
  <ds:schemaRefs>
    <ds:schemaRef ds:uri="http://schemas.microsoft.com/sharepoint/v3/contenttype/forms"/>
  </ds:schemaRefs>
</ds:datastoreItem>
</file>

<file path=customXml/itemProps4.xml><?xml version="1.0" encoding="utf-8"?>
<ds:datastoreItem xmlns:ds="http://schemas.openxmlformats.org/officeDocument/2006/customXml" ds:itemID="{2A9801D1-041C-4A63-9F4C-13A40B696212}">
  <ds:schemaRefs>
    <ds:schemaRef ds:uri="http://schemas.microsoft.com/office/2006/metadata/properties"/>
    <ds:schemaRef ds:uri="http://schemas.microsoft.com/office/infopath/2007/PartnerControls"/>
    <ds:schemaRef ds:uri="10f8e65b-382a-4619-870e-3ac79adebeb7"/>
    <ds:schemaRef ds:uri="f66dc27a-756e-4112-bb70-3d0dabf20c35"/>
  </ds:schemaRefs>
</ds:datastoreItem>
</file>

<file path=customXml/itemProps5.xml><?xml version="1.0" encoding="utf-8"?>
<ds:datastoreItem xmlns:ds="http://schemas.openxmlformats.org/officeDocument/2006/customXml" ds:itemID="{06948BE7-E0CD-40E5-961F-480EF81DF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4986</Words>
  <Characters>28424</Characters>
  <Application>Microsoft Office Word</Application>
  <DocSecurity>4</DocSecurity>
  <Lines>236</Lines>
  <Paragraphs>66</Paragraphs>
  <ScaleCrop>false</ScaleCrop>
  <Company/>
  <LinksUpToDate>false</LinksUpToDate>
  <CharactersWithSpaces>33344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Your Name</dc:creator>
  <cp:keywords/>
  <cp:lastModifiedBy>Ian Philips</cp:lastModifiedBy>
  <cp:revision>137</cp:revision>
  <cp:lastPrinted>2014-03-07T17:07:00Z</cp:lastPrinted>
  <dcterms:created xsi:type="dcterms:W3CDTF">2026-06-24T04:59:00Z</dcterms:created>
  <dcterms:modified xsi:type="dcterms:W3CDTF">2026-09-18T14:00:00Z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0x010100DA493EF7D20BEA49A8DBF3E9178CF092</vt:lpwstr>
  </property>
  <property fmtid="{D5CDD505-2E9C-101B-9397-08002B2CF9AE}" pid="3" name="MediaServiceImageTags">
    <vt:lpwstr/>
  </property>
</Properties>
</file>