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3AEC" w14:textId="1CEEC1C8" w:rsidR="005D1960" w:rsidRDefault="005D1960">
      <w:r>
        <w:object w:dxaOrig="5952" w:dyaOrig="4563" w14:anchorId="3F578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.5pt;height:228.25pt" o:ole="">
            <v:imagedata r:id="rId6" o:title=""/>
          </v:shape>
          <o:OLEObject Type="Embed" ProgID="Origin95.Graph" ShapeID="_x0000_i1026" DrawAspect="Content" ObjectID="_1748670391" r:id="rId7"/>
        </w:object>
      </w:r>
    </w:p>
    <w:p w14:paraId="28F4C183" w14:textId="27B8747B" w:rsidR="005D1960" w:rsidRDefault="005D1960">
      <w:r w:rsidRPr="005D1960">
        <w:t xml:space="preserve">Temperature </w:t>
      </w:r>
      <w:proofErr w:type="gramStart"/>
      <w:r w:rsidRPr="005D1960">
        <w:t>sensors-1</w:t>
      </w:r>
      <w:proofErr w:type="gramEnd"/>
      <w:r w:rsidRPr="005D1960">
        <w:t xml:space="preserve"># in ambient air at </w:t>
      </w:r>
      <w:r>
        <w:rPr>
          <w:rFonts w:hint="eastAsia"/>
        </w:rPr>
        <w:t>rise</w:t>
      </w:r>
    </w:p>
    <w:p w14:paraId="1E81ABEA" w14:textId="77777777" w:rsidR="005D1960" w:rsidRDefault="005D1960"/>
    <w:p w14:paraId="19CE7EA6" w14:textId="50B08240" w:rsidR="005D1960" w:rsidRDefault="005D1960">
      <w:r>
        <w:object w:dxaOrig="5952" w:dyaOrig="4563" w14:anchorId="1B7FE390">
          <v:shape id="_x0000_i1025" type="#_x0000_t75" style="width:297.5pt;height:228.25pt" o:ole="">
            <v:imagedata r:id="rId8" o:title=""/>
          </v:shape>
          <o:OLEObject Type="Embed" ProgID="Origin95.Graph" ShapeID="_x0000_i1025" DrawAspect="Content" ObjectID="_1748670392" r:id="rId9"/>
        </w:object>
      </w:r>
    </w:p>
    <w:p w14:paraId="12BEAD97" w14:textId="21DD7295" w:rsidR="00375C11" w:rsidRDefault="005D1960">
      <w:r w:rsidRPr="005D1960">
        <w:t xml:space="preserve">Temperature </w:t>
      </w:r>
      <w:proofErr w:type="gramStart"/>
      <w:r w:rsidRPr="005D1960">
        <w:t>sensors-1</w:t>
      </w:r>
      <w:proofErr w:type="gramEnd"/>
      <w:r w:rsidRPr="005D1960">
        <w:t># in ambient air at drop</w:t>
      </w:r>
    </w:p>
    <w:p w14:paraId="07C191B7" w14:textId="77777777" w:rsidR="005D1960" w:rsidRDefault="005D1960"/>
    <w:p w14:paraId="6356FF35" w14:textId="72FBE285" w:rsidR="005D1960" w:rsidRDefault="005D1960">
      <w:r>
        <w:object w:dxaOrig="5952" w:dyaOrig="4563" w14:anchorId="570842EA">
          <v:shape id="_x0000_i1027" type="#_x0000_t75" style="width:297.5pt;height:228.25pt" o:ole="">
            <v:imagedata r:id="rId10" o:title=""/>
          </v:shape>
          <o:OLEObject Type="Embed" ProgID="Origin95.Graph" ShapeID="_x0000_i1027" DrawAspect="Content" ObjectID="_1748670393" r:id="rId11"/>
        </w:object>
      </w:r>
    </w:p>
    <w:p w14:paraId="00374406" w14:textId="404A105D" w:rsidR="005D1960" w:rsidRDefault="005D1960">
      <w:r w:rsidRPr="005D1960">
        <w:t xml:space="preserve">Temperature </w:t>
      </w:r>
      <w:proofErr w:type="gramStart"/>
      <w:r w:rsidRPr="005D1960">
        <w:t>sensors-</w:t>
      </w:r>
      <w:r>
        <w:t>2</w:t>
      </w:r>
      <w:proofErr w:type="gramEnd"/>
      <w:r w:rsidRPr="005D1960">
        <w:t xml:space="preserve"># in ambient air at </w:t>
      </w:r>
      <w:r>
        <w:rPr>
          <w:rFonts w:hint="eastAsia"/>
        </w:rPr>
        <w:t>rise</w:t>
      </w:r>
    </w:p>
    <w:p w14:paraId="02E380E0" w14:textId="2CC7C31B" w:rsidR="005D1960" w:rsidRDefault="005D1960">
      <w:r>
        <w:object w:dxaOrig="5952" w:dyaOrig="4563" w14:anchorId="6C6D00E2">
          <v:shape id="_x0000_i1028" type="#_x0000_t75" style="width:297.5pt;height:228.25pt" o:ole="">
            <v:imagedata r:id="rId12" o:title=""/>
          </v:shape>
          <o:OLEObject Type="Embed" ProgID="Origin95.Graph" ShapeID="_x0000_i1028" DrawAspect="Content" ObjectID="_1748670394" r:id="rId13"/>
        </w:object>
      </w:r>
    </w:p>
    <w:p w14:paraId="69B82896" w14:textId="106E135E" w:rsidR="005D1960" w:rsidRDefault="005D1960" w:rsidP="005D1960">
      <w:r w:rsidRPr="005D1960">
        <w:t xml:space="preserve">Temperature </w:t>
      </w:r>
      <w:proofErr w:type="gramStart"/>
      <w:r w:rsidRPr="005D1960">
        <w:t>sensors-</w:t>
      </w:r>
      <w:r>
        <w:t>2</w:t>
      </w:r>
      <w:proofErr w:type="gramEnd"/>
      <w:r w:rsidRPr="005D1960">
        <w:t xml:space="preserve"># in ambient air at </w:t>
      </w:r>
      <w:r>
        <w:rPr>
          <w:rFonts w:hint="eastAsia"/>
        </w:rPr>
        <w:t>drop</w:t>
      </w:r>
    </w:p>
    <w:p w14:paraId="437A8F32" w14:textId="77777777" w:rsidR="005D1960" w:rsidRDefault="005D1960" w:rsidP="005D1960"/>
    <w:p w14:paraId="1010A5DF" w14:textId="53EE1591" w:rsidR="005D1960" w:rsidRDefault="005D1960">
      <w:r>
        <w:object w:dxaOrig="5952" w:dyaOrig="4563" w14:anchorId="30C014E3">
          <v:shape id="_x0000_i1029" type="#_x0000_t75" style="width:297.5pt;height:228.25pt" o:ole="">
            <v:imagedata r:id="rId14" o:title=""/>
          </v:shape>
          <o:OLEObject Type="Embed" ProgID="Origin95.Graph" ShapeID="_x0000_i1029" DrawAspect="Content" ObjectID="_1748670395" r:id="rId15"/>
        </w:object>
      </w:r>
    </w:p>
    <w:p w14:paraId="0F936287" w14:textId="0523D011" w:rsidR="005D1960" w:rsidRDefault="005D1960" w:rsidP="005D1960">
      <w:r w:rsidRPr="005D1960">
        <w:t xml:space="preserve">Temperature </w:t>
      </w:r>
      <w:proofErr w:type="gramStart"/>
      <w:r w:rsidRPr="005D1960">
        <w:t>sensors-</w:t>
      </w:r>
      <w:r>
        <w:t>3</w:t>
      </w:r>
      <w:proofErr w:type="gramEnd"/>
      <w:r w:rsidRPr="005D1960">
        <w:t xml:space="preserve"># in ambient air at </w:t>
      </w:r>
      <w:r>
        <w:rPr>
          <w:rFonts w:hint="eastAsia"/>
        </w:rPr>
        <w:t>rise</w:t>
      </w:r>
    </w:p>
    <w:p w14:paraId="0A44E1B4" w14:textId="30486456" w:rsidR="005D1960" w:rsidRDefault="005D1960">
      <w:r>
        <w:object w:dxaOrig="5952" w:dyaOrig="4563" w14:anchorId="0D2DC76D">
          <v:shape id="_x0000_i1030" type="#_x0000_t75" style="width:297.5pt;height:228.25pt" o:ole="">
            <v:imagedata r:id="rId16" o:title=""/>
          </v:shape>
          <o:OLEObject Type="Embed" ProgID="Origin95.Graph" ShapeID="_x0000_i1030" DrawAspect="Content" ObjectID="_1748670396" r:id="rId17"/>
        </w:object>
      </w:r>
    </w:p>
    <w:p w14:paraId="569A8447" w14:textId="11F16C7C" w:rsidR="005D1960" w:rsidRDefault="005D1960" w:rsidP="005D1960">
      <w:r w:rsidRPr="005D1960">
        <w:t xml:space="preserve">Temperature </w:t>
      </w:r>
      <w:proofErr w:type="gramStart"/>
      <w:r w:rsidRPr="005D1960">
        <w:t>sensors-</w:t>
      </w:r>
      <w:r>
        <w:t>3</w:t>
      </w:r>
      <w:proofErr w:type="gramEnd"/>
      <w:r w:rsidRPr="005D1960">
        <w:t xml:space="preserve"># in ambient air at </w:t>
      </w:r>
      <w:r>
        <w:rPr>
          <w:rFonts w:hint="eastAsia"/>
        </w:rPr>
        <w:t>drop</w:t>
      </w:r>
    </w:p>
    <w:p w14:paraId="4DA88F9E" w14:textId="77777777" w:rsidR="005D1960" w:rsidRDefault="005D1960"/>
    <w:p w14:paraId="1EB28CE7" w14:textId="77777777" w:rsidR="00823AF1" w:rsidRDefault="00823AF1"/>
    <w:p w14:paraId="64312715" w14:textId="4E7600DC" w:rsidR="00823AF1" w:rsidRDefault="00823AF1">
      <w:r>
        <w:object w:dxaOrig="5952" w:dyaOrig="4563" w14:anchorId="415E01C0">
          <v:shape id="_x0000_i1031" type="#_x0000_t75" style="width:297.5pt;height:228.25pt" o:ole="">
            <v:imagedata r:id="rId18" o:title=""/>
          </v:shape>
          <o:OLEObject Type="Embed" ProgID="Origin95.Graph" ShapeID="_x0000_i1031" DrawAspect="Content" ObjectID="_1748670397" r:id="rId19"/>
        </w:object>
      </w:r>
    </w:p>
    <w:p w14:paraId="27783B03" w14:textId="02C67D98" w:rsidR="00823AF1" w:rsidRDefault="00823AF1">
      <w:r w:rsidRPr="00823AF1">
        <w:t>Temperature sensors in PBS at rise</w:t>
      </w:r>
    </w:p>
    <w:p w14:paraId="34AFC7B4" w14:textId="7631F167" w:rsidR="00823AF1" w:rsidRDefault="00823AF1">
      <w:r>
        <w:object w:dxaOrig="10324" w:dyaOrig="5876" w14:anchorId="758EB1B4">
          <v:shape id="_x0000_i1032" type="#_x0000_t75" style="width:352.5pt;height:200.75pt" o:ole="">
            <v:imagedata r:id="rId20" o:title=""/>
          </v:shape>
          <o:OLEObject Type="Embed" ProgID="Origin95.Graph" ShapeID="_x0000_i1032" DrawAspect="Content" ObjectID="_1748670398" r:id="rId21"/>
        </w:object>
      </w:r>
    </w:p>
    <w:p w14:paraId="7DE4B994" w14:textId="7E366CF9" w:rsidR="00823AF1" w:rsidRPr="005D1960" w:rsidRDefault="00823AF1">
      <w:pPr>
        <w:rPr>
          <w:rFonts w:hint="eastAsia"/>
        </w:rPr>
      </w:pPr>
      <w:r w:rsidRPr="00823AF1">
        <w:t>Temperature sensors in PBS at long time</w:t>
      </w:r>
    </w:p>
    <w:sectPr w:rsidR="00823AF1" w:rsidRPr="005D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A90A" w14:textId="77777777" w:rsidR="00DD32D0" w:rsidRDefault="00DD32D0" w:rsidP="005D1960">
      <w:r>
        <w:separator/>
      </w:r>
    </w:p>
  </w:endnote>
  <w:endnote w:type="continuationSeparator" w:id="0">
    <w:p w14:paraId="635C00DF" w14:textId="77777777" w:rsidR="00DD32D0" w:rsidRDefault="00DD32D0" w:rsidP="005D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244B" w14:textId="77777777" w:rsidR="00DD32D0" w:rsidRDefault="00DD32D0" w:rsidP="005D1960">
      <w:r>
        <w:separator/>
      </w:r>
    </w:p>
  </w:footnote>
  <w:footnote w:type="continuationSeparator" w:id="0">
    <w:p w14:paraId="1774A1A7" w14:textId="77777777" w:rsidR="00DD32D0" w:rsidRDefault="00DD32D0" w:rsidP="005D1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78"/>
    <w:rsid w:val="00154978"/>
    <w:rsid w:val="00375C11"/>
    <w:rsid w:val="005D1960"/>
    <w:rsid w:val="00823AF1"/>
    <w:rsid w:val="00D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57095"/>
  <w15:chartTrackingRefBased/>
  <w15:docId w15:val="{427DA3C2-4CAA-4F95-B185-B418F68B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lixiangling</dc:creator>
  <cp:keywords/>
  <dc:description/>
  <cp:lastModifiedBy>lixiangling</cp:lastModifiedBy>
  <cp:revision>3</cp:revision>
  <dcterms:created xsi:type="dcterms:W3CDTF">2023-06-19T15:51:00Z</dcterms:created>
  <dcterms:modified xsi:type="dcterms:W3CDTF">2023-06-19T16:00:00Z</dcterms:modified>
</cp:coreProperties>
</file>