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04D2C1E5" w14:textId="4B000EE1" w:rsidR="00197393"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758260" w:history="1">
            <w:r w:rsidR="00197393" w:rsidRPr="003029ED">
              <w:rPr>
                <w:rStyle w:val="Lienhypertexte"/>
              </w:rPr>
              <w:t>I – Introduction</w:t>
            </w:r>
            <w:r w:rsidR="00197393">
              <w:rPr>
                <w:webHidden/>
              </w:rPr>
              <w:tab/>
            </w:r>
            <w:r w:rsidR="00197393">
              <w:rPr>
                <w:webHidden/>
              </w:rPr>
              <w:fldChar w:fldCharType="begin"/>
            </w:r>
            <w:r w:rsidR="00197393">
              <w:rPr>
                <w:webHidden/>
              </w:rPr>
              <w:instrText xml:space="preserve"> PAGEREF _Toc151758260 \h </w:instrText>
            </w:r>
            <w:r w:rsidR="00197393">
              <w:rPr>
                <w:webHidden/>
              </w:rPr>
            </w:r>
            <w:r w:rsidR="00197393">
              <w:rPr>
                <w:webHidden/>
              </w:rPr>
              <w:fldChar w:fldCharType="separate"/>
            </w:r>
            <w:r w:rsidR="00197393">
              <w:rPr>
                <w:webHidden/>
              </w:rPr>
              <w:t>1</w:t>
            </w:r>
            <w:r w:rsidR="00197393">
              <w:rPr>
                <w:webHidden/>
              </w:rPr>
              <w:fldChar w:fldCharType="end"/>
            </w:r>
          </w:hyperlink>
        </w:p>
        <w:p w14:paraId="24653108" w14:textId="4931049D" w:rsidR="00197393" w:rsidRDefault="00C05D00">
          <w:pPr>
            <w:pStyle w:val="TM2"/>
            <w:rPr>
              <w:rFonts w:eastAsiaTheme="minorEastAsia"/>
              <w:lang w:eastAsia="fr-FR"/>
            </w:rPr>
          </w:pPr>
          <w:hyperlink w:anchor="_Toc151758261" w:history="1">
            <w:r w:rsidR="00197393" w:rsidRPr="003029ED">
              <w:rPr>
                <w:rStyle w:val="Lienhypertexte"/>
              </w:rPr>
              <w:t>A - Présentation du document</w:t>
            </w:r>
            <w:r w:rsidR="00197393">
              <w:rPr>
                <w:webHidden/>
              </w:rPr>
              <w:tab/>
            </w:r>
            <w:r w:rsidR="00197393">
              <w:rPr>
                <w:webHidden/>
              </w:rPr>
              <w:fldChar w:fldCharType="begin"/>
            </w:r>
            <w:r w:rsidR="00197393">
              <w:rPr>
                <w:webHidden/>
              </w:rPr>
              <w:instrText xml:space="preserve"> PAGEREF _Toc151758261 \h </w:instrText>
            </w:r>
            <w:r w:rsidR="00197393">
              <w:rPr>
                <w:webHidden/>
              </w:rPr>
            </w:r>
            <w:r w:rsidR="00197393">
              <w:rPr>
                <w:webHidden/>
              </w:rPr>
              <w:fldChar w:fldCharType="separate"/>
            </w:r>
            <w:r w:rsidR="00197393">
              <w:rPr>
                <w:webHidden/>
              </w:rPr>
              <w:t>1</w:t>
            </w:r>
            <w:r w:rsidR="00197393">
              <w:rPr>
                <w:webHidden/>
              </w:rPr>
              <w:fldChar w:fldCharType="end"/>
            </w:r>
          </w:hyperlink>
        </w:p>
        <w:p w14:paraId="5916B448" w14:textId="3C754E71" w:rsidR="00197393" w:rsidRDefault="00C05D00">
          <w:pPr>
            <w:pStyle w:val="TM2"/>
            <w:rPr>
              <w:rFonts w:eastAsiaTheme="minorEastAsia"/>
              <w:lang w:eastAsia="fr-FR"/>
            </w:rPr>
          </w:pPr>
          <w:hyperlink w:anchor="_Toc151758262" w:history="1">
            <w:r w:rsidR="00197393" w:rsidRPr="003029ED">
              <w:rPr>
                <w:rStyle w:val="Lienhypertexte"/>
              </w:rPr>
              <w:t>B - Objectif de l'application</w:t>
            </w:r>
            <w:r w:rsidR="00197393">
              <w:rPr>
                <w:webHidden/>
              </w:rPr>
              <w:tab/>
            </w:r>
            <w:r w:rsidR="00197393">
              <w:rPr>
                <w:webHidden/>
              </w:rPr>
              <w:fldChar w:fldCharType="begin"/>
            </w:r>
            <w:r w:rsidR="00197393">
              <w:rPr>
                <w:webHidden/>
              </w:rPr>
              <w:instrText xml:space="preserve"> PAGEREF _Toc151758262 \h </w:instrText>
            </w:r>
            <w:r w:rsidR="00197393">
              <w:rPr>
                <w:webHidden/>
              </w:rPr>
            </w:r>
            <w:r w:rsidR="00197393">
              <w:rPr>
                <w:webHidden/>
              </w:rPr>
              <w:fldChar w:fldCharType="separate"/>
            </w:r>
            <w:r w:rsidR="00197393">
              <w:rPr>
                <w:webHidden/>
              </w:rPr>
              <w:t>1</w:t>
            </w:r>
            <w:r w:rsidR="00197393">
              <w:rPr>
                <w:webHidden/>
              </w:rPr>
              <w:fldChar w:fldCharType="end"/>
            </w:r>
          </w:hyperlink>
        </w:p>
        <w:p w14:paraId="570F06B8" w14:textId="0ED820CC" w:rsidR="00197393" w:rsidRDefault="00C05D00">
          <w:pPr>
            <w:pStyle w:val="TM1"/>
            <w:rPr>
              <w:rFonts w:asciiTheme="minorHAnsi" w:eastAsiaTheme="minorEastAsia" w:hAnsiTheme="minorHAnsi" w:cstheme="minorBidi"/>
              <w:b w:val="0"/>
              <w:bCs w:val="0"/>
              <w:sz w:val="22"/>
              <w:szCs w:val="22"/>
              <w:lang w:eastAsia="fr-FR"/>
            </w:rPr>
          </w:pPr>
          <w:hyperlink w:anchor="_Toc151758263" w:history="1">
            <w:r w:rsidR="00197393" w:rsidRPr="003029ED">
              <w:rPr>
                <w:rStyle w:val="Lienhypertexte"/>
              </w:rPr>
              <w:t>II - Description générale</w:t>
            </w:r>
            <w:r w:rsidR="00197393">
              <w:rPr>
                <w:webHidden/>
              </w:rPr>
              <w:tab/>
            </w:r>
            <w:r w:rsidR="00197393">
              <w:rPr>
                <w:webHidden/>
              </w:rPr>
              <w:fldChar w:fldCharType="begin"/>
            </w:r>
            <w:r w:rsidR="00197393">
              <w:rPr>
                <w:webHidden/>
              </w:rPr>
              <w:instrText xml:space="preserve"> PAGEREF _Toc151758263 \h </w:instrText>
            </w:r>
            <w:r w:rsidR="00197393">
              <w:rPr>
                <w:webHidden/>
              </w:rPr>
            </w:r>
            <w:r w:rsidR="00197393">
              <w:rPr>
                <w:webHidden/>
              </w:rPr>
              <w:fldChar w:fldCharType="separate"/>
            </w:r>
            <w:r w:rsidR="00197393">
              <w:rPr>
                <w:webHidden/>
              </w:rPr>
              <w:t>1</w:t>
            </w:r>
            <w:r w:rsidR="00197393">
              <w:rPr>
                <w:webHidden/>
              </w:rPr>
              <w:fldChar w:fldCharType="end"/>
            </w:r>
          </w:hyperlink>
        </w:p>
        <w:p w14:paraId="7681B581" w14:textId="3A24E293" w:rsidR="00197393" w:rsidRDefault="00C05D00">
          <w:pPr>
            <w:pStyle w:val="TM2"/>
            <w:rPr>
              <w:rFonts w:eastAsiaTheme="minorEastAsia"/>
              <w:lang w:eastAsia="fr-FR"/>
            </w:rPr>
          </w:pPr>
          <w:hyperlink w:anchor="_Toc151758264" w:history="1">
            <w:r w:rsidR="00197393" w:rsidRPr="003029ED">
              <w:rPr>
                <w:rStyle w:val="Lienhypertexte"/>
              </w:rPr>
              <w:t>A - Vue d'ensemble du système</w:t>
            </w:r>
            <w:r w:rsidR="00197393">
              <w:rPr>
                <w:webHidden/>
              </w:rPr>
              <w:tab/>
            </w:r>
            <w:r w:rsidR="00197393">
              <w:rPr>
                <w:webHidden/>
              </w:rPr>
              <w:fldChar w:fldCharType="begin"/>
            </w:r>
            <w:r w:rsidR="00197393">
              <w:rPr>
                <w:webHidden/>
              </w:rPr>
              <w:instrText xml:space="preserve"> PAGEREF _Toc151758264 \h </w:instrText>
            </w:r>
            <w:r w:rsidR="00197393">
              <w:rPr>
                <w:webHidden/>
              </w:rPr>
            </w:r>
            <w:r w:rsidR="00197393">
              <w:rPr>
                <w:webHidden/>
              </w:rPr>
              <w:fldChar w:fldCharType="separate"/>
            </w:r>
            <w:r w:rsidR="00197393">
              <w:rPr>
                <w:webHidden/>
              </w:rPr>
              <w:t>1</w:t>
            </w:r>
            <w:r w:rsidR="00197393">
              <w:rPr>
                <w:webHidden/>
              </w:rPr>
              <w:fldChar w:fldCharType="end"/>
            </w:r>
          </w:hyperlink>
        </w:p>
        <w:p w14:paraId="691D0EF2" w14:textId="53BC5A1B" w:rsidR="00197393" w:rsidRDefault="00C05D00">
          <w:pPr>
            <w:pStyle w:val="TM2"/>
            <w:rPr>
              <w:rFonts w:eastAsiaTheme="minorEastAsia"/>
              <w:lang w:eastAsia="fr-FR"/>
            </w:rPr>
          </w:pPr>
          <w:hyperlink w:anchor="_Toc151758265" w:history="1">
            <w:r w:rsidR="00197393" w:rsidRPr="003029ED">
              <w:rPr>
                <w:rStyle w:val="Lienhypertexte"/>
              </w:rPr>
              <w:t>B - Architecture MVC (Modèle-Vue-Contrôleur)</w:t>
            </w:r>
            <w:r w:rsidR="00197393">
              <w:rPr>
                <w:webHidden/>
              </w:rPr>
              <w:tab/>
            </w:r>
            <w:r w:rsidR="00197393">
              <w:rPr>
                <w:webHidden/>
              </w:rPr>
              <w:fldChar w:fldCharType="begin"/>
            </w:r>
            <w:r w:rsidR="00197393">
              <w:rPr>
                <w:webHidden/>
              </w:rPr>
              <w:instrText xml:space="preserve"> PAGEREF _Toc151758265 \h </w:instrText>
            </w:r>
            <w:r w:rsidR="00197393">
              <w:rPr>
                <w:webHidden/>
              </w:rPr>
            </w:r>
            <w:r w:rsidR="00197393">
              <w:rPr>
                <w:webHidden/>
              </w:rPr>
              <w:fldChar w:fldCharType="separate"/>
            </w:r>
            <w:r w:rsidR="00197393">
              <w:rPr>
                <w:webHidden/>
              </w:rPr>
              <w:t>2</w:t>
            </w:r>
            <w:r w:rsidR="00197393">
              <w:rPr>
                <w:webHidden/>
              </w:rPr>
              <w:fldChar w:fldCharType="end"/>
            </w:r>
          </w:hyperlink>
        </w:p>
        <w:p w14:paraId="1AD34823" w14:textId="3AC4390E" w:rsidR="00197393" w:rsidRDefault="00C05D00">
          <w:pPr>
            <w:pStyle w:val="TM3"/>
            <w:rPr>
              <w:rFonts w:eastAsiaTheme="minorEastAsia"/>
              <w:i w:val="0"/>
              <w:iCs w:val="0"/>
              <w:lang w:eastAsia="fr-FR"/>
            </w:rPr>
          </w:pPr>
          <w:hyperlink w:anchor="_Toc151758266" w:history="1">
            <w:r w:rsidR="00197393" w:rsidRPr="003029ED">
              <w:rPr>
                <w:rStyle w:val="Lienhypertexte"/>
              </w:rPr>
              <w:t>1 – Modèle</w:t>
            </w:r>
            <w:r w:rsidR="00197393">
              <w:rPr>
                <w:webHidden/>
              </w:rPr>
              <w:tab/>
            </w:r>
            <w:r w:rsidR="00197393">
              <w:rPr>
                <w:webHidden/>
              </w:rPr>
              <w:fldChar w:fldCharType="begin"/>
            </w:r>
            <w:r w:rsidR="00197393">
              <w:rPr>
                <w:webHidden/>
              </w:rPr>
              <w:instrText xml:space="preserve"> PAGEREF _Toc151758266 \h </w:instrText>
            </w:r>
            <w:r w:rsidR="00197393">
              <w:rPr>
                <w:webHidden/>
              </w:rPr>
            </w:r>
            <w:r w:rsidR="00197393">
              <w:rPr>
                <w:webHidden/>
              </w:rPr>
              <w:fldChar w:fldCharType="separate"/>
            </w:r>
            <w:r w:rsidR="00197393">
              <w:rPr>
                <w:webHidden/>
              </w:rPr>
              <w:t>2</w:t>
            </w:r>
            <w:r w:rsidR="00197393">
              <w:rPr>
                <w:webHidden/>
              </w:rPr>
              <w:fldChar w:fldCharType="end"/>
            </w:r>
          </w:hyperlink>
        </w:p>
        <w:p w14:paraId="3683219C" w14:textId="45A13191" w:rsidR="00197393" w:rsidRDefault="00C05D00">
          <w:pPr>
            <w:pStyle w:val="TM3"/>
            <w:rPr>
              <w:rFonts w:eastAsiaTheme="minorEastAsia"/>
              <w:i w:val="0"/>
              <w:iCs w:val="0"/>
              <w:lang w:eastAsia="fr-FR"/>
            </w:rPr>
          </w:pPr>
          <w:hyperlink w:anchor="_Toc151758267" w:history="1">
            <w:r w:rsidR="00197393" w:rsidRPr="003029ED">
              <w:rPr>
                <w:rStyle w:val="Lienhypertexte"/>
              </w:rPr>
              <w:t>2 – Vue</w:t>
            </w:r>
            <w:r w:rsidR="00197393">
              <w:rPr>
                <w:webHidden/>
              </w:rPr>
              <w:tab/>
            </w:r>
            <w:r w:rsidR="00197393">
              <w:rPr>
                <w:webHidden/>
              </w:rPr>
              <w:fldChar w:fldCharType="begin"/>
            </w:r>
            <w:r w:rsidR="00197393">
              <w:rPr>
                <w:webHidden/>
              </w:rPr>
              <w:instrText xml:space="preserve"> PAGEREF _Toc151758267 \h </w:instrText>
            </w:r>
            <w:r w:rsidR="00197393">
              <w:rPr>
                <w:webHidden/>
              </w:rPr>
            </w:r>
            <w:r w:rsidR="00197393">
              <w:rPr>
                <w:webHidden/>
              </w:rPr>
              <w:fldChar w:fldCharType="separate"/>
            </w:r>
            <w:r w:rsidR="00197393">
              <w:rPr>
                <w:webHidden/>
              </w:rPr>
              <w:t>2</w:t>
            </w:r>
            <w:r w:rsidR="00197393">
              <w:rPr>
                <w:webHidden/>
              </w:rPr>
              <w:fldChar w:fldCharType="end"/>
            </w:r>
          </w:hyperlink>
        </w:p>
        <w:p w14:paraId="5FAD2EAB" w14:textId="3B8A9184" w:rsidR="00197393" w:rsidRDefault="00C05D00">
          <w:pPr>
            <w:pStyle w:val="TM3"/>
            <w:rPr>
              <w:rFonts w:eastAsiaTheme="minorEastAsia"/>
              <w:i w:val="0"/>
              <w:iCs w:val="0"/>
              <w:lang w:eastAsia="fr-FR"/>
            </w:rPr>
          </w:pPr>
          <w:hyperlink w:anchor="_Toc151758268" w:history="1">
            <w:r w:rsidR="00197393" w:rsidRPr="003029ED">
              <w:rPr>
                <w:rStyle w:val="Lienhypertexte"/>
              </w:rPr>
              <w:t>3 – Contrôleur</w:t>
            </w:r>
            <w:r w:rsidR="00197393">
              <w:rPr>
                <w:webHidden/>
              </w:rPr>
              <w:tab/>
            </w:r>
            <w:r w:rsidR="00197393">
              <w:rPr>
                <w:webHidden/>
              </w:rPr>
              <w:fldChar w:fldCharType="begin"/>
            </w:r>
            <w:r w:rsidR="00197393">
              <w:rPr>
                <w:webHidden/>
              </w:rPr>
              <w:instrText xml:space="preserve"> PAGEREF _Toc151758268 \h </w:instrText>
            </w:r>
            <w:r w:rsidR="00197393">
              <w:rPr>
                <w:webHidden/>
              </w:rPr>
            </w:r>
            <w:r w:rsidR="00197393">
              <w:rPr>
                <w:webHidden/>
              </w:rPr>
              <w:fldChar w:fldCharType="separate"/>
            </w:r>
            <w:r w:rsidR="00197393">
              <w:rPr>
                <w:webHidden/>
              </w:rPr>
              <w:t>2</w:t>
            </w:r>
            <w:r w:rsidR="00197393">
              <w:rPr>
                <w:webHidden/>
              </w:rPr>
              <w:fldChar w:fldCharType="end"/>
            </w:r>
          </w:hyperlink>
        </w:p>
        <w:p w14:paraId="11E43D86" w14:textId="10B62C36" w:rsidR="00197393" w:rsidRDefault="00C05D00">
          <w:pPr>
            <w:pStyle w:val="TM2"/>
            <w:rPr>
              <w:rFonts w:eastAsiaTheme="minorEastAsia"/>
              <w:lang w:eastAsia="fr-FR"/>
            </w:rPr>
          </w:pPr>
          <w:hyperlink w:anchor="_Toc151758269" w:history="1">
            <w:r w:rsidR="00197393" w:rsidRPr="003029ED">
              <w:rPr>
                <w:rStyle w:val="Lienhypertexte"/>
              </w:rPr>
              <w:t>C - Les Design Pattern</w:t>
            </w:r>
            <w:r w:rsidR="00197393">
              <w:rPr>
                <w:webHidden/>
              </w:rPr>
              <w:tab/>
            </w:r>
            <w:r w:rsidR="00197393">
              <w:rPr>
                <w:webHidden/>
              </w:rPr>
              <w:fldChar w:fldCharType="begin"/>
            </w:r>
            <w:r w:rsidR="00197393">
              <w:rPr>
                <w:webHidden/>
              </w:rPr>
              <w:instrText xml:space="preserve"> PAGEREF _Toc151758269 \h </w:instrText>
            </w:r>
            <w:r w:rsidR="00197393">
              <w:rPr>
                <w:webHidden/>
              </w:rPr>
            </w:r>
            <w:r w:rsidR="00197393">
              <w:rPr>
                <w:webHidden/>
              </w:rPr>
              <w:fldChar w:fldCharType="separate"/>
            </w:r>
            <w:r w:rsidR="00197393">
              <w:rPr>
                <w:webHidden/>
              </w:rPr>
              <w:t>2</w:t>
            </w:r>
            <w:r w:rsidR="00197393">
              <w:rPr>
                <w:webHidden/>
              </w:rPr>
              <w:fldChar w:fldCharType="end"/>
            </w:r>
          </w:hyperlink>
        </w:p>
        <w:p w14:paraId="7C190AA1" w14:textId="59CA7870" w:rsidR="00197393" w:rsidRDefault="00C05D00">
          <w:pPr>
            <w:pStyle w:val="TM3"/>
            <w:rPr>
              <w:rFonts w:eastAsiaTheme="minorEastAsia"/>
              <w:i w:val="0"/>
              <w:iCs w:val="0"/>
              <w:lang w:eastAsia="fr-FR"/>
            </w:rPr>
          </w:pPr>
          <w:hyperlink w:anchor="_Toc151758270" w:history="1">
            <w:r w:rsidR="00197393" w:rsidRPr="003029ED">
              <w:rPr>
                <w:rStyle w:val="Lienhypertexte"/>
              </w:rPr>
              <w:t>1 – Singleton</w:t>
            </w:r>
            <w:r w:rsidR="00197393">
              <w:rPr>
                <w:webHidden/>
              </w:rPr>
              <w:tab/>
            </w:r>
            <w:r w:rsidR="00197393">
              <w:rPr>
                <w:webHidden/>
              </w:rPr>
              <w:fldChar w:fldCharType="begin"/>
            </w:r>
            <w:r w:rsidR="00197393">
              <w:rPr>
                <w:webHidden/>
              </w:rPr>
              <w:instrText xml:space="preserve"> PAGEREF _Toc151758270 \h </w:instrText>
            </w:r>
            <w:r w:rsidR="00197393">
              <w:rPr>
                <w:webHidden/>
              </w:rPr>
            </w:r>
            <w:r w:rsidR="00197393">
              <w:rPr>
                <w:webHidden/>
              </w:rPr>
              <w:fldChar w:fldCharType="separate"/>
            </w:r>
            <w:r w:rsidR="00197393">
              <w:rPr>
                <w:webHidden/>
              </w:rPr>
              <w:t>2</w:t>
            </w:r>
            <w:r w:rsidR="00197393">
              <w:rPr>
                <w:webHidden/>
              </w:rPr>
              <w:fldChar w:fldCharType="end"/>
            </w:r>
          </w:hyperlink>
        </w:p>
        <w:p w14:paraId="67B9B13B" w14:textId="5C6EE151" w:rsidR="00197393" w:rsidRDefault="00C05D00">
          <w:pPr>
            <w:pStyle w:val="TM3"/>
            <w:rPr>
              <w:rFonts w:eastAsiaTheme="minorEastAsia"/>
              <w:i w:val="0"/>
              <w:iCs w:val="0"/>
              <w:lang w:eastAsia="fr-FR"/>
            </w:rPr>
          </w:pPr>
          <w:hyperlink w:anchor="_Toc151758271" w:history="1">
            <w:r w:rsidR="00197393" w:rsidRPr="003029ED">
              <w:rPr>
                <w:rStyle w:val="Lienhypertexte"/>
              </w:rPr>
              <w:t>2 – Factory</w:t>
            </w:r>
            <w:r w:rsidR="00197393">
              <w:rPr>
                <w:webHidden/>
              </w:rPr>
              <w:tab/>
            </w:r>
            <w:r w:rsidR="00197393">
              <w:rPr>
                <w:webHidden/>
              </w:rPr>
              <w:fldChar w:fldCharType="begin"/>
            </w:r>
            <w:r w:rsidR="00197393">
              <w:rPr>
                <w:webHidden/>
              </w:rPr>
              <w:instrText xml:space="preserve"> PAGEREF _Toc151758271 \h </w:instrText>
            </w:r>
            <w:r w:rsidR="00197393">
              <w:rPr>
                <w:webHidden/>
              </w:rPr>
            </w:r>
            <w:r w:rsidR="00197393">
              <w:rPr>
                <w:webHidden/>
              </w:rPr>
              <w:fldChar w:fldCharType="separate"/>
            </w:r>
            <w:r w:rsidR="00197393">
              <w:rPr>
                <w:webHidden/>
              </w:rPr>
              <w:t>3</w:t>
            </w:r>
            <w:r w:rsidR="00197393">
              <w:rPr>
                <w:webHidden/>
              </w:rPr>
              <w:fldChar w:fldCharType="end"/>
            </w:r>
          </w:hyperlink>
        </w:p>
        <w:p w14:paraId="59D11041" w14:textId="7668DE6B" w:rsidR="00197393" w:rsidRDefault="00C05D00">
          <w:pPr>
            <w:pStyle w:val="TM1"/>
            <w:rPr>
              <w:rFonts w:asciiTheme="minorHAnsi" w:eastAsiaTheme="minorEastAsia" w:hAnsiTheme="minorHAnsi" w:cstheme="minorBidi"/>
              <w:b w:val="0"/>
              <w:bCs w:val="0"/>
              <w:sz w:val="22"/>
              <w:szCs w:val="22"/>
              <w:lang w:eastAsia="fr-FR"/>
            </w:rPr>
          </w:pPr>
          <w:hyperlink w:anchor="_Toc151758272" w:history="1">
            <w:r w:rsidR="00197393" w:rsidRPr="003029ED">
              <w:rPr>
                <w:rStyle w:val="Lienhypertexte"/>
              </w:rPr>
              <w:t>III - Exigences fonctionnelles</w:t>
            </w:r>
            <w:r w:rsidR="00197393">
              <w:rPr>
                <w:webHidden/>
              </w:rPr>
              <w:tab/>
            </w:r>
            <w:r w:rsidR="00197393">
              <w:rPr>
                <w:webHidden/>
              </w:rPr>
              <w:fldChar w:fldCharType="begin"/>
            </w:r>
            <w:r w:rsidR="00197393">
              <w:rPr>
                <w:webHidden/>
              </w:rPr>
              <w:instrText xml:space="preserve"> PAGEREF _Toc151758272 \h </w:instrText>
            </w:r>
            <w:r w:rsidR="00197393">
              <w:rPr>
                <w:webHidden/>
              </w:rPr>
            </w:r>
            <w:r w:rsidR="00197393">
              <w:rPr>
                <w:webHidden/>
              </w:rPr>
              <w:fldChar w:fldCharType="separate"/>
            </w:r>
            <w:r w:rsidR="00197393">
              <w:rPr>
                <w:webHidden/>
              </w:rPr>
              <w:t>3</w:t>
            </w:r>
            <w:r w:rsidR="00197393">
              <w:rPr>
                <w:webHidden/>
              </w:rPr>
              <w:fldChar w:fldCharType="end"/>
            </w:r>
          </w:hyperlink>
        </w:p>
        <w:p w14:paraId="44697610" w14:textId="7D16D717" w:rsidR="00197393" w:rsidRDefault="00C05D00">
          <w:pPr>
            <w:pStyle w:val="TM2"/>
            <w:rPr>
              <w:rFonts w:eastAsiaTheme="minorEastAsia"/>
              <w:lang w:eastAsia="fr-FR"/>
            </w:rPr>
          </w:pPr>
          <w:hyperlink w:anchor="_Toc151758273" w:history="1">
            <w:r w:rsidR="00197393" w:rsidRPr="003029ED">
              <w:rPr>
                <w:rStyle w:val="Lienhypertexte"/>
              </w:rPr>
              <w:t>A – Les fonctionnalités de l’application principale</w:t>
            </w:r>
            <w:r w:rsidR="00197393">
              <w:rPr>
                <w:webHidden/>
              </w:rPr>
              <w:tab/>
            </w:r>
            <w:r w:rsidR="00197393">
              <w:rPr>
                <w:webHidden/>
              </w:rPr>
              <w:fldChar w:fldCharType="begin"/>
            </w:r>
            <w:r w:rsidR="00197393">
              <w:rPr>
                <w:webHidden/>
              </w:rPr>
              <w:instrText xml:space="preserve"> PAGEREF _Toc151758273 \h </w:instrText>
            </w:r>
            <w:r w:rsidR="00197393">
              <w:rPr>
                <w:webHidden/>
              </w:rPr>
            </w:r>
            <w:r w:rsidR="00197393">
              <w:rPr>
                <w:webHidden/>
              </w:rPr>
              <w:fldChar w:fldCharType="separate"/>
            </w:r>
            <w:r w:rsidR="00197393">
              <w:rPr>
                <w:webHidden/>
              </w:rPr>
              <w:t>3</w:t>
            </w:r>
            <w:r w:rsidR="00197393">
              <w:rPr>
                <w:webHidden/>
              </w:rPr>
              <w:fldChar w:fldCharType="end"/>
            </w:r>
          </w:hyperlink>
        </w:p>
        <w:p w14:paraId="1CE32599" w14:textId="7AC77B3E" w:rsidR="00197393" w:rsidRDefault="00C05D00">
          <w:pPr>
            <w:pStyle w:val="TM3"/>
            <w:rPr>
              <w:rFonts w:eastAsiaTheme="minorEastAsia"/>
              <w:i w:val="0"/>
              <w:iCs w:val="0"/>
              <w:lang w:eastAsia="fr-FR"/>
            </w:rPr>
          </w:pPr>
          <w:hyperlink w:anchor="_Toc151758274" w:history="1">
            <w:r w:rsidR="00197393" w:rsidRPr="003029ED">
              <w:rPr>
                <w:rStyle w:val="Lienhypertexte"/>
              </w:rPr>
              <w:t>1 – Les créatures</w:t>
            </w:r>
            <w:r w:rsidR="00197393">
              <w:rPr>
                <w:webHidden/>
              </w:rPr>
              <w:tab/>
            </w:r>
            <w:r w:rsidR="00197393">
              <w:rPr>
                <w:webHidden/>
              </w:rPr>
              <w:fldChar w:fldCharType="begin"/>
            </w:r>
            <w:r w:rsidR="00197393">
              <w:rPr>
                <w:webHidden/>
              </w:rPr>
              <w:instrText xml:space="preserve"> PAGEREF _Toc151758274 \h </w:instrText>
            </w:r>
            <w:r w:rsidR="00197393">
              <w:rPr>
                <w:webHidden/>
              </w:rPr>
            </w:r>
            <w:r w:rsidR="00197393">
              <w:rPr>
                <w:webHidden/>
              </w:rPr>
              <w:fldChar w:fldCharType="separate"/>
            </w:r>
            <w:r w:rsidR="00197393">
              <w:rPr>
                <w:webHidden/>
              </w:rPr>
              <w:t>3</w:t>
            </w:r>
            <w:r w:rsidR="00197393">
              <w:rPr>
                <w:webHidden/>
              </w:rPr>
              <w:fldChar w:fldCharType="end"/>
            </w:r>
          </w:hyperlink>
        </w:p>
        <w:p w14:paraId="512613A1" w14:textId="3C71CB7F" w:rsidR="00197393" w:rsidRDefault="00C05D00">
          <w:pPr>
            <w:pStyle w:val="TM3"/>
            <w:rPr>
              <w:rFonts w:eastAsiaTheme="minorEastAsia"/>
              <w:i w:val="0"/>
              <w:iCs w:val="0"/>
              <w:lang w:eastAsia="fr-FR"/>
            </w:rPr>
          </w:pPr>
          <w:hyperlink w:anchor="_Toc151758275" w:history="1">
            <w:r w:rsidR="00197393" w:rsidRPr="003029ED">
              <w:rPr>
                <w:rStyle w:val="Lienhypertexte"/>
              </w:rPr>
              <w:t>2 – Les enclos</w:t>
            </w:r>
            <w:r w:rsidR="00197393">
              <w:rPr>
                <w:webHidden/>
              </w:rPr>
              <w:tab/>
            </w:r>
            <w:r w:rsidR="00197393">
              <w:rPr>
                <w:webHidden/>
              </w:rPr>
              <w:fldChar w:fldCharType="begin"/>
            </w:r>
            <w:r w:rsidR="00197393">
              <w:rPr>
                <w:webHidden/>
              </w:rPr>
              <w:instrText xml:space="preserve"> PAGEREF _Toc151758275 \h </w:instrText>
            </w:r>
            <w:r w:rsidR="00197393">
              <w:rPr>
                <w:webHidden/>
              </w:rPr>
            </w:r>
            <w:r w:rsidR="00197393">
              <w:rPr>
                <w:webHidden/>
              </w:rPr>
              <w:fldChar w:fldCharType="separate"/>
            </w:r>
            <w:r w:rsidR="00197393">
              <w:rPr>
                <w:webHidden/>
              </w:rPr>
              <w:t>3</w:t>
            </w:r>
            <w:r w:rsidR="00197393">
              <w:rPr>
                <w:webHidden/>
              </w:rPr>
              <w:fldChar w:fldCharType="end"/>
            </w:r>
          </w:hyperlink>
        </w:p>
        <w:p w14:paraId="3CCBF868" w14:textId="1378DE00" w:rsidR="00197393" w:rsidRDefault="00C05D00">
          <w:pPr>
            <w:pStyle w:val="TM3"/>
            <w:rPr>
              <w:rFonts w:eastAsiaTheme="minorEastAsia"/>
              <w:i w:val="0"/>
              <w:iCs w:val="0"/>
              <w:lang w:eastAsia="fr-FR"/>
            </w:rPr>
          </w:pPr>
          <w:hyperlink w:anchor="_Toc151758276" w:history="1">
            <w:r w:rsidR="00197393" w:rsidRPr="003029ED">
              <w:rPr>
                <w:rStyle w:val="Lienhypertexte"/>
              </w:rPr>
              <w:t>3 – Le zoo fantastique</w:t>
            </w:r>
            <w:r w:rsidR="00197393">
              <w:rPr>
                <w:webHidden/>
              </w:rPr>
              <w:tab/>
            </w:r>
            <w:r w:rsidR="00197393">
              <w:rPr>
                <w:webHidden/>
              </w:rPr>
              <w:fldChar w:fldCharType="begin"/>
            </w:r>
            <w:r w:rsidR="00197393">
              <w:rPr>
                <w:webHidden/>
              </w:rPr>
              <w:instrText xml:space="preserve"> PAGEREF _Toc151758276 \h </w:instrText>
            </w:r>
            <w:r w:rsidR="00197393">
              <w:rPr>
                <w:webHidden/>
              </w:rPr>
            </w:r>
            <w:r w:rsidR="00197393">
              <w:rPr>
                <w:webHidden/>
              </w:rPr>
              <w:fldChar w:fldCharType="separate"/>
            </w:r>
            <w:r w:rsidR="00197393">
              <w:rPr>
                <w:webHidden/>
              </w:rPr>
              <w:t>4</w:t>
            </w:r>
            <w:r w:rsidR="00197393">
              <w:rPr>
                <w:webHidden/>
              </w:rPr>
              <w:fldChar w:fldCharType="end"/>
            </w:r>
          </w:hyperlink>
        </w:p>
        <w:p w14:paraId="78057D5A" w14:textId="0826E0D6" w:rsidR="00197393" w:rsidRDefault="00C05D00">
          <w:pPr>
            <w:pStyle w:val="TM3"/>
            <w:rPr>
              <w:rFonts w:eastAsiaTheme="minorEastAsia"/>
              <w:i w:val="0"/>
              <w:iCs w:val="0"/>
              <w:lang w:eastAsia="fr-FR"/>
            </w:rPr>
          </w:pPr>
          <w:hyperlink w:anchor="_Toc151758277" w:history="1">
            <w:r w:rsidR="00197393" w:rsidRPr="003029ED">
              <w:rPr>
                <w:rStyle w:val="Lienhypertexte"/>
              </w:rPr>
              <w:t>4 – Le maitre zoo</w:t>
            </w:r>
            <w:r w:rsidR="00197393">
              <w:rPr>
                <w:webHidden/>
              </w:rPr>
              <w:tab/>
            </w:r>
            <w:r w:rsidR="00197393">
              <w:rPr>
                <w:webHidden/>
              </w:rPr>
              <w:fldChar w:fldCharType="begin"/>
            </w:r>
            <w:r w:rsidR="00197393">
              <w:rPr>
                <w:webHidden/>
              </w:rPr>
              <w:instrText xml:space="preserve"> PAGEREF _Toc151758277 \h </w:instrText>
            </w:r>
            <w:r w:rsidR="00197393">
              <w:rPr>
                <w:webHidden/>
              </w:rPr>
            </w:r>
            <w:r w:rsidR="00197393">
              <w:rPr>
                <w:webHidden/>
              </w:rPr>
              <w:fldChar w:fldCharType="separate"/>
            </w:r>
            <w:r w:rsidR="00197393">
              <w:rPr>
                <w:webHidden/>
              </w:rPr>
              <w:t>4</w:t>
            </w:r>
            <w:r w:rsidR="00197393">
              <w:rPr>
                <w:webHidden/>
              </w:rPr>
              <w:fldChar w:fldCharType="end"/>
            </w:r>
          </w:hyperlink>
        </w:p>
        <w:p w14:paraId="05A6E228" w14:textId="706FCEA9" w:rsidR="00197393" w:rsidRDefault="00C05D00">
          <w:pPr>
            <w:pStyle w:val="TM3"/>
            <w:rPr>
              <w:rFonts w:eastAsiaTheme="minorEastAsia"/>
              <w:i w:val="0"/>
              <w:iCs w:val="0"/>
              <w:lang w:eastAsia="fr-FR"/>
            </w:rPr>
          </w:pPr>
          <w:hyperlink w:anchor="_Toc151758278" w:history="1">
            <w:r w:rsidR="00197393" w:rsidRPr="003029ED">
              <w:rPr>
                <w:rStyle w:val="Lienhypertexte"/>
              </w:rPr>
              <w:t>5 – Gestion automatique du zoo</w:t>
            </w:r>
            <w:r w:rsidR="00197393">
              <w:rPr>
                <w:webHidden/>
              </w:rPr>
              <w:tab/>
            </w:r>
            <w:r w:rsidR="00197393">
              <w:rPr>
                <w:webHidden/>
              </w:rPr>
              <w:fldChar w:fldCharType="begin"/>
            </w:r>
            <w:r w:rsidR="00197393">
              <w:rPr>
                <w:webHidden/>
              </w:rPr>
              <w:instrText xml:space="preserve"> PAGEREF _Toc151758278 \h </w:instrText>
            </w:r>
            <w:r w:rsidR="00197393">
              <w:rPr>
                <w:webHidden/>
              </w:rPr>
            </w:r>
            <w:r w:rsidR="00197393">
              <w:rPr>
                <w:webHidden/>
              </w:rPr>
              <w:fldChar w:fldCharType="separate"/>
            </w:r>
            <w:r w:rsidR="00197393">
              <w:rPr>
                <w:webHidden/>
              </w:rPr>
              <w:t>4</w:t>
            </w:r>
            <w:r w:rsidR="00197393">
              <w:rPr>
                <w:webHidden/>
              </w:rPr>
              <w:fldChar w:fldCharType="end"/>
            </w:r>
          </w:hyperlink>
        </w:p>
        <w:p w14:paraId="6E3EC0C4" w14:textId="612EF203" w:rsidR="00197393" w:rsidRDefault="00C05D00">
          <w:pPr>
            <w:pStyle w:val="TM3"/>
            <w:rPr>
              <w:rFonts w:eastAsiaTheme="minorEastAsia"/>
              <w:i w:val="0"/>
              <w:iCs w:val="0"/>
              <w:lang w:eastAsia="fr-FR"/>
            </w:rPr>
          </w:pPr>
          <w:hyperlink w:anchor="_Toc151758279" w:history="1">
            <w:r w:rsidR="00197393" w:rsidRPr="003029ED">
              <w:rPr>
                <w:rStyle w:val="Lienhypertexte"/>
              </w:rPr>
              <w:t>6 – Gestion manuelle du zoo</w:t>
            </w:r>
            <w:r w:rsidR="00197393">
              <w:rPr>
                <w:webHidden/>
              </w:rPr>
              <w:tab/>
            </w:r>
            <w:r w:rsidR="00197393">
              <w:rPr>
                <w:webHidden/>
              </w:rPr>
              <w:fldChar w:fldCharType="begin"/>
            </w:r>
            <w:r w:rsidR="00197393">
              <w:rPr>
                <w:webHidden/>
              </w:rPr>
              <w:instrText xml:space="preserve"> PAGEREF _Toc151758279 \h </w:instrText>
            </w:r>
            <w:r w:rsidR="00197393">
              <w:rPr>
                <w:webHidden/>
              </w:rPr>
            </w:r>
            <w:r w:rsidR="00197393">
              <w:rPr>
                <w:webHidden/>
              </w:rPr>
              <w:fldChar w:fldCharType="separate"/>
            </w:r>
            <w:r w:rsidR="00197393">
              <w:rPr>
                <w:webHidden/>
              </w:rPr>
              <w:t>4</w:t>
            </w:r>
            <w:r w:rsidR="00197393">
              <w:rPr>
                <w:webHidden/>
              </w:rPr>
              <w:fldChar w:fldCharType="end"/>
            </w:r>
          </w:hyperlink>
        </w:p>
        <w:p w14:paraId="78760DCB" w14:textId="00FBB9C9" w:rsidR="00197393" w:rsidRDefault="00C05D00">
          <w:pPr>
            <w:pStyle w:val="TM3"/>
            <w:rPr>
              <w:rFonts w:eastAsiaTheme="minorEastAsia"/>
              <w:i w:val="0"/>
              <w:iCs w:val="0"/>
              <w:lang w:eastAsia="fr-FR"/>
            </w:rPr>
          </w:pPr>
          <w:hyperlink w:anchor="_Toc151758280" w:history="1">
            <w:r w:rsidR="00197393" w:rsidRPr="003029ED">
              <w:rPr>
                <w:rStyle w:val="Lienhypertexte"/>
              </w:rPr>
              <w:t>7 – La gestion du temps</w:t>
            </w:r>
            <w:r w:rsidR="00197393">
              <w:rPr>
                <w:webHidden/>
              </w:rPr>
              <w:tab/>
            </w:r>
            <w:r w:rsidR="00197393">
              <w:rPr>
                <w:webHidden/>
              </w:rPr>
              <w:fldChar w:fldCharType="begin"/>
            </w:r>
            <w:r w:rsidR="00197393">
              <w:rPr>
                <w:webHidden/>
              </w:rPr>
              <w:instrText xml:space="preserve"> PAGEREF _Toc151758280 \h </w:instrText>
            </w:r>
            <w:r w:rsidR="00197393">
              <w:rPr>
                <w:webHidden/>
              </w:rPr>
            </w:r>
            <w:r w:rsidR="00197393">
              <w:rPr>
                <w:webHidden/>
              </w:rPr>
              <w:fldChar w:fldCharType="separate"/>
            </w:r>
            <w:r w:rsidR="00197393">
              <w:rPr>
                <w:webHidden/>
              </w:rPr>
              <w:t>5</w:t>
            </w:r>
            <w:r w:rsidR="00197393">
              <w:rPr>
                <w:webHidden/>
              </w:rPr>
              <w:fldChar w:fldCharType="end"/>
            </w:r>
          </w:hyperlink>
        </w:p>
        <w:p w14:paraId="63FC28D8" w14:textId="2CDEA910" w:rsidR="00197393" w:rsidRDefault="00C05D00">
          <w:pPr>
            <w:pStyle w:val="TM2"/>
            <w:rPr>
              <w:rFonts w:eastAsiaTheme="minorEastAsia"/>
              <w:lang w:eastAsia="fr-FR"/>
            </w:rPr>
          </w:pPr>
          <w:hyperlink w:anchor="_Toc151758281" w:history="1">
            <w:r w:rsidR="00197393" w:rsidRPr="003029ED">
              <w:rPr>
                <w:rStyle w:val="Lienhypertexte"/>
              </w:rPr>
              <w:t>B – Les fonctionnalités concernant les lycanthropes</w:t>
            </w:r>
            <w:r w:rsidR="00197393">
              <w:rPr>
                <w:webHidden/>
              </w:rPr>
              <w:tab/>
            </w:r>
            <w:r w:rsidR="00197393">
              <w:rPr>
                <w:webHidden/>
              </w:rPr>
              <w:fldChar w:fldCharType="begin"/>
            </w:r>
            <w:r w:rsidR="00197393">
              <w:rPr>
                <w:webHidden/>
              </w:rPr>
              <w:instrText xml:space="preserve"> PAGEREF _Toc151758281 \h </w:instrText>
            </w:r>
            <w:r w:rsidR="00197393">
              <w:rPr>
                <w:webHidden/>
              </w:rPr>
            </w:r>
            <w:r w:rsidR="00197393">
              <w:rPr>
                <w:webHidden/>
              </w:rPr>
              <w:fldChar w:fldCharType="separate"/>
            </w:r>
            <w:r w:rsidR="00197393">
              <w:rPr>
                <w:webHidden/>
              </w:rPr>
              <w:t>5</w:t>
            </w:r>
            <w:r w:rsidR="00197393">
              <w:rPr>
                <w:webHidden/>
              </w:rPr>
              <w:fldChar w:fldCharType="end"/>
            </w:r>
          </w:hyperlink>
        </w:p>
        <w:p w14:paraId="5BB7C94C" w14:textId="25A81A92" w:rsidR="00197393" w:rsidRDefault="00C05D00">
          <w:pPr>
            <w:pStyle w:val="TM3"/>
            <w:rPr>
              <w:rFonts w:eastAsiaTheme="minorEastAsia"/>
              <w:i w:val="0"/>
              <w:iCs w:val="0"/>
              <w:lang w:eastAsia="fr-FR"/>
            </w:rPr>
          </w:pPr>
          <w:hyperlink w:anchor="_Toc151758282" w:history="1">
            <w:r w:rsidR="00197393" w:rsidRPr="003029ED">
              <w:rPr>
                <w:rStyle w:val="Lienhypertexte"/>
              </w:rPr>
              <w:t>1 – Caractéristiques</w:t>
            </w:r>
            <w:r w:rsidR="00197393">
              <w:rPr>
                <w:webHidden/>
              </w:rPr>
              <w:tab/>
            </w:r>
            <w:r w:rsidR="00197393">
              <w:rPr>
                <w:webHidden/>
              </w:rPr>
              <w:fldChar w:fldCharType="begin"/>
            </w:r>
            <w:r w:rsidR="00197393">
              <w:rPr>
                <w:webHidden/>
              </w:rPr>
              <w:instrText xml:space="preserve"> PAGEREF _Toc151758282 \h </w:instrText>
            </w:r>
            <w:r w:rsidR="00197393">
              <w:rPr>
                <w:webHidden/>
              </w:rPr>
            </w:r>
            <w:r w:rsidR="00197393">
              <w:rPr>
                <w:webHidden/>
              </w:rPr>
              <w:fldChar w:fldCharType="separate"/>
            </w:r>
            <w:r w:rsidR="00197393">
              <w:rPr>
                <w:webHidden/>
              </w:rPr>
              <w:t>5</w:t>
            </w:r>
            <w:r w:rsidR="00197393">
              <w:rPr>
                <w:webHidden/>
              </w:rPr>
              <w:fldChar w:fldCharType="end"/>
            </w:r>
          </w:hyperlink>
        </w:p>
        <w:p w14:paraId="34B258DA" w14:textId="44F4FA54" w:rsidR="00197393" w:rsidRDefault="00C05D00">
          <w:pPr>
            <w:pStyle w:val="TM3"/>
            <w:rPr>
              <w:rFonts w:eastAsiaTheme="minorEastAsia"/>
              <w:i w:val="0"/>
              <w:iCs w:val="0"/>
              <w:lang w:eastAsia="fr-FR"/>
            </w:rPr>
          </w:pPr>
          <w:hyperlink w:anchor="_Toc151758283" w:history="1">
            <w:r w:rsidR="00197393" w:rsidRPr="003029ED">
              <w:rPr>
                <w:rStyle w:val="Lienhypertexte"/>
              </w:rPr>
              <w:t>2 – Hiérarchie de la meute et interactions</w:t>
            </w:r>
            <w:r w:rsidR="00197393">
              <w:rPr>
                <w:webHidden/>
              </w:rPr>
              <w:tab/>
            </w:r>
            <w:r w:rsidR="00197393">
              <w:rPr>
                <w:webHidden/>
              </w:rPr>
              <w:fldChar w:fldCharType="begin"/>
            </w:r>
            <w:r w:rsidR="00197393">
              <w:rPr>
                <w:webHidden/>
              </w:rPr>
              <w:instrText xml:space="preserve"> PAGEREF _Toc151758283 \h </w:instrText>
            </w:r>
            <w:r w:rsidR="00197393">
              <w:rPr>
                <w:webHidden/>
              </w:rPr>
            </w:r>
            <w:r w:rsidR="00197393">
              <w:rPr>
                <w:webHidden/>
              </w:rPr>
              <w:fldChar w:fldCharType="separate"/>
            </w:r>
            <w:r w:rsidR="00197393">
              <w:rPr>
                <w:webHidden/>
              </w:rPr>
              <w:t>5</w:t>
            </w:r>
            <w:r w:rsidR="00197393">
              <w:rPr>
                <w:webHidden/>
              </w:rPr>
              <w:fldChar w:fldCharType="end"/>
            </w:r>
          </w:hyperlink>
        </w:p>
        <w:p w14:paraId="390780C8" w14:textId="6B0CE343" w:rsidR="00197393" w:rsidRDefault="00C05D00">
          <w:pPr>
            <w:pStyle w:val="TM3"/>
            <w:rPr>
              <w:rFonts w:eastAsiaTheme="minorEastAsia"/>
              <w:i w:val="0"/>
              <w:iCs w:val="0"/>
              <w:lang w:eastAsia="fr-FR"/>
            </w:rPr>
          </w:pPr>
          <w:hyperlink w:anchor="_Toc151758284" w:history="1">
            <w:r w:rsidR="00197393" w:rsidRPr="003029ED">
              <w:rPr>
                <w:rStyle w:val="Lienhypertexte"/>
              </w:rPr>
              <w:t>3 – Gestion dans le contexte du zoo</w:t>
            </w:r>
            <w:r w:rsidR="00197393">
              <w:rPr>
                <w:webHidden/>
              </w:rPr>
              <w:tab/>
            </w:r>
            <w:r w:rsidR="00197393">
              <w:rPr>
                <w:webHidden/>
              </w:rPr>
              <w:fldChar w:fldCharType="begin"/>
            </w:r>
            <w:r w:rsidR="00197393">
              <w:rPr>
                <w:webHidden/>
              </w:rPr>
              <w:instrText xml:space="preserve"> PAGEREF _Toc151758284 \h </w:instrText>
            </w:r>
            <w:r w:rsidR="00197393">
              <w:rPr>
                <w:webHidden/>
              </w:rPr>
            </w:r>
            <w:r w:rsidR="00197393">
              <w:rPr>
                <w:webHidden/>
              </w:rPr>
              <w:fldChar w:fldCharType="separate"/>
            </w:r>
            <w:r w:rsidR="00197393">
              <w:rPr>
                <w:webHidden/>
              </w:rPr>
              <w:t>5</w:t>
            </w:r>
            <w:r w:rsidR="00197393">
              <w:rPr>
                <w:webHidden/>
              </w:rPr>
              <w:fldChar w:fldCharType="end"/>
            </w:r>
          </w:hyperlink>
        </w:p>
        <w:p w14:paraId="6FE44D79" w14:textId="491242A5" w:rsidR="00197393" w:rsidRDefault="00C05D00">
          <w:pPr>
            <w:pStyle w:val="TM1"/>
            <w:rPr>
              <w:rFonts w:asciiTheme="minorHAnsi" w:eastAsiaTheme="minorEastAsia" w:hAnsiTheme="minorHAnsi" w:cstheme="minorBidi"/>
              <w:b w:val="0"/>
              <w:bCs w:val="0"/>
              <w:sz w:val="22"/>
              <w:szCs w:val="22"/>
              <w:lang w:eastAsia="fr-FR"/>
            </w:rPr>
          </w:pPr>
          <w:hyperlink w:anchor="_Toc151758285" w:history="1">
            <w:r w:rsidR="00197393" w:rsidRPr="003029ED">
              <w:rPr>
                <w:rStyle w:val="Lienhypertexte"/>
              </w:rPr>
              <w:t>IV - Contraintes techniques</w:t>
            </w:r>
            <w:r w:rsidR="00197393">
              <w:rPr>
                <w:webHidden/>
              </w:rPr>
              <w:tab/>
            </w:r>
            <w:r w:rsidR="00197393">
              <w:rPr>
                <w:webHidden/>
              </w:rPr>
              <w:fldChar w:fldCharType="begin"/>
            </w:r>
            <w:r w:rsidR="00197393">
              <w:rPr>
                <w:webHidden/>
              </w:rPr>
              <w:instrText xml:space="preserve"> PAGEREF _Toc151758285 \h </w:instrText>
            </w:r>
            <w:r w:rsidR="00197393">
              <w:rPr>
                <w:webHidden/>
              </w:rPr>
            </w:r>
            <w:r w:rsidR="00197393">
              <w:rPr>
                <w:webHidden/>
              </w:rPr>
              <w:fldChar w:fldCharType="separate"/>
            </w:r>
            <w:r w:rsidR="00197393">
              <w:rPr>
                <w:webHidden/>
              </w:rPr>
              <w:t>5</w:t>
            </w:r>
            <w:r w:rsidR="00197393">
              <w:rPr>
                <w:webHidden/>
              </w:rPr>
              <w:fldChar w:fldCharType="end"/>
            </w:r>
          </w:hyperlink>
        </w:p>
        <w:p w14:paraId="247D0C7A" w14:textId="23EADD0F" w:rsidR="00197393" w:rsidRDefault="00C05D00">
          <w:pPr>
            <w:pStyle w:val="TM2"/>
            <w:rPr>
              <w:rFonts w:eastAsiaTheme="minorEastAsia"/>
              <w:lang w:eastAsia="fr-FR"/>
            </w:rPr>
          </w:pPr>
          <w:hyperlink w:anchor="_Toc151758286" w:history="1">
            <w:r w:rsidR="00197393" w:rsidRPr="003029ED">
              <w:rPr>
                <w:rStyle w:val="Lienhypertexte"/>
              </w:rPr>
              <w:t>A – Les structures de données</w:t>
            </w:r>
            <w:r w:rsidR="00197393">
              <w:rPr>
                <w:webHidden/>
              </w:rPr>
              <w:tab/>
            </w:r>
            <w:r w:rsidR="00197393">
              <w:rPr>
                <w:webHidden/>
              </w:rPr>
              <w:fldChar w:fldCharType="begin"/>
            </w:r>
            <w:r w:rsidR="00197393">
              <w:rPr>
                <w:webHidden/>
              </w:rPr>
              <w:instrText xml:space="preserve"> PAGEREF _Toc151758286 \h </w:instrText>
            </w:r>
            <w:r w:rsidR="00197393">
              <w:rPr>
                <w:webHidden/>
              </w:rPr>
            </w:r>
            <w:r w:rsidR="00197393">
              <w:rPr>
                <w:webHidden/>
              </w:rPr>
              <w:fldChar w:fldCharType="separate"/>
            </w:r>
            <w:r w:rsidR="00197393">
              <w:rPr>
                <w:webHidden/>
              </w:rPr>
              <w:t>6</w:t>
            </w:r>
            <w:r w:rsidR="00197393">
              <w:rPr>
                <w:webHidden/>
              </w:rPr>
              <w:fldChar w:fldCharType="end"/>
            </w:r>
          </w:hyperlink>
        </w:p>
        <w:p w14:paraId="6C545EFD" w14:textId="21B5B4B2" w:rsidR="00197393" w:rsidRDefault="00C05D00">
          <w:pPr>
            <w:pStyle w:val="TM3"/>
            <w:rPr>
              <w:rFonts w:eastAsiaTheme="minorEastAsia"/>
              <w:i w:val="0"/>
              <w:iCs w:val="0"/>
              <w:lang w:eastAsia="fr-FR"/>
            </w:rPr>
          </w:pPr>
          <w:hyperlink w:anchor="_Toc151758287" w:history="1">
            <w:r w:rsidR="00197393" w:rsidRPr="003029ED">
              <w:rPr>
                <w:rStyle w:val="Lienhypertexte"/>
              </w:rPr>
              <w:t>1 – Les ensembles (Sets)</w:t>
            </w:r>
            <w:r w:rsidR="00197393">
              <w:rPr>
                <w:webHidden/>
              </w:rPr>
              <w:tab/>
            </w:r>
            <w:r w:rsidR="00197393">
              <w:rPr>
                <w:webHidden/>
              </w:rPr>
              <w:fldChar w:fldCharType="begin"/>
            </w:r>
            <w:r w:rsidR="00197393">
              <w:rPr>
                <w:webHidden/>
              </w:rPr>
              <w:instrText xml:space="preserve"> PAGEREF _Toc151758287 \h </w:instrText>
            </w:r>
            <w:r w:rsidR="00197393">
              <w:rPr>
                <w:webHidden/>
              </w:rPr>
            </w:r>
            <w:r w:rsidR="00197393">
              <w:rPr>
                <w:webHidden/>
              </w:rPr>
              <w:fldChar w:fldCharType="separate"/>
            </w:r>
            <w:r w:rsidR="00197393">
              <w:rPr>
                <w:webHidden/>
              </w:rPr>
              <w:t>6</w:t>
            </w:r>
            <w:r w:rsidR="00197393">
              <w:rPr>
                <w:webHidden/>
              </w:rPr>
              <w:fldChar w:fldCharType="end"/>
            </w:r>
          </w:hyperlink>
        </w:p>
        <w:p w14:paraId="7BCCF25D" w14:textId="5CC2ACC4" w:rsidR="00197393" w:rsidRDefault="00C05D00">
          <w:pPr>
            <w:pStyle w:val="TM3"/>
            <w:rPr>
              <w:rFonts w:eastAsiaTheme="minorEastAsia"/>
              <w:i w:val="0"/>
              <w:iCs w:val="0"/>
              <w:lang w:eastAsia="fr-FR"/>
            </w:rPr>
          </w:pPr>
          <w:hyperlink w:anchor="_Toc151758288" w:history="1">
            <w:r w:rsidR="00197393" w:rsidRPr="003029ED">
              <w:rPr>
                <w:rStyle w:val="Lienhypertexte"/>
              </w:rPr>
              <w:t>2 – Les cartes (Map)</w:t>
            </w:r>
            <w:r w:rsidR="00197393">
              <w:rPr>
                <w:webHidden/>
              </w:rPr>
              <w:tab/>
            </w:r>
            <w:r w:rsidR="00197393">
              <w:rPr>
                <w:webHidden/>
              </w:rPr>
              <w:fldChar w:fldCharType="begin"/>
            </w:r>
            <w:r w:rsidR="00197393">
              <w:rPr>
                <w:webHidden/>
              </w:rPr>
              <w:instrText xml:space="preserve"> PAGEREF _Toc151758288 \h </w:instrText>
            </w:r>
            <w:r w:rsidR="00197393">
              <w:rPr>
                <w:webHidden/>
              </w:rPr>
            </w:r>
            <w:r w:rsidR="00197393">
              <w:rPr>
                <w:webHidden/>
              </w:rPr>
              <w:fldChar w:fldCharType="separate"/>
            </w:r>
            <w:r w:rsidR="00197393">
              <w:rPr>
                <w:webHidden/>
              </w:rPr>
              <w:t>6</w:t>
            </w:r>
            <w:r w:rsidR="00197393">
              <w:rPr>
                <w:webHidden/>
              </w:rPr>
              <w:fldChar w:fldCharType="end"/>
            </w:r>
          </w:hyperlink>
        </w:p>
        <w:p w14:paraId="007ACDB4" w14:textId="28DB6E98" w:rsidR="00197393" w:rsidRDefault="00C05D00">
          <w:pPr>
            <w:pStyle w:val="TM2"/>
            <w:rPr>
              <w:rFonts w:eastAsiaTheme="minorEastAsia"/>
              <w:lang w:eastAsia="fr-FR"/>
            </w:rPr>
          </w:pPr>
          <w:hyperlink w:anchor="_Toc151758289" w:history="1">
            <w:r w:rsidR="00197393" w:rsidRPr="003029ED">
              <w:rPr>
                <w:rStyle w:val="Lienhypertexte"/>
              </w:rPr>
              <w:t>B – Les algorithmes</w:t>
            </w:r>
            <w:r w:rsidR="00197393">
              <w:rPr>
                <w:webHidden/>
              </w:rPr>
              <w:tab/>
            </w:r>
            <w:r w:rsidR="00197393">
              <w:rPr>
                <w:webHidden/>
              </w:rPr>
              <w:fldChar w:fldCharType="begin"/>
            </w:r>
            <w:r w:rsidR="00197393">
              <w:rPr>
                <w:webHidden/>
              </w:rPr>
              <w:instrText xml:space="preserve"> PAGEREF _Toc151758289 \h </w:instrText>
            </w:r>
            <w:r w:rsidR="00197393">
              <w:rPr>
                <w:webHidden/>
              </w:rPr>
            </w:r>
            <w:r w:rsidR="00197393">
              <w:rPr>
                <w:webHidden/>
              </w:rPr>
              <w:fldChar w:fldCharType="separate"/>
            </w:r>
            <w:r w:rsidR="00197393">
              <w:rPr>
                <w:webHidden/>
              </w:rPr>
              <w:t>6</w:t>
            </w:r>
            <w:r w:rsidR="00197393">
              <w:rPr>
                <w:webHidden/>
              </w:rPr>
              <w:fldChar w:fldCharType="end"/>
            </w:r>
          </w:hyperlink>
        </w:p>
        <w:p w14:paraId="023225DF" w14:textId="668D66FA" w:rsidR="00197393" w:rsidRDefault="00C05D00">
          <w:pPr>
            <w:pStyle w:val="TM2"/>
            <w:rPr>
              <w:rFonts w:eastAsiaTheme="minorEastAsia"/>
              <w:lang w:eastAsia="fr-FR"/>
            </w:rPr>
          </w:pPr>
          <w:hyperlink w:anchor="_Toc151758290" w:history="1">
            <w:r w:rsidR="00197393" w:rsidRPr="003029ED">
              <w:rPr>
                <w:rStyle w:val="Lienhypertexte"/>
              </w:rPr>
              <w:t>C – Les classes abstraites</w:t>
            </w:r>
            <w:r w:rsidR="00197393">
              <w:rPr>
                <w:webHidden/>
              </w:rPr>
              <w:tab/>
            </w:r>
            <w:r w:rsidR="00197393">
              <w:rPr>
                <w:webHidden/>
              </w:rPr>
              <w:fldChar w:fldCharType="begin"/>
            </w:r>
            <w:r w:rsidR="00197393">
              <w:rPr>
                <w:webHidden/>
              </w:rPr>
              <w:instrText xml:space="preserve"> PAGEREF _Toc151758290 \h </w:instrText>
            </w:r>
            <w:r w:rsidR="00197393">
              <w:rPr>
                <w:webHidden/>
              </w:rPr>
            </w:r>
            <w:r w:rsidR="00197393">
              <w:rPr>
                <w:webHidden/>
              </w:rPr>
              <w:fldChar w:fldCharType="separate"/>
            </w:r>
            <w:r w:rsidR="00197393">
              <w:rPr>
                <w:webHidden/>
              </w:rPr>
              <w:t>6</w:t>
            </w:r>
            <w:r w:rsidR="00197393">
              <w:rPr>
                <w:webHidden/>
              </w:rPr>
              <w:fldChar w:fldCharType="end"/>
            </w:r>
          </w:hyperlink>
        </w:p>
        <w:p w14:paraId="58E38752" w14:textId="5B0F4D3E" w:rsidR="00197393" w:rsidRDefault="00C05D00">
          <w:pPr>
            <w:pStyle w:val="TM2"/>
            <w:rPr>
              <w:rFonts w:eastAsiaTheme="minorEastAsia"/>
              <w:lang w:eastAsia="fr-FR"/>
            </w:rPr>
          </w:pPr>
          <w:hyperlink w:anchor="_Toc151758291" w:history="1">
            <w:r w:rsidR="00197393" w:rsidRPr="003029ED">
              <w:rPr>
                <w:rStyle w:val="Lienhypertexte"/>
              </w:rPr>
              <w:t>D – Les interfaces</w:t>
            </w:r>
            <w:r w:rsidR="00197393">
              <w:rPr>
                <w:webHidden/>
              </w:rPr>
              <w:tab/>
            </w:r>
            <w:r w:rsidR="00197393">
              <w:rPr>
                <w:webHidden/>
              </w:rPr>
              <w:fldChar w:fldCharType="begin"/>
            </w:r>
            <w:r w:rsidR="00197393">
              <w:rPr>
                <w:webHidden/>
              </w:rPr>
              <w:instrText xml:space="preserve"> PAGEREF _Toc151758291 \h </w:instrText>
            </w:r>
            <w:r w:rsidR="00197393">
              <w:rPr>
                <w:webHidden/>
              </w:rPr>
            </w:r>
            <w:r w:rsidR="00197393">
              <w:rPr>
                <w:webHidden/>
              </w:rPr>
              <w:fldChar w:fldCharType="separate"/>
            </w:r>
            <w:r w:rsidR="00197393">
              <w:rPr>
                <w:webHidden/>
              </w:rPr>
              <w:t>7</w:t>
            </w:r>
            <w:r w:rsidR="00197393">
              <w:rPr>
                <w:webHidden/>
              </w:rPr>
              <w:fldChar w:fldCharType="end"/>
            </w:r>
          </w:hyperlink>
        </w:p>
        <w:p w14:paraId="2BCB39AE" w14:textId="449EAA5E" w:rsidR="00197393" w:rsidRDefault="00C05D00">
          <w:pPr>
            <w:pStyle w:val="TM2"/>
            <w:rPr>
              <w:rFonts w:eastAsiaTheme="minorEastAsia"/>
              <w:lang w:eastAsia="fr-FR"/>
            </w:rPr>
          </w:pPr>
          <w:hyperlink w:anchor="_Toc151758292" w:history="1">
            <w:r w:rsidR="00197393" w:rsidRPr="003029ED">
              <w:rPr>
                <w:rStyle w:val="Lienhypertexte"/>
              </w:rPr>
              <w:t>E – L’algorithme de tri</w:t>
            </w:r>
            <w:r w:rsidR="00197393">
              <w:rPr>
                <w:webHidden/>
              </w:rPr>
              <w:tab/>
            </w:r>
            <w:r w:rsidR="00197393">
              <w:rPr>
                <w:webHidden/>
              </w:rPr>
              <w:fldChar w:fldCharType="begin"/>
            </w:r>
            <w:r w:rsidR="00197393">
              <w:rPr>
                <w:webHidden/>
              </w:rPr>
              <w:instrText xml:space="preserve"> PAGEREF _Toc151758292 \h </w:instrText>
            </w:r>
            <w:r w:rsidR="00197393">
              <w:rPr>
                <w:webHidden/>
              </w:rPr>
            </w:r>
            <w:r w:rsidR="00197393">
              <w:rPr>
                <w:webHidden/>
              </w:rPr>
              <w:fldChar w:fldCharType="separate"/>
            </w:r>
            <w:r w:rsidR="00197393">
              <w:rPr>
                <w:webHidden/>
              </w:rPr>
              <w:t>7</w:t>
            </w:r>
            <w:r w:rsidR="00197393">
              <w:rPr>
                <w:webHidden/>
              </w:rPr>
              <w:fldChar w:fldCharType="end"/>
            </w:r>
          </w:hyperlink>
        </w:p>
        <w:p w14:paraId="2E708E1F" w14:textId="6BBBF994" w:rsidR="00197393" w:rsidRDefault="00C05D00">
          <w:pPr>
            <w:pStyle w:val="TM2"/>
            <w:rPr>
              <w:rFonts w:eastAsiaTheme="minorEastAsia"/>
              <w:lang w:eastAsia="fr-FR"/>
            </w:rPr>
          </w:pPr>
          <w:hyperlink w:anchor="_Toc151758293" w:history="1">
            <w:r w:rsidR="00197393" w:rsidRPr="003029ED">
              <w:rPr>
                <w:rStyle w:val="Lienhypertexte"/>
              </w:rPr>
              <w:t>D – Convention de nommage</w:t>
            </w:r>
            <w:r w:rsidR="00197393">
              <w:rPr>
                <w:webHidden/>
              </w:rPr>
              <w:tab/>
            </w:r>
            <w:r w:rsidR="00197393">
              <w:rPr>
                <w:webHidden/>
              </w:rPr>
              <w:fldChar w:fldCharType="begin"/>
            </w:r>
            <w:r w:rsidR="00197393">
              <w:rPr>
                <w:webHidden/>
              </w:rPr>
              <w:instrText xml:space="preserve"> PAGEREF _Toc151758293 \h </w:instrText>
            </w:r>
            <w:r w:rsidR="00197393">
              <w:rPr>
                <w:webHidden/>
              </w:rPr>
            </w:r>
            <w:r w:rsidR="00197393">
              <w:rPr>
                <w:webHidden/>
              </w:rPr>
              <w:fldChar w:fldCharType="separate"/>
            </w:r>
            <w:r w:rsidR="00197393">
              <w:rPr>
                <w:webHidden/>
              </w:rPr>
              <w:t>7</w:t>
            </w:r>
            <w:r w:rsidR="00197393">
              <w:rPr>
                <w:webHidden/>
              </w:rPr>
              <w:fldChar w:fldCharType="end"/>
            </w:r>
          </w:hyperlink>
        </w:p>
        <w:p w14:paraId="2F0900CC" w14:textId="367FF0DC" w:rsidR="00197393" w:rsidRDefault="00C05D00">
          <w:pPr>
            <w:pStyle w:val="TM3"/>
            <w:rPr>
              <w:rFonts w:eastAsiaTheme="minorEastAsia"/>
              <w:i w:val="0"/>
              <w:iCs w:val="0"/>
              <w:lang w:eastAsia="fr-FR"/>
            </w:rPr>
          </w:pPr>
          <w:hyperlink w:anchor="_Toc151758294" w:history="1">
            <w:r w:rsidR="00197393" w:rsidRPr="003029ED">
              <w:rPr>
                <w:rStyle w:val="Lienhypertexte"/>
              </w:rPr>
              <w:t>1 – Le nom des classes et des interfaces</w:t>
            </w:r>
            <w:r w:rsidR="00197393">
              <w:rPr>
                <w:webHidden/>
              </w:rPr>
              <w:tab/>
            </w:r>
            <w:r w:rsidR="00197393">
              <w:rPr>
                <w:webHidden/>
              </w:rPr>
              <w:fldChar w:fldCharType="begin"/>
            </w:r>
            <w:r w:rsidR="00197393">
              <w:rPr>
                <w:webHidden/>
              </w:rPr>
              <w:instrText xml:space="preserve"> PAGEREF _Toc151758294 \h </w:instrText>
            </w:r>
            <w:r w:rsidR="00197393">
              <w:rPr>
                <w:webHidden/>
              </w:rPr>
            </w:r>
            <w:r w:rsidR="00197393">
              <w:rPr>
                <w:webHidden/>
              </w:rPr>
              <w:fldChar w:fldCharType="separate"/>
            </w:r>
            <w:r w:rsidR="00197393">
              <w:rPr>
                <w:webHidden/>
              </w:rPr>
              <w:t>7</w:t>
            </w:r>
            <w:r w:rsidR="00197393">
              <w:rPr>
                <w:webHidden/>
              </w:rPr>
              <w:fldChar w:fldCharType="end"/>
            </w:r>
          </w:hyperlink>
        </w:p>
        <w:p w14:paraId="07705B2B" w14:textId="37E77D43" w:rsidR="00197393" w:rsidRDefault="00C05D00">
          <w:pPr>
            <w:pStyle w:val="TM3"/>
            <w:rPr>
              <w:rFonts w:eastAsiaTheme="minorEastAsia"/>
              <w:i w:val="0"/>
              <w:iCs w:val="0"/>
              <w:lang w:eastAsia="fr-FR"/>
            </w:rPr>
          </w:pPr>
          <w:hyperlink w:anchor="_Toc151758295" w:history="1">
            <w:r w:rsidR="00197393" w:rsidRPr="003029ED">
              <w:rPr>
                <w:rStyle w:val="Lienhypertexte"/>
              </w:rPr>
              <w:t>2 – Le nom des méthodes et des variables</w:t>
            </w:r>
            <w:r w:rsidR="00197393">
              <w:rPr>
                <w:webHidden/>
              </w:rPr>
              <w:tab/>
            </w:r>
            <w:r w:rsidR="00197393">
              <w:rPr>
                <w:webHidden/>
              </w:rPr>
              <w:fldChar w:fldCharType="begin"/>
            </w:r>
            <w:r w:rsidR="00197393">
              <w:rPr>
                <w:webHidden/>
              </w:rPr>
              <w:instrText xml:space="preserve"> PAGEREF _Toc151758295 \h </w:instrText>
            </w:r>
            <w:r w:rsidR="00197393">
              <w:rPr>
                <w:webHidden/>
              </w:rPr>
            </w:r>
            <w:r w:rsidR="00197393">
              <w:rPr>
                <w:webHidden/>
              </w:rPr>
              <w:fldChar w:fldCharType="separate"/>
            </w:r>
            <w:r w:rsidR="00197393">
              <w:rPr>
                <w:webHidden/>
              </w:rPr>
              <w:t>8</w:t>
            </w:r>
            <w:r w:rsidR="00197393">
              <w:rPr>
                <w:webHidden/>
              </w:rPr>
              <w:fldChar w:fldCharType="end"/>
            </w:r>
          </w:hyperlink>
        </w:p>
        <w:p w14:paraId="7C6637EA" w14:textId="3BDEF357" w:rsidR="00197393" w:rsidRDefault="00C05D00">
          <w:pPr>
            <w:pStyle w:val="TM3"/>
            <w:rPr>
              <w:rFonts w:eastAsiaTheme="minorEastAsia"/>
              <w:i w:val="0"/>
              <w:iCs w:val="0"/>
              <w:lang w:eastAsia="fr-FR"/>
            </w:rPr>
          </w:pPr>
          <w:hyperlink w:anchor="_Toc151758296" w:history="1">
            <w:r w:rsidR="00197393" w:rsidRPr="003029ED">
              <w:rPr>
                <w:rStyle w:val="Lienhypertexte"/>
              </w:rPr>
              <w:t>3 – Les constantes et membres statiques</w:t>
            </w:r>
            <w:r w:rsidR="00197393">
              <w:rPr>
                <w:webHidden/>
              </w:rPr>
              <w:tab/>
            </w:r>
            <w:r w:rsidR="00197393">
              <w:rPr>
                <w:webHidden/>
              </w:rPr>
              <w:fldChar w:fldCharType="begin"/>
            </w:r>
            <w:r w:rsidR="00197393">
              <w:rPr>
                <w:webHidden/>
              </w:rPr>
              <w:instrText xml:space="preserve"> PAGEREF _Toc151758296 \h </w:instrText>
            </w:r>
            <w:r w:rsidR="00197393">
              <w:rPr>
                <w:webHidden/>
              </w:rPr>
            </w:r>
            <w:r w:rsidR="00197393">
              <w:rPr>
                <w:webHidden/>
              </w:rPr>
              <w:fldChar w:fldCharType="separate"/>
            </w:r>
            <w:r w:rsidR="00197393">
              <w:rPr>
                <w:webHidden/>
              </w:rPr>
              <w:t>8</w:t>
            </w:r>
            <w:r w:rsidR="00197393">
              <w:rPr>
                <w:webHidden/>
              </w:rPr>
              <w:fldChar w:fldCharType="end"/>
            </w:r>
          </w:hyperlink>
        </w:p>
        <w:p w14:paraId="787C0E28" w14:textId="40B87A47" w:rsidR="00197393" w:rsidRDefault="00C05D00">
          <w:pPr>
            <w:pStyle w:val="TM3"/>
            <w:rPr>
              <w:rFonts w:eastAsiaTheme="minorEastAsia"/>
              <w:i w:val="0"/>
              <w:iCs w:val="0"/>
              <w:lang w:eastAsia="fr-FR"/>
            </w:rPr>
          </w:pPr>
          <w:hyperlink w:anchor="_Toc151758297" w:history="1">
            <w:r w:rsidR="00197393" w:rsidRPr="003029ED">
              <w:rPr>
                <w:rStyle w:val="Lienhypertexte"/>
              </w:rPr>
              <w:t>4 – Les packages</w:t>
            </w:r>
            <w:r w:rsidR="00197393">
              <w:rPr>
                <w:webHidden/>
              </w:rPr>
              <w:tab/>
            </w:r>
            <w:r w:rsidR="00197393">
              <w:rPr>
                <w:webHidden/>
              </w:rPr>
              <w:fldChar w:fldCharType="begin"/>
            </w:r>
            <w:r w:rsidR="00197393">
              <w:rPr>
                <w:webHidden/>
              </w:rPr>
              <w:instrText xml:space="preserve"> PAGEREF _Toc151758297 \h </w:instrText>
            </w:r>
            <w:r w:rsidR="00197393">
              <w:rPr>
                <w:webHidden/>
              </w:rPr>
            </w:r>
            <w:r w:rsidR="00197393">
              <w:rPr>
                <w:webHidden/>
              </w:rPr>
              <w:fldChar w:fldCharType="separate"/>
            </w:r>
            <w:r w:rsidR="00197393">
              <w:rPr>
                <w:webHidden/>
              </w:rPr>
              <w:t>8</w:t>
            </w:r>
            <w:r w:rsidR="00197393">
              <w:rPr>
                <w:webHidden/>
              </w:rPr>
              <w:fldChar w:fldCharType="end"/>
            </w:r>
          </w:hyperlink>
        </w:p>
        <w:p w14:paraId="4A380200" w14:textId="0B1FF66D" w:rsidR="00197393" w:rsidRDefault="00C05D00">
          <w:pPr>
            <w:pStyle w:val="TM1"/>
            <w:rPr>
              <w:rFonts w:asciiTheme="minorHAnsi" w:eastAsiaTheme="minorEastAsia" w:hAnsiTheme="minorHAnsi" w:cstheme="minorBidi"/>
              <w:b w:val="0"/>
              <w:bCs w:val="0"/>
              <w:sz w:val="22"/>
              <w:szCs w:val="22"/>
              <w:lang w:eastAsia="fr-FR"/>
            </w:rPr>
          </w:pPr>
          <w:hyperlink w:anchor="_Toc151758298" w:history="1">
            <w:r w:rsidR="00197393" w:rsidRPr="003029ED">
              <w:rPr>
                <w:rStyle w:val="Lienhypertexte"/>
              </w:rPr>
              <w:t>V - Diagramme de classes</w:t>
            </w:r>
            <w:r w:rsidR="00197393">
              <w:rPr>
                <w:webHidden/>
              </w:rPr>
              <w:tab/>
            </w:r>
            <w:r w:rsidR="00197393">
              <w:rPr>
                <w:webHidden/>
              </w:rPr>
              <w:fldChar w:fldCharType="begin"/>
            </w:r>
            <w:r w:rsidR="00197393">
              <w:rPr>
                <w:webHidden/>
              </w:rPr>
              <w:instrText xml:space="preserve"> PAGEREF _Toc151758298 \h </w:instrText>
            </w:r>
            <w:r w:rsidR="00197393">
              <w:rPr>
                <w:webHidden/>
              </w:rPr>
            </w:r>
            <w:r w:rsidR="00197393">
              <w:rPr>
                <w:webHidden/>
              </w:rPr>
              <w:fldChar w:fldCharType="separate"/>
            </w:r>
            <w:r w:rsidR="00197393">
              <w:rPr>
                <w:webHidden/>
              </w:rPr>
              <w:t>8</w:t>
            </w:r>
            <w:r w:rsidR="00197393">
              <w:rPr>
                <w:webHidden/>
              </w:rPr>
              <w:fldChar w:fldCharType="end"/>
            </w:r>
          </w:hyperlink>
        </w:p>
        <w:p w14:paraId="61B1A260" w14:textId="75B94E8C" w:rsidR="00197393" w:rsidRDefault="00C05D00">
          <w:pPr>
            <w:pStyle w:val="TM1"/>
            <w:rPr>
              <w:rFonts w:asciiTheme="minorHAnsi" w:eastAsiaTheme="minorEastAsia" w:hAnsiTheme="minorHAnsi" w:cstheme="minorBidi"/>
              <w:b w:val="0"/>
              <w:bCs w:val="0"/>
              <w:sz w:val="22"/>
              <w:szCs w:val="22"/>
              <w:lang w:eastAsia="fr-FR"/>
            </w:rPr>
          </w:pPr>
          <w:hyperlink w:anchor="_Toc151758299" w:history="1">
            <w:r w:rsidR="00197393" w:rsidRPr="003029ED">
              <w:rPr>
                <w:rStyle w:val="Lienhypertexte"/>
              </w:rPr>
              <w:t>VI – Tests</w:t>
            </w:r>
            <w:r w:rsidR="00197393">
              <w:rPr>
                <w:webHidden/>
              </w:rPr>
              <w:tab/>
            </w:r>
            <w:r w:rsidR="00197393">
              <w:rPr>
                <w:webHidden/>
              </w:rPr>
              <w:fldChar w:fldCharType="begin"/>
            </w:r>
            <w:r w:rsidR="00197393">
              <w:rPr>
                <w:webHidden/>
              </w:rPr>
              <w:instrText xml:space="preserve"> PAGEREF _Toc151758299 \h </w:instrText>
            </w:r>
            <w:r w:rsidR="00197393">
              <w:rPr>
                <w:webHidden/>
              </w:rPr>
            </w:r>
            <w:r w:rsidR="00197393">
              <w:rPr>
                <w:webHidden/>
              </w:rPr>
              <w:fldChar w:fldCharType="separate"/>
            </w:r>
            <w:r w:rsidR="00197393">
              <w:rPr>
                <w:webHidden/>
              </w:rPr>
              <w:t>8</w:t>
            </w:r>
            <w:r w:rsidR="00197393">
              <w:rPr>
                <w:webHidden/>
              </w:rPr>
              <w:fldChar w:fldCharType="end"/>
            </w:r>
          </w:hyperlink>
        </w:p>
        <w:p w14:paraId="76AF17AF" w14:textId="6A1E5520" w:rsidR="00197393" w:rsidRDefault="00C05D00">
          <w:pPr>
            <w:pStyle w:val="TM1"/>
            <w:rPr>
              <w:rFonts w:asciiTheme="minorHAnsi" w:eastAsiaTheme="minorEastAsia" w:hAnsiTheme="minorHAnsi" w:cstheme="minorBidi"/>
              <w:b w:val="0"/>
              <w:bCs w:val="0"/>
              <w:sz w:val="22"/>
              <w:szCs w:val="22"/>
              <w:lang w:eastAsia="fr-FR"/>
            </w:rPr>
          </w:pPr>
          <w:hyperlink w:anchor="_Toc151758300" w:history="1">
            <w:r w:rsidR="00197393" w:rsidRPr="003029ED">
              <w:rPr>
                <w:rStyle w:val="Lienhypertexte"/>
              </w:rPr>
              <w:t>VII - Gestion des erreurs</w:t>
            </w:r>
            <w:r w:rsidR="00197393">
              <w:rPr>
                <w:webHidden/>
              </w:rPr>
              <w:tab/>
            </w:r>
            <w:r w:rsidR="00197393">
              <w:rPr>
                <w:webHidden/>
              </w:rPr>
              <w:fldChar w:fldCharType="begin"/>
            </w:r>
            <w:r w:rsidR="00197393">
              <w:rPr>
                <w:webHidden/>
              </w:rPr>
              <w:instrText xml:space="preserve"> PAGEREF _Toc151758300 \h </w:instrText>
            </w:r>
            <w:r w:rsidR="00197393">
              <w:rPr>
                <w:webHidden/>
              </w:rPr>
            </w:r>
            <w:r w:rsidR="00197393">
              <w:rPr>
                <w:webHidden/>
              </w:rPr>
              <w:fldChar w:fldCharType="separate"/>
            </w:r>
            <w:r w:rsidR="00197393">
              <w:rPr>
                <w:webHidden/>
              </w:rPr>
              <w:t>8</w:t>
            </w:r>
            <w:r w:rsidR="00197393">
              <w:rPr>
                <w:webHidden/>
              </w:rPr>
              <w:fldChar w:fldCharType="end"/>
            </w:r>
          </w:hyperlink>
        </w:p>
        <w:p w14:paraId="362C9A79" w14:textId="06A66F94" w:rsidR="00197393" w:rsidRDefault="00C05D00">
          <w:pPr>
            <w:pStyle w:val="TM1"/>
            <w:rPr>
              <w:rFonts w:asciiTheme="minorHAnsi" w:eastAsiaTheme="minorEastAsia" w:hAnsiTheme="minorHAnsi" w:cstheme="minorBidi"/>
              <w:b w:val="0"/>
              <w:bCs w:val="0"/>
              <w:sz w:val="22"/>
              <w:szCs w:val="22"/>
              <w:lang w:eastAsia="fr-FR"/>
            </w:rPr>
          </w:pPr>
          <w:hyperlink w:anchor="_Toc151758301" w:history="1">
            <w:r w:rsidR="00197393" w:rsidRPr="003029ED">
              <w:rPr>
                <w:rStyle w:val="Lienhypertexte"/>
              </w:rPr>
              <w:t>VIII – Documentation</w:t>
            </w:r>
            <w:r w:rsidR="00197393">
              <w:rPr>
                <w:webHidden/>
              </w:rPr>
              <w:tab/>
            </w:r>
            <w:r w:rsidR="00197393">
              <w:rPr>
                <w:webHidden/>
              </w:rPr>
              <w:fldChar w:fldCharType="begin"/>
            </w:r>
            <w:r w:rsidR="00197393">
              <w:rPr>
                <w:webHidden/>
              </w:rPr>
              <w:instrText xml:space="preserve"> PAGEREF _Toc151758301 \h </w:instrText>
            </w:r>
            <w:r w:rsidR="00197393">
              <w:rPr>
                <w:webHidden/>
              </w:rPr>
            </w:r>
            <w:r w:rsidR="00197393">
              <w:rPr>
                <w:webHidden/>
              </w:rPr>
              <w:fldChar w:fldCharType="separate"/>
            </w:r>
            <w:r w:rsidR="00197393">
              <w:rPr>
                <w:webHidden/>
              </w:rPr>
              <w:t>8</w:t>
            </w:r>
            <w:r w:rsidR="00197393">
              <w:rPr>
                <w:webHidden/>
              </w:rPr>
              <w:fldChar w:fldCharType="end"/>
            </w:r>
          </w:hyperlink>
        </w:p>
        <w:p w14:paraId="682EDE35" w14:textId="5AE65FBF" w:rsidR="00197393" w:rsidRDefault="00C05D00">
          <w:pPr>
            <w:pStyle w:val="TM2"/>
            <w:rPr>
              <w:rFonts w:eastAsiaTheme="minorEastAsia"/>
              <w:lang w:eastAsia="fr-FR"/>
            </w:rPr>
          </w:pPr>
          <w:hyperlink w:anchor="_Toc151758302" w:history="1">
            <w:r w:rsidR="00197393" w:rsidRPr="003029ED">
              <w:rPr>
                <w:rStyle w:val="Lienhypertexte"/>
              </w:rPr>
              <w:t>A - Documentation du code</w:t>
            </w:r>
            <w:r w:rsidR="00197393">
              <w:rPr>
                <w:webHidden/>
              </w:rPr>
              <w:tab/>
            </w:r>
            <w:r w:rsidR="00197393">
              <w:rPr>
                <w:webHidden/>
              </w:rPr>
              <w:fldChar w:fldCharType="begin"/>
            </w:r>
            <w:r w:rsidR="00197393">
              <w:rPr>
                <w:webHidden/>
              </w:rPr>
              <w:instrText xml:space="preserve"> PAGEREF _Toc151758302 \h </w:instrText>
            </w:r>
            <w:r w:rsidR="00197393">
              <w:rPr>
                <w:webHidden/>
              </w:rPr>
            </w:r>
            <w:r w:rsidR="00197393">
              <w:rPr>
                <w:webHidden/>
              </w:rPr>
              <w:fldChar w:fldCharType="separate"/>
            </w:r>
            <w:r w:rsidR="00197393">
              <w:rPr>
                <w:webHidden/>
              </w:rPr>
              <w:t>9</w:t>
            </w:r>
            <w:r w:rsidR="00197393">
              <w:rPr>
                <w:webHidden/>
              </w:rPr>
              <w:fldChar w:fldCharType="end"/>
            </w:r>
          </w:hyperlink>
        </w:p>
        <w:p w14:paraId="690F97AE" w14:textId="128DCC66" w:rsidR="00197393" w:rsidRDefault="00C05D00">
          <w:pPr>
            <w:pStyle w:val="TM2"/>
            <w:rPr>
              <w:rFonts w:eastAsiaTheme="minorEastAsia"/>
              <w:lang w:eastAsia="fr-FR"/>
            </w:rPr>
          </w:pPr>
          <w:hyperlink w:anchor="_Toc151758303" w:history="1">
            <w:r w:rsidR="00197393" w:rsidRPr="003029ED">
              <w:rPr>
                <w:rStyle w:val="Lienhypertexte"/>
              </w:rPr>
              <w:t>B - Guide de l'utilisateur</w:t>
            </w:r>
            <w:r w:rsidR="00197393">
              <w:rPr>
                <w:webHidden/>
              </w:rPr>
              <w:tab/>
            </w:r>
            <w:r w:rsidR="00197393">
              <w:rPr>
                <w:webHidden/>
              </w:rPr>
              <w:fldChar w:fldCharType="begin"/>
            </w:r>
            <w:r w:rsidR="00197393">
              <w:rPr>
                <w:webHidden/>
              </w:rPr>
              <w:instrText xml:space="preserve"> PAGEREF _Toc151758303 \h </w:instrText>
            </w:r>
            <w:r w:rsidR="00197393">
              <w:rPr>
                <w:webHidden/>
              </w:rPr>
            </w:r>
            <w:r w:rsidR="00197393">
              <w:rPr>
                <w:webHidden/>
              </w:rPr>
              <w:fldChar w:fldCharType="separate"/>
            </w:r>
            <w:r w:rsidR="00197393">
              <w:rPr>
                <w:webHidden/>
              </w:rPr>
              <w:t>9</w:t>
            </w:r>
            <w:r w:rsidR="00197393">
              <w:rPr>
                <w:webHidden/>
              </w:rPr>
              <w:fldChar w:fldCharType="end"/>
            </w:r>
          </w:hyperlink>
        </w:p>
        <w:p w14:paraId="5633AE25" w14:textId="163AD4CA"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758260"/>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758261"/>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758262"/>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758263"/>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758264"/>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758265"/>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758266"/>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758267"/>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758268"/>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758269"/>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758270"/>
      <w:r w:rsidRPr="00F305E7">
        <w:t>1 – Singleton</w:t>
      </w:r>
      <w:bookmarkEnd w:id="11"/>
    </w:p>
    <w:p w14:paraId="4CE4FD21" w14:textId="78CE4B24"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 xml:space="preserve">Le modèle de conception Singleton est utilisé pour les instances du zoo et 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758271"/>
      <w:r w:rsidRPr="00F305E7">
        <w:lastRenderedPageBreak/>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758272"/>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4" w:name="_Toc151758273"/>
      <w:r w:rsidRPr="00F305E7">
        <w:t>A – Les fonctionnalités de l’application</w:t>
      </w:r>
      <w:r w:rsidR="00DF3BDF">
        <w:t xml:space="preserve"> </w:t>
      </w:r>
      <w:r w:rsidR="00611F6F">
        <w:t>principale</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758274"/>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758275"/>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758276"/>
      <w:r w:rsidRPr="00AF6F47">
        <w:lastRenderedPageBreak/>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758277"/>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9" w:name="_Toc151758278"/>
      <w:r>
        <w:t>5</w:t>
      </w:r>
      <w:r w:rsidR="00054F23" w:rsidRPr="00AF6F47">
        <w:t xml:space="preserve">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20" w:name="_Toc151758279"/>
      <w:r>
        <w:t>6</w:t>
      </w:r>
      <w:r w:rsidR="00054F23" w:rsidRPr="00AF6F47">
        <w:t xml:space="preserve"> – Gestion manuelle du zoo</w:t>
      </w:r>
      <w:bookmarkEnd w:id="20"/>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1" w:name="_Toc151758280"/>
      <w:r>
        <w:lastRenderedPageBreak/>
        <w:t>7 – La gestion du temps</w:t>
      </w:r>
      <w:bookmarkEnd w:id="21"/>
    </w:p>
    <w:p w14:paraId="1CF12536" w14:textId="2A686E47"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p>
    <w:p w14:paraId="10F01EA5" w14:textId="77777777" w:rsidR="001615AD"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2" w:name="_Toc151758281"/>
      <w:r w:rsidRPr="00F305E7">
        <w:t xml:space="preserve">B </w:t>
      </w:r>
      <w:r w:rsidR="00DF3BDF">
        <w:t>–</w:t>
      </w:r>
      <w:r w:rsidRPr="00F305E7">
        <w:t xml:space="preserve"> </w:t>
      </w:r>
      <w:r w:rsidR="00DF3BDF">
        <w:t>Les fonctionnalités concernant les lycanthropes</w:t>
      </w:r>
      <w:bookmarkEnd w:id="22"/>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3" w:name="_Toc151758282"/>
      <w:r w:rsidRPr="00DF3BDF">
        <w:t>1 – Caractéristiques</w:t>
      </w:r>
      <w:bookmarkEnd w:id="23"/>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4" w:name="_Toc151758283"/>
      <w:r w:rsidRPr="00DF3BDF">
        <w:t>2 – Hiérarchie de la meute et interactions</w:t>
      </w:r>
      <w:bookmarkEnd w:id="24"/>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5" w:name="_Toc151758284"/>
      <w:r>
        <w:t>3</w:t>
      </w:r>
      <w:r w:rsidR="00DF3BDF" w:rsidRPr="00DF3BDF">
        <w:t xml:space="preserve"> – Gestion dans le contexte du zoo</w:t>
      </w:r>
      <w:bookmarkEnd w:id="25"/>
    </w:p>
    <w:p w14:paraId="00C2EEF1" w14:textId="7A97B391" w:rsidR="00DF3BDF" w:rsidRPr="00DF3BDF" w:rsidRDefault="00704E38" w:rsidP="00001206">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7E0F77B7" w14:textId="77777777" w:rsidR="004723EA" w:rsidRDefault="004723EA"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6" w:name="_Toc151758285"/>
      <w:r w:rsidRPr="00F305E7">
        <w:lastRenderedPageBreak/>
        <w:t>I</w:t>
      </w:r>
      <w:r w:rsidR="005136B2" w:rsidRPr="00F305E7">
        <w:t xml:space="preserve">V - </w:t>
      </w:r>
      <w:r w:rsidR="00666C4F" w:rsidRPr="00F305E7">
        <w:t>Contraintes techniques</w:t>
      </w:r>
      <w:bookmarkEnd w:id="26"/>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7" w:name="_Toc151758286"/>
      <w:r>
        <w:t xml:space="preserve">A </w:t>
      </w:r>
      <w:r w:rsidR="004A7C4B">
        <w:t>–</w:t>
      </w:r>
      <w:r>
        <w:t xml:space="preserve"> </w:t>
      </w:r>
      <w:r w:rsidR="001916F1">
        <w:t>Les s</w:t>
      </w:r>
      <w:r w:rsidR="004A7C4B">
        <w:t>tructures de données</w:t>
      </w:r>
      <w:bookmarkEnd w:id="27"/>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8" w:name="_Toc151758287"/>
      <w:r>
        <w:t>1 – Les ensembles</w:t>
      </w:r>
      <w:r w:rsidR="00787099">
        <w:t xml:space="preserve"> (Sets)</w:t>
      </w:r>
      <w:bookmarkEnd w:id="28"/>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9" w:name="_Toc151758288"/>
      <w:r>
        <w:t>2 – Les cartes (</w:t>
      </w:r>
      <w:proofErr w:type="spellStart"/>
      <w:r>
        <w:t>Map</w:t>
      </w:r>
      <w:proofErr w:type="spellEnd"/>
      <w:r>
        <w:t>)</w:t>
      </w:r>
      <w:bookmarkEnd w:id="29"/>
    </w:p>
    <w:p w14:paraId="2E78425A" w14:textId="1E0395D6" w:rsidR="006B06B9" w:rsidRDefault="00FD1BB2" w:rsidP="00FD1BB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1993FE0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30" w:name="_Toc151758289"/>
      <w:r>
        <w:t>B – Les algorithmes</w:t>
      </w:r>
      <w:bookmarkEnd w:id="30"/>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4C5E25D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00C639B3"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1" w:name="_Toc151758290"/>
      <w:r>
        <w:lastRenderedPageBreak/>
        <w:t>C – Les classes abstraites</w:t>
      </w:r>
      <w:bookmarkEnd w:id="31"/>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063DCC45"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2" w:name="_Toc151758291"/>
      <w:r>
        <w:t xml:space="preserve">D </w:t>
      </w:r>
      <w:r w:rsidR="001916F1">
        <w:t>–</w:t>
      </w:r>
      <w:r>
        <w:t xml:space="preserve"> </w:t>
      </w:r>
      <w:r w:rsidR="001916F1">
        <w:t>Les interfaces</w:t>
      </w:r>
      <w:bookmarkEnd w:id="32"/>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1ED55505" w14:textId="77777777" w:rsidR="001916F1" w:rsidRDefault="001916F1" w:rsidP="004A7C4B">
      <w:pPr>
        <w:spacing w:after="0" w:line="360" w:lineRule="auto"/>
        <w:rPr>
          <w:rFonts w:asciiTheme="majorBidi" w:eastAsia="Times New Roman" w:hAnsiTheme="majorBidi" w:cstheme="majorBidi"/>
          <w:kern w:val="0"/>
          <w:sz w:val="24"/>
          <w:szCs w:val="24"/>
          <w:lang w:eastAsia="fr-FR"/>
          <w14:ligatures w14:val="none"/>
        </w:rPr>
      </w:pPr>
    </w:p>
    <w:p w14:paraId="0ECC0D3B" w14:textId="5A8E1C6B" w:rsidR="001916F1" w:rsidRDefault="001916F1" w:rsidP="001A3AB7">
      <w:pPr>
        <w:pStyle w:val="Titre2"/>
      </w:pPr>
      <w:bookmarkStart w:id="33" w:name="_Toc151758292"/>
      <w:r>
        <w:t>E – L’algorithme de tri</w:t>
      </w:r>
      <w:bookmarkEnd w:id="33"/>
    </w:p>
    <w:p w14:paraId="01701C78" w14:textId="2159351E" w:rsidR="009D5618" w:rsidRDefault="00B54897"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Afin de trier les créatures dans un enclos, nous avons choisi d’utiliser le tri</w:t>
      </w:r>
      <w:r w:rsidR="00BB51BF">
        <w:rPr>
          <w:rFonts w:asciiTheme="majorBidi" w:eastAsia="Times New Roman" w:hAnsiTheme="majorBidi" w:cstheme="majorBidi"/>
          <w:kern w:val="0"/>
          <w:sz w:val="24"/>
          <w:szCs w:val="24"/>
          <w:lang w:eastAsia="fr-FR"/>
          <w14:ligatures w14:val="none"/>
        </w:rPr>
        <w:t xml:space="preserve"> </w:t>
      </w:r>
      <w:r w:rsidR="00442BDF">
        <w:rPr>
          <w:rFonts w:asciiTheme="majorBidi" w:eastAsia="Times New Roman" w:hAnsiTheme="majorBidi" w:cstheme="majorBidi"/>
          <w:kern w:val="0"/>
          <w:sz w:val="24"/>
          <w:szCs w:val="24"/>
          <w:lang w:eastAsia="fr-FR"/>
          <w14:ligatures w14:val="none"/>
        </w:rPr>
        <w:t xml:space="preserve">par arbre binaire de recherche (ABR) </w:t>
      </w:r>
      <w:r w:rsidR="00BB51BF">
        <w:rPr>
          <w:rFonts w:asciiTheme="majorBidi" w:eastAsia="Times New Roman" w:hAnsiTheme="majorBidi" w:cstheme="majorBidi"/>
          <w:kern w:val="0"/>
          <w:sz w:val="24"/>
          <w:szCs w:val="24"/>
          <w:lang w:eastAsia="fr-FR"/>
          <w14:ligatures w14:val="none"/>
        </w:rPr>
        <w:t xml:space="preserve">afin que les créatures soient </w:t>
      </w:r>
      <w:r w:rsidR="00556C2A">
        <w:rPr>
          <w:rFonts w:asciiTheme="majorBidi" w:eastAsia="Times New Roman" w:hAnsiTheme="majorBidi" w:cstheme="majorBidi"/>
          <w:kern w:val="0"/>
          <w:sz w:val="24"/>
          <w:szCs w:val="24"/>
          <w:lang w:eastAsia="fr-FR"/>
          <w14:ligatures w14:val="none"/>
        </w:rPr>
        <w:t>triées</w:t>
      </w:r>
      <w:r w:rsidR="00BB51BF">
        <w:rPr>
          <w:rFonts w:asciiTheme="majorBidi" w:eastAsia="Times New Roman" w:hAnsiTheme="majorBidi" w:cstheme="majorBidi"/>
          <w:kern w:val="0"/>
          <w:sz w:val="24"/>
          <w:szCs w:val="24"/>
          <w:lang w:eastAsia="fr-FR"/>
          <w14:ligatures w14:val="none"/>
        </w:rPr>
        <w:t xml:space="preserve"> selon leur âge dans leur enclos.</w:t>
      </w:r>
      <w:r w:rsidR="00556C2A">
        <w:rPr>
          <w:rFonts w:asciiTheme="majorBidi" w:eastAsia="Times New Roman" w:hAnsiTheme="majorBidi" w:cstheme="majorBidi"/>
          <w:kern w:val="0"/>
          <w:sz w:val="24"/>
          <w:szCs w:val="24"/>
          <w:lang w:eastAsia="fr-FR"/>
          <w14:ligatures w14:val="none"/>
        </w:rPr>
        <w:t xml:space="preserve"> Chaque créature est représentée par un nœud de l’arbre</w:t>
      </w:r>
      <w:r w:rsidR="002D4E58">
        <w:rPr>
          <w:rFonts w:asciiTheme="majorBidi" w:eastAsia="Times New Roman" w:hAnsiTheme="majorBidi" w:cstheme="majorBidi"/>
          <w:kern w:val="0"/>
          <w:sz w:val="24"/>
          <w:szCs w:val="24"/>
          <w:lang w:eastAsia="fr-FR"/>
          <w14:ligatures w14:val="none"/>
        </w:rPr>
        <w:t xml:space="preserve">. Les créatures plus jeunes sont situées du côté gauche, et </w:t>
      </w:r>
      <w:r w:rsidR="008D68B8">
        <w:rPr>
          <w:rFonts w:asciiTheme="majorBidi" w:eastAsia="Times New Roman" w:hAnsiTheme="majorBidi" w:cstheme="majorBidi"/>
          <w:kern w:val="0"/>
          <w:sz w:val="24"/>
          <w:szCs w:val="24"/>
          <w:lang w:eastAsia="fr-FR"/>
          <w14:ligatures w14:val="none"/>
        </w:rPr>
        <w:t>les</w:t>
      </w:r>
      <w:r w:rsidR="002D4E58">
        <w:rPr>
          <w:rFonts w:asciiTheme="majorBidi" w:eastAsia="Times New Roman" w:hAnsiTheme="majorBidi" w:cstheme="majorBidi"/>
          <w:kern w:val="0"/>
          <w:sz w:val="24"/>
          <w:szCs w:val="24"/>
          <w:lang w:eastAsia="fr-FR"/>
          <w14:ligatures w14:val="none"/>
        </w:rPr>
        <w:t xml:space="preserve"> plus âgées sont placées du côté droit. </w:t>
      </w:r>
      <w:r w:rsidR="008D68B8">
        <w:rPr>
          <w:rFonts w:asciiTheme="majorBidi" w:eastAsia="Times New Roman" w:hAnsiTheme="majorBidi" w:cstheme="majorBidi"/>
          <w:kern w:val="0"/>
          <w:sz w:val="24"/>
          <w:szCs w:val="24"/>
          <w:lang w:eastAsia="fr-FR"/>
          <w14:ligatures w14:val="none"/>
        </w:rPr>
        <w:t xml:space="preserve">Pour récupérer la liste des créatures de l’arbre, un parcours </w:t>
      </w:r>
      <w:r w:rsidR="004C29E2">
        <w:rPr>
          <w:rFonts w:asciiTheme="majorBidi" w:eastAsia="Times New Roman" w:hAnsiTheme="majorBidi" w:cstheme="majorBidi"/>
          <w:kern w:val="0"/>
          <w:sz w:val="24"/>
          <w:szCs w:val="24"/>
          <w:lang w:eastAsia="fr-FR"/>
          <w14:ligatures w14:val="none"/>
        </w:rPr>
        <w:t>préfixe</w:t>
      </w:r>
      <w:r w:rsidR="008D68B8">
        <w:rPr>
          <w:rFonts w:asciiTheme="majorBidi" w:eastAsia="Times New Roman" w:hAnsiTheme="majorBidi" w:cstheme="majorBidi"/>
          <w:kern w:val="0"/>
          <w:sz w:val="24"/>
          <w:szCs w:val="24"/>
          <w:lang w:eastAsia="fr-FR"/>
          <w14:ligatures w14:val="none"/>
        </w:rPr>
        <w:t xml:space="preserve"> est effectué.</w:t>
      </w:r>
    </w:p>
    <w:p w14:paraId="6B43FF74" w14:textId="32DF1086" w:rsidR="004C29E2" w:rsidRDefault="004C29E2"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Le principal avantage de cette méthode est son efficacité</w:t>
      </w:r>
      <w:r w:rsidR="003954FB">
        <w:rPr>
          <w:rFonts w:asciiTheme="majorBidi" w:eastAsia="Times New Roman" w:hAnsiTheme="majorBidi" w:cstheme="majorBidi"/>
          <w:kern w:val="0"/>
          <w:sz w:val="24"/>
          <w:szCs w:val="24"/>
          <w:lang w:eastAsia="fr-FR"/>
          <w14:ligatures w14:val="none"/>
        </w:rPr>
        <w:t xml:space="preserve">, mais aussi que c’est une structure auto-équilibrée. </w:t>
      </w:r>
      <w:r w:rsidR="00044322">
        <w:rPr>
          <w:rFonts w:asciiTheme="majorBidi" w:eastAsia="Times New Roman" w:hAnsiTheme="majorBidi" w:cstheme="majorBidi"/>
          <w:kern w:val="0"/>
          <w:sz w:val="24"/>
          <w:szCs w:val="24"/>
          <w:lang w:eastAsia="fr-FR"/>
          <w14:ligatures w14:val="none"/>
        </w:rPr>
        <w:t>C’est une méthode similaire aux arbres</w:t>
      </w:r>
      <w:r w:rsidR="003954FB">
        <w:rPr>
          <w:rFonts w:asciiTheme="majorBidi" w:eastAsia="Times New Roman" w:hAnsiTheme="majorBidi" w:cstheme="majorBidi"/>
          <w:kern w:val="0"/>
          <w:sz w:val="24"/>
          <w:szCs w:val="24"/>
          <w:lang w:eastAsia="fr-FR"/>
          <w14:ligatures w14:val="none"/>
        </w:rPr>
        <w:t xml:space="preserve"> AVL</w:t>
      </w:r>
      <w:r w:rsidR="00044322">
        <w:rPr>
          <w:rFonts w:asciiTheme="majorBidi" w:eastAsia="Times New Roman" w:hAnsiTheme="majorBidi" w:cstheme="majorBidi"/>
          <w:kern w:val="0"/>
          <w:sz w:val="24"/>
          <w:szCs w:val="24"/>
          <w:lang w:eastAsia="fr-FR"/>
          <w14:ligatures w14:val="none"/>
        </w:rPr>
        <w:t>. C</w:t>
      </w:r>
      <w:r w:rsidR="003954FB">
        <w:rPr>
          <w:rFonts w:asciiTheme="majorBidi" w:eastAsia="Times New Roman" w:hAnsiTheme="majorBidi" w:cstheme="majorBidi"/>
          <w:kern w:val="0"/>
          <w:sz w:val="24"/>
          <w:szCs w:val="24"/>
          <w:lang w:eastAsia="fr-FR"/>
          <w14:ligatures w14:val="none"/>
        </w:rPr>
        <w:t>et algorithme de tri va permettre un maintien automatique de l’équilibre lors de l’insertion et de la suppression.</w:t>
      </w:r>
      <w:r w:rsidR="00285905">
        <w:rPr>
          <w:rFonts w:asciiTheme="majorBidi" w:eastAsia="Times New Roman" w:hAnsiTheme="majorBidi" w:cstheme="majorBidi"/>
          <w:kern w:val="0"/>
          <w:sz w:val="24"/>
          <w:szCs w:val="24"/>
          <w:lang w:eastAsia="fr-FR"/>
          <w14:ligatures w14:val="none"/>
        </w:rPr>
        <w:t xml:space="preserve"> Nous avons donc choisi cette méthode </w:t>
      </w:r>
      <w:r w:rsidR="001B0533">
        <w:rPr>
          <w:rFonts w:asciiTheme="majorBidi" w:eastAsia="Times New Roman" w:hAnsiTheme="majorBidi" w:cstheme="majorBidi"/>
          <w:kern w:val="0"/>
          <w:sz w:val="24"/>
          <w:szCs w:val="24"/>
          <w:lang w:eastAsia="fr-FR"/>
          <w14:ligatures w14:val="none"/>
        </w:rPr>
        <w:t xml:space="preserve">qui est déjà implémenté au sein de la structure </w:t>
      </w:r>
      <w:proofErr w:type="spellStart"/>
      <w:r w:rsidR="001B0533">
        <w:rPr>
          <w:rFonts w:asciiTheme="majorBidi" w:eastAsia="Times New Roman" w:hAnsiTheme="majorBidi" w:cstheme="majorBidi"/>
          <w:kern w:val="0"/>
          <w:sz w:val="24"/>
          <w:szCs w:val="24"/>
          <w:lang w:eastAsia="fr-FR"/>
          <w14:ligatures w14:val="none"/>
        </w:rPr>
        <w:t>TreeMap</w:t>
      </w:r>
      <w:proofErr w:type="spellEnd"/>
      <w:r w:rsidR="001B0533">
        <w:rPr>
          <w:rFonts w:asciiTheme="majorBidi" w:eastAsia="Times New Roman" w:hAnsiTheme="majorBidi" w:cstheme="majorBidi"/>
          <w:kern w:val="0"/>
          <w:sz w:val="24"/>
          <w:szCs w:val="24"/>
          <w:lang w:eastAsia="fr-FR"/>
          <w14:ligatures w14:val="none"/>
        </w:rPr>
        <w:t xml:space="preserve"> car elle correspond à nos besoins.</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6C113ECB" w14:textId="320AECBB" w:rsidR="008B031F" w:rsidRDefault="008B031F" w:rsidP="008B031F">
      <w:pPr>
        <w:pStyle w:val="Titre2"/>
      </w:pPr>
      <w:bookmarkStart w:id="34" w:name="_Toc151758293"/>
      <w:r>
        <w:t>D – Convention de nommage</w:t>
      </w:r>
      <w:bookmarkEnd w:id="34"/>
    </w:p>
    <w:p w14:paraId="089AA992" w14:textId="1598CCD6"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13C6700C" w14:textId="77777777" w:rsidR="00C05D00" w:rsidRDefault="00C05D00"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77777777" w:rsidR="00C05D00" w:rsidRDefault="00C05D00" w:rsidP="004A7C4B">
      <w:pPr>
        <w:spacing w:after="0" w:line="360" w:lineRule="auto"/>
        <w:rPr>
          <w:rFonts w:asciiTheme="majorBidi" w:eastAsia="Times New Roman" w:hAnsiTheme="majorBidi" w:cstheme="majorBidi"/>
          <w:kern w:val="0"/>
          <w:sz w:val="24"/>
          <w:szCs w:val="24"/>
          <w:lang w:eastAsia="fr-FR"/>
          <w14:ligatures w14:val="none"/>
        </w:rPr>
      </w:pPr>
    </w:p>
    <w:p w14:paraId="1B49E38E" w14:textId="4F33662F" w:rsidR="00510AC9" w:rsidRDefault="00510AC9" w:rsidP="00EB3774">
      <w:pPr>
        <w:pStyle w:val="Titre3"/>
      </w:pPr>
      <w:bookmarkStart w:id="35" w:name="_Toc151758294"/>
      <w:r>
        <w:lastRenderedPageBreak/>
        <w:t>1 – Le nom des classes</w:t>
      </w:r>
      <w:r w:rsidR="00676958">
        <w:t xml:space="preserve"> et des interfaces</w:t>
      </w:r>
      <w:bookmarkEnd w:id="35"/>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6" w:name="_Toc151758295"/>
      <w:r>
        <w:t>2 – Le nom des méthodes</w:t>
      </w:r>
      <w:r w:rsidR="00B60B1F">
        <w:t xml:space="preserve"> et des variables</w:t>
      </w:r>
      <w:bookmarkEnd w:id="36"/>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7" w:name="_Toc151758296"/>
      <w:r>
        <w:t>3 – Les constantes</w:t>
      </w:r>
      <w:r w:rsidR="00EB3774">
        <w:t xml:space="preserve"> et membres statiques</w:t>
      </w:r>
      <w:bookmarkEnd w:id="37"/>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8" w:name="_Toc151758297"/>
      <w:r w:rsidRPr="00EB3774">
        <w:t>4 – Les packages</w:t>
      </w:r>
      <w:bookmarkEnd w:id="38"/>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9" w:name="_Toc151758298"/>
      <w:r w:rsidRPr="00F305E7">
        <w:t>V</w:t>
      </w:r>
      <w:r w:rsidR="005136B2" w:rsidRPr="00F305E7">
        <w:t xml:space="preserve"> - </w:t>
      </w:r>
      <w:r w:rsidR="00666C4F" w:rsidRPr="00F305E7">
        <w:t>Diagramme de classes</w:t>
      </w:r>
      <w:bookmarkEnd w:id="39"/>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40" w:name="_Toc151758299"/>
      <w:r w:rsidRPr="00F305E7">
        <w:t xml:space="preserve">VI </w:t>
      </w:r>
      <w:r w:rsidR="006B7283">
        <w:t>–</w:t>
      </w:r>
      <w:r w:rsidRPr="00F305E7">
        <w:t xml:space="preserve"> </w:t>
      </w:r>
      <w:r w:rsidR="00666C4F" w:rsidRPr="00F305E7">
        <w:t>Tests</w:t>
      </w:r>
      <w:bookmarkEnd w:id="40"/>
    </w:p>
    <w:p w14:paraId="67E20539" w14:textId="77777777" w:rsidR="006B7283" w:rsidRDefault="006B7283" w:rsidP="006B7283">
      <w:pPr>
        <w:spacing w:after="0" w:line="360" w:lineRule="auto"/>
        <w:rPr>
          <w:lang w:eastAsia="fr-FR"/>
        </w:rPr>
      </w:pPr>
    </w:p>
    <w:p w14:paraId="1BA6AB5E" w14:textId="374EDF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Plan de tests pour chaque fonctionnalité</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1" w:name="_Toc151758300"/>
      <w:r w:rsidRPr="00F305E7">
        <w:t xml:space="preserve">VII - </w:t>
      </w:r>
      <w:r w:rsidR="00666C4F" w:rsidRPr="00F305E7">
        <w:t>Gestion des erreurs</w:t>
      </w:r>
      <w:bookmarkEnd w:id="41"/>
    </w:p>
    <w:p w14:paraId="12544154" w14:textId="77777777" w:rsidR="006B7283" w:rsidRDefault="006B7283" w:rsidP="006B7283">
      <w:pPr>
        <w:spacing w:after="0" w:line="360" w:lineRule="auto"/>
        <w:rPr>
          <w:lang w:eastAsia="fr-FR"/>
        </w:rPr>
      </w:pPr>
    </w:p>
    <w:p w14:paraId="1956D838" w14:textId="124C40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lastRenderedPageBreak/>
        <w:t>Comment les erreurs seront gérées et signalées</w:t>
      </w:r>
    </w:p>
    <w:p w14:paraId="6314C49A" w14:textId="77777777" w:rsidR="004723EA" w:rsidRDefault="004723EA" w:rsidP="008C75CE">
      <w:pPr>
        <w:spacing w:after="0" w:line="360" w:lineRule="auto"/>
        <w:rPr>
          <w:rFonts w:asciiTheme="majorBidi" w:eastAsia="Times New Roman" w:hAnsiTheme="majorBidi" w:cstheme="majorBidi"/>
          <w:b/>
          <w:bCs/>
          <w:kern w:val="0"/>
          <w:sz w:val="24"/>
          <w:szCs w:val="24"/>
          <w:lang w:eastAsia="fr-FR"/>
          <w14:ligatures w14:val="none"/>
        </w:rPr>
      </w:pPr>
    </w:p>
    <w:p w14:paraId="5EC7E334" w14:textId="77777777" w:rsidR="006B7283" w:rsidRPr="00F305E7" w:rsidRDefault="006B7283" w:rsidP="008C75CE">
      <w:pPr>
        <w:spacing w:after="0" w:line="360" w:lineRule="auto"/>
        <w:rPr>
          <w:rFonts w:asciiTheme="majorBidi" w:eastAsia="Times New Roman" w:hAnsiTheme="majorBidi" w:cstheme="majorBidi"/>
          <w:b/>
          <w:bCs/>
          <w:kern w:val="0"/>
          <w:sz w:val="24"/>
          <w:szCs w:val="24"/>
          <w:lang w:eastAsia="fr-FR"/>
          <w14:ligatures w14:val="none"/>
        </w:rPr>
      </w:pPr>
    </w:p>
    <w:p w14:paraId="33B1A8D9" w14:textId="21B9D10E" w:rsidR="00666C4F" w:rsidRPr="00F305E7" w:rsidRDefault="004723EA" w:rsidP="007B6864">
      <w:pPr>
        <w:pStyle w:val="Titre1"/>
      </w:pPr>
      <w:bookmarkStart w:id="42" w:name="_Toc151758301"/>
      <w:r w:rsidRPr="00F305E7">
        <w:t xml:space="preserve">VIII </w:t>
      </w:r>
      <w:r w:rsidR="00F305E7" w:rsidRPr="00F305E7">
        <w:t>–</w:t>
      </w:r>
      <w:r w:rsidRPr="00F305E7">
        <w:t xml:space="preserve"> </w:t>
      </w:r>
      <w:r w:rsidR="00666C4F" w:rsidRPr="00F305E7">
        <w:t>Documentation</w:t>
      </w:r>
      <w:bookmarkEnd w:id="42"/>
    </w:p>
    <w:p w14:paraId="5D1C5DC2" w14:textId="77777777" w:rsidR="00F305E7" w:rsidRPr="00F305E7" w:rsidRDefault="00F305E7" w:rsidP="00F305E7">
      <w:pPr>
        <w:rPr>
          <w:rFonts w:asciiTheme="majorBidi" w:hAnsiTheme="majorBidi" w:cstheme="majorBidi"/>
          <w:sz w:val="24"/>
          <w:szCs w:val="24"/>
          <w:lang w:eastAsia="fr-FR"/>
        </w:rPr>
      </w:pPr>
    </w:p>
    <w:p w14:paraId="53FA56DC" w14:textId="1B664F4E" w:rsidR="004723EA" w:rsidRPr="00F305E7" w:rsidRDefault="001E4A29" w:rsidP="001615AD">
      <w:pPr>
        <w:pStyle w:val="Titre2"/>
      </w:pPr>
      <w:bookmarkStart w:id="43" w:name="_Toc151758302"/>
      <w:r w:rsidRPr="00F305E7">
        <w:t xml:space="preserve">A - </w:t>
      </w:r>
      <w:r w:rsidR="00666C4F" w:rsidRPr="00F305E7">
        <w:t>Documentation du code</w:t>
      </w:r>
      <w:bookmarkEnd w:id="43"/>
    </w:p>
    <w:p w14:paraId="2D1F9558" w14:textId="61E8996A"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226F4127"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4AF8AA3D" w14:textId="4BD024C2" w:rsidR="00666C4F" w:rsidRPr="00F305E7" w:rsidRDefault="001E4A29" w:rsidP="001615AD">
      <w:pPr>
        <w:pStyle w:val="Titre2"/>
      </w:pPr>
      <w:bookmarkStart w:id="44" w:name="_Toc151758303"/>
      <w:r w:rsidRPr="00F305E7">
        <w:t xml:space="preserve">B - </w:t>
      </w:r>
      <w:r w:rsidR="00666C4F" w:rsidRPr="00F305E7">
        <w:t>Guide de l'utilisateur</w:t>
      </w:r>
      <w:bookmarkEnd w:id="44"/>
    </w:p>
    <w:p w14:paraId="7BC1EA10" w14:textId="6267CD7E"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6D7DB5BC" w14:textId="77777777" w:rsidR="001615AD" w:rsidRPr="00666C4F"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B14402E" w14:textId="77777777" w:rsidR="00666C4F" w:rsidRPr="00F305E7" w:rsidRDefault="00666C4F" w:rsidP="008C75CE">
      <w:pPr>
        <w:spacing w:after="0" w:line="360" w:lineRule="auto"/>
        <w:rPr>
          <w:rFonts w:asciiTheme="majorBidi" w:hAnsiTheme="majorBidi" w:cstheme="majorBidi"/>
          <w:sz w:val="24"/>
          <w:szCs w:val="24"/>
        </w:rPr>
      </w:pPr>
    </w:p>
    <w:sectPr w:rsidR="00666C4F" w:rsidRPr="00F305E7"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8693" w14:textId="77777777" w:rsidR="00D04988" w:rsidRDefault="00D04988" w:rsidP="00666C4F">
      <w:pPr>
        <w:spacing w:after="0" w:line="240" w:lineRule="auto"/>
      </w:pPr>
      <w:r>
        <w:separator/>
      </w:r>
    </w:p>
  </w:endnote>
  <w:endnote w:type="continuationSeparator" w:id="0">
    <w:p w14:paraId="275BD63D" w14:textId="77777777" w:rsidR="00D04988" w:rsidRDefault="00D04988"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4D2" w14:textId="77777777" w:rsidR="00D04988" w:rsidRDefault="00D04988" w:rsidP="00666C4F">
      <w:pPr>
        <w:spacing w:after="0" w:line="240" w:lineRule="auto"/>
      </w:pPr>
      <w:r>
        <w:separator/>
      </w:r>
    </w:p>
  </w:footnote>
  <w:footnote w:type="continuationSeparator" w:id="0">
    <w:p w14:paraId="488E5655" w14:textId="77777777" w:rsidR="00D04988" w:rsidRDefault="00D04988"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52BE"/>
    <w:rsid w:val="00017519"/>
    <w:rsid w:val="00035DB3"/>
    <w:rsid w:val="00044322"/>
    <w:rsid w:val="000473FE"/>
    <w:rsid w:val="00054F23"/>
    <w:rsid w:val="000651D2"/>
    <w:rsid w:val="0007414B"/>
    <w:rsid w:val="000973A7"/>
    <w:rsid w:val="000F67B3"/>
    <w:rsid w:val="00113E1F"/>
    <w:rsid w:val="00132F0E"/>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4839"/>
    <w:rsid w:val="00285905"/>
    <w:rsid w:val="00291F33"/>
    <w:rsid w:val="002A4772"/>
    <w:rsid w:val="002D22C8"/>
    <w:rsid w:val="002D4E58"/>
    <w:rsid w:val="002D635B"/>
    <w:rsid w:val="002E1924"/>
    <w:rsid w:val="002F6DF2"/>
    <w:rsid w:val="00321F3A"/>
    <w:rsid w:val="00346E40"/>
    <w:rsid w:val="003954FB"/>
    <w:rsid w:val="00397C7B"/>
    <w:rsid w:val="003A5235"/>
    <w:rsid w:val="003C3DB0"/>
    <w:rsid w:val="003F0FC2"/>
    <w:rsid w:val="00442BDF"/>
    <w:rsid w:val="004723EA"/>
    <w:rsid w:val="004A7C4B"/>
    <w:rsid w:val="004B3A59"/>
    <w:rsid w:val="004C08DA"/>
    <w:rsid w:val="004C29E2"/>
    <w:rsid w:val="004E63A5"/>
    <w:rsid w:val="004E73AA"/>
    <w:rsid w:val="00510AC9"/>
    <w:rsid w:val="005136B2"/>
    <w:rsid w:val="005220C5"/>
    <w:rsid w:val="00556C2A"/>
    <w:rsid w:val="00567DB5"/>
    <w:rsid w:val="005A582B"/>
    <w:rsid w:val="00611F6F"/>
    <w:rsid w:val="00624C63"/>
    <w:rsid w:val="00637913"/>
    <w:rsid w:val="00637A8F"/>
    <w:rsid w:val="00666C4F"/>
    <w:rsid w:val="00676958"/>
    <w:rsid w:val="00680BB8"/>
    <w:rsid w:val="00690386"/>
    <w:rsid w:val="00690C1C"/>
    <w:rsid w:val="00697017"/>
    <w:rsid w:val="006A54D7"/>
    <w:rsid w:val="006B06B9"/>
    <w:rsid w:val="006B5A5A"/>
    <w:rsid w:val="006B7283"/>
    <w:rsid w:val="006E1015"/>
    <w:rsid w:val="006E4556"/>
    <w:rsid w:val="006F3C6A"/>
    <w:rsid w:val="006F5050"/>
    <w:rsid w:val="00704E38"/>
    <w:rsid w:val="007227DF"/>
    <w:rsid w:val="00730C69"/>
    <w:rsid w:val="00747913"/>
    <w:rsid w:val="00787099"/>
    <w:rsid w:val="007B6864"/>
    <w:rsid w:val="007E0CD5"/>
    <w:rsid w:val="007E1DF7"/>
    <w:rsid w:val="008461CC"/>
    <w:rsid w:val="008602CB"/>
    <w:rsid w:val="00867C08"/>
    <w:rsid w:val="0089402E"/>
    <w:rsid w:val="008B031F"/>
    <w:rsid w:val="008B5711"/>
    <w:rsid w:val="008C75CE"/>
    <w:rsid w:val="008D68B8"/>
    <w:rsid w:val="008D78B2"/>
    <w:rsid w:val="008E374E"/>
    <w:rsid w:val="008E6DF4"/>
    <w:rsid w:val="008F5D4D"/>
    <w:rsid w:val="009142DE"/>
    <w:rsid w:val="00920AA1"/>
    <w:rsid w:val="00942E77"/>
    <w:rsid w:val="00964E9C"/>
    <w:rsid w:val="00972F7B"/>
    <w:rsid w:val="009B5502"/>
    <w:rsid w:val="009C081C"/>
    <w:rsid w:val="009D5618"/>
    <w:rsid w:val="009E6A04"/>
    <w:rsid w:val="00A359DC"/>
    <w:rsid w:val="00AF009C"/>
    <w:rsid w:val="00AF576C"/>
    <w:rsid w:val="00AF6F47"/>
    <w:rsid w:val="00B15BE5"/>
    <w:rsid w:val="00B54897"/>
    <w:rsid w:val="00B56A74"/>
    <w:rsid w:val="00B60B1F"/>
    <w:rsid w:val="00B92D79"/>
    <w:rsid w:val="00BB51BF"/>
    <w:rsid w:val="00BC218F"/>
    <w:rsid w:val="00C05D00"/>
    <w:rsid w:val="00C3220E"/>
    <w:rsid w:val="00C415A9"/>
    <w:rsid w:val="00C57A3B"/>
    <w:rsid w:val="00C71198"/>
    <w:rsid w:val="00C849DC"/>
    <w:rsid w:val="00CA25A2"/>
    <w:rsid w:val="00CC607D"/>
    <w:rsid w:val="00CF7FE9"/>
    <w:rsid w:val="00D00455"/>
    <w:rsid w:val="00D04988"/>
    <w:rsid w:val="00D0513A"/>
    <w:rsid w:val="00D11DD1"/>
    <w:rsid w:val="00D221D5"/>
    <w:rsid w:val="00D25B46"/>
    <w:rsid w:val="00D44D67"/>
    <w:rsid w:val="00D54326"/>
    <w:rsid w:val="00D9041A"/>
    <w:rsid w:val="00D97D4E"/>
    <w:rsid w:val="00DF3BDF"/>
    <w:rsid w:val="00E23F34"/>
    <w:rsid w:val="00E43445"/>
    <w:rsid w:val="00E64C06"/>
    <w:rsid w:val="00E71A0E"/>
    <w:rsid w:val="00E80048"/>
    <w:rsid w:val="00EB3774"/>
    <w:rsid w:val="00F201B4"/>
    <w:rsid w:val="00F305E7"/>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12</Pages>
  <Words>2882</Words>
  <Characters>15853</Characters>
  <Application>Microsoft Office Word</Application>
  <DocSecurity>0</DocSecurity>
  <Lines>132</Lines>
  <Paragraphs>37</Paragraphs>
  <ScaleCrop>false</ScaleCrop>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146</cp:revision>
  <dcterms:created xsi:type="dcterms:W3CDTF">2023-11-15T17:43:00Z</dcterms:created>
  <dcterms:modified xsi:type="dcterms:W3CDTF">2023-11-24T21:58:00Z</dcterms:modified>
</cp:coreProperties>
</file>