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410C9D" w14:textId="77777777" w:rsidR="002F42F7" w:rsidRPr="00D45461" w:rsidRDefault="002F42F7" w:rsidP="002F42F7">
      <w:pPr>
        <w:spacing w:line="480" w:lineRule="auto"/>
        <w:rPr>
          <w:rFonts w:ascii="Times New Roman" w:hAnsi="Times New Roman" w:cs="Times New Roman"/>
          <w:sz w:val="24"/>
          <w:szCs w:val="24"/>
        </w:rPr>
      </w:pPr>
      <w:r w:rsidRPr="00D45461">
        <w:rPr>
          <w:rFonts w:ascii="Times New Roman" w:hAnsi="Times New Roman" w:cs="Times New Roman"/>
          <w:sz w:val="24"/>
          <w:szCs w:val="24"/>
        </w:rPr>
        <w:t>Craig Rowell</w:t>
      </w:r>
    </w:p>
    <w:p w14:paraId="1F8D8D26" w14:textId="77777777" w:rsidR="002F42F7" w:rsidRPr="00D45461" w:rsidRDefault="002F42F7" w:rsidP="002F42F7">
      <w:pPr>
        <w:spacing w:line="480" w:lineRule="auto"/>
        <w:rPr>
          <w:rFonts w:ascii="Times New Roman" w:hAnsi="Times New Roman" w:cs="Times New Roman"/>
          <w:sz w:val="24"/>
          <w:szCs w:val="24"/>
        </w:rPr>
      </w:pPr>
      <w:r w:rsidRPr="00D45461">
        <w:rPr>
          <w:rFonts w:ascii="Times New Roman" w:hAnsi="Times New Roman" w:cs="Times New Roman"/>
          <w:sz w:val="24"/>
          <w:szCs w:val="24"/>
        </w:rPr>
        <w:t>CS-499: Computer Science Capstone</w:t>
      </w:r>
    </w:p>
    <w:p w14:paraId="3570EE36" w14:textId="77777777" w:rsidR="002F42F7" w:rsidRPr="002F42F7" w:rsidRDefault="002F42F7" w:rsidP="002F42F7">
      <w:pPr>
        <w:spacing w:line="480" w:lineRule="auto"/>
        <w:rPr>
          <w:rFonts w:ascii="Times New Roman" w:hAnsi="Times New Roman" w:cs="Times New Roman"/>
          <w:sz w:val="24"/>
          <w:szCs w:val="24"/>
        </w:rPr>
      </w:pPr>
      <w:r w:rsidRPr="002F42F7">
        <w:rPr>
          <w:rFonts w:ascii="Times New Roman" w:hAnsi="Times New Roman" w:cs="Times New Roman"/>
          <w:sz w:val="24"/>
          <w:szCs w:val="24"/>
        </w:rPr>
        <w:t>5-2 Milestone Four: Enhancement Three: Databases</w:t>
      </w:r>
    </w:p>
    <w:p w14:paraId="2679BC66" w14:textId="77777777" w:rsidR="002F42F7" w:rsidRDefault="002F42F7" w:rsidP="002F42F7">
      <w:pPr>
        <w:spacing w:line="480" w:lineRule="auto"/>
        <w:rPr>
          <w:rFonts w:ascii="Times New Roman" w:hAnsi="Times New Roman" w:cs="Times New Roman"/>
          <w:sz w:val="24"/>
          <w:szCs w:val="24"/>
        </w:rPr>
      </w:pPr>
      <w:r w:rsidRPr="00D45461">
        <w:rPr>
          <w:rFonts w:ascii="Times New Roman" w:hAnsi="Times New Roman" w:cs="Times New Roman"/>
          <w:sz w:val="24"/>
          <w:szCs w:val="24"/>
        </w:rPr>
        <w:t>June 29, 2025</w:t>
      </w:r>
    </w:p>
    <w:p w14:paraId="5C9031EB" w14:textId="2A1DF510" w:rsidR="002F42F7" w:rsidRDefault="002F42F7" w:rsidP="002F42F7">
      <w:pPr>
        <w:spacing w:line="480" w:lineRule="auto"/>
        <w:rPr>
          <w:rFonts w:ascii="Times New Roman" w:hAnsi="Times New Roman" w:cs="Times New Roman"/>
          <w:sz w:val="24"/>
          <w:szCs w:val="24"/>
        </w:rPr>
      </w:pPr>
      <w:r>
        <w:rPr>
          <w:rFonts w:ascii="Times New Roman" w:hAnsi="Times New Roman" w:cs="Times New Roman"/>
          <w:sz w:val="24"/>
          <w:szCs w:val="24"/>
        </w:rPr>
        <w:t xml:space="preserve">The artifact I selected for my database enhancement is an integrated Animal Shelter Management System that includes modules for managing records for animals in an animal shelter’s database. This application was originally created during Client-Server Development </w:t>
      </w:r>
      <w:proofErr w:type="gramStart"/>
      <w:r>
        <w:rPr>
          <w:rFonts w:ascii="Times New Roman" w:hAnsi="Times New Roman" w:cs="Times New Roman"/>
          <w:sz w:val="24"/>
          <w:szCs w:val="24"/>
        </w:rPr>
        <w:t>coursework, but</w:t>
      </w:r>
      <w:proofErr w:type="gramEnd"/>
      <w:r>
        <w:rPr>
          <w:rFonts w:ascii="Times New Roman" w:hAnsi="Times New Roman" w:cs="Times New Roman"/>
          <w:sz w:val="24"/>
          <w:szCs w:val="24"/>
        </w:rPr>
        <w:t xml:space="preserve"> relied on pre-integrated backend data structures and basic CRUD queries. For this enhancement I focused on refactoring and extending the system to use MongoDB independently of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pre-configured state in </w:t>
      </w:r>
      <w:proofErr w:type="spellStart"/>
      <w:r>
        <w:rPr>
          <w:rFonts w:ascii="Times New Roman" w:hAnsi="Times New Roman" w:cs="Times New Roman"/>
          <w:sz w:val="24"/>
          <w:szCs w:val="24"/>
        </w:rPr>
        <w:t>apporto</w:t>
      </w:r>
      <w:proofErr w:type="spellEnd"/>
      <w:r>
        <w:rPr>
          <w:rFonts w:ascii="Times New Roman" w:hAnsi="Times New Roman" w:cs="Times New Roman"/>
          <w:sz w:val="24"/>
          <w:szCs w:val="24"/>
        </w:rPr>
        <w:t>, applying a normalized data model that follows third normal form principles, and building a more robust CRUD functionality for each entity.</w:t>
      </w:r>
    </w:p>
    <w:p w14:paraId="2BACDB08" w14:textId="3841C12E" w:rsidR="002F42F7" w:rsidRDefault="002F42F7" w:rsidP="002F42F7">
      <w:pPr>
        <w:spacing w:line="480" w:lineRule="auto"/>
        <w:rPr>
          <w:rFonts w:ascii="Times New Roman" w:hAnsi="Times New Roman" w:cs="Times New Roman"/>
          <w:sz w:val="24"/>
          <w:szCs w:val="24"/>
        </w:rPr>
      </w:pPr>
      <w:r>
        <w:rPr>
          <w:rFonts w:ascii="Times New Roman" w:hAnsi="Times New Roman" w:cs="Times New Roman"/>
          <w:sz w:val="24"/>
          <w:szCs w:val="24"/>
        </w:rPr>
        <w:t>I chose to include this artifact because it is highly representative of my professional experience in database systems. As a junior data engineer currently working with veterinary patient information system conversions</w:t>
      </w:r>
      <w:r w:rsidR="009B4C76">
        <w:rPr>
          <w:rFonts w:ascii="Times New Roman" w:hAnsi="Times New Roman" w:cs="Times New Roman"/>
          <w:sz w:val="24"/>
          <w:szCs w:val="24"/>
        </w:rPr>
        <w:t xml:space="preserve">, this artifact closely mirrors real-world workflows involving structured data transformation and integration into cloud-based platforms. The </w:t>
      </w:r>
      <w:proofErr w:type="spellStart"/>
      <w:r w:rsidR="009B4C76">
        <w:rPr>
          <w:rFonts w:ascii="Times New Roman" w:hAnsi="Times New Roman" w:cs="Times New Roman"/>
          <w:sz w:val="24"/>
          <w:szCs w:val="24"/>
        </w:rPr>
        <w:t>enchancements</w:t>
      </w:r>
      <w:proofErr w:type="spellEnd"/>
      <w:r w:rsidR="009B4C76">
        <w:rPr>
          <w:rFonts w:ascii="Times New Roman" w:hAnsi="Times New Roman" w:cs="Times New Roman"/>
          <w:sz w:val="24"/>
          <w:szCs w:val="24"/>
        </w:rPr>
        <w:t xml:space="preserve"> showcase my ability to connect applications to MongoDB using the </w:t>
      </w:r>
      <w:proofErr w:type="spellStart"/>
      <w:r w:rsidR="009B4C76">
        <w:rPr>
          <w:rFonts w:ascii="Times New Roman" w:hAnsi="Times New Roman" w:cs="Times New Roman"/>
          <w:sz w:val="24"/>
          <w:szCs w:val="24"/>
        </w:rPr>
        <w:t>mongosh</w:t>
      </w:r>
      <w:proofErr w:type="spellEnd"/>
      <w:r w:rsidR="009B4C76">
        <w:rPr>
          <w:rFonts w:ascii="Times New Roman" w:hAnsi="Times New Roman" w:cs="Times New Roman"/>
          <w:sz w:val="24"/>
          <w:szCs w:val="24"/>
        </w:rPr>
        <w:t xml:space="preserve"> shell, implement modular service layers, normalize complex datasets, and enforce secure, validated </w:t>
      </w:r>
      <w:proofErr w:type="spellStart"/>
      <w:r w:rsidR="009B4C76">
        <w:rPr>
          <w:rFonts w:ascii="Times New Roman" w:hAnsi="Times New Roman" w:cs="Times New Roman"/>
          <w:sz w:val="24"/>
          <w:szCs w:val="24"/>
        </w:rPr>
        <w:t>intractions</w:t>
      </w:r>
      <w:proofErr w:type="spellEnd"/>
      <w:r w:rsidR="009B4C76">
        <w:rPr>
          <w:rFonts w:ascii="Times New Roman" w:hAnsi="Times New Roman" w:cs="Times New Roman"/>
          <w:sz w:val="24"/>
          <w:szCs w:val="24"/>
        </w:rPr>
        <w:t xml:space="preserve"> with a NoSQL database. I also began to integrate the system with artifact 1, which will enable the appointment app to update adoption records and insert animal data using the java application’s Swing GUI.</w:t>
      </w:r>
    </w:p>
    <w:p w14:paraId="3B2E1E49" w14:textId="5DC0B23D" w:rsidR="009B4C76" w:rsidRDefault="009B4C76" w:rsidP="002F42F7">
      <w:pPr>
        <w:spacing w:line="480" w:lineRule="auto"/>
        <w:rPr>
          <w:rFonts w:ascii="Times New Roman" w:hAnsi="Times New Roman" w:cs="Times New Roman"/>
          <w:sz w:val="24"/>
          <w:szCs w:val="24"/>
        </w:rPr>
      </w:pPr>
      <w:r>
        <w:rPr>
          <w:rFonts w:ascii="Times New Roman" w:hAnsi="Times New Roman" w:cs="Times New Roman"/>
          <w:sz w:val="24"/>
          <w:szCs w:val="24"/>
        </w:rPr>
        <w:t xml:space="preserve">I successfully met the course outcomes I planned to address in module 1. I demonstrated the ability to program solutions for managing and securing database operations while applying </w:t>
      </w:r>
      <w:r>
        <w:rPr>
          <w:rFonts w:ascii="Times New Roman" w:hAnsi="Times New Roman" w:cs="Times New Roman"/>
          <w:sz w:val="24"/>
          <w:szCs w:val="24"/>
        </w:rPr>
        <w:lastRenderedPageBreak/>
        <w:t xml:space="preserve">innovative design strategies to ensure modularity, scalability, and data integrity. I do not have any major updates to my outcome-coverage plans, as the enhancements I implemented align well with the original scope and </w:t>
      </w:r>
      <w:proofErr w:type="gramStart"/>
      <w:r>
        <w:rPr>
          <w:rFonts w:ascii="Times New Roman" w:hAnsi="Times New Roman" w:cs="Times New Roman"/>
          <w:sz w:val="24"/>
          <w:szCs w:val="24"/>
        </w:rPr>
        <w:t>objectives</w:t>
      </w:r>
      <w:proofErr w:type="gramEnd"/>
      <w:r>
        <w:rPr>
          <w:rFonts w:ascii="Times New Roman" w:hAnsi="Times New Roman" w:cs="Times New Roman"/>
          <w:sz w:val="24"/>
          <w:szCs w:val="24"/>
        </w:rPr>
        <w:t xml:space="preserve"> I set out to meet.</w:t>
      </w:r>
    </w:p>
    <w:p w14:paraId="675F0C89" w14:textId="59C091CA" w:rsidR="009B4C76" w:rsidRDefault="009B4C76" w:rsidP="002F42F7">
      <w:pPr>
        <w:spacing w:line="480" w:lineRule="auto"/>
        <w:rPr>
          <w:rFonts w:ascii="Times New Roman" w:hAnsi="Times New Roman" w:cs="Times New Roman"/>
          <w:sz w:val="24"/>
          <w:szCs w:val="24"/>
        </w:rPr>
      </w:pPr>
      <w:r>
        <w:rPr>
          <w:rFonts w:ascii="Times New Roman" w:hAnsi="Times New Roman" w:cs="Times New Roman"/>
          <w:sz w:val="24"/>
          <w:szCs w:val="24"/>
        </w:rPr>
        <w:t>The enhancement process was both educational and professionally relevant. I learned a great deal about MongoDB schema design, including trade-offs of embedding versus referencing documents and how to structure indexes for fast, filtered lookups. A key challenge I faced was redesigning the original flat structure into a fully normalized schema without compromising the application’s usability.</w:t>
      </w:r>
    </w:p>
    <w:p w14:paraId="1E8F2655" w14:textId="2EBB21B5" w:rsidR="008840AB" w:rsidRDefault="008840AB"/>
    <w:sectPr w:rsidR="008840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2F7"/>
    <w:rsid w:val="002F42F7"/>
    <w:rsid w:val="00536243"/>
    <w:rsid w:val="005A6DAF"/>
    <w:rsid w:val="00661BF9"/>
    <w:rsid w:val="008840AB"/>
    <w:rsid w:val="009B3E17"/>
    <w:rsid w:val="009B4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D6526"/>
  <w15:chartTrackingRefBased/>
  <w15:docId w15:val="{AA3AD2BC-403F-4287-A751-AB0811079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2F7"/>
    <w:pPr>
      <w:spacing w:line="259" w:lineRule="auto"/>
    </w:pPr>
    <w:rPr>
      <w:sz w:val="22"/>
      <w:szCs w:val="22"/>
    </w:rPr>
  </w:style>
  <w:style w:type="paragraph" w:styleId="Heading1">
    <w:name w:val="heading 1"/>
    <w:basedOn w:val="Normal"/>
    <w:next w:val="Normal"/>
    <w:link w:val="Heading1Char"/>
    <w:uiPriority w:val="9"/>
    <w:qFormat/>
    <w:rsid w:val="002F42F7"/>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42F7"/>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42F7"/>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42F7"/>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2F42F7"/>
    <w:pPr>
      <w:keepNext/>
      <w:keepLines/>
      <w:spacing w:before="80" w:after="40" w:line="278"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2F42F7"/>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2F42F7"/>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2F42F7"/>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2F42F7"/>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42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42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42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42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42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42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42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42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42F7"/>
    <w:rPr>
      <w:rFonts w:eastAsiaTheme="majorEastAsia" w:cstheme="majorBidi"/>
      <w:color w:val="272727" w:themeColor="text1" w:themeTint="D8"/>
    </w:rPr>
  </w:style>
  <w:style w:type="paragraph" w:styleId="Title">
    <w:name w:val="Title"/>
    <w:basedOn w:val="Normal"/>
    <w:next w:val="Normal"/>
    <w:link w:val="TitleChar"/>
    <w:uiPriority w:val="10"/>
    <w:qFormat/>
    <w:rsid w:val="002F42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42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42F7"/>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42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42F7"/>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2F42F7"/>
    <w:rPr>
      <w:i/>
      <w:iCs/>
      <w:color w:val="404040" w:themeColor="text1" w:themeTint="BF"/>
    </w:rPr>
  </w:style>
  <w:style w:type="paragraph" w:styleId="ListParagraph">
    <w:name w:val="List Paragraph"/>
    <w:basedOn w:val="Normal"/>
    <w:uiPriority w:val="34"/>
    <w:qFormat/>
    <w:rsid w:val="002F42F7"/>
    <w:pPr>
      <w:spacing w:line="278" w:lineRule="auto"/>
      <w:ind w:left="720"/>
      <w:contextualSpacing/>
    </w:pPr>
    <w:rPr>
      <w:sz w:val="24"/>
      <w:szCs w:val="24"/>
    </w:rPr>
  </w:style>
  <w:style w:type="character" w:styleId="IntenseEmphasis">
    <w:name w:val="Intense Emphasis"/>
    <w:basedOn w:val="DefaultParagraphFont"/>
    <w:uiPriority w:val="21"/>
    <w:qFormat/>
    <w:rsid w:val="002F42F7"/>
    <w:rPr>
      <w:i/>
      <w:iCs/>
      <w:color w:val="0F4761" w:themeColor="accent1" w:themeShade="BF"/>
    </w:rPr>
  </w:style>
  <w:style w:type="paragraph" w:styleId="IntenseQuote">
    <w:name w:val="Intense Quote"/>
    <w:basedOn w:val="Normal"/>
    <w:next w:val="Normal"/>
    <w:link w:val="IntenseQuoteChar"/>
    <w:uiPriority w:val="30"/>
    <w:qFormat/>
    <w:rsid w:val="002F42F7"/>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IntenseQuoteChar">
    <w:name w:val="Intense Quote Char"/>
    <w:basedOn w:val="DefaultParagraphFont"/>
    <w:link w:val="IntenseQuote"/>
    <w:uiPriority w:val="30"/>
    <w:rsid w:val="002F42F7"/>
    <w:rPr>
      <w:i/>
      <w:iCs/>
      <w:color w:val="0F4761" w:themeColor="accent1" w:themeShade="BF"/>
    </w:rPr>
  </w:style>
  <w:style w:type="character" w:styleId="IntenseReference">
    <w:name w:val="Intense Reference"/>
    <w:basedOn w:val="DefaultParagraphFont"/>
    <w:uiPriority w:val="32"/>
    <w:qFormat/>
    <w:rsid w:val="002F42F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7064074">
      <w:bodyDiv w:val="1"/>
      <w:marLeft w:val="0"/>
      <w:marRight w:val="0"/>
      <w:marTop w:val="0"/>
      <w:marBottom w:val="0"/>
      <w:divBdr>
        <w:top w:val="none" w:sz="0" w:space="0" w:color="auto"/>
        <w:left w:val="none" w:sz="0" w:space="0" w:color="auto"/>
        <w:bottom w:val="none" w:sz="0" w:space="0" w:color="auto"/>
        <w:right w:val="none" w:sz="0" w:space="0" w:color="auto"/>
      </w:divBdr>
    </w:div>
    <w:div w:id="1283882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348</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Rowell, Craig</dc:creator>
  <cp:keywords/>
  <dc:description/>
  <cp:lastModifiedBy>Rowell, Craig</cp:lastModifiedBy>
  <cp:revision>1</cp:revision>
  <dcterms:created xsi:type="dcterms:W3CDTF">2025-06-30T02:57:00Z</dcterms:created>
  <dcterms:modified xsi:type="dcterms:W3CDTF">2025-06-30T03:18:00Z</dcterms:modified>
</cp:coreProperties>
</file>