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  <w:t>MINOR III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  <w:t xml:space="preserve"> EXAMINATION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>M.Tech –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CSE/MTA/Mecha./Nano/EST/ ( 3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vertAlign w:val="superscript"/>
        </w:rPr>
        <w:t>rd-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SEMESTER):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 xml:space="preserve">SESSION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2022-23</w:t>
      </w:r>
    </w:p>
    <w:tbl>
      <w:tblPr>
        <w:tblStyle w:val="TableGrid"/>
        <w:tblW w:w="9781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1"/>
        <w:gridCol w:w="2409"/>
      </w:tblGrid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Code: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MCSC-201 / MMTA-301 / EST-303 / MMTR-301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Duration: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eastAsia="Calibri" w:cs="Times New Roman" w:ascii="Times New Roman" w:hAnsi="Times New Roman" w:eastAsia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40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Min.</w:t>
            </w:r>
          </w:p>
        </w:tc>
      </w:tr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Name:</w:t>
            </w:r>
            <w:r>
              <w:rPr>
                <w:color w:val="943634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Research Methodology / Research Methodology and Technical Writing,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Maximum Marks: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eastAsia="Calibri" w:cs="Times New Roman" w:ascii="Times New Roman" w:hAnsi="Times New Roman" w:eastAsia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Instructions: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>Clearly state assumptions wherever necessary.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 xml:space="preserve">Attempt </w:t>
      </w:r>
      <w:r>
        <w:rPr>
          <w:rFonts w:eastAsia="Calibri" w:cs="Times New Roman" w:ascii="Times New Roman" w:hAnsi="Times New Roman" w:eastAsiaTheme="minorHAnsi"/>
          <w:b/>
          <w:bCs/>
          <w:i/>
          <w:color w:val="auto"/>
          <w:kern w:val="0"/>
          <w:sz w:val="22"/>
          <w:szCs w:val="22"/>
          <w:lang w:val="en-US" w:eastAsia="en-US" w:bidi="ar-SA"/>
        </w:rPr>
        <w:t xml:space="preserve">any </w:t>
      </w:r>
      <w:r>
        <w:rPr>
          <w:rFonts w:eastAsia="Calibri" w:cs="Times New Roman" w:ascii="Times New Roman" w:hAnsi="Times New Roman" w:eastAsiaTheme="minorHAnsi"/>
          <w:b/>
          <w:bCs/>
          <w:i/>
          <w:color w:val="auto"/>
          <w:kern w:val="0"/>
          <w:sz w:val="22"/>
          <w:szCs w:val="22"/>
          <w:lang w:val="en-US" w:eastAsia="en-US" w:bidi="ar-SA"/>
        </w:rPr>
        <w:t>5</w:t>
      </w:r>
      <w:r>
        <w:rPr>
          <w:rFonts w:eastAsia="Calibri" w:cs="Times New Roman" w:ascii="Times New Roman" w:hAnsi="Times New Roman" w:eastAsiaTheme="minorHAnsi"/>
          <w:b/>
          <w:bCs/>
          <w:i/>
          <w:color w:val="auto"/>
          <w:kern w:val="0"/>
          <w:sz w:val="22"/>
          <w:szCs w:val="22"/>
          <w:lang w:val="en-US" w:eastAsia="en-US" w:bidi="ar-SA"/>
        </w:rPr>
        <w:t xml:space="preserve"> questions</w:t>
      </w:r>
    </w:p>
    <w:tbl>
      <w:tblPr>
        <w:tblW w:w="9360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1"/>
        <w:gridCol w:w="7090"/>
        <w:gridCol w:w="548"/>
        <w:gridCol w:w="536"/>
        <w:gridCol w:w="455"/>
      </w:tblGrid>
      <w:tr>
        <w:trPr>
          <w:trHeight w:val="300" w:hRule="atLeast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Q. No.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MM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BL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Define research, research methodology, and the benefits of research methodology ? 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"/>
                <w:b/>
                <w:b/>
                <w:bCs/>
                <w:i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CO1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BL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18"/>
                <w:szCs w:val="18"/>
                <w:lang w:val="en-US" w:eastAsia="en-US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Explain in detail the process of reviewing the literature? What are predatory journals and how to identify and avoid them?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CO2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BL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Describe two tail test and one tail test </w:t>
            </w: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with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example?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CO1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BL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do you meant by plagiarism and self-plagiarism?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How can we check plagiarism in a document/manuscript?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CO3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BL3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lineRule="auto" w:line="240" w:before="0" w:after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in brief the working or use of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any five </w:t>
            </w:r>
            <w:r>
              <w:rPr>
                <w:rFonts w:ascii="Times New Roman" w:hAnsi="Times New Roman"/>
                <w:sz w:val="24"/>
                <w:szCs w:val="24"/>
              </w:rPr>
              <w:t>commands / software / package given below: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inkscape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mendley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pgfplots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\addplot table [] {file.csv};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\bibliographystyle{_____}  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\nocite{*}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markdown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trunitin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CO5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BL4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ind w:hanging="0"/>
        <w:contextualSpacing/>
        <w:rPr/>
      </w:pPr>
      <w:r>
        <w:rPr/>
        <w:br/>
        <w:br/>
      </w:r>
    </w:p>
    <w:p>
      <w:pPr>
        <w:pStyle w:val="Normal"/>
        <w:spacing w:before="0" w:after="0"/>
        <w:ind w:hanging="0"/>
        <w:contextualSpacing/>
        <w:rPr/>
      </w:pPr>
      <w:r>
        <w:rPr/>
      </w:r>
    </w:p>
    <w:p>
      <w:pPr>
        <w:pStyle w:val="Normal"/>
        <w:spacing w:before="0" w:after="0"/>
        <w:ind w:hanging="0"/>
        <w:contextualSpacing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08" w:top="1048" w:footer="1440" w:bottom="2006" w:gutter="0"/>
          <w:pgNumType w:fmt="decimal"/>
          <w:formProt w:val="false"/>
          <w:textDirection w:val="lrTb"/>
          <w:docGrid w:type="default" w:linePitch="380" w:charSpace="4096"/>
        </w:sectPr>
        <w:pStyle w:val="Normal"/>
        <w:spacing w:before="0" w:after="0"/>
        <w:ind w:hanging="0"/>
        <w:contextualSpacing/>
        <w:rPr/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  <w:t>MINOR III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  <w:t xml:space="preserve"> EXAMINATION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>M.Tech –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CSE/MTA/Mecha./Nano/EST/ ( 3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vertAlign w:val="superscript"/>
        </w:rPr>
        <w:t>rd-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SEMESTER):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 xml:space="preserve">SESSION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2022-23</w:t>
      </w:r>
    </w:p>
    <w:tbl>
      <w:tblPr>
        <w:tblStyle w:val="TableGrid"/>
        <w:tblW w:w="9781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1"/>
        <w:gridCol w:w="2409"/>
      </w:tblGrid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Code: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MCSC-201 / MMTA-301 / EST-303 / MMTR-301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Duration: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eastAsia="Calibri" w:cs="Times New Roman" w:ascii="Times New Roman" w:hAnsi="Times New Roman" w:eastAsia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40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Min.</w:t>
            </w:r>
          </w:p>
        </w:tc>
      </w:tr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Name:</w:t>
            </w:r>
            <w:r>
              <w:rPr>
                <w:color w:val="943634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Research Methodology / Research Methodology and Technical Writing,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Maximum Marks: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eastAsia="Calibri" w:cs="Times New Roman" w:ascii="Times New Roman" w:hAnsi="Times New Roman" w:eastAsia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Instructions: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>Clearly state assumptions wherever necessary.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 xml:space="preserve">Attempt </w:t>
      </w:r>
      <w:r>
        <w:rPr>
          <w:rFonts w:eastAsia="Calibri" w:cs="Times New Roman" w:ascii="Times New Roman" w:hAnsi="Times New Roman" w:eastAsiaTheme="minorHAnsi"/>
          <w:b/>
          <w:bCs/>
          <w:i/>
          <w:color w:val="auto"/>
          <w:kern w:val="0"/>
          <w:sz w:val="22"/>
          <w:szCs w:val="22"/>
          <w:lang w:val="en-US" w:eastAsia="en-US" w:bidi="ar-SA"/>
        </w:rPr>
        <w:t xml:space="preserve">any </w:t>
      </w:r>
      <w:r>
        <w:rPr>
          <w:rFonts w:eastAsia="Calibri" w:cs="Times New Roman" w:ascii="Times New Roman" w:hAnsi="Times New Roman" w:eastAsiaTheme="minorHAnsi"/>
          <w:b/>
          <w:bCs/>
          <w:i/>
          <w:color w:val="auto"/>
          <w:kern w:val="0"/>
          <w:sz w:val="22"/>
          <w:szCs w:val="22"/>
          <w:lang w:val="en-US" w:eastAsia="en-US" w:bidi="ar-SA"/>
        </w:rPr>
        <w:t>5</w:t>
      </w:r>
      <w:r>
        <w:rPr>
          <w:rFonts w:eastAsia="Calibri" w:cs="Times New Roman" w:ascii="Times New Roman" w:hAnsi="Times New Roman" w:eastAsiaTheme="minorHAnsi"/>
          <w:b/>
          <w:bCs/>
          <w:i/>
          <w:color w:val="auto"/>
          <w:kern w:val="0"/>
          <w:sz w:val="22"/>
          <w:szCs w:val="22"/>
          <w:lang w:val="en-US" w:eastAsia="en-US" w:bidi="ar-SA"/>
        </w:rPr>
        <w:t xml:space="preserve"> questions</w:t>
      </w:r>
    </w:p>
    <w:tbl>
      <w:tblPr>
        <w:tblW w:w="9360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1"/>
        <w:gridCol w:w="7090"/>
        <w:gridCol w:w="548"/>
        <w:gridCol w:w="536"/>
        <w:gridCol w:w="455"/>
      </w:tblGrid>
      <w:tr>
        <w:trPr>
          <w:trHeight w:val="300" w:hRule="atLeast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Q. No.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MM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BL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Define research, research methodology, and the benefits of research methodology ? 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"/>
                <w:b/>
                <w:b/>
                <w:bCs/>
                <w:i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CO1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BL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18"/>
                <w:szCs w:val="18"/>
                <w:lang w:val="en-US" w:eastAsia="en-US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Explain in detail the process of reviewing the literature? What are predatory journals and how to identify and avoid them?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CO2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BL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Describe two tail test and one tail test </w:t>
            </w: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with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example?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CO1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BL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do you meant by plagiarism and self-plagiarism?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How can we check plagiarism in a document/manuscript?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CO3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BL3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spacing w:lineRule="auto" w:line="240" w:before="0" w:after="1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in brief the working or use of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any five </w:t>
            </w:r>
            <w:r>
              <w:rPr>
                <w:rFonts w:ascii="Times New Roman" w:hAnsi="Times New Roman"/>
                <w:sz w:val="24"/>
                <w:szCs w:val="24"/>
              </w:rPr>
              <w:t>commands / software / package given below: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inkscape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mendley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pgfplots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\addplot table [] {file.csv};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 xml:space="preserve">\bibliographystyle{_____}  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\nocite{*}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markdown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57" w:after="57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trunitin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CO5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18"/>
                <w:szCs w:val="18"/>
              </w:rPr>
              <w:t>BL4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ind w:hanging="0"/>
        <w:contextualSpacing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08" w:top="1048" w:footer="1440" w:bottom="2006" w:gutter="0"/>
      <w:pgNumType w:fmt="decimal"/>
      <w:formProt w:val="false"/>
      <w:textDirection w:val="lrTb"/>
      <w:docGrid w:type="default" w:linePitch="38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itstream Vera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276" w:hanging="0"/>
      <w:jc w:val="center"/>
      <w:rPr/>
    </w:pPr>
    <w:r>
      <w:rPr/>
      <w:drawing>
        <wp:inline distT="0" distB="0" distL="0" distR="0">
          <wp:extent cx="7527290" cy="676275"/>
          <wp:effectExtent l="0" t="0" r="0" b="0"/>
          <wp:docPr id="1" name="Image1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Hom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2729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276" w:hanging="0"/>
      <w:jc w:val="center"/>
      <w:rPr/>
    </w:pPr>
    <w:r>
      <w:rPr/>
      <w:drawing>
        <wp:inline distT="0" distB="0" distL="0" distR="0">
          <wp:extent cx="7527290" cy="676275"/>
          <wp:effectExtent l="0" t="0" r="0" b="0"/>
          <wp:docPr id="2" name="Image1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Hom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2729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1f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1f14"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6d71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b41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Application>LibreOffice/6.4.7.2$Linux_X86_64 LibreOffice_project/40$Build-2</Application>
  <Pages>2</Pages>
  <Words>330</Words>
  <Characters>1740</Characters>
  <CharactersWithSpaces>1974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2021-12-16T05:56:00Z</dcterms:created>
  <dc:creator>saurabh mishra</dc:creator>
  <dc:description/>
  <dc:language>en-IN</dc:language>
  <cp:lastModifiedBy/>
  <cp:lastPrinted>2023-01-09T14:14:49Z</cp:lastPrinted>
  <dcterms:modified xsi:type="dcterms:W3CDTF">2023-01-09T14:14:04Z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