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5FA" w:rsidRPr="00C905FA" w:rsidRDefault="00C905FA" w:rsidP="00C905FA">
      <w:pPr>
        <w:spacing w:before="100" w:beforeAutospacing="1" w:after="100" w:afterAutospacing="1" w:line="240" w:lineRule="auto"/>
        <w:jc w:val="center"/>
        <w:outlineLvl w:val="2"/>
        <w:rPr>
          <w:rFonts w:ascii="Times New Roman" w:eastAsia="Times New Roman" w:hAnsi="Times New Roman" w:cs="Times New Roman"/>
          <w:b/>
          <w:bCs/>
          <w:sz w:val="44"/>
          <w:szCs w:val="44"/>
          <w:lang w:eastAsia="fr-FR"/>
        </w:rPr>
      </w:pPr>
      <w:bookmarkStart w:id="0" w:name="_Toc190071781"/>
      <w:r w:rsidRPr="00C905FA">
        <w:rPr>
          <w:rFonts w:ascii="Times New Roman" w:eastAsia="Times New Roman" w:hAnsi="Times New Roman" w:cs="Times New Roman"/>
          <w:b/>
          <w:bCs/>
          <w:sz w:val="44"/>
          <w:szCs w:val="44"/>
          <w:lang w:eastAsia="fr-FR"/>
        </w:rPr>
        <w:t>Cahier des charges pour la création d'une plateforme de management en ligne des chantiers pétroliers</w:t>
      </w:r>
      <w:bookmarkEnd w:id="0"/>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tbl>
      <w:tblPr>
        <w:tblW w:w="9322" w:type="dxa"/>
        <w:tblCellMar>
          <w:left w:w="10" w:type="dxa"/>
          <w:right w:w="10" w:type="dxa"/>
        </w:tblCellMar>
        <w:tblLook w:val="0000" w:firstRow="0" w:lastRow="0" w:firstColumn="0" w:lastColumn="0" w:noHBand="0" w:noVBand="0"/>
      </w:tblPr>
      <w:tblGrid>
        <w:gridCol w:w="1809"/>
        <w:gridCol w:w="2268"/>
        <w:gridCol w:w="5245"/>
      </w:tblGrid>
      <w:tr w:rsidR="00303735" w:rsidRPr="00A956A2" w:rsidTr="00AD223A">
        <w:tc>
          <w:tcPr>
            <w:tcW w:w="18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03735" w:rsidRPr="00A956A2" w:rsidRDefault="00303735" w:rsidP="00AD223A">
            <w:pPr>
              <w:spacing w:after="0" w:line="240" w:lineRule="auto"/>
              <w:jc w:val="center"/>
              <w:rPr>
                <w:rFonts w:cstheme="minorHAnsi"/>
              </w:rPr>
            </w:pPr>
            <w:r w:rsidRPr="00A956A2">
              <w:rPr>
                <w:rFonts w:cstheme="minorHAnsi"/>
              </w:rPr>
              <w:t>Révision</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03735" w:rsidRPr="00A956A2" w:rsidRDefault="00303735" w:rsidP="00AD223A">
            <w:pPr>
              <w:spacing w:after="0" w:line="240" w:lineRule="auto"/>
              <w:jc w:val="center"/>
              <w:rPr>
                <w:rFonts w:cstheme="minorHAnsi"/>
              </w:rPr>
            </w:pPr>
            <w:r w:rsidRPr="00A956A2">
              <w:rPr>
                <w:rFonts w:cstheme="minorHAnsi"/>
              </w:rPr>
              <w:t>Date d’évolution</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03735" w:rsidRPr="00A956A2" w:rsidRDefault="00303735" w:rsidP="00AD223A">
            <w:pPr>
              <w:spacing w:after="0" w:line="240" w:lineRule="auto"/>
              <w:jc w:val="center"/>
              <w:rPr>
                <w:rFonts w:cstheme="minorHAnsi"/>
              </w:rPr>
            </w:pPr>
            <w:r w:rsidRPr="00A956A2">
              <w:rPr>
                <w:rFonts w:cstheme="minorHAnsi"/>
              </w:rPr>
              <w:t>Motif d’évolution</w:t>
            </w:r>
          </w:p>
        </w:tc>
      </w:tr>
      <w:tr w:rsidR="00303735" w:rsidRPr="00A956A2" w:rsidTr="00AD223A">
        <w:trPr>
          <w:trHeight w:val="48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03735" w:rsidRPr="00A956A2" w:rsidRDefault="00303735" w:rsidP="00AD223A">
            <w:pPr>
              <w:spacing w:after="0" w:line="240" w:lineRule="auto"/>
              <w:jc w:val="center"/>
              <w:rPr>
                <w:rFonts w:cstheme="minorHAnsi"/>
                <w:b/>
              </w:rPr>
            </w:pPr>
            <w:r w:rsidRPr="00A956A2">
              <w:rPr>
                <w:rFonts w:cstheme="minorHAnsi"/>
                <w:b/>
              </w:rPr>
              <w:t>0</w:t>
            </w:r>
            <w:r>
              <w:rPr>
                <w:rFonts w:cstheme="minorHAnsi"/>
                <w:b/>
              </w:rPr>
              <w:t>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03735" w:rsidRPr="00A956A2" w:rsidRDefault="00303735" w:rsidP="00AD223A">
            <w:pPr>
              <w:spacing w:after="0" w:line="240" w:lineRule="auto"/>
              <w:jc w:val="center"/>
              <w:rPr>
                <w:rFonts w:cstheme="minorHAnsi"/>
                <w:b/>
              </w:rPr>
            </w:pPr>
            <w:proofErr w:type="spellStart"/>
            <w:r>
              <w:rPr>
                <w:rFonts w:cstheme="minorHAnsi"/>
                <w:b/>
              </w:rPr>
              <w:t>Fevrier</w:t>
            </w:r>
            <w:proofErr w:type="spellEnd"/>
            <w:r>
              <w:rPr>
                <w:rFonts w:cstheme="minorHAnsi"/>
                <w:b/>
              </w:rPr>
              <w:t xml:space="preserve"> 2025</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03735" w:rsidRPr="00A956A2" w:rsidRDefault="00303735" w:rsidP="00AD223A">
            <w:pPr>
              <w:spacing w:after="0" w:line="240" w:lineRule="auto"/>
              <w:jc w:val="center"/>
              <w:rPr>
                <w:rFonts w:cstheme="minorHAnsi"/>
                <w:b/>
              </w:rPr>
            </w:pPr>
            <w:r w:rsidRPr="00A956A2">
              <w:rPr>
                <w:rFonts w:cstheme="minorHAnsi"/>
                <w:b/>
              </w:rPr>
              <w:t>Création</w:t>
            </w:r>
          </w:p>
        </w:tc>
      </w:tr>
      <w:tr w:rsidR="00303735" w:rsidRPr="00A956A2" w:rsidTr="00AD223A">
        <w:trPr>
          <w:trHeight w:val="48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03735" w:rsidRPr="00A956A2" w:rsidRDefault="00303735" w:rsidP="00AD223A">
            <w:pPr>
              <w:spacing w:after="0" w:line="240" w:lineRule="auto"/>
              <w:jc w:val="center"/>
              <w:rPr>
                <w:rFonts w:cstheme="minorHAnsi"/>
                <w:b/>
              </w:rPr>
            </w:pPr>
          </w:p>
          <w:p w:rsidR="00303735" w:rsidRPr="00A956A2" w:rsidRDefault="00303735" w:rsidP="00AD223A">
            <w:pPr>
              <w:spacing w:after="0" w:line="240" w:lineRule="auto"/>
              <w:jc w:val="center"/>
              <w:rPr>
                <w:rFonts w:cstheme="minorHAnsi"/>
                <w:b/>
              </w:rPr>
            </w:pPr>
            <w:r>
              <w:rPr>
                <w:rFonts w:cstheme="minorHAnsi"/>
                <w:b/>
              </w:rPr>
              <w:t>0</w:t>
            </w:r>
            <w:r w:rsidRPr="00A956A2">
              <w:rPr>
                <w:rFonts w:cstheme="minorHAnsi"/>
                <w:b/>
              </w:rPr>
              <w:t>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03735" w:rsidRPr="00A956A2" w:rsidRDefault="00303735" w:rsidP="00AD223A">
            <w:pPr>
              <w:spacing w:after="0" w:line="240" w:lineRule="auto"/>
              <w:jc w:val="center"/>
              <w:rPr>
                <w:rFonts w:cstheme="minorHAnsi"/>
                <w:b/>
              </w:rPr>
            </w:pPr>
          </w:p>
          <w:p w:rsidR="00303735" w:rsidRPr="00A956A2" w:rsidRDefault="00303735" w:rsidP="00AD223A">
            <w:pPr>
              <w:spacing w:after="0" w:line="240" w:lineRule="auto"/>
              <w:jc w:val="center"/>
              <w:rPr>
                <w:rFonts w:cstheme="minorHAnsi"/>
                <w:b/>
              </w:rPr>
            </w:pPr>
            <w:proofErr w:type="spellStart"/>
            <w:r>
              <w:rPr>
                <w:rFonts w:cstheme="minorHAnsi"/>
                <w:b/>
              </w:rPr>
              <w:t>Fevrier</w:t>
            </w:r>
            <w:proofErr w:type="spellEnd"/>
            <w:r>
              <w:rPr>
                <w:rFonts w:cstheme="minorHAnsi"/>
                <w:b/>
              </w:rPr>
              <w:t xml:space="preserve"> 2025</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03735" w:rsidRDefault="00061199" w:rsidP="00AD223A">
            <w:pPr>
              <w:spacing w:after="0" w:line="240" w:lineRule="auto"/>
              <w:jc w:val="center"/>
              <w:rPr>
                <w:rFonts w:cstheme="minorHAnsi"/>
                <w:b/>
              </w:rPr>
            </w:pPr>
            <w:r>
              <w:rPr>
                <w:rFonts w:cstheme="minorHAnsi"/>
                <w:b/>
              </w:rPr>
              <w:t>Fixation des périmètres fonctionnels</w:t>
            </w:r>
          </w:p>
          <w:p w:rsidR="005977C3" w:rsidRDefault="005977C3" w:rsidP="00AD223A">
            <w:pPr>
              <w:spacing w:after="0" w:line="240" w:lineRule="auto"/>
              <w:jc w:val="center"/>
              <w:rPr>
                <w:rFonts w:cstheme="minorHAnsi"/>
                <w:b/>
              </w:rPr>
            </w:pPr>
            <w:r>
              <w:rPr>
                <w:rFonts w:cstheme="minorHAnsi"/>
                <w:b/>
              </w:rPr>
              <w:t>Précise l’architecture de la plateforme</w:t>
            </w:r>
          </w:p>
          <w:p w:rsidR="005977C3" w:rsidRPr="00A956A2" w:rsidRDefault="005977C3" w:rsidP="00AD223A">
            <w:pPr>
              <w:spacing w:after="0" w:line="240" w:lineRule="auto"/>
              <w:jc w:val="center"/>
              <w:rPr>
                <w:rFonts w:cstheme="minorHAnsi"/>
                <w:b/>
              </w:rPr>
            </w:pPr>
            <w:r>
              <w:rPr>
                <w:rFonts w:cstheme="minorHAnsi"/>
                <w:b/>
              </w:rPr>
              <w:t>Insertion critère interface utilisateur</w:t>
            </w:r>
          </w:p>
        </w:tc>
      </w:tr>
    </w:tbl>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tbl>
      <w:tblPr>
        <w:tblW w:w="10330" w:type="dxa"/>
        <w:jc w:val="center"/>
        <w:tblCellMar>
          <w:left w:w="10" w:type="dxa"/>
          <w:right w:w="10" w:type="dxa"/>
        </w:tblCellMar>
        <w:tblLook w:val="0000" w:firstRow="0" w:lastRow="0" w:firstColumn="0" w:lastColumn="0" w:noHBand="0" w:noVBand="0"/>
      </w:tblPr>
      <w:tblGrid>
        <w:gridCol w:w="3464"/>
        <w:gridCol w:w="3402"/>
        <w:gridCol w:w="3464"/>
      </w:tblGrid>
      <w:tr w:rsidR="00303735" w:rsidRPr="00A956A2" w:rsidTr="00303735">
        <w:trPr>
          <w:trHeight w:hRule="exact" w:val="805"/>
          <w:jc w:val="center"/>
        </w:trPr>
        <w:tc>
          <w:tcPr>
            <w:tcW w:w="346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03735" w:rsidRPr="00A956A2" w:rsidRDefault="00303735" w:rsidP="00303735">
            <w:pPr>
              <w:tabs>
                <w:tab w:val="left" w:pos="2970"/>
              </w:tabs>
              <w:spacing w:line="360" w:lineRule="auto"/>
              <w:jc w:val="both"/>
              <w:rPr>
                <w:rFonts w:cstheme="minorHAnsi"/>
              </w:rPr>
            </w:pPr>
            <w:r w:rsidRPr="00A956A2">
              <w:rPr>
                <w:rFonts w:cstheme="minorHAnsi"/>
                <w:b/>
              </w:rPr>
              <w:t>Elaborer par</w:t>
            </w:r>
            <w:r w:rsidRPr="00A956A2">
              <w:rPr>
                <w:rFonts w:cstheme="minorHAnsi"/>
              </w:rPr>
              <w:t> :</w:t>
            </w:r>
            <w:r>
              <w:rPr>
                <w:rFonts w:cstheme="minorHAnsi"/>
              </w:rPr>
              <w:t xml:space="preserve"> NADER CHOUCHEN/ MOHAMED AMIN BOUALI</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03735" w:rsidRPr="00A956A2" w:rsidRDefault="00303735" w:rsidP="00303735">
            <w:pPr>
              <w:tabs>
                <w:tab w:val="left" w:pos="2970"/>
              </w:tabs>
              <w:spacing w:line="360" w:lineRule="auto"/>
              <w:jc w:val="both"/>
              <w:rPr>
                <w:rFonts w:cstheme="minorHAnsi"/>
              </w:rPr>
            </w:pPr>
            <w:r w:rsidRPr="00A956A2">
              <w:rPr>
                <w:rFonts w:cstheme="minorHAnsi"/>
                <w:b/>
              </w:rPr>
              <w:t>Vérifier par</w:t>
            </w:r>
            <w:r w:rsidRPr="00A956A2">
              <w:rPr>
                <w:rFonts w:cstheme="minorHAnsi"/>
              </w:rPr>
              <w:t xml:space="preserve"> </w:t>
            </w:r>
            <w:r>
              <w:rPr>
                <w:rFonts w:cstheme="minorHAnsi"/>
              </w:rPr>
              <w:t>FEHMI SAHLI</w:t>
            </w:r>
          </w:p>
        </w:tc>
        <w:tc>
          <w:tcPr>
            <w:tcW w:w="346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03735" w:rsidRPr="00A956A2" w:rsidRDefault="00303735" w:rsidP="00303735">
            <w:pPr>
              <w:tabs>
                <w:tab w:val="left" w:pos="2970"/>
              </w:tabs>
              <w:spacing w:line="360" w:lineRule="auto"/>
              <w:jc w:val="both"/>
              <w:rPr>
                <w:rFonts w:cstheme="minorHAnsi"/>
                <w:lang w:val="it-IT"/>
              </w:rPr>
            </w:pPr>
            <w:r w:rsidRPr="00A956A2">
              <w:rPr>
                <w:rFonts w:cstheme="minorHAnsi"/>
                <w:b/>
                <w:lang w:val="it-IT"/>
              </w:rPr>
              <w:t>Approuver par</w:t>
            </w:r>
            <w:r w:rsidRPr="00A956A2">
              <w:rPr>
                <w:rFonts w:cstheme="minorHAnsi"/>
                <w:lang w:val="it-IT"/>
              </w:rPr>
              <w:t xml:space="preserve"> : </w:t>
            </w:r>
            <w:r>
              <w:rPr>
                <w:rFonts w:cstheme="minorHAnsi"/>
                <w:lang w:val="it-IT"/>
              </w:rPr>
              <w:t>WALID BOUHLELI</w:t>
            </w:r>
          </w:p>
        </w:tc>
      </w:tr>
      <w:tr w:rsidR="00303735" w:rsidRPr="00A956A2" w:rsidTr="00AD223A">
        <w:trPr>
          <w:trHeight w:hRule="exact" w:val="397"/>
          <w:jc w:val="center"/>
        </w:trPr>
        <w:tc>
          <w:tcPr>
            <w:tcW w:w="346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03735" w:rsidRPr="00A956A2" w:rsidRDefault="00303735" w:rsidP="00AD223A">
            <w:pPr>
              <w:tabs>
                <w:tab w:val="left" w:pos="2970"/>
              </w:tabs>
              <w:spacing w:line="360" w:lineRule="auto"/>
              <w:jc w:val="both"/>
              <w:rPr>
                <w:rFonts w:cstheme="minorHAnsi"/>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03735" w:rsidRPr="00A956A2" w:rsidRDefault="00303735" w:rsidP="00AD223A">
            <w:pPr>
              <w:tabs>
                <w:tab w:val="left" w:pos="2970"/>
              </w:tabs>
              <w:spacing w:line="360" w:lineRule="auto"/>
              <w:jc w:val="both"/>
              <w:rPr>
                <w:rFonts w:cstheme="minorHAnsi"/>
              </w:rPr>
            </w:pPr>
            <w:r w:rsidRPr="00A956A2">
              <w:rPr>
                <w:rFonts w:cstheme="minorHAnsi"/>
              </w:rPr>
              <w:t>Responsable QHSE</w:t>
            </w:r>
          </w:p>
        </w:tc>
        <w:tc>
          <w:tcPr>
            <w:tcW w:w="346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03735" w:rsidRPr="00A956A2" w:rsidRDefault="00303735" w:rsidP="00AD223A">
            <w:pPr>
              <w:tabs>
                <w:tab w:val="left" w:pos="2970"/>
              </w:tabs>
              <w:spacing w:line="360" w:lineRule="auto"/>
              <w:jc w:val="both"/>
              <w:rPr>
                <w:rFonts w:cstheme="minorHAnsi"/>
              </w:rPr>
            </w:pPr>
            <w:r w:rsidRPr="00A956A2">
              <w:rPr>
                <w:rFonts w:cstheme="minorHAnsi"/>
              </w:rPr>
              <w:t>Directeur général</w:t>
            </w:r>
          </w:p>
        </w:tc>
      </w:tr>
      <w:tr w:rsidR="00303735" w:rsidRPr="00A956A2" w:rsidTr="00AD223A">
        <w:trPr>
          <w:trHeight w:hRule="exact" w:val="397"/>
          <w:jc w:val="center"/>
        </w:trPr>
        <w:tc>
          <w:tcPr>
            <w:tcW w:w="346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03735" w:rsidRPr="00A956A2" w:rsidRDefault="00303735" w:rsidP="00AD223A">
            <w:pPr>
              <w:tabs>
                <w:tab w:val="left" w:pos="2970"/>
              </w:tabs>
              <w:spacing w:line="360" w:lineRule="auto"/>
              <w:jc w:val="both"/>
              <w:rPr>
                <w:rFonts w:cstheme="minorHAnsi"/>
              </w:rPr>
            </w:pPr>
            <w:r w:rsidRPr="00A956A2">
              <w:rPr>
                <w:rFonts w:cstheme="minorHAnsi"/>
              </w:rPr>
              <w:t xml:space="preserve">Date :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03735" w:rsidRPr="00A956A2" w:rsidRDefault="00303735" w:rsidP="00AD223A">
            <w:pPr>
              <w:tabs>
                <w:tab w:val="left" w:pos="2970"/>
              </w:tabs>
              <w:spacing w:line="360" w:lineRule="auto"/>
              <w:jc w:val="both"/>
              <w:rPr>
                <w:rFonts w:cstheme="minorHAnsi"/>
              </w:rPr>
            </w:pPr>
            <w:r w:rsidRPr="00A956A2">
              <w:rPr>
                <w:rFonts w:cstheme="minorHAnsi"/>
              </w:rPr>
              <w:t>Date :</w:t>
            </w:r>
          </w:p>
        </w:tc>
        <w:tc>
          <w:tcPr>
            <w:tcW w:w="346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03735" w:rsidRPr="00A956A2" w:rsidRDefault="00303735" w:rsidP="00AD223A">
            <w:pPr>
              <w:tabs>
                <w:tab w:val="left" w:pos="2970"/>
              </w:tabs>
              <w:spacing w:line="360" w:lineRule="auto"/>
              <w:jc w:val="both"/>
              <w:rPr>
                <w:rFonts w:cstheme="minorHAnsi"/>
              </w:rPr>
            </w:pPr>
            <w:r w:rsidRPr="00A956A2">
              <w:rPr>
                <w:rFonts w:cstheme="minorHAnsi"/>
              </w:rPr>
              <w:t xml:space="preserve">Date : </w:t>
            </w:r>
          </w:p>
        </w:tc>
      </w:tr>
      <w:tr w:rsidR="00303735" w:rsidRPr="00A956A2" w:rsidTr="00AD223A">
        <w:trPr>
          <w:trHeight w:hRule="exact" w:val="1014"/>
          <w:jc w:val="center"/>
        </w:trPr>
        <w:tc>
          <w:tcPr>
            <w:tcW w:w="346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03735" w:rsidRPr="00A956A2" w:rsidRDefault="00303735" w:rsidP="00AD223A">
            <w:pPr>
              <w:tabs>
                <w:tab w:val="left" w:pos="315"/>
                <w:tab w:val="left" w:pos="1164"/>
                <w:tab w:val="center" w:pos="1662"/>
                <w:tab w:val="left" w:pos="2970"/>
              </w:tabs>
              <w:spacing w:line="360" w:lineRule="auto"/>
              <w:rPr>
                <w:rFonts w:cstheme="minorHAnsi"/>
              </w:rPr>
            </w:pPr>
            <w:r w:rsidRPr="00A956A2">
              <w:rPr>
                <w:rFonts w:cstheme="minorHAnsi"/>
              </w:rPr>
              <w:t xml:space="preserve">Visa : </w:t>
            </w:r>
            <w:r w:rsidRPr="00A956A2">
              <w:rPr>
                <w:rFonts w:cstheme="minorHAnsi"/>
              </w:rPr>
              <w:tab/>
            </w:r>
            <w:r>
              <w:rPr>
                <w:rFonts w:cstheme="minorHAnsi"/>
              </w:rPr>
              <w:tab/>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03735" w:rsidRPr="00A956A2" w:rsidRDefault="00303735" w:rsidP="00AD223A">
            <w:pPr>
              <w:tabs>
                <w:tab w:val="left" w:pos="2970"/>
              </w:tabs>
              <w:spacing w:line="360" w:lineRule="auto"/>
              <w:jc w:val="both"/>
              <w:rPr>
                <w:rFonts w:cstheme="minorHAnsi"/>
              </w:rPr>
            </w:pPr>
            <w:r w:rsidRPr="00A956A2">
              <w:rPr>
                <w:rFonts w:cstheme="minorHAnsi"/>
              </w:rPr>
              <w:t xml:space="preserve"> Visa : </w:t>
            </w:r>
          </w:p>
        </w:tc>
        <w:tc>
          <w:tcPr>
            <w:tcW w:w="346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03735" w:rsidRPr="00A956A2" w:rsidRDefault="00303735" w:rsidP="00AD223A">
            <w:pPr>
              <w:tabs>
                <w:tab w:val="left" w:pos="2970"/>
              </w:tabs>
              <w:spacing w:line="360" w:lineRule="auto"/>
              <w:jc w:val="both"/>
              <w:rPr>
                <w:rFonts w:cstheme="minorHAnsi"/>
              </w:rPr>
            </w:pPr>
            <w:r w:rsidRPr="00A956A2">
              <w:rPr>
                <w:rFonts w:cstheme="minorHAnsi"/>
              </w:rPr>
              <w:t xml:space="preserve"> Visa : </w:t>
            </w:r>
          </w:p>
        </w:tc>
      </w:tr>
    </w:tbl>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sdt>
      <w:sdtPr>
        <w:rPr>
          <w:rFonts w:asciiTheme="minorHAnsi" w:eastAsiaTheme="minorHAnsi" w:hAnsiTheme="minorHAnsi" w:cstheme="minorBidi"/>
          <w:color w:val="auto"/>
          <w:sz w:val="22"/>
          <w:szCs w:val="22"/>
          <w:lang w:eastAsia="en-US"/>
        </w:rPr>
        <w:id w:val="-396741488"/>
        <w:docPartObj>
          <w:docPartGallery w:val="Table of Contents"/>
          <w:docPartUnique/>
        </w:docPartObj>
      </w:sdtPr>
      <w:sdtEndPr>
        <w:rPr>
          <w:bCs/>
        </w:rPr>
      </w:sdtEndPr>
      <w:sdtContent>
        <w:p w:rsidR="005977C3" w:rsidRDefault="005977C3">
          <w:pPr>
            <w:pStyle w:val="En-ttedetabledesmatires"/>
          </w:pPr>
          <w:r>
            <w:t>Table des matières</w:t>
          </w:r>
        </w:p>
        <w:p w:rsidR="00850A4F" w:rsidRDefault="005977C3">
          <w:pPr>
            <w:pStyle w:val="TM3"/>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0071781" w:history="1">
            <w:r w:rsidR="00850A4F" w:rsidRPr="0084389F">
              <w:rPr>
                <w:rStyle w:val="Lienhypertexte"/>
                <w:rFonts w:ascii="Times New Roman" w:eastAsia="Times New Roman" w:hAnsi="Times New Roman" w:cs="Times New Roman"/>
                <w:b/>
                <w:bCs/>
                <w:noProof/>
                <w:lang w:eastAsia="fr-FR"/>
              </w:rPr>
              <w:t>Cahier des charges pour la création d'une plateforme de management en ligne des chantiers pétroliers</w:t>
            </w:r>
            <w:r w:rsidR="00850A4F">
              <w:rPr>
                <w:noProof/>
                <w:webHidden/>
              </w:rPr>
              <w:tab/>
            </w:r>
            <w:r w:rsidR="00850A4F">
              <w:rPr>
                <w:noProof/>
                <w:webHidden/>
              </w:rPr>
              <w:fldChar w:fldCharType="begin"/>
            </w:r>
            <w:r w:rsidR="00850A4F">
              <w:rPr>
                <w:noProof/>
                <w:webHidden/>
              </w:rPr>
              <w:instrText xml:space="preserve"> PAGEREF _Toc190071781 \h </w:instrText>
            </w:r>
            <w:r w:rsidR="00850A4F">
              <w:rPr>
                <w:noProof/>
                <w:webHidden/>
              </w:rPr>
            </w:r>
            <w:r w:rsidR="00850A4F">
              <w:rPr>
                <w:noProof/>
                <w:webHidden/>
              </w:rPr>
              <w:fldChar w:fldCharType="separate"/>
            </w:r>
            <w:r w:rsidR="00850A4F">
              <w:rPr>
                <w:noProof/>
                <w:webHidden/>
              </w:rPr>
              <w:t>1</w:t>
            </w:r>
            <w:r w:rsidR="00850A4F">
              <w:rPr>
                <w:noProof/>
                <w:webHidden/>
              </w:rPr>
              <w:fldChar w:fldCharType="end"/>
            </w:r>
          </w:hyperlink>
        </w:p>
        <w:p w:rsidR="00850A4F" w:rsidRDefault="00850A4F">
          <w:pPr>
            <w:pStyle w:val="TM1"/>
            <w:tabs>
              <w:tab w:val="right" w:leader="dot" w:pos="9062"/>
            </w:tabs>
            <w:rPr>
              <w:rFonts w:eastAsiaTheme="minorEastAsia"/>
              <w:noProof/>
              <w:lang w:eastAsia="fr-FR"/>
            </w:rPr>
          </w:pPr>
          <w:hyperlink w:anchor="_Toc190071782" w:history="1">
            <w:r w:rsidRPr="0084389F">
              <w:rPr>
                <w:rStyle w:val="Lienhypertexte"/>
                <w:rFonts w:eastAsia="Times New Roman"/>
                <w:noProof/>
                <w:lang w:eastAsia="fr-FR"/>
              </w:rPr>
              <w:t>1. Contexte et objectifs</w:t>
            </w:r>
            <w:r>
              <w:rPr>
                <w:noProof/>
                <w:webHidden/>
              </w:rPr>
              <w:tab/>
            </w:r>
            <w:r>
              <w:rPr>
                <w:noProof/>
                <w:webHidden/>
              </w:rPr>
              <w:fldChar w:fldCharType="begin"/>
            </w:r>
            <w:r>
              <w:rPr>
                <w:noProof/>
                <w:webHidden/>
              </w:rPr>
              <w:instrText xml:space="preserve"> PAGEREF _Toc190071782 \h </w:instrText>
            </w:r>
            <w:r>
              <w:rPr>
                <w:noProof/>
                <w:webHidden/>
              </w:rPr>
            </w:r>
            <w:r>
              <w:rPr>
                <w:noProof/>
                <w:webHidden/>
              </w:rPr>
              <w:fldChar w:fldCharType="separate"/>
            </w:r>
            <w:r>
              <w:rPr>
                <w:noProof/>
                <w:webHidden/>
              </w:rPr>
              <w:t>3</w:t>
            </w:r>
            <w:r>
              <w:rPr>
                <w:noProof/>
                <w:webHidden/>
              </w:rPr>
              <w:fldChar w:fldCharType="end"/>
            </w:r>
          </w:hyperlink>
        </w:p>
        <w:p w:rsidR="00850A4F" w:rsidRDefault="00850A4F">
          <w:pPr>
            <w:pStyle w:val="TM3"/>
            <w:tabs>
              <w:tab w:val="left" w:pos="1100"/>
              <w:tab w:val="right" w:leader="dot" w:pos="9062"/>
            </w:tabs>
            <w:rPr>
              <w:rFonts w:eastAsiaTheme="minorEastAsia"/>
              <w:noProof/>
              <w:lang w:eastAsia="fr-FR"/>
            </w:rPr>
          </w:pPr>
          <w:hyperlink w:anchor="_Toc190071783" w:history="1">
            <w:r w:rsidRPr="0084389F">
              <w:rPr>
                <w:rStyle w:val="Lienhypertexte"/>
                <w:noProof/>
              </w:rPr>
              <w:t>1.1</w:t>
            </w:r>
            <w:r>
              <w:rPr>
                <w:rFonts w:eastAsiaTheme="minorEastAsia"/>
                <w:noProof/>
                <w:lang w:eastAsia="fr-FR"/>
              </w:rPr>
              <w:tab/>
            </w:r>
            <w:r w:rsidRPr="0084389F">
              <w:rPr>
                <w:rStyle w:val="Lienhypertexte"/>
                <w:noProof/>
              </w:rPr>
              <w:t>Contexte :</w:t>
            </w:r>
            <w:r>
              <w:rPr>
                <w:noProof/>
                <w:webHidden/>
              </w:rPr>
              <w:tab/>
            </w:r>
            <w:r>
              <w:rPr>
                <w:noProof/>
                <w:webHidden/>
              </w:rPr>
              <w:fldChar w:fldCharType="begin"/>
            </w:r>
            <w:r>
              <w:rPr>
                <w:noProof/>
                <w:webHidden/>
              </w:rPr>
              <w:instrText xml:space="preserve"> PAGEREF _Toc190071783 \h </w:instrText>
            </w:r>
            <w:r>
              <w:rPr>
                <w:noProof/>
                <w:webHidden/>
              </w:rPr>
            </w:r>
            <w:r>
              <w:rPr>
                <w:noProof/>
                <w:webHidden/>
              </w:rPr>
              <w:fldChar w:fldCharType="separate"/>
            </w:r>
            <w:r>
              <w:rPr>
                <w:noProof/>
                <w:webHidden/>
              </w:rPr>
              <w:t>3</w:t>
            </w:r>
            <w:r>
              <w:rPr>
                <w:noProof/>
                <w:webHidden/>
              </w:rPr>
              <w:fldChar w:fldCharType="end"/>
            </w:r>
          </w:hyperlink>
        </w:p>
        <w:p w:rsidR="00850A4F" w:rsidRDefault="00850A4F">
          <w:pPr>
            <w:pStyle w:val="TM3"/>
            <w:tabs>
              <w:tab w:val="left" w:pos="1100"/>
              <w:tab w:val="right" w:leader="dot" w:pos="9062"/>
            </w:tabs>
            <w:rPr>
              <w:rFonts w:eastAsiaTheme="minorEastAsia"/>
              <w:noProof/>
              <w:lang w:eastAsia="fr-FR"/>
            </w:rPr>
          </w:pPr>
          <w:hyperlink w:anchor="_Toc190071784" w:history="1">
            <w:r w:rsidRPr="0084389F">
              <w:rPr>
                <w:rStyle w:val="Lienhypertexte"/>
                <w:noProof/>
              </w:rPr>
              <w:t>1.2</w:t>
            </w:r>
            <w:r>
              <w:rPr>
                <w:rFonts w:eastAsiaTheme="minorEastAsia"/>
                <w:noProof/>
                <w:lang w:eastAsia="fr-FR"/>
              </w:rPr>
              <w:tab/>
            </w:r>
            <w:r w:rsidRPr="0084389F">
              <w:rPr>
                <w:rStyle w:val="Lienhypertexte"/>
                <w:noProof/>
              </w:rPr>
              <w:t>Objectifs de la plateforme :</w:t>
            </w:r>
            <w:r>
              <w:rPr>
                <w:noProof/>
                <w:webHidden/>
              </w:rPr>
              <w:tab/>
            </w:r>
            <w:r>
              <w:rPr>
                <w:noProof/>
                <w:webHidden/>
              </w:rPr>
              <w:fldChar w:fldCharType="begin"/>
            </w:r>
            <w:r>
              <w:rPr>
                <w:noProof/>
                <w:webHidden/>
              </w:rPr>
              <w:instrText xml:space="preserve"> PAGEREF _Toc190071784 \h </w:instrText>
            </w:r>
            <w:r>
              <w:rPr>
                <w:noProof/>
                <w:webHidden/>
              </w:rPr>
            </w:r>
            <w:r>
              <w:rPr>
                <w:noProof/>
                <w:webHidden/>
              </w:rPr>
              <w:fldChar w:fldCharType="separate"/>
            </w:r>
            <w:r>
              <w:rPr>
                <w:noProof/>
                <w:webHidden/>
              </w:rPr>
              <w:t>3</w:t>
            </w:r>
            <w:r>
              <w:rPr>
                <w:noProof/>
                <w:webHidden/>
              </w:rPr>
              <w:fldChar w:fldCharType="end"/>
            </w:r>
          </w:hyperlink>
        </w:p>
        <w:p w:rsidR="00850A4F" w:rsidRDefault="00850A4F">
          <w:pPr>
            <w:pStyle w:val="TM1"/>
            <w:tabs>
              <w:tab w:val="right" w:leader="dot" w:pos="9062"/>
            </w:tabs>
            <w:rPr>
              <w:rFonts w:eastAsiaTheme="minorEastAsia"/>
              <w:noProof/>
              <w:lang w:eastAsia="fr-FR"/>
            </w:rPr>
          </w:pPr>
          <w:hyperlink w:anchor="_Toc190071785" w:history="1">
            <w:r w:rsidRPr="0084389F">
              <w:rPr>
                <w:rStyle w:val="Lienhypertexte"/>
                <w:rFonts w:eastAsia="Times New Roman"/>
                <w:noProof/>
                <w:lang w:eastAsia="fr-FR"/>
              </w:rPr>
              <w:t>2. Périmètre fonctionnel</w:t>
            </w:r>
            <w:r>
              <w:rPr>
                <w:noProof/>
                <w:webHidden/>
              </w:rPr>
              <w:tab/>
            </w:r>
            <w:r>
              <w:rPr>
                <w:noProof/>
                <w:webHidden/>
              </w:rPr>
              <w:fldChar w:fldCharType="begin"/>
            </w:r>
            <w:r>
              <w:rPr>
                <w:noProof/>
                <w:webHidden/>
              </w:rPr>
              <w:instrText xml:space="preserve"> PAGEREF _Toc190071785 \h </w:instrText>
            </w:r>
            <w:r>
              <w:rPr>
                <w:noProof/>
                <w:webHidden/>
              </w:rPr>
            </w:r>
            <w:r>
              <w:rPr>
                <w:noProof/>
                <w:webHidden/>
              </w:rPr>
              <w:fldChar w:fldCharType="separate"/>
            </w:r>
            <w:r>
              <w:rPr>
                <w:noProof/>
                <w:webHidden/>
              </w:rPr>
              <w:t>3</w:t>
            </w:r>
            <w:r>
              <w:rPr>
                <w:noProof/>
                <w:webHidden/>
              </w:rPr>
              <w:fldChar w:fldCharType="end"/>
            </w:r>
          </w:hyperlink>
        </w:p>
        <w:p w:rsidR="00850A4F" w:rsidRDefault="00850A4F">
          <w:pPr>
            <w:pStyle w:val="TM2"/>
            <w:tabs>
              <w:tab w:val="left" w:pos="880"/>
              <w:tab w:val="right" w:leader="dot" w:pos="9062"/>
            </w:tabs>
            <w:rPr>
              <w:rFonts w:eastAsiaTheme="minorEastAsia"/>
              <w:noProof/>
              <w:lang w:eastAsia="fr-FR"/>
            </w:rPr>
          </w:pPr>
          <w:hyperlink w:anchor="_Toc190071786" w:history="1">
            <w:r w:rsidRPr="0084389F">
              <w:rPr>
                <w:rStyle w:val="Lienhypertexte"/>
                <w:rFonts w:eastAsia="Times New Roman"/>
                <w:noProof/>
                <w:lang w:eastAsia="fr-FR"/>
              </w:rPr>
              <w:t>2.1</w:t>
            </w:r>
            <w:r>
              <w:rPr>
                <w:rFonts w:eastAsiaTheme="minorEastAsia"/>
                <w:noProof/>
                <w:lang w:eastAsia="fr-FR"/>
              </w:rPr>
              <w:tab/>
            </w:r>
            <w:r w:rsidRPr="0084389F">
              <w:rPr>
                <w:rStyle w:val="Lienhypertexte"/>
                <w:rFonts w:eastAsia="Times New Roman"/>
                <w:noProof/>
                <w:lang w:eastAsia="fr-FR"/>
              </w:rPr>
              <w:t>Appel d’offre et étude de faisabilité</w:t>
            </w:r>
            <w:r>
              <w:rPr>
                <w:noProof/>
                <w:webHidden/>
              </w:rPr>
              <w:tab/>
            </w:r>
            <w:r>
              <w:rPr>
                <w:noProof/>
                <w:webHidden/>
              </w:rPr>
              <w:fldChar w:fldCharType="begin"/>
            </w:r>
            <w:r>
              <w:rPr>
                <w:noProof/>
                <w:webHidden/>
              </w:rPr>
              <w:instrText xml:space="preserve"> PAGEREF _Toc190071786 \h </w:instrText>
            </w:r>
            <w:r>
              <w:rPr>
                <w:noProof/>
                <w:webHidden/>
              </w:rPr>
            </w:r>
            <w:r>
              <w:rPr>
                <w:noProof/>
                <w:webHidden/>
              </w:rPr>
              <w:fldChar w:fldCharType="separate"/>
            </w:r>
            <w:r>
              <w:rPr>
                <w:noProof/>
                <w:webHidden/>
              </w:rPr>
              <w:t>3</w:t>
            </w:r>
            <w:r>
              <w:rPr>
                <w:noProof/>
                <w:webHidden/>
              </w:rPr>
              <w:fldChar w:fldCharType="end"/>
            </w:r>
          </w:hyperlink>
        </w:p>
        <w:p w:rsidR="00850A4F" w:rsidRDefault="00850A4F">
          <w:pPr>
            <w:pStyle w:val="TM2"/>
            <w:tabs>
              <w:tab w:val="left" w:pos="880"/>
              <w:tab w:val="right" w:leader="dot" w:pos="9062"/>
            </w:tabs>
            <w:rPr>
              <w:rFonts w:eastAsiaTheme="minorEastAsia"/>
              <w:noProof/>
              <w:lang w:eastAsia="fr-FR"/>
            </w:rPr>
          </w:pPr>
          <w:hyperlink w:anchor="_Toc190071787" w:history="1">
            <w:r w:rsidRPr="0084389F">
              <w:rPr>
                <w:rStyle w:val="Lienhypertexte"/>
                <w:rFonts w:eastAsia="Times New Roman"/>
                <w:noProof/>
                <w:lang w:eastAsia="fr-FR"/>
              </w:rPr>
              <w:t>2.2</w:t>
            </w:r>
            <w:r>
              <w:rPr>
                <w:rFonts w:eastAsiaTheme="minorEastAsia"/>
                <w:noProof/>
                <w:lang w:eastAsia="fr-FR"/>
              </w:rPr>
              <w:tab/>
            </w:r>
            <w:r w:rsidRPr="0084389F">
              <w:rPr>
                <w:rStyle w:val="Lienhypertexte"/>
                <w:rFonts w:eastAsia="Times New Roman"/>
                <w:noProof/>
                <w:lang w:eastAsia="fr-FR"/>
              </w:rPr>
              <w:t>Gestion des tâches et des plannings</w:t>
            </w:r>
            <w:r>
              <w:rPr>
                <w:noProof/>
                <w:webHidden/>
              </w:rPr>
              <w:tab/>
            </w:r>
            <w:r>
              <w:rPr>
                <w:noProof/>
                <w:webHidden/>
              </w:rPr>
              <w:fldChar w:fldCharType="begin"/>
            </w:r>
            <w:r>
              <w:rPr>
                <w:noProof/>
                <w:webHidden/>
              </w:rPr>
              <w:instrText xml:space="preserve"> PAGEREF _Toc190071787 \h </w:instrText>
            </w:r>
            <w:r>
              <w:rPr>
                <w:noProof/>
                <w:webHidden/>
              </w:rPr>
            </w:r>
            <w:r>
              <w:rPr>
                <w:noProof/>
                <w:webHidden/>
              </w:rPr>
              <w:fldChar w:fldCharType="separate"/>
            </w:r>
            <w:r>
              <w:rPr>
                <w:noProof/>
                <w:webHidden/>
              </w:rPr>
              <w:t>4</w:t>
            </w:r>
            <w:r>
              <w:rPr>
                <w:noProof/>
                <w:webHidden/>
              </w:rPr>
              <w:fldChar w:fldCharType="end"/>
            </w:r>
          </w:hyperlink>
        </w:p>
        <w:p w:rsidR="00850A4F" w:rsidRDefault="00850A4F">
          <w:pPr>
            <w:pStyle w:val="TM2"/>
            <w:tabs>
              <w:tab w:val="left" w:pos="880"/>
              <w:tab w:val="right" w:leader="dot" w:pos="9062"/>
            </w:tabs>
            <w:rPr>
              <w:rFonts w:eastAsiaTheme="minorEastAsia"/>
              <w:noProof/>
              <w:lang w:eastAsia="fr-FR"/>
            </w:rPr>
          </w:pPr>
          <w:hyperlink w:anchor="_Toc190071788" w:history="1">
            <w:r w:rsidRPr="0084389F">
              <w:rPr>
                <w:rStyle w:val="Lienhypertexte"/>
                <w:rFonts w:eastAsia="Times New Roman"/>
                <w:noProof/>
                <w:lang w:eastAsia="fr-FR"/>
              </w:rPr>
              <w:t>2.3</w:t>
            </w:r>
            <w:r>
              <w:rPr>
                <w:rFonts w:eastAsiaTheme="minorEastAsia"/>
                <w:noProof/>
                <w:lang w:eastAsia="fr-FR"/>
              </w:rPr>
              <w:tab/>
            </w:r>
            <w:r w:rsidRPr="0084389F">
              <w:rPr>
                <w:rStyle w:val="Lienhypertexte"/>
                <w:rFonts w:eastAsia="Times New Roman"/>
                <w:noProof/>
                <w:lang w:eastAsia="fr-FR"/>
              </w:rPr>
              <w:t>Suivi des coûts et des budgets</w:t>
            </w:r>
            <w:r>
              <w:rPr>
                <w:noProof/>
                <w:webHidden/>
              </w:rPr>
              <w:tab/>
            </w:r>
            <w:r>
              <w:rPr>
                <w:noProof/>
                <w:webHidden/>
              </w:rPr>
              <w:fldChar w:fldCharType="begin"/>
            </w:r>
            <w:r>
              <w:rPr>
                <w:noProof/>
                <w:webHidden/>
              </w:rPr>
              <w:instrText xml:space="preserve"> PAGEREF _Toc190071788 \h </w:instrText>
            </w:r>
            <w:r>
              <w:rPr>
                <w:noProof/>
                <w:webHidden/>
              </w:rPr>
            </w:r>
            <w:r>
              <w:rPr>
                <w:noProof/>
                <w:webHidden/>
              </w:rPr>
              <w:fldChar w:fldCharType="separate"/>
            </w:r>
            <w:r>
              <w:rPr>
                <w:noProof/>
                <w:webHidden/>
              </w:rPr>
              <w:t>4</w:t>
            </w:r>
            <w:r>
              <w:rPr>
                <w:noProof/>
                <w:webHidden/>
              </w:rPr>
              <w:fldChar w:fldCharType="end"/>
            </w:r>
          </w:hyperlink>
        </w:p>
        <w:p w:rsidR="00850A4F" w:rsidRDefault="00850A4F">
          <w:pPr>
            <w:pStyle w:val="TM2"/>
            <w:tabs>
              <w:tab w:val="left" w:pos="880"/>
              <w:tab w:val="right" w:leader="dot" w:pos="9062"/>
            </w:tabs>
            <w:rPr>
              <w:rFonts w:eastAsiaTheme="minorEastAsia"/>
              <w:noProof/>
              <w:lang w:eastAsia="fr-FR"/>
            </w:rPr>
          </w:pPr>
          <w:hyperlink w:anchor="_Toc190071789" w:history="1">
            <w:r w:rsidRPr="0084389F">
              <w:rPr>
                <w:rStyle w:val="Lienhypertexte"/>
                <w:rFonts w:eastAsia="Times New Roman"/>
                <w:noProof/>
                <w:lang w:eastAsia="fr-FR"/>
              </w:rPr>
              <w:t>2.4</w:t>
            </w:r>
            <w:r>
              <w:rPr>
                <w:rFonts w:eastAsiaTheme="minorEastAsia"/>
                <w:noProof/>
                <w:lang w:eastAsia="fr-FR"/>
              </w:rPr>
              <w:tab/>
            </w:r>
            <w:r w:rsidRPr="0084389F">
              <w:rPr>
                <w:rStyle w:val="Lienhypertexte"/>
                <w:rFonts w:eastAsia="Times New Roman"/>
                <w:noProof/>
                <w:lang w:eastAsia="fr-FR"/>
              </w:rPr>
              <w:t>Gestion documentaire</w:t>
            </w:r>
            <w:r>
              <w:rPr>
                <w:noProof/>
                <w:webHidden/>
              </w:rPr>
              <w:tab/>
            </w:r>
            <w:r>
              <w:rPr>
                <w:noProof/>
                <w:webHidden/>
              </w:rPr>
              <w:fldChar w:fldCharType="begin"/>
            </w:r>
            <w:r>
              <w:rPr>
                <w:noProof/>
                <w:webHidden/>
              </w:rPr>
              <w:instrText xml:space="preserve"> PAGEREF _Toc190071789 \h </w:instrText>
            </w:r>
            <w:r>
              <w:rPr>
                <w:noProof/>
                <w:webHidden/>
              </w:rPr>
            </w:r>
            <w:r>
              <w:rPr>
                <w:noProof/>
                <w:webHidden/>
              </w:rPr>
              <w:fldChar w:fldCharType="separate"/>
            </w:r>
            <w:r>
              <w:rPr>
                <w:noProof/>
                <w:webHidden/>
              </w:rPr>
              <w:t>4</w:t>
            </w:r>
            <w:r>
              <w:rPr>
                <w:noProof/>
                <w:webHidden/>
              </w:rPr>
              <w:fldChar w:fldCharType="end"/>
            </w:r>
          </w:hyperlink>
        </w:p>
        <w:p w:rsidR="00850A4F" w:rsidRDefault="00850A4F">
          <w:pPr>
            <w:pStyle w:val="TM2"/>
            <w:tabs>
              <w:tab w:val="left" w:pos="880"/>
              <w:tab w:val="right" w:leader="dot" w:pos="9062"/>
            </w:tabs>
            <w:rPr>
              <w:rFonts w:eastAsiaTheme="minorEastAsia"/>
              <w:noProof/>
              <w:lang w:eastAsia="fr-FR"/>
            </w:rPr>
          </w:pPr>
          <w:hyperlink w:anchor="_Toc190071790" w:history="1">
            <w:r w:rsidRPr="0084389F">
              <w:rPr>
                <w:rStyle w:val="Lienhypertexte"/>
                <w:rFonts w:eastAsia="Times New Roman"/>
                <w:noProof/>
                <w:lang w:eastAsia="fr-FR"/>
              </w:rPr>
              <w:t>2.5</w:t>
            </w:r>
            <w:r>
              <w:rPr>
                <w:rFonts w:eastAsiaTheme="minorEastAsia"/>
                <w:noProof/>
                <w:lang w:eastAsia="fr-FR"/>
              </w:rPr>
              <w:tab/>
            </w:r>
            <w:r w:rsidRPr="0084389F">
              <w:rPr>
                <w:rStyle w:val="Lienhypertexte"/>
                <w:rFonts w:eastAsia="Times New Roman"/>
                <w:noProof/>
                <w:lang w:eastAsia="fr-FR"/>
              </w:rPr>
              <w:t>Communication et collaboration</w:t>
            </w:r>
            <w:r>
              <w:rPr>
                <w:noProof/>
                <w:webHidden/>
              </w:rPr>
              <w:tab/>
            </w:r>
            <w:r>
              <w:rPr>
                <w:noProof/>
                <w:webHidden/>
              </w:rPr>
              <w:fldChar w:fldCharType="begin"/>
            </w:r>
            <w:r>
              <w:rPr>
                <w:noProof/>
                <w:webHidden/>
              </w:rPr>
              <w:instrText xml:space="preserve"> PAGEREF _Toc190071790 \h </w:instrText>
            </w:r>
            <w:r>
              <w:rPr>
                <w:noProof/>
                <w:webHidden/>
              </w:rPr>
            </w:r>
            <w:r>
              <w:rPr>
                <w:noProof/>
                <w:webHidden/>
              </w:rPr>
              <w:fldChar w:fldCharType="separate"/>
            </w:r>
            <w:r>
              <w:rPr>
                <w:noProof/>
                <w:webHidden/>
              </w:rPr>
              <w:t>5</w:t>
            </w:r>
            <w:r>
              <w:rPr>
                <w:noProof/>
                <w:webHidden/>
              </w:rPr>
              <w:fldChar w:fldCharType="end"/>
            </w:r>
          </w:hyperlink>
        </w:p>
        <w:p w:rsidR="00850A4F" w:rsidRDefault="00850A4F">
          <w:pPr>
            <w:pStyle w:val="TM2"/>
            <w:tabs>
              <w:tab w:val="left" w:pos="880"/>
              <w:tab w:val="right" w:leader="dot" w:pos="9062"/>
            </w:tabs>
            <w:rPr>
              <w:rFonts w:eastAsiaTheme="minorEastAsia"/>
              <w:noProof/>
              <w:lang w:eastAsia="fr-FR"/>
            </w:rPr>
          </w:pPr>
          <w:hyperlink w:anchor="_Toc190071791" w:history="1">
            <w:r w:rsidRPr="0084389F">
              <w:rPr>
                <w:rStyle w:val="Lienhypertexte"/>
                <w:rFonts w:eastAsia="Times New Roman"/>
                <w:noProof/>
                <w:lang w:eastAsia="fr-FR"/>
              </w:rPr>
              <w:t>2.6</w:t>
            </w:r>
            <w:r>
              <w:rPr>
                <w:rFonts w:eastAsiaTheme="minorEastAsia"/>
                <w:noProof/>
                <w:lang w:eastAsia="fr-FR"/>
              </w:rPr>
              <w:tab/>
            </w:r>
            <w:r w:rsidRPr="0084389F">
              <w:rPr>
                <w:rStyle w:val="Lienhypertexte"/>
                <w:rFonts w:eastAsia="Times New Roman"/>
                <w:noProof/>
                <w:lang w:eastAsia="fr-FR"/>
              </w:rPr>
              <w:t>Suivi des ressources (humaines et matériels)</w:t>
            </w:r>
            <w:r>
              <w:rPr>
                <w:noProof/>
                <w:webHidden/>
              </w:rPr>
              <w:tab/>
            </w:r>
            <w:r>
              <w:rPr>
                <w:noProof/>
                <w:webHidden/>
              </w:rPr>
              <w:fldChar w:fldCharType="begin"/>
            </w:r>
            <w:r>
              <w:rPr>
                <w:noProof/>
                <w:webHidden/>
              </w:rPr>
              <w:instrText xml:space="preserve"> PAGEREF _Toc190071791 \h </w:instrText>
            </w:r>
            <w:r>
              <w:rPr>
                <w:noProof/>
                <w:webHidden/>
              </w:rPr>
            </w:r>
            <w:r>
              <w:rPr>
                <w:noProof/>
                <w:webHidden/>
              </w:rPr>
              <w:fldChar w:fldCharType="separate"/>
            </w:r>
            <w:r>
              <w:rPr>
                <w:noProof/>
                <w:webHidden/>
              </w:rPr>
              <w:t>5</w:t>
            </w:r>
            <w:r>
              <w:rPr>
                <w:noProof/>
                <w:webHidden/>
              </w:rPr>
              <w:fldChar w:fldCharType="end"/>
            </w:r>
          </w:hyperlink>
        </w:p>
        <w:p w:rsidR="00850A4F" w:rsidRDefault="00850A4F">
          <w:pPr>
            <w:pStyle w:val="TM2"/>
            <w:tabs>
              <w:tab w:val="left" w:pos="880"/>
              <w:tab w:val="right" w:leader="dot" w:pos="9062"/>
            </w:tabs>
            <w:rPr>
              <w:rFonts w:eastAsiaTheme="minorEastAsia"/>
              <w:noProof/>
              <w:lang w:eastAsia="fr-FR"/>
            </w:rPr>
          </w:pPr>
          <w:hyperlink w:anchor="_Toc190071792" w:history="1">
            <w:r w:rsidRPr="0084389F">
              <w:rPr>
                <w:rStyle w:val="Lienhypertexte"/>
                <w:rFonts w:eastAsia="Times New Roman"/>
                <w:noProof/>
                <w:lang w:eastAsia="fr-FR"/>
              </w:rPr>
              <w:t>2.7</w:t>
            </w:r>
            <w:r>
              <w:rPr>
                <w:rFonts w:eastAsiaTheme="minorEastAsia"/>
                <w:noProof/>
                <w:lang w:eastAsia="fr-FR"/>
              </w:rPr>
              <w:tab/>
            </w:r>
            <w:r w:rsidRPr="0084389F">
              <w:rPr>
                <w:rStyle w:val="Lienhypertexte"/>
                <w:rFonts w:eastAsia="Times New Roman"/>
                <w:noProof/>
                <w:lang w:eastAsia="fr-FR"/>
              </w:rPr>
              <w:t>Suivi de la conformité et des réglementations (registre des équipements)</w:t>
            </w:r>
            <w:r>
              <w:rPr>
                <w:noProof/>
                <w:webHidden/>
              </w:rPr>
              <w:tab/>
            </w:r>
            <w:r>
              <w:rPr>
                <w:noProof/>
                <w:webHidden/>
              </w:rPr>
              <w:fldChar w:fldCharType="begin"/>
            </w:r>
            <w:r>
              <w:rPr>
                <w:noProof/>
                <w:webHidden/>
              </w:rPr>
              <w:instrText xml:space="preserve"> PAGEREF _Toc190071792 \h </w:instrText>
            </w:r>
            <w:r>
              <w:rPr>
                <w:noProof/>
                <w:webHidden/>
              </w:rPr>
            </w:r>
            <w:r>
              <w:rPr>
                <w:noProof/>
                <w:webHidden/>
              </w:rPr>
              <w:fldChar w:fldCharType="separate"/>
            </w:r>
            <w:r>
              <w:rPr>
                <w:noProof/>
                <w:webHidden/>
              </w:rPr>
              <w:t>5</w:t>
            </w:r>
            <w:r>
              <w:rPr>
                <w:noProof/>
                <w:webHidden/>
              </w:rPr>
              <w:fldChar w:fldCharType="end"/>
            </w:r>
          </w:hyperlink>
        </w:p>
        <w:p w:rsidR="00850A4F" w:rsidRDefault="00850A4F">
          <w:pPr>
            <w:pStyle w:val="TM2"/>
            <w:tabs>
              <w:tab w:val="left" w:pos="880"/>
              <w:tab w:val="right" w:leader="dot" w:pos="9062"/>
            </w:tabs>
            <w:rPr>
              <w:rFonts w:eastAsiaTheme="minorEastAsia"/>
              <w:noProof/>
              <w:lang w:eastAsia="fr-FR"/>
            </w:rPr>
          </w:pPr>
          <w:hyperlink w:anchor="_Toc190071793" w:history="1">
            <w:r w:rsidRPr="0084389F">
              <w:rPr>
                <w:rStyle w:val="Lienhypertexte"/>
                <w:rFonts w:eastAsia="Times New Roman"/>
                <w:noProof/>
                <w:lang w:eastAsia="fr-FR"/>
              </w:rPr>
              <w:t>2.8</w:t>
            </w:r>
            <w:r>
              <w:rPr>
                <w:rFonts w:eastAsiaTheme="minorEastAsia"/>
                <w:noProof/>
                <w:lang w:eastAsia="fr-FR"/>
              </w:rPr>
              <w:tab/>
            </w:r>
            <w:r w:rsidRPr="0084389F">
              <w:rPr>
                <w:rStyle w:val="Lienhypertexte"/>
                <w:rFonts w:eastAsia="Times New Roman"/>
                <w:noProof/>
                <w:lang w:eastAsia="fr-FR"/>
              </w:rPr>
              <w:t>Rapports et analyse de performance</w:t>
            </w:r>
            <w:r>
              <w:rPr>
                <w:noProof/>
                <w:webHidden/>
              </w:rPr>
              <w:tab/>
            </w:r>
            <w:r>
              <w:rPr>
                <w:noProof/>
                <w:webHidden/>
              </w:rPr>
              <w:fldChar w:fldCharType="begin"/>
            </w:r>
            <w:r>
              <w:rPr>
                <w:noProof/>
                <w:webHidden/>
              </w:rPr>
              <w:instrText xml:space="preserve"> PAGEREF _Toc190071793 \h </w:instrText>
            </w:r>
            <w:r>
              <w:rPr>
                <w:noProof/>
                <w:webHidden/>
              </w:rPr>
            </w:r>
            <w:r>
              <w:rPr>
                <w:noProof/>
                <w:webHidden/>
              </w:rPr>
              <w:fldChar w:fldCharType="separate"/>
            </w:r>
            <w:r>
              <w:rPr>
                <w:noProof/>
                <w:webHidden/>
              </w:rPr>
              <w:t>5</w:t>
            </w:r>
            <w:r>
              <w:rPr>
                <w:noProof/>
                <w:webHidden/>
              </w:rPr>
              <w:fldChar w:fldCharType="end"/>
            </w:r>
          </w:hyperlink>
        </w:p>
        <w:p w:rsidR="00850A4F" w:rsidRDefault="00850A4F">
          <w:pPr>
            <w:pStyle w:val="TM2"/>
            <w:tabs>
              <w:tab w:val="left" w:pos="880"/>
              <w:tab w:val="right" w:leader="dot" w:pos="9062"/>
            </w:tabs>
            <w:rPr>
              <w:rFonts w:eastAsiaTheme="minorEastAsia"/>
              <w:noProof/>
              <w:lang w:eastAsia="fr-FR"/>
            </w:rPr>
          </w:pPr>
          <w:hyperlink w:anchor="_Toc190071794" w:history="1">
            <w:r w:rsidRPr="0084389F">
              <w:rPr>
                <w:rStyle w:val="Lienhypertexte"/>
                <w:rFonts w:eastAsia="Times New Roman"/>
                <w:noProof/>
                <w:lang w:eastAsia="fr-FR"/>
              </w:rPr>
              <w:t>2.9</w:t>
            </w:r>
            <w:r>
              <w:rPr>
                <w:rFonts w:eastAsiaTheme="minorEastAsia"/>
                <w:noProof/>
                <w:lang w:eastAsia="fr-FR"/>
              </w:rPr>
              <w:tab/>
            </w:r>
            <w:r w:rsidRPr="0084389F">
              <w:rPr>
                <w:rStyle w:val="Lienhypertexte"/>
                <w:rFonts w:eastAsia="Times New Roman"/>
                <w:noProof/>
                <w:lang w:eastAsia="fr-FR"/>
              </w:rPr>
              <w:t>Action</w:t>
            </w:r>
            <w:r>
              <w:rPr>
                <w:noProof/>
                <w:webHidden/>
              </w:rPr>
              <w:tab/>
            </w:r>
            <w:r>
              <w:rPr>
                <w:noProof/>
                <w:webHidden/>
              </w:rPr>
              <w:fldChar w:fldCharType="begin"/>
            </w:r>
            <w:r>
              <w:rPr>
                <w:noProof/>
                <w:webHidden/>
              </w:rPr>
              <w:instrText xml:space="preserve"> PAGEREF _Toc190071794 \h </w:instrText>
            </w:r>
            <w:r>
              <w:rPr>
                <w:noProof/>
                <w:webHidden/>
              </w:rPr>
            </w:r>
            <w:r>
              <w:rPr>
                <w:noProof/>
                <w:webHidden/>
              </w:rPr>
              <w:fldChar w:fldCharType="separate"/>
            </w:r>
            <w:r>
              <w:rPr>
                <w:noProof/>
                <w:webHidden/>
              </w:rPr>
              <w:t>5</w:t>
            </w:r>
            <w:r>
              <w:rPr>
                <w:noProof/>
                <w:webHidden/>
              </w:rPr>
              <w:fldChar w:fldCharType="end"/>
            </w:r>
          </w:hyperlink>
        </w:p>
        <w:p w:rsidR="00850A4F" w:rsidRDefault="00850A4F">
          <w:pPr>
            <w:pStyle w:val="TM2"/>
            <w:tabs>
              <w:tab w:val="left" w:pos="880"/>
              <w:tab w:val="right" w:leader="dot" w:pos="9062"/>
            </w:tabs>
            <w:rPr>
              <w:rFonts w:eastAsiaTheme="minorEastAsia"/>
              <w:noProof/>
              <w:lang w:eastAsia="fr-FR"/>
            </w:rPr>
          </w:pPr>
          <w:hyperlink w:anchor="_Toc190071795" w:history="1">
            <w:r w:rsidRPr="0084389F">
              <w:rPr>
                <w:rStyle w:val="Lienhypertexte"/>
                <w:noProof/>
              </w:rPr>
              <w:t>2.10</w:t>
            </w:r>
            <w:r>
              <w:rPr>
                <w:rFonts w:eastAsiaTheme="minorEastAsia"/>
                <w:noProof/>
                <w:lang w:eastAsia="fr-FR"/>
              </w:rPr>
              <w:tab/>
            </w:r>
            <w:r w:rsidRPr="0084389F">
              <w:rPr>
                <w:rStyle w:val="Lienhypertexte"/>
                <w:noProof/>
              </w:rPr>
              <w:t>Indicateur</w:t>
            </w:r>
            <w:r>
              <w:rPr>
                <w:noProof/>
                <w:webHidden/>
              </w:rPr>
              <w:tab/>
            </w:r>
            <w:r>
              <w:rPr>
                <w:noProof/>
                <w:webHidden/>
              </w:rPr>
              <w:fldChar w:fldCharType="begin"/>
            </w:r>
            <w:r>
              <w:rPr>
                <w:noProof/>
                <w:webHidden/>
              </w:rPr>
              <w:instrText xml:space="preserve"> PAGEREF _Toc190071795 \h </w:instrText>
            </w:r>
            <w:r>
              <w:rPr>
                <w:noProof/>
                <w:webHidden/>
              </w:rPr>
            </w:r>
            <w:r>
              <w:rPr>
                <w:noProof/>
                <w:webHidden/>
              </w:rPr>
              <w:fldChar w:fldCharType="separate"/>
            </w:r>
            <w:r>
              <w:rPr>
                <w:noProof/>
                <w:webHidden/>
              </w:rPr>
              <w:t>6</w:t>
            </w:r>
            <w:r>
              <w:rPr>
                <w:noProof/>
                <w:webHidden/>
              </w:rPr>
              <w:fldChar w:fldCharType="end"/>
            </w:r>
          </w:hyperlink>
        </w:p>
        <w:p w:rsidR="00850A4F" w:rsidRDefault="00850A4F">
          <w:pPr>
            <w:pStyle w:val="TM1"/>
            <w:tabs>
              <w:tab w:val="right" w:leader="dot" w:pos="9062"/>
            </w:tabs>
            <w:rPr>
              <w:rFonts w:eastAsiaTheme="minorEastAsia"/>
              <w:noProof/>
              <w:lang w:eastAsia="fr-FR"/>
            </w:rPr>
          </w:pPr>
          <w:hyperlink w:anchor="_Toc190071796" w:history="1">
            <w:r w:rsidRPr="0084389F">
              <w:rPr>
                <w:rStyle w:val="Lienhypertexte"/>
                <w:rFonts w:eastAsia="Times New Roman"/>
                <w:noProof/>
                <w:lang w:eastAsia="fr-FR"/>
              </w:rPr>
              <w:t>3. Architecture technique et sécurité</w:t>
            </w:r>
            <w:r>
              <w:rPr>
                <w:noProof/>
                <w:webHidden/>
              </w:rPr>
              <w:tab/>
            </w:r>
            <w:r>
              <w:rPr>
                <w:noProof/>
                <w:webHidden/>
              </w:rPr>
              <w:fldChar w:fldCharType="begin"/>
            </w:r>
            <w:r>
              <w:rPr>
                <w:noProof/>
                <w:webHidden/>
              </w:rPr>
              <w:instrText xml:space="preserve"> PAGEREF _Toc190071796 \h </w:instrText>
            </w:r>
            <w:r>
              <w:rPr>
                <w:noProof/>
                <w:webHidden/>
              </w:rPr>
            </w:r>
            <w:r>
              <w:rPr>
                <w:noProof/>
                <w:webHidden/>
              </w:rPr>
              <w:fldChar w:fldCharType="separate"/>
            </w:r>
            <w:r>
              <w:rPr>
                <w:noProof/>
                <w:webHidden/>
              </w:rPr>
              <w:t>6</w:t>
            </w:r>
            <w:r>
              <w:rPr>
                <w:noProof/>
                <w:webHidden/>
              </w:rPr>
              <w:fldChar w:fldCharType="end"/>
            </w:r>
          </w:hyperlink>
        </w:p>
        <w:p w:rsidR="00850A4F" w:rsidRDefault="00850A4F">
          <w:pPr>
            <w:pStyle w:val="TM1"/>
            <w:tabs>
              <w:tab w:val="right" w:leader="dot" w:pos="9062"/>
            </w:tabs>
            <w:rPr>
              <w:rFonts w:eastAsiaTheme="minorEastAsia"/>
              <w:noProof/>
              <w:lang w:eastAsia="fr-FR"/>
            </w:rPr>
          </w:pPr>
          <w:hyperlink w:anchor="_Toc190071797" w:history="1">
            <w:r w:rsidRPr="0084389F">
              <w:rPr>
                <w:rStyle w:val="Lienhypertexte"/>
                <w:rFonts w:eastAsia="Times New Roman"/>
                <w:noProof/>
                <w:lang w:eastAsia="fr-FR"/>
              </w:rPr>
              <w:t>4. Interface utilisateur et expérience</w:t>
            </w:r>
            <w:r>
              <w:rPr>
                <w:noProof/>
                <w:webHidden/>
              </w:rPr>
              <w:tab/>
            </w:r>
            <w:r>
              <w:rPr>
                <w:noProof/>
                <w:webHidden/>
              </w:rPr>
              <w:fldChar w:fldCharType="begin"/>
            </w:r>
            <w:r>
              <w:rPr>
                <w:noProof/>
                <w:webHidden/>
              </w:rPr>
              <w:instrText xml:space="preserve"> PAGEREF _Toc190071797 \h </w:instrText>
            </w:r>
            <w:r>
              <w:rPr>
                <w:noProof/>
                <w:webHidden/>
              </w:rPr>
            </w:r>
            <w:r>
              <w:rPr>
                <w:noProof/>
                <w:webHidden/>
              </w:rPr>
              <w:fldChar w:fldCharType="separate"/>
            </w:r>
            <w:r>
              <w:rPr>
                <w:noProof/>
                <w:webHidden/>
              </w:rPr>
              <w:t>6</w:t>
            </w:r>
            <w:r>
              <w:rPr>
                <w:noProof/>
                <w:webHidden/>
              </w:rPr>
              <w:fldChar w:fldCharType="end"/>
            </w:r>
          </w:hyperlink>
        </w:p>
        <w:p w:rsidR="00850A4F" w:rsidRDefault="00850A4F">
          <w:pPr>
            <w:pStyle w:val="TM1"/>
            <w:tabs>
              <w:tab w:val="right" w:leader="dot" w:pos="9062"/>
            </w:tabs>
            <w:rPr>
              <w:rFonts w:eastAsiaTheme="minorEastAsia"/>
              <w:noProof/>
              <w:lang w:eastAsia="fr-FR"/>
            </w:rPr>
          </w:pPr>
          <w:hyperlink w:anchor="_Toc190071798" w:history="1">
            <w:r w:rsidRPr="0084389F">
              <w:rPr>
                <w:rStyle w:val="Lienhypertexte"/>
                <w:rFonts w:eastAsia="Times New Roman"/>
                <w:noProof/>
                <w:lang w:eastAsia="fr-FR"/>
              </w:rPr>
              <w:t>5. Formation et support</w:t>
            </w:r>
            <w:r>
              <w:rPr>
                <w:noProof/>
                <w:webHidden/>
              </w:rPr>
              <w:tab/>
            </w:r>
            <w:r>
              <w:rPr>
                <w:noProof/>
                <w:webHidden/>
              </w:rPr>
              <w:fldChar w:fldCharType="begin"/>
            </w:r>
            <w:r>
              <w:rPr>
                <w:noProof/>
                <w:webHidden/>
              </w:rPr>
              <w:instrText xml:space="preserve"> PAGEREF _Toc190071798 \h </w:instrText>
            </w:r>
            <w:r>
              <w:rPr>
                <w:noProof/>
                <w:webHidden/>
              </w:rPr>
            </w:r>
            <w:r>
              <w:rPr>
                <w:noProof/>
                <w:webHidden/>
              </w:rPr>
              <w:fldChar w:fldCharType="separate"/>
            </w:r>
            <w:r>
              <w:rPr>
                <w:noProof/>
                <w:webHidden/>
              </w:rPr>
              <w:t>7</w:t>
            </w:r>
            <w:r>
              <w:rPr>
                <w:noProof/>
                <w:webHidden/>
              </w:rPr>
              <w:fldChar w:fldCharType="end"/>
            </w:r>
          </w:hyperlink>
        </w:p>
        <w:p w:rsidR="00850A4F" w:rsidRDefault="00850A4F">
          <w:pPr>
            <w:pStyle w:val="TM1"/>
            <w:tabs>
              <w:tab w:val="right" w:leader="dot" w:pos="9062"/>
            </w:tabs>
            <w:rPr>
              <w:rFonts w:eastAsiaTheme="minorEastAsia"/>
              <w:noProof/>
              <w:lang w:eastAsia="fr-FR"/>
            </w:rPr>
          </w:pPr>
          <w:hyperlink w:anchor="_Toc190071799" w:history="1">
            <w:r w:rsidRPr="0084389F">
              <w:rPr>
                <w:rStyle w:val="Lienhypertexte"/>
                <w:rFonts w:eastAsia="Times New Roman"/>
                <w:noProof/>
                <w:lang w:eastAsia="fr-FR"/>
              </w:rPr>
              <w:t>6. Budget et calendrier</w:t>
            </w:r>
            <w:r>
              <w:rPr>
                <w:noProof/>
                <w:webHidden/>
              </w:rPr>
              <w:tab/>
            </w:r>
            <w:r>
              <w:rPr>
                <w:noProof/>
                <w:webHidden/>
              </w:rPr>
              <w:fldChar w:fldCharType="begin"/>
            </w:r>
            <w:r>
              <w:rPr>
                <w:noProof/>
                <w:webHidden/>
              </w:rPr>
              <w:instrText xml:space="preserve"> PAGEREF _Toc190071799 \h </w:instrText>
            </w:r>
            <w:r>
              <w:rPr>
                <w:noProof/>
                <w:webHidden/>
              </w:rPr>
            </w:r>
            <w:r>
              <w:rPr>
                <w:noProof/>
                <w:webHidden/>
              </w:rPr>
              <w:fldChar w:fldCharType="separate"/>
            </w:r>
            <w:r>
              <w:rPr>
                <w:noProof/>
                <w:webHidden/>
              </w:rPr>
              <w:t>7</w:t>
            </w:r>
            <w:r>
              <w:rPr>
                <w:noProof/>
                <w:webHidden/>
              </w:rPr>
              <w:fldChar w:fldCharType="end"/>
            </w:r>
          </w:hyperlink>
        </w:p>
        <w:p w:rsidR="00850A4F" w:rsidRDefault="00850A4F">
          <w:pPr>
            <w:pStyle w:val="TM1"/>
            <w:tabs>
              <w:tab w:val="right" w:leader="dot" w:pos="9062"/>
            </w:tabs>
            <w:rPr>
              <w:rFonts w:eastAsiaTheme="minorEastAsia"/>
              <w:noProof/>
              <w:lang w:eastAsia="fr-FR"/>
            </w:rPr>
          </w:pPr>
          <w:hyperlink w:anchor="_Toc190071800" w:history="1">
            <w:r w:rsidRPr="0084389F">
              <w:rPr>
                <w:rStyle w:val="Lienhypertexte"/>
                <w:rFonts w:eastAsia="Times New Roman"/>
                <w:noProof/>
                <w:lang w:eastAsia="fr-FR"/>
              </w:rPr>
              <w:t>7. Livrables attendus</w:t>
            </w:r>
            <w:r>
              <w:rPr>
                <w:noProof/>
                <w:webHidden/>
              </w:rPr>
              <w:tab/>
            </w:r>
            <w:r>
              <w:rPr>
                <w:noProof/>
                <w:webHidden/>
              </w:rPr>
              <w:fldChar w:fldCharType="begin"/>
            </w:r>
            <w:r>
              <w:rPr>
                <w:noProof/>
                <w:webHidden/>
              </w:rPr>
              <w:instrText xml:space="preserve"> PAGEREF _Toc190071800 \h </w:instrText>
            </w:r>
            <w:r>
              <w:rPr>
                <w:noProof/>
                <w:webHidden/>
              </w:rPr>
            </w:r>
            <w:r>
              <w:rPr>
                <w:noProof/>
                <w:webHidden/>
              </w:rPr>
              <w:fldChar w:fldCharType="separate"/>
            </w:r>
            <w:r>
              <w:rPr>
                <w:noProof/>
                <w:webHidden/>
              </w:rPr>
              <w:t>7</w:t>
            </w:r>
            <w:r>
              <w:rPr>
                <w:noProof/>
                <w:webHidden/>
              </w:rPr>
              <w:fldChar w:fldCharType="end"/>
            </w:r>
          </w:hyperlink>
        </w:p>
        <w:p w:rsidR="00850A4F" w:rsidRDefault="00850A4F">
          <w:pPr>
            <w:pStyle w:val="TM3"/>
            <w:tabs>
              <w:tab w:val="right" w:leader="dot" w:pos="9062"/>
            </w:tabs>
            <w:rPr>
              <w:rFonts w:eastAsiaTheme="minorEastAsia"/>
              <w:noProof/>
              <w:lang w:eastAsia="fr-FR"/>
            </w:rPr>
          </w:pPr>
          <w:hyperlink w:anchor="_Toc190071801" w:history="1">
            <w:r w:rsidRPr="0084389F">
              <w:rPr>
                <w:rStyle w:val="Lienhypertexte"/>
                <w:rFonts w:ascii="Times New Roman" w:eastAsia="Times New Roman" w:hAnsi="Times New Roman" w:cs="Times New Roman"/>
                <w:b/>
                <w:bCs/>
                <w:noProof/>
                <w:lang w:eastAsia="fr-FR"/>
              </w:rPr>
              <w:t>Conclusion</w:t>
            </w:r>
            <w:r>
              <w:rPr>
                <w:noProof/>
                <w:webHidden/>
              </w:rPr>
              <w:tab/>
            </w:r>
            <w:r>
              <w:rPr>
                <w:noProof/>
                <w:webHidden/>
              </w:rPr>
              <w:fldChar w:fldCharType="begin"/>
            </w:r>
            <w:r>
              <w:rPr>
                <w:noProof/>
                <w:webHidden/>
              </w:rPr>
              <w:instrText xml:space="preserve"> PAGEREF _Toc190071801 \h </w:instrText>
            </w:r>
            <w:r>
              <w:rPr>
                <w:noProof/>
                <w:webHidden/>
              </w:rPr>
            </w:r>
            <w:r>
              <w:rPr>
                <w:noProof/>
                <w:webHidden/>
              </w:rPr>
              <w:fldChar w:fldCharType="separate"/>
            </w:r>
            <w:r>
              <w:rPr>
                <w:noProof/>
                <w:webHidden/>
              </w:rPr>
              <w:t>7</w:t>
            </w:r>
            <w:r>
              <w:rPr>
                <w:noProof/>
                <w:webHidden/>
              </w:rPr>
              <w:fldChar w:fldCharType="end"/>
            </w:r>
          </w:hyperlink>
        </w:p>
        <w:p w:rsidR="005977C3" w:rsidRDefault="005977C3">
          <w:r>
            <w:rPr>
              <w:b/>
              <w:bCs/>
            </w:rPr>
            <w:fldChar w:fldCharType="end"/>
          </w:r>
        </w:p>
      </w:sdtContent>
    </w:sdt>
    <w:p w:rsidR="00303735" w:rsidRDefault="00303735" w:rsidP="005977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950AB5" w:rsidRPr="00950AB5" w:rsidRDefault="00950AB5" w:rsidP="00C905FA">
      <w:pPr>
        <w:pStyle w:val="Titre1"/>
        <w:rPr>
          <w:rFonts w:eastAsia="Times New Roman"/>
          <w:lang w:eastAsia="fr-FR"/>
        </w:rPr>
      </w:pPr>
      <w:bookmarkStart w:id="1" w:name="_Toc190071782"/>
      <w:r w:rsidRPr="00950AB5">
        <w:rPr>
          <w:rFonts w:eastAsia="Times New Roman"/>
          <w:lang w:eastAsia="fr-FR"/>
        </w:rPr>
        <w:t>1. Contexte et objectifs</w:t>
      </w:r>
      <w:bookmarkEnd w:id="1"/>
    </w:p>
    <w:p w:rsidR="0026419C" w:rsidRDefault="0026419C" w:rsidP="0026419C">
      <w:pPr>
        <w:pStyle w:val="Titre3"/>
      </w:pPr>
      <w:bookmarkStart w:id="2" w:name="_Toc190071783"/>
      <w:r>
        <w:t>Contexte :</w:t>
      </w:r>
      <w:bookmarkEnd w:id="2"/>
    </w:p>
    <w:p w:rsidR="00950AB5" w:rsidRPr="00950AB5" w:rsidRDefault="00950AB5" w:rsidP="00C905FA">
      <w:p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Dans le cadre des proje</w:t>
      </w:r>
      <w:r w:rsidR="0026419C">
        <w:rPr>
          <w:rFonts w:ascii="Times New Roman" w:eastAsia="Times New Roman" w:hAnsi="Times New Roman" w:cs="Times New Roman"/>
          <w:sz w:val="24"/>
          <w:szCs w:val="24"/>
          <w:lang w:eastAsia="fr-FR"/>
        </w:rPr>
        <w:t>ts de construction, d'entretien</w:t>
      </w:r>
      <w:r w:rsidR="00C905FA">
        <w:rPr>
          <w:rFonts w:ascii="Times New Roman" w:eastAsia="Times New Roman" w:hAnsi="Times New Roman" w:cs="Times New Roman"/>
          <w:sz w:val="24"/>
          <w:szCs w:val="24"/>
          <w:lang w:eastAsia="fr-FR"/>
        </w:rPr>
        <w:t xml:space="preserve">, </w:t>
      </w:r>
      <w:r w:rsidRPr="00950AB5">
        <w:rPr>
          <w:rFonts w:ascii="Times New Roman" w:eastAsia="Times New Roman" w:hAnsi="Times New Roman" w:cs="Times New Roman"/>
          <w:sz w:val="24"/>
          <w:szCs w:val="24"/>
          <w:lang w:eastAsia="fr-FR"/>
        </w:rPr>
        <w:t>d'exploitation</w:t>
      </w:r>
      <w:r w:rsidR="00C905FA">
        <w:rPr>
          <w:rFonts w:ascii="Times New Roman" w:eastAsia="Times New Roman" w:hAnsi="Times New Roman" w:cs="Times New Roman"/>
          <w:sz w:val="24"/>
          <w:szCs w:val="24"/>
          <w:lang w:eastAsia="fr-FR"/>
        </w:rPr>
        <w:t xml:space="preserve"> et de management</w:t>
      </w:r>
      <w:r w:rsidRPr="00950AB5">
        <w:rPr>
          <w:rFonts w:ascii="Times New Roman" w:eastAsia="Times New Roman" w:hAnsi="Times New Roman" w:cs="Times New Roman"/>
          <w:sz w:val="24"/>
          <w:szCs w:val="24"/>
          <w:lang w:eastAsia="fr-FR"/>
        </w:rPr>
        <w:t xml:space="preserve"> des installations pétrolières, il est nécessaire de disposer d'un outil centralisé et en ligne pour gérer et superviser l'ensemble des travaux sur les différents chantiers. La plateforme doit permettre d'assurer une gestion efficace des ressources, des plannings, de la sécurité, des coûts et des communications entre tous les acteurs.</w:t>
      </w:r>
    </w:p>
    <w:p w:rsidR="00950AB5" w:rsidRPr="00950AB5" w:rsidRDefault="00950AB5" w:rsidP="0026419C">
      <w:pPr>
        <w:pStyle w:val="Titre3"/>
      </w:pPr>
      <w:bookmarkStart w:id="3" w:name="_Toc190071784"/>
      <w:r w:rsidRPr="00950AB5">
        <w:t>Objectifs de la plateforme :</w:t>
      </w:r>
      <w:bookmarkEnd w:id="3"/>
    </w:p>
    <w:p w:rsidR="00950AB5" w:rsidRPr="00950AB5" w:rsidRDefault="00950AB5" w:rsidP="00950AB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b/>
          <w:bCs/>
          <w:sz w:val="24"/>
          <w:szCs w:val="24"/>
          <w:lang w:eastAsia="fr-FR"/>
        </w:rPr>
        <w:t>Centralisation des informations</w:t>
      </w:r>
      <w:r w:rsidRPr="00950AB5">
        <w:rPr>
          <w:rFonts w:ascii="Times New Roman" w:eastAsia="Times New Roman" w:hAnsi="Times New Roman" w:cs="Times New Roman"/>
          <w:sz w:val="24"/>
          <w:szCs w:val="24"/>
          <w:lang w:eastAsia="fr-FR"/>
        </w:rPr>
        <w:t xml:space="preserve"> : Rassembler toutes les données relatives au chantier </w:t>
      </w:r>
      <w:r w:rsidR="00C905FA">
        <w:rPr>
          <w:rFonts w:ascii="Times New Roman" w:eastAsia="Times New Roman" w:hAnsi="Times New Roman" w:cs="Times New Roman"/>
          <w:sz w:val="24"/>
          <w:szCs w:val="24"/>
          <w:lang w:eastAsia="fr-FR"/>
        </w:rPr>
        <w:t xml:space="preserve">base logistique et Siège </w:t>
      </w:r>
      <w:r w:rsidRPr="00950AB5">
        <w:rPr>
          <w:rFonts w:ascii="Times New Roman" w:eastAsia="Times New Roman" w:hAnsi="Times New Roman" w:cs="Times New Roman"/>
          <w:sz w:val="24"/>
          <w:szCs w:val="24"/>
          <w:lang w:eastAsia="fr-FR"/>
        </w:rPr>
        <w:t>(documents, plannings, tâches, rapports) sur une seule interface.</w:t>
      </w:r>
    </w:p>
    <w:p w:rsidR="00950AB5" w:rsidRPr="00950AB5" w:rsidRDefault="00950AB5" w:rsidP="00C905F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b/>
          <w:bCs/>
          <w:sz w:val="24"/>
          <w:szCs w:val="24"/>
          <w:lang w:eastAsia="fr-FR"/>
        </w:rPr>
        <w:t>Suivi en temps réel</w:t>
      </w:r>
      <w:r w:rsidRPr="00950AB5">
        <w:rPr>
          <w:rFonts w:ascii="Times New Roman" w:eastAsia="Times New Roman" w:hAnsi="Times New Roman" w:cs="Times New Roman"/>
          <w:sz w:val="24"/>
          <w:szCs w:val="24"/>
          <w:lang w:eastAsia="fr-FR"/>
        </w:rPr>
        <w:t xml:space="preserve"> : Permettre un suiv</w:t>
      </w:r>
      <w:r w:rsidR="00C905FA">
        <w:rPr>
          <w:rFonts w:ascii="Times New Roman" w:eastAsia="Times New Roman" w:hAnsi="Times New Roman" w:cs="Times New Roman"/>
          <w:sz w:val="24"/>
          <w:szCs w:val="24"/>
          <w:lang w:eastAsia="fr-FR"/>
        </w:rPr>
        <w:t>i de l’état des chantiers,</w:t>
      </w:r>
      <w:r w:rsidRPr="00950AB5">
        <w:rPr>
          <w:rFonts w:ascii="Times New Roman" w:eastAsia="Times New Roman" w:hAnsi="Times New Roman" w:cs="Times New Roman"/>
          <w:sz w:val="24"/>
          <w:szCs w:val="24"/>
          <w:lang w:eastAsia="fr-FR"/>
        </w:rPr>
        <w:t xml:space="preserve"> des activités</w:t>
      </w:r>
      <w:r w:rsidR="00C905FA">
        <w:rPr>
          <w:rFonts w:ascii="Times New Roman" w:eastAsia="Times New Roman" w:hAnsi="Times New Roman" w:cs="Times New Roman"/>
          <w:sz w:val="24"/>
          <w:szCs w:val="24"/>
          <w:lang w:eastAsia="fr-FR"/>
        </w:rPr>
        <w:t xml:space="preserve"> et </w:t>
      </w:r>
      <w:r w:rsidRPr="00950AB5">
        <w:rPr>
          <w:rFonts w:ascii="Times New Roman" w:eastAsia="Times New Roman" w:hAnsi="Times New Roman" w:cs="Times New Roman"/>
          <w:sz w:val="24"/>
          <w:szCs w:val="24"/>
          <w:lang w:eastAsia="fr-FR"/>
        </w:rPr>
        <w:t xml:space="preserve"> </w:t>
      </w:r>
      <w:r w:rsidR="00C905FA">
        <w:rPr>
          <w:rFonts w:ascii="Times New Roman" w:eastAsia="Times New Roman" w:hAnsi="Times New Roman" w:cs="Times New Roman"/>
          <w:sz w:val="24"/>
          <w:szCs w:val="24"/>
          <w:lang w:eastAsia="fr-FR"/>
        </w:rPr>
        <w:t xml:space="preserve">des ressources </w:t>
      </w:r>
      <w:r w:rsidRPr="00950AB5">
        <w:rPr>
          <w:rFonts w:ascii="Times New Roman" w:eastAsia="Times New Roman" w:hAnsi="Times New Roman" w:cs="Times New Roman"/>
          <w:sz w:val="24"/>
          <w:szCs w:val="24"/>
          <w:lang w:eastAsia="fr-FR"/>
        </w:rPr>
        <w:t>en temps réel, accessible à tout moment.</w:t>
      </w:r>
    </w:p>
    <w:p w:rsidR="00950AB5" w:rsidRPr="00950AB5" w:rsidRDefault="00950AB5" w:rsidP="00950AB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b/>
          <w:bCs/>
          <w:sz w:val="24"/>
          <w:szCs w:val="24"/>
          <w:lang w:eastAsia="fr-FR"/>
        </w:rPr>
        <w:t>Gestion des risques</w:t>
      </w:r>
      <w:r w:rsidRPr="00950AB5">
        <w:rPr>
          <w:rFonts w:ascii="Times New Roman" w:eastAsia="Times New Roman" w:hAnsi="Times New Roman" w:cs="Times New Roman"/>
          <w:sz w:val="24"/>
          <w:szCs w:val="24"/>
          <w:lang w:eastAsia="fr-FR"/>
        </w:rPr>
        <w:t xml:space="preserve"> : Identifier, signaler et gérer les risques et incidents (sécurité, environnement, technique).</w:t>
      </w:r>
    </w:p>
    <w:p w:rsidR="00950AB5" w:rsidRPr="00950AB5" w:rsidRDefault="00950AB5" w:rsidP="00950AB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b/>
          <w:bCs/>
          <w:sz w:val="24"/>
          <w:szCs w:val="24"/>
          <w:lang w:eastAsia="fr-FR"/>
        </w:rPr>
        <w:t>Optimisation des ressources</w:t>
      </w:r>
      <w:r w:rsidRPr="00950AB5">
        <w:rPr>
          <w:rFonts w:ascii="Times New Roman" w:eastAsia="Times New Roman" w:hAnsi="Times New Roman" w:cs="Times New Roman"/>
          <w:sz w:val="24"/>
          <w:szCs w:val="24"/>
          <w:lang w:eastAsia="fr-FR"/>
        </w:rPr>
        <w:t xml:space="preserve"> : Gérer l’affectation des ressources humaines, matérielles et financières.</w:t>
      </w:r>
    </w:p>
    <w:p w:rsidR="00950AB5" w:rsidRPr="00950AB5" w:rsidRDefault="00950AB5" w:rsidP="00950AB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b/>
          <w:bCs/>
          <w:sz w:val="24"/>
          <w:szCs w:val="24"/>
          <w:lang w:eastAsia="fr-FR"/>
        </w:rPr>
        <w:t>Communication facilitée</w:t>
      </w:r>
      <w:r w:rsidRPr="00950AB5">
        <w:rPr>
          <w:rFonts w:ascii="Times New Roman" w:eastAsia="Times New Roman" w:hAnsi="Times New Roman" w:cs="Times New Roman"/>
          <w:sz w:val="24"/>
          <w:szCs w:val="24"/>
          <w:lang w:eastAsia="fr-FR"/>
        </w:rPr>
        <w:t xml:space="preserve"> : Améliorer la communication et la collaboration entre les équipes sur le terrain, les chefs de chantier et les responsables.</w:t>
      </w:r>
    </w:p>
    <w:p w:rsidR="00950AB5" w:rsidRPr="00950AB5" w:rsidRDefault="00950AB5" w:rsidP="00C905FA">
      <w:pPr>
        <w:pStyle w:val="Titre1"/>
        <w:rPr>
          <w:rFonts w:eastAsia="Times New Roman"/>
          <w:lang w:eastAsia="fr-FR"/>
        </w:rPr>
      </w:pPr>
      <w:bookmarkStart w:id="4" w:name="_Toc190071785"/>
      <w:r w:rsidRPr="00950AB5">
        <w:rPr>
          <w:rFonts w:eastAsia="Times New Roman"/>
          <w:lang w:eastAsia="fr-FR"/>
        </w:rPr>
        <w:t>2. Périmètre fonctionnel</w:t>
      </w:r>
      <w:bookmarkEnd w:id="4"/>
    </w:p>
    <w:p w:rsidR="00950AB5" w:rsidRDefault="00950AB5" w:rsidP="00950AB5">
      <w:p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La plateforme doit couvrir les fonctions suivantes :</w:t>
      </w:r>
    </w:p>
    <w:p w:rsidR="0026419C" w:rsidRPr="0026419C" w:rsidRDefault="0026419C" w:rsidP="0026419C">
      <w:pPr>
        <w:pStyle w:val="Titre2"/>
        <w:rPr>
          <w:rFonts w:eastAsia="Times New Roman"/>
          <w:lang w:eastAsia="fr-FR"/>
        </w:rPr>
      </w:pPr>
      <w:r w:rsidRPr="0026419C">
        <w:rPr>
          <w:rFonts w:eastAsia="Times New Roman"/>
          <w:lang w:eastAsia="fr-FR"/>
        </w:rPr>
        <w:t xml:space="preserve"> </w:t>
      </w:r>
      <w:bookmarkStart w:id="5" w:name="_Toc190071786"/>
      <w:r w:rsidRPr="0026419C">
        <w:rPr>
          <w:rFonts w:eastAsia="Times New Roman"/>
          <w:lang w:eastAsia="fr-FR"/>
        </w:rPr>
        <w:t>Appel d’offre et étude de faisabilité</w:t>
      </w:r>
      <w:bookmarkEnd w:id="5"/>
    </w:p>
    <w:p w:rsidR="0026419C" w:rsidRDefault="0026419C" w:rsidP="0026419C">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Fiche préparation offre technique</w:t>
      </w:r>
    </w:p>
    <w:p w:rsidR="0026419C" w:rsidRDefault="0026419C" w:rsidP="0026419C">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Fiche préparation projet</w:t>
      </w:r>
    </w:p>
    <w:p w:rsidR="0026419C" w:rsidRDefault="0026419C" w:rsidP="0026419C">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Direction Technique</w:t>
      </w:r>
      <w:r>
        <w:rPr>
          <w:rFonts w:ascii="Times New Roman" w:eastAsia="Times New Roman" w:hAnsi="Times New Roman" w:cs="Times New Roman"/>
          <w:sz w:val="24"/>
          <w:szCs w:val="24"/>
          <w:lang w:eastAsia="fr-FR"/>
        </w:rPr>
        <w:t> :</w:t>
      </w:r>
    </w:p>
    <w:p w:rsidR="0026419C"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 xml:space="preserve">Liste </w:t>
      </w:r>
      <w:proofErr w:type="spellStart"/>
      <w:r w:rsidRPr="0071052D">
        <w:rPr>
          <w:rFonts w:ascii="Times New Roman" w:eastAsia="Times New Roman" w:hAnsi="Times New Roman" w:cs="Times New Roman"/>
          <w:sz w:val="24"/>
          <w:szCs w:val="24"/>
          <w:lang w:eastAsia="fr-FR"/>
        </w:rPr>
        <w:t>equipement</w:t>
      </w:r>
      <w:proofErr w:type="spellEnd"/>
    </w:p>
    <w:p w:rsidR="0026419C"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Fiche technique</w:t>
      </w:r>
    </w:p>
    <w:p w:rsidR="0026419C"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Liste personnel</w:t>
      </w:r>
    </w:p>
    <w:p w:rsidR="0026419C"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1052D">
        <w:rPr>
          <w:rFonts w:ascii="Times New Roman" w:eastAsia="Times New Roman" w:hAnsi="Times New Roman" w:cs="Times New Roman"/>
          <w:sz w:val="24"/>
          <w:szCs w:val="24"/>
          <w:lang w:eastAsia="fr-FR"/>
        </w:rPr>
        <w:t>Pv</w:t>
      </w:r>
      <w:proofErr w:type="spellEnd"/>
      <w:r w:rsidRPr="0071052D">
        <w:rPr>
          <w:rFonts w:ascii="Times New Roman" w:eastAsia="Times New Roman" w:hAnsi="Times New Roman" w:cs="Times New Roman"/>
          <w:sz w:val="24"/>
          <w:szCs w:val="24"/>
          <w:lang w:eastAsia="fr-FR"/>
        </w:rPr>
        <w:t xml:space="preserve"> Projet</w:t>
      </w:r>
    </w:p>
    <w:p w:rsidR="0026419C"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Planning projet</w:t>
      </w:r>
    </w:p>
    <w:p w:rsidR="0026419C"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lastRenderedPageBreak/>
        <w:t>PV direction</w:t>
      </w:r>
    </w:p>
    <w:p w:rsidR="0026419C"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 xml:space="preserve">PV revue et </w:t>
      </w:r>
      <w:proofErr w:type="spellStart"/>
      <w:r w:rsidRPr="0071052D">
        <w:rPr>
          <w:rFonts w:ascii="Times New Roman" w:eastAsia="Times New Roman" w:hAnsi="Times New Roman" w:cs="Times New Roman"/>
          <w:sz w:val="24"/>
          <w:szCs w:val="24"/>
          <w:lang w:eastAsia="fr-FR"/>
        </w:rPr>
        <w:t>verification</w:t>
      </w:r>
      <w:proofErr w:type="spellEnd"/>
    </w:p>
    <w:p w:rsidR="0026419C"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Fiche préparation projet</w:t>
      </w:r>
    </w:p>
    <w:p w:rsidR="0026419C" w:rsidRPr="0071052D"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Planification de la conception et offre technique</w:t>
      </w:r>
    </w:p>
    <w:p w:rsidR="0026419C" w:rsidRPr="00950AB5" w:rsidRDefault="0026419C" w:rsidP="00950AB5">
      <w:pPr>
        <w:spacing w:before="100" w:beforeAutospacing="1" w:after="100" w:afterAutospacing="1" w:line="240" w:lineRule="auto"/>
        <w:rPr>
          <w:rFonts w:ascii="Times New Roman" w:eastAsia="Times New Roman" w:hAnsi="Times New Roman" w:cs="Times New Roman"/>
          <w:sz w:val="24"/>
          <w:szCs w:val="24"/>
          <w:lang w:eastAsia="fr-FR"/>
        </w:rPr>
      </w:pPr>
    </w:p>
    <w:p w:rsidR="00950AB5" w:rsidRPr="00950AB5" w:rsidRDefault="00950AB5" w:rsidP="0026419C">
      <w:pPr>
        <w:pStyle w:val="Titre2"/>
        <w:rPr>
          <w:rFonts w:eastAsia="Times New Roman"/>
          <w:lang w:eastAsia="fr-FR"/>
        </w:rPr>
      </w:pPr>
      <w:r w:rsidRPr="00950AB5">
        <w:rPr>
          <w:rFonts w:eastAsia="Times New Roman"/>
          <w:lang w:eastAsia="fr-FR"/>
        </w:rPr>
        <w:t xml:space="preserve"> </w:t>
      </w:r>
      <w:bookmarkStart w:id="6" w:name="_Toc190071787"/>
      <w:r w:rsidRPr="00950AB5">
        <w:rPr>
          <w:rFonts w:eastAsia="Times New Roman"/>
          <w:lang w:eastAsia="fr-FR"/>
        </w:rPr>
        <w:t>Gestion des tâches et des plannings</w:t>
      </w:r>
      <w:bookmarkEnd w:id="6"/>
    </w:p>
    <w:p w:rsidR="00950AB5" w:rsidRPr="00950AB5" w:rsidRDefault="00950AB5" w:rsidP="00950A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Création et gestion de tâches (assignation, suivi de l’avancement, dates limites).</w:t>
      </w:r>
    </w:p>
    <w:p w:rsidR="00950AB5" w:rsidRPr="00950AB5" w:rsidRDefault="00950AB5" w:rsidP="00950A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Planification des travaux (assignation à des équipes, gestion des priorités).</w:t>
      </w:r>
    </w:p>
    <w:p w:rsidR="00950AB5" w:rsidRPr="00950AB5" w:rsidRDefault="00950AB5" w:rsidP="00950A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Mise à jour en temps réel de l’avancement des travaux et ajustement des plannings.</w:t>
      </w:r>
    </w:p>
    <w:p w:rsidR="00950AB5" w:rsidRPr="00950AB5" w:rsidRDefault="00950AB5" w:rsidP="00950A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Notifications automatiques de tâches à accomplir, délais et retards.</w:t>
      </w:r>
    </w:p>
    <w:p w:rsidR="00950AB5" w:rsidRPr="00950AB5" w:rsidRDefault="00950AB5" w:rsidP="0026419C">
      <w:pPr>
        <w:pStyle w:val="Titre2"/>
        <w:rPr>
          <w:rFonts w:eastAsia="Times New Roman"/>
          <w:lang w:eastAsia="fr-FR"/>
        </w:rPr>
      </w:pPr>
      <w:r w:rsidRPr="00950AB5">
        <w:rPr>
          <w:rFonts w:eastAsia="Times New Roman"/>
          <w:lang w:eastAsia="fr-FR"/>
        </w:rPr>
        <w:t xml:space="preserve"> </w:t>
      </w:r>
      <w:bookmarkStart w:id="7" w:name="_Toc190071788"/>
      <w:r w:rsidRPr="00950AB5">
        <w:rPr>
          <w:rFonts w:eastAsia="Times New Roman"/>
          <w:lang w:eastAsia="fr-FR"/>
        </w:rPr>
        <w:t>Suivi des coûts et des budgets</w:t>
      </w:r>
      <w:bookmarkEnd w:id="7"/>
    </w:p>
    <w:p w:rsidR="00950AB5" w:rsidRPr="00950AB5" w:rsidRDefault="00950AB5" w:rsidP="00950AB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Gestion des budgets par projet, suivi des dépenses et des écarts.</w:t>
      </w:r>
    </w:p>
    <w:p w:rsidR="00950AB5" w:rsidRPr="00950AB5" w:rsidRDefault="00950AB5" w:rsidP="00950AB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Gestion des facturations et paiements aux sous-traitants et fournisseurs.</w:t>
      </w:r>
    </w:p>
    <w:p w:rsidR="00950AB5" w:rsidRPr="00950AB5" w:rsidRDefault="00950AB5" w:rsidP="00950AB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Estimation et prévision des coûts en fonction de l’avancement des travaux.</w:t>
      </w:r>
    </w:p>
    <w:p w:rsidR="00950AB5" w:rsidRPr="00950AB5" w:rsidRDefault="00950AB5" w:rsidP="00950AB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Suivi des coûts liés aux ressources humaines, équipements et matériaux.</w:t>
      </w:r>
    </w:p>
    <w:p w:rsidR="00950AB5" w:rsidRPr="00AD223A" w:rsidRDefault="00950AB5" w:rsidP="0026419C">
      <w:pPr>
        <w:pStyle w:val="Titre2"/>
        <w:rPr>
          <w:rFonts w:eastAsia="Times New Roman"/>
          <w:lang w:eastAsia="fr-FR"/>
        </w:rPr>
      </w:pPr>
      <w:bookmarkStart w:id="8" w:name="_Toc190071789"/>
      <w:r w:rsidRPr="00AD223A">
        <w:rPr>
          <w:rFonts w:eastAsia="Times New Roman"/>
          <w:lang w:eastAsia="fr-FR"/>
        </w:rPr>
        <w:t>Gestion documentaire</w:t>
      </w:r>
      <w:bookmarkEnd w:id="8"/>
    </w:p>
    <w:p w:rsidR="00AD223A" w:rsidRDefault="00950AB5" w:rsidP="00950AB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Centralisation et stockage des documents relatifs au chantier</w:t>
      </w:r>
      <w:r w:rsidR="00AD223A">
        <w:rPr>
          <w:rFonts w:ascii="Times New Roman" w:eastAsia="Times New Roman" w:hAnsi="Times New Roman" w:cs="Times New Roman"/>
          <w:sz w:val="24"/>
          <w:szCs w:val="24"/>
          <w:lang w:eastAsia="fr-FR"/>
        </w:rPr>
        <w:t> :</w:t>
      </w:r>
    </w:p>
    <w:p w:rsidR="00950AB5" w:rsidRDefault="00950AB5"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D223A">
        <w:rPr>
          <w:rFonts w:ascii="Times New Roman" w:eastAsia="Times New Roman" w:hAnsi="Times New Roman" w:cs="Times New Roman"/>
          <w:sz w:val="24"/>
          <w:szCs w:val="24"/>
          <w:lang w:eastAsia="fr-FR"/>
        </w:rPr>
        <w:t>(plans, autorisations, contrats, rapports de sécurité</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Demande de service logistique</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Bon de livraison</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Planning mobilisation</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Demande </w:t>
      </w:r>
      <w:proofErr w:type="spellStart"/>
      <w:r>
        <w:rPr>
          <w:rFonts w:ascii="Times New Roman" w:eastAsia="Times New Roman" w:hAnsi="Times New Roman" w:cs="Times New Roman"/>
          <w:sz w:val="24"/>
          <w:szCs w:val="24"/>
          <w:lang w:eastAsia="fr-FR"/>
        </w:rPr>
        <w:t>materiel</w:t>
      </w:r>
      <w:proofErr w:type="spellEnd"/>
      <w:r>
        <w:rPr>
          <w:rFonts w:ascii="Times New Roman" w:eastAsia="Times New Roman" w:hAnsi="Times New Roman" w:cs="Times New Roman"/>
          <w:sz w:val="24"/>
          <w:szCs w:val="24"/>
          <w:lang w:eastAsia="fr-FR"/>
        </w:rPr>
        <w:t>, pièce de rechange…</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Bon de sortie</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Location engin</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Parc roulant</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Mouvement pickup</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Suivi consommable (huile vidange, filtre, pièce de rechange)</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Suivi consommation (</w:t>
      </w:r>
      <w:proofErr w:type="spellStart"/>
      <w:r>
        <w:rPr>
          <w:rFonts w:ascii="Times New Roman" w:eastAsia="Times New Roman" w:hAnsi="Times New Roman" w:cs="Times New Roman"/>
          <w:sz w:val="24"/>
          <w:szCs w:val="24"/>
          <w:lang w:eastAsia="fr-FR"/>
        </w:rPr>
        <w:t>energie</w:t>
      </w:r>
      <w:proofErr w:type="spellEnd"/>
      <w:r>
        <w:rPr>
          <w:rFonts w:ascii="Times New Roman" w:eastAsia="Times New Roman" w:hAnsi="Times New Roman" w:cs="Times New Roman"/>
          <w:sz w:val="24"/>
          <w:szCs w:val="24"/>
          <w:lang w:eastAsia="fr-FR"/>
        </w:rPr>
        <w:t>, eau, gasoil…)</w:t>
      </w:r>
      <w:r w:rsidR="00AB6BEC">
        <w:rPr>
          <w:rFonts w:ascii="Times New Roman" w:eastAsia="Times New Roman" w:hAnsi="Times New Roman" w:cs="Times New Roman"/>
          <w:sz w:val="24"/>
          <w:szCs w:val="24"/>
          <w:lang w:eastAsia="fr-FR"/>
        </w:rPr>
        <w:t xml:space="preserve"> et bureautique</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Checklist camion/ voiture</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Ordre de transport et manutention</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Reservation</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hotel</w:t>
      </w:r>
      <w:proofErr w:type="spellEnd"/>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Visite </w:t>
      </w:r>
      <w:proofErr w:type="spellStart"/>
      <w:r>
        <w:rPr>
          <w:rFonts w:ascii="Times New Roman" w:eastAsia="Times New Roman" w:hAnsi="Times New Roman" w:cs="Times New Roman"/>
          <w:sz w:val="24"/>
          <w:szCs w:val="24"/>
          <w:lang w:eastAsia="fr-FR"/>
        </w:rPr>
        <w:t>medicale</w:t>
      </w:r>
      <w:proofErr w:type="spellEnd"/>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Programme </w:t>
      </w:r>
      <w:proofErr w:type="spellStart"/>
      <w:r>
        <w:rPr>
          <w:rFonts w:ascii="Times New Roman" w:eastAsia="Times New Roman" w:hAnsi="Times New Roman" w:cs="Times New Roman"/>
          <w:sz w:val="24"/>
          <w:szCs w:val="24"/>
          <w:lang w:eastAsia="fr-FR"/>
        </w:rPr>
        <w:t>releve</w:t>
      </w:r>
      <w:proofErr w:type="spellEnd"/>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Accusé </w:t>
      </w:r>
      <w:proofErr w:type="spellStart"/>
      <w:r>
        <w:rPr>
          <w:rFonts w:ascii="Times New Roman" w:eastAsia="Times New Roman" w:hAnsi="Times New Roman" w:cs="Times New Roman"/>
          <w:sz w:val="24"/>
          <w:szCs w:val="24"/>
          <w:lang w:eastAsia="fr-FR"/>
        </w:rPr>
        <w:t>reception</w:t>
      </w:r>
      <w:proofErr w:type="spellEnd"/>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Journey</w:t>
      </w:r>
      <w:proofErr w:type="spellEnd"/>
      <w:r>
        <w:rPr>
          <w:rFonts w:ascii="Times New Roman" w:eastAsia="Times New Roman" w:hAnsi="Times New Roman" w:cs="Times New Roman"/>
          <w:sz w:val="24"/>
          <w:szCs w:val="24"/>
          <w:lang w:eastAsia="fr-FR"/>
        </w:rPr>
        <w:t xml:space="preserve"> management plan (</w:t>
      </w:r>
      <w:proofErr w:type="spellStart"/>
      <w:r>
        <w:rPr>
          <w:rFonts w:ascii="Times New Roman" w:eastAsia="Times New Roman" w:hAnsi="Times New Roman" w:cs="Times New Roman"/>
          <w:sz w:val="24"/>
          <w:szCs w:val="24"/>
          <w:lang w:eastAsia="fr-FR"/>
        </w:rPr>
        <w:t>meme</w:t>
      </w:r>
      <w:proofErr w:type="spellEnd"/>
      <w:r>
        <w:rPr>
          <w:rFonts w:ascii="Times New Roman" w:eastAsia="Times New Roman" w:hAnsi="Times New Roman" w:cs="Times New Roman"/>
          <w:sz w:val="24"/>
          <w:szCs w:val="24"/>
          <w:lang w:eastAsia="fr-FR"/>
        </w:rPr>
        <w:t xml:space="preserve"> des clients)</w:t>
      </w:r>
    </w:p>
    <w:p w:rsidR="00AB6BEC" w:rsidRDefault="00AB6BEC"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Situation </w:t>
      </w:r>
      <w:proofErr w:type="spellStart"/>
      <w:r>
        <w:rPr>
          <w:rFonts w:ascii="Times New Roman" w:eastAsia="Times New Roman" w:hAnsi="Times New Roman" w:cs="Times New Roman"/>
          <w:sz w:val="24"/>
          <w:szCs w:val="24"/>
          <w:lang w:eastAsia="fr-FR"/>
        </w:rPr>
        <w:t>generale</w:t>
      </w:r>
      <w:proofErr w:type="spellEnd"/>
      <w:r>
        <w:rPr>
          <w:rFonts w:ascii="Times New Roman" w:eastAsia="Times New Roman" w:hAnsi="Times New Roman" w:cs="Times New Roman"/>
          <w:sz w:val="24"/>
          <w:szCs w:val="24"/>
          <w:lang w:eastAsia="fr-FR"/>
        </w:rPr>
        <w:t xml:space="preserve"> </w:t>
      </w:r>
      <w:proofErr w:type="gramStart"/>
      <w:r>
        <w:rPr>
          <w:rFonts w:ascii="Times New Roman" w:eastAsia="Times New Roman" w:hAnsi="Times New Roman" w:cs="Times New Roman"/>
          <w:sz w:val="24"/>
          <w:szCs w:val="24"/>
          <w:lang w:eastAsia="fr-FR"/>
        </w:rPr>
        <w:t xml:space="preserve">de </w:t>
      </w:r>
      <w:proofErr w:type="spellStart"/>
      <w:r>
        <w:rPr>
          <w:rFonts w:ascii="Times New Roman" w:eastAsia="Times New Roman" w:hAnsi="Times New Roman" w:cs="Times New Roman"/>
          <w:sz w:val="24"/>
          <w:szCs w:val="24"/>
          <w:lang w:eastAsia="fr-FR"/>
        </w:rPr>
        <w:t>écurité</w:t>
      </w:r>
      <w:proofErr w:type="spellEnd"/>
      <w:proofErr w:type="gramEnd"/>
      <w:r>
        <w:rPr>
          <w:rFonts w:ascii="Times New Roman" w:eastAsia="Times New Roman" w:hAnsi="Times New Roman" w:cs="Times New Roman"/>
          <w:sz w:val="24"/>
          <w:szCs w:val="24"/>
          <w:lang w:eastAsia="fr-FR"/>
        </w:rPr>
        <w:t xml:space="preserve"> et </w:t>
      </w:r>
      <w:proofErr w:type="spellStart"/>
      <w:r>
        <w:rPr>
          <w:rFonts w:ascii="Times New Roman" w:eastAsia="Times New Roman" w:hAnsi="Times New Roman" w:cs="Times New Roman"/>
          <w:sz w:val="24"/>
          <w:szCs w:val="24"/>
          <w:lang w:eastAsia="fr-FR"/>
        </w:rPr>
        <w:t>env</w:t>
      </w:r>
      <w:proofErr w:type="spellEnd"/>
    </w:p>
    <w:p w:rsidR="00AD223A" w:rsidRPr="00AD223A" w:rsidRDefault="00AD223A" w:rsidP="00AD223A">
      <w:pPr>
        <w:pStyle w:val="Paragraphedeliste"/>
        <w:spacing w:before="100" w:beforeAutospacing="1" w:after="100" w:afterAutospacing="1" w:line="240" w:lineRule="auto"/>
        <w:ind w:left="1440"/>
        <w:rPr>
          <w:rFonts w:ascii="Times New Roman" w:eastAsia="Times New Roman" w:hAnsi="Times New Roman" w:cs="Times New Roman"/>
          <w:sz w:val="24"/>
          <w:szCs w:val="24"/>
          <w:lang w:eastAsia="fr-FR"/>
        </w:rPr>
      </w:pPr>
    </w:p>
    <w:p w:rsidR="00950AB5" w:rsidRPr="00950AB5" w:rsidRDefault="00950AB5" w:rsidP="00950AB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lastRenderedPageBreak/>
        <w:t>Accès sécurisé aux documents pour les différents utilisateurs (consultation, téléchargement).</w:t>
      </w:r>
    </w:p>
    <w:p w:rsidR="00950AB5" w:rsidRPr="00950AB5" w:rsidRDefault="00950AB5" w:rsidP="00950AB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50AB5">
        <w:rPr>
          <w:rFonts w:ascii="Times New Roman" w:eastAsia="Times New Roman" w:hAnsi="Times New Roman" w:cs="Times New Roman"/>
          <w:sz w:val="24"/>
          <w:szCs w:val="24"/>
          <w:lang w:eastAsia="fr-FR"/>
        </w:rPr>
        <w:t>Versionning</w:t>
      </w:r>
      <w:proofErr w:type="spellEnd"/>
      <w:r w:rsidRPr="00950AB5">
        <w:rPr>
          <w:rFonts w:ascii="Times New Roman" w:eastAsia="Times New Roman" w:hAnsi="Times New Roman" w:cs="Times New Roman"/>
          <w:sz w:val="24"/>
          <w:szCs w:val="24"/>
          <w:lang w:eastAsia="fr-FR"/>
        </w:rPr>
        <w:t xml:space="preserve"> des documents pour garantir la traçabilité et éviter les erreurs.</w:t>
      </w:r>
    </w:p>
    <w:p w:rsidR="00950AB5" w:rsidRPr="0026419C" w:rsidRDefault="00950AB5" w:rsidP="0026419C">
      <w:pPr>
        <w:pStyle w:val="Titre2"/>
        <w:rPr>
          <w:rFonts w:eastAsia="Times New Roman"/>
          <w:lang w:eastAsia="fr-FR"/>
        </w:rPr>
      </w:pPr>
      <w:r w:rsidRPr="0026419C">
        <w:rPr>
          <w:rFonts w:eastAsia="Times New Roman"/>
          <w:lang w:eastAsia="fr-FR"/>
        </w:rPr>
        <w:t xml:space="preserve"> </w:t>
      </w:r>
      <w:bookmarkStart w:id="9" w:name="_Toc190071790"/>
      <w:r w:rsidRPr="0026419C">
        <w:rPr>
          <w:rFonts w:eastAsia="Times New Roman"/>
          <w:lang w:eastAsia="fr-FR"/>
        </w:rPr>
        <w:t>Communication et collaboration</w:t>
      </w:r>
      <w:bookmarkEnd w:id="9"/>
    </w:p>
    <w:p w:rsidR="00950AB5" w:rsidRPr="00950AB5" w:rsidRDefault="00950AB5" w:rsidP="00950AB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Messagerie instantanée et échanges en temps réel entre les équipes sur le terrain et les gestionnaires.</w:t>
      </w:r>
    </w:p>
    <w:p w:rsidR="00950AB5" w:rsidRDefault="00950AB5" w:rsidP="00950AB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Système de notifications pour informer les équipes des tâches, incidents ou changements de planning.</w:t>
      </w:r>
    </w:p>
    <w:p w:rsidR="008D00E8" w:rsidRPr="00950AB5" w:rsidRDefault="008D00E8" w:rsidP="00950AB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Reunion</w:t>
      </w:r>
      <w:proofErr w:type="spellEnd"/>
    </w:p>
    <w:p w:rsidR="00950AB5" w:rsidRPr="00950AB5" w:rsidRDefault="00950AB5" w:rsidP="00950AB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Interface collaborative pour partager des informations, des photos et des rapports de terrain.</w:t>
      </w:r>
    </w:p>
    <w:p w:rsidR="00950AB5" w:rsidRPr="00950AB5" w:rsidRDefault="00A123D5" w:rsidP="0026419C">
      <w:pPr>
        <w:pStyle w:val="Titre2"/>
        <w:rPr>
          <w:rFonts w:eastAsia="Times New Roman"/>
          <w:lang w:eastAsia="fr-FR"/>
        </w:rPr>
      </w:pPr>
      <w:r>
        <w:rPr>
          <w:rFonts w:eastAsia="Times New Roman"/>
          <w:lang w:eastAsia="fr-FR"/>
        </w:rPr>
        <w:t xml:space="preserve"> </w:t>
      </w:r>
      <w:bookmarkStart w:id="10" w:name="_Toc190071791"/>
      <w:r>
        <w:rPr>
          <w:rFonts w:eastAsia="Times New Roman"/>
          <w:lang w:eastAsia="fr-FR"/>
        </w:rPr>
        <w:t>Suivi des ressources (humaines et matériels)</w:t>
      </w:r>
      <w:bookmarkEnd w:id="10"/>
    </w:p>
    <w:p w:rsidR="00950AB5" w:rsidRPr="00950AB5" w:rsidRDefault="00950AB5" w:rsidP="00950AB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Gestion des stocks de matériaux et équipements (suivi des consommations, retours et commandes).</w:t>
      </w:r>
    </w:p>
    <w:p w:rsidR="00950AB5" w:rsidRDefault="00950AB5" w:rsidP="00950AB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Suivi de l’utilisation des machines, des matériaux et de la main-d'œuvre sur site.</w:t>
      </w:r>
    </w:p>
    <w:p w:rsidR="00834B83" w:rsidRPr="0071052D" w:rsidRDefault="00834B83" w:rsidP="00834B83">
      <w:pPr>
        <w:pStyle w:val="NormalWeb"/>
        <w:numPr>
          <w:ilvl w:val="0"/>
          <w:numId w:val="7"/>
        </w:numPr>
        <w:spacing w:before="0" w:beforeAutospacing="0"/>
      </w:pPr>
      <w:r w:rsidRPr="0071052D">
        <w:t>Allocation et suivi des équipes, matériels, et équipements sur chantier et base industriel</w:t>
      </w:r>
    </w:p>
    <w:p w:rsidR="00834B83" w:rsidRPr="0071052D" w:rsidRDefault="00834B83" w:rsidP="00834B83">
      <w:pPr>
        <w:pStyle w:val="NormalWeb"/>
        <w:numPr>
          <w:ilvl w:val="0"/>
          <w:numId w:val="7"/>
        </w:numPr>
        <w:spacing w:before="0" w:beforeAutospacing="0"/>
      </w:pPr>
      <w:r w:rsidRPr="0071052D">
        <w:t xml:space="preserve">Gestion des plannings et des rotations </w:t>
      </w:r>
      <w:r w:rsidR="008A003E" w:rsidRPr="0071052D">
        <w:t>des personnels</w:t>
      </w:r>
      <w:r w:rsidR="008A003E">
        <w:t>,</w:t>
      </w:r>
      <w:r w:rsidR="008A003E" w:rsidRPr="0071052D">
        <w:t xml:space="preserve"> équipements</w:t>
      </w:r>
      <w:r w:rsidRPr="0071052D">
        <w:t xml:space="preserve"> sur chantier et base industriel</w:t>
      </w:r>
    </w:p>
    <w:p w:rsidR="00950AB5" w:rsidRDefault="00834B83" w:rsidP="00834B8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 xml:space="preserve"> </w:t>
      </w:r>
      <w:r w:rsidR="00950AB5" w:rsidRPr="00950AB5">
        <w:rPr>
          <w:rFonts w:ascii="Times New Roman" w:eastAsia="Times New Roman" w:hAnsi="Times New Roman" w:cs="Times New Roman"/>
          <w:sz w:val="24"/>
          <w:szCs w:val="24"/>
          <w:lang w:eastAsia="fr-FR"/>
        </w:rPr>
        <w:t>Planification de la maintenance préventive et gestion des pannes.</w:t>
      </w:r>
    </w:p>
    <w:p w:rsidR="00AD223A" w:rsidRDefault="00AD223A" w:rsidP="00950AB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Liste </w:t>
      </w:r>
      <w:r w:rsidR="008D00E8">
        <w:rPr>
          <w:rFonts w:ascii="Times New Roman" w:eastAsia="Times New Roman" w:hAnsi="Times New Roman" w:cs="Times New Roman"/>
          <w:sz w:val="24"/>
          <w:szCs w:val="24"/>
          <w:lang w:eastAsia="fr-FR"/>
        </w:rPr>
        <w:t>des é</w:t>
      </w:r>
      <w:r>
        <w:rPr>
          <w:rFonts w:ascii="Times New Roman" w:eastAsia="Times New Roman" w:hAnsi="Times New Roman" w:cs="Times New Roman"/>
          <w:sz w:val="24"/>
          <w:szCs w:val="24"/>
          <w:lang w:eastAsia="fr-FR"/>
        </w:rPr>
        <w:t>quipements</w:t>
      </w:r>
    </w:p>
    <w:p w:rsidR="008D00E8" w:rsidRPr="008D00E8" w:rsidRDefault="008D00E8" w:rsidP="008D00E8">
      <w:pPr>
        <w:pStyle w:val="Titre2"/>
        <w:rPr>
          <w:rFonts w:eastAsia="Times New Roman"/>
          <w:lang w:eastAsia="fr-FR"/>
        </w:rPr>
      </w:pPr>
      <w:r>
        <w:rPr>
          <w:rFonts w:eastAsia="Times New Roman"/>
          <w:lang w:eastAsia="fr-FR"/>
        </w:rPr>
        <w:t>Registre des risques</w:t>
      </w:r>
      <w:bookmarkStart w:id="11" w:name="_GoBack"/>
      <w:bookmarkEnd w:id="11"/>
    </w:p>
    <w:p w:rsidR="008D00E8" w:rsidRPr="00950AB5" w:rsidRDefault="008D00E8" w:rsidP="008D00E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Identifications des différent</w:t>
      </w:r>
      <w:r w:rsidR="0067196A">
        <w:rPr>
          <w:rFonts w:ascii="Times New Roman" w:eastAsia="Times New Roman" w:hAnsi="Times New Roman" w:cs="Times New Roman"/>
          <w:sz w:val="24"/>
          <w:szCs w:val="24"/>
          <w:lang w:eastAsia="fr-FR"/>
        </w:rPr>
        <w:t>e</w:t>
      </w:r>
      <w:r>
        <w:rPr>
          <w:rFonts w:ascii="Times New Roman" w:eastAsia="Times New Roman" w:hAnsi="Times New Roman" w:cs="Times New Roman"/>
          <w:sz w:val="24"/>
          <w:szCs w:val="24"/>
          <w:lang w:eastAsia="fr-FR"/>
        </w:rPr>
        <w:t>s catégories des risques liés aux projets</w:t>
      </w:r>
    </w:p>
    <w:p w:rsidR="008D00E8" w:rsidRPr="008D00E8" w:rsidRDefault="008D00E8" w:rsidP="008D00E8">
      <w:pPr>
        <w:rPr>
          <w:lang w:eastAsia="fr-FR"/>
        </w:rPr>
      </w:pPr>
    </w:p>
    <w:p w:rsidR="00950AB5" w:rsidRPr="00950AB5" w:rsidRDefault="00950AB5" w:rsidP="0026419C">
      <w:pPr>
        <w:pStyle w:val="Titre2"/>
        <w:rPr>
          <w:rFonts w:eastAsia="Times New Roman"/>
          <w:lang w:eastAsia="fr-FR"/>
        </w:rPr>
      </w:pPr>
      <w:r w:rsidRPr="00950AB5">
        <w:rPr>
          <w:rFonts w:eastAsia="Times New Roman"/>
          <w:lang w:eastAsia="fr-FR"/>
        </w:rPr>
        <w:t xml:space="preserve"> </w:t>
      </w:r>
      <w:bookmarkStart w:id="12" w:name="_Toc190071792"/>
      <w:r w:rsidRPr="00950AB5">
        <w:rPr>
          <w:rFonts w:eastAsia="Times New Roman"/>
          <w:lang w:eastAsia="fr-FR"/>
        </w:rPr>
        <w:t xml:space="preserve">Suivi de la conformité et des </w:t>
      </w:r>
      <w:r w:rsidRPr="0071052D">
        <w:rPr>
          <w:rFonts w:eastAsia="Times New Roman"/>
          <w:sz w:val="24"/>
          <w:szCs w:val="24"/>
          <w:lang w:eastAsia="fr-FR"/>
        </w:rPr>
        <w:t>réglementations</w:t>
      </w:r>
      <w:r w:rsidR="00AD223A">
        <w:rPr>
          <w:rFonts w:eastAsia="Times New Roman"/>
          <w:lang w:eastAsia="fr-FR"/>
        </w:rPr>
        <w:t xml:space="preserve"> (registre des équipements)</w:t>
      </w:r>
      <w:bookmarkEnd w:id="12"/>
    </w:p>
    <w:p w:rsidR="00950AB5" w:rsidRPr="00950AB5" w:rsidRDefault="00950AB5" w:rsidP="00950AB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Intégration des exigences légales et réglementaires (normes de sécurité, environnement, etc.).</w:t>
      </w:r>
    </w:p>
    <w:p w:rsidR="00950AB5" w:rsidRPr="00950AB5" w:rsidRDefault="00950AB5" w:rsidP="00950AB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Suivi des inspections réglementaires et de la conformité des travaux.</w:t>
      </w:r>
    </w:p>
    <w:p w:rsidR="00950AB5" w:rsidRPr="00950AB5" w:rsidRDefault="00950AB5" w:rsidP="00950AB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Gestion des certifications et des habilitations des travailleurs.</w:t>
      </w:r>
    </w:p>
    <w:p w:rsidR="00950AB5" w:rsidRPr="00950AB5" w:rsidRDefault="00950AB5" w:rsidP="0026419C">
      <w:pPr>
        <w:pStyle w:val="Titre2"/>
        <w:rPr>
          <w:rFonts w:eastAsia="Times New Roman"/>
          <w:lang w:eastAsia="fr-FR"/>
        </w:rPr>
      </w:pPr>
      <w:bookmarkStart w:id="13" w:name="_Toc190071793"/>
      <w:r w:rsidRPr="00950AB5">
        <w:rPr>
          <w:rFonts w:eastAsia="Times New Roman"/>
          <w:lang w:eastAsia="fr-FR"/>
        </w:rPr>
        <w:t>Rapports et analyse de performance</w:t>
      </w:r>
      <w:bookmarkEnd w:id="13"/>
    </w:p>
    <w:p w:rsidR="00950AB5" w:rsidRPr="00950AB5" w:rsidRDefault="00950AB5" w:rsidP="00950AB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Génération de rapports automatiques sur l’avancement, les coûts, la sécurité, etc.</w:t>
      </w:r>
    </w:p>
    <w:p w:rsidR="00950AB5" w:rsidRPr="00950AB5" w:rsidRDefault="00950AB5" w:rsidP="00950AB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Outils d'analyse des performances (KPI, écarts par rapport au budget, délais, productivité).</w:t>
      </w:r>
    </w:p>
    <w:p w:rsidR="00AD223A" w:rsidRPr="0026419C" w:rsidRDefault="00950AB5" w:rsidP="0026419C">
      <w:pPr>
        <w:numPr>
          <w:ilvl w:val="0"/>
          <w:numId w:val="9"/>
        </w:numPr>
        <w:spacing w:before="100" w:beforeAutospacing="1" w:after="100" w:afterAutospacing="1" w:line="240" w:lineRule="auto"/>
        <w:rPr>
          <w:rFonts w:ascii="Times New Roman" w:eastAsia="Times New Roman" w:hAnsi="Times New Roman" w:cs="Times New Roman"/>
          <w:b/>
          <w:bCs/>
          <w:sz w:val="20"/>
          <w:szCs w:val="20"/>
          <w:lang w:eastAsia="fr-FR"/>
        </w:rPr>
      </w:pPr>
      <w:r w:rsidRPr="00950AB5">
        <w:rPr>
          <w:rFonts w:ascii="Times New Roman" w:eastAsia="Times New Roman" w:hAnsi="Times New Roman" w:cs="Times New Roman"/>
          <w:sz w:val="24"/>
          <w:szCs w:val="24"/>
          <w:lang w:eastAsia="fr-FR"/>
        </w:rPr>
        <w:t xml:space="preserve">Tableau de bord personnalisable pour chaque utilisateur (gestionnaire, chef de </w:t>
      </w:r>
      <w:r w:rsidRPr="0026419C">
        <w:rPr>
          <w:rFonts w:ascii="Times New Roman" w:eastAsia="Times New Roman" w:hAnsi="Times New Roman" w:cs="Times New Roman"/>
          <w:b/>
          <w:bCs/>
          <w:sz w:val="20"/>
          <w:szCs w:val="20"/>
          <w:lang w:eastAsia="fr-FR"/>
        </w:rPr>
        <w:t>chantier, sous-traitants).</w:t>
      </w:r>
    </w:p>
    <w:p w:rsidR="00291764" w:rsidRPr="0026419C" w:rsidRDefault="00291764" w:rsidP="0026419C">
      <w:pPr>
        <w:pStyle w:val="Titre2"/>
        <w:rPr>
          <w:rFonts w:eastAsia="Times New Roman"/>
          <w:lang w:eastAsia="fr-FR"/>
        </w:rPr>
      </w:pPr>
      <w:r w:rsidRPr="0026419C">
        <w:rPr>
          <w:rFonts w:eastAsia="Times New Roman"/>
          <w:lang w:eastAsia="fr-FR"/>
        </w:rPr>
        <w:lastRenderedPageBreak/>
        <w:t xml:space="preserve"> </w:t>
      </w:r>
      <w:bookmarkStart w:id="14" w:name="_Toc190071794"/>
      <w:r w:rsidRPr="0026419C">
        <w:rPr>
          <w:rFonts w:eastAsia="Times New Roman"/>
          <w:lang w:eastAsia="fr-FR"/>
        </w:rPr>
        <w:t>Action</w:t>
      </w:r>
      <w:bookmarkEnd w:id="14"/>
    </w:p>
    <w:p w:rsidR="00291764" w:rsidRDefault="00291764" w:rsidP="00291764">
      <w:pPr>
        <w:pStyle w:val="Paragraphedeliste"/>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91764">
        <w:rPr>
          <w:rFonts w:ascii="Times New Roman" w:eastAsia="Times New Roman" w:hAnsi="Times New Roman" w:cs="Times New Roman"/>
          <w:sz w:val="24"/>
          <w:szCs w:val="24"/>
          <w:lang w:eastAsia="fr-FR"/>
        </w:rPr>
        <w:t>Plan d’action</w:t>
      </w:r>
    </w:p>
    <w:p w:rsidR="00061199" w:rsidRPr="0026419C" w:rsidRDefault="00061199" w:rsidP="0026419C">
      <w:pPr>
        <w:pStyle w:val="Titre2"/>
      </w:pPr>
      <w:bookmarkStart w:id="15" w:name="_Toc190071795"/>
      <w:r w:rsidRPr="0026419C">
        <w:t>Indicateur</w:t>
      </w:r>
      <w:bookmarkEnd w:id="15"/>
    </w:p>
    <w:p w:rsidR="00AD223A" w:rsidRPr="0071052D" w:rsidRDefault="00061199" w:rsidP="0071052D">
      <w:pPr>
        <w:pStyle w:val="Paragraphedeliste"/>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Tableau de bord affichant l’</w:t>
      </w:r>
      <w:proofErr w:type="spellStart"/>
      <w:r w:rsidRPr="0071052D">
        <w:rPr>
          <w:rFonts w:ascii="Times New Roman" w:eastAsia="Times New Roman" w:hAnsi="Times New Roman" w:cs="Times New Roman"/>
          <w:sz w:val="24"/>
          <w:szCs w:val="24"/>
          <w:lang w:eastAsia="fr-FR"/>
        </w:rPr>
        <w:t>evolution</w:t>
      </w:r>
      <w:proofErr w:type="spellEnd"/>
      <w:r w:rsidRPr="0071052D">
        <w:rPr>
          <w:rFonts w:ascii="Times New Roman" w:eastAsia="Times New Roman" w:hAnsi="Times New Roman" w:cs="Times New Roman"/>
          <w:sz w:val="24"/>
          <w:szCs w:val="24"/>
          <w:lang w:eastAsia="fr-FR"/>
        </w:rPr>
        <w:t xml:space="preserve"> des indicateurs de surveillance et de performance</w:t>
      </w:r>
    </w:p>
    <w:p w:rsidR="00950AB5" w:rsidRPr="00950AB5" w:rsidRDefault="00950AB5" w:rsidP="00D15D57">
      <w:pPr>
        <w:pStyle w:val="Titre1"/>
        <w:rPr>
          <w:rFonts w:eastAsia="Times New Roman"/>
          <w:lang w:eastAsia="fr-FR"/>
        </w:rPr>
      </w:pPr>
      <w:bookmarkStart w:id="16" w:name="_Toc190071796"/>
      <w:r w:rsidRPr="00950AB5">
        <w:rPr>
          <w:rFonts w:eastAsia="Times New Roman"/>
          <w:lang w:eastAsia="fr-FR"/>
        </w:rPr>
        <w:t>3. Architecture technique et sécurité</w:t>
      </w:r>
      <w:bookmarkEnd w:id="16"/>
    </w:p>
    <w:p w:rsidR="00950AB5" w:rsidRPr="00950AB5" w:rsidRDefault="00950AB5" w:rsidP="00D15D57">
      <w:pPr>
        <w:pStyle w:val="Titre4"/>
        <w:rPr>
          <w:b/>
          <w:sz w:val="20"/>
          <w:szCs w:val="20"/>
        </w:rPr>
      </w:pPr>
      <w:r w:rsidRPr="00950AB5">
        <w:rPr>
          <w:b/>
          <w:sz w:val="20"/>
          <w:szCs w:val="20"/>
        </w:rPr>
        <w:t xml:space="preserve"> </w:t>
      </w:r>
      <w:r w:rsidRPr="00D15D57">
        <w:rPr>
          <w:rStyle w:val="Titre4Car"/>
        </w:rPr>
        <w:t>Architecture</w:t>
      </w:r>
    </w:p>
    <w:p w:rsidR="00950AB5" w:rsidRPr="00950AB5" w:rsidRDefault="00950AB5" w:rsidP="00950A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 xml:space="preserve">La plateforme sera hébergée sur le </w:t>
      </w:r>
      <w:proofErr w:type="spellStart"/>
      <w:r w:rsidRPr="00950AB5">
        <w:rPr>
          <w:rFonts w:ascii="Times New Roman" w:eastAsia="Times New Roman" w:hAnsi="Times New Roman" w:cs="Times New Roman"/>
          <w:sz w:val="24"/>
          <w:szCs w:val="24"/>
          <w:lang w:eastAsia="fr-FR"/>
        </w:rPr>
        <w:t>cloud</w:t>
      </w:r>
      <w:proofErr w:type="spellEnd"/>
      <w:r w:rsidRPr="00950AB5">
        <w:rPr>
          <w:rFonts w:ascii="Times New Roman" w:eastAsia="Times New Roman" w:hAnsi="Times New Roman" w:cs="Times New Roman"/>
          <w:sz w:val="24"/>
          <w:szCs w:val="24"/>
          <w:lang w:eastAsia="fr-FR"/>
        </w:rPr>
        <w:t xml:space="preserve"> pour garantir l'accès à distance, en toute sécurité, depuis n'importe quel endroit.</w:t>
      </w:r>
    </w:p>
    <w:p w:rsidR="00950AB5" w:rsidRPr="00950AB5" w:rsidRDefault="00950AB5" w:rsidP="00950A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L’interface devra être responsive (compatible avec PC, tablettes et smartphones).</w:t>
      </w:r>
    </w:p>
    <w:p w:rsidR="00950AB5" w:rsidRPr="00950AB5" w:rsidRDefault="00950AB5" w:rsidP="00950A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 xml:space="preserve">La plateforme devra être compatible avec les navigateurs web courants (Chrome, Firefox, Safari, </w:t>
      </w:r>
      <w:proofErr w:type="spellStart"/>
      <w:r w:rsidRPr="00950AB5">
        <w:rPr>
          <w:rFonts w:ascii="Times New Roman" w:eastAsia="Times New Roman" w:hAnsi="Times New Roman" w:cs="Times New Roman"/>
          <w:sz w:val="24"/>
          <w:szCs w:val="24"/>
          <w:lang w:eastAsia="fr-FR"/>
        </w:rPr>
        <w:t>Edge</w:t>
      </w:r>
      <w:proofErr w:type="spellEnd"/>
      <w:r w:rsidRPr="00950AB5">
        <w:rPr>
          <w:rFonts w:ascii="Times New Roman" w:eastAsia="Times New Roman" w:hAnsi="Times New Roman" w:cs="Times New Roman"/>
          <w:sz w:val="24"/>
          <w:szCs w:val="24"/>
          <w:lang w:eastAsia="fr-FR"/>
        </w:rPr>
        <w:t>).</w:t>
      </w:r>
    </w:p>
    <w:p w:rsidR="00950AB5" w:rsidRPr="00950AB5" w:rsidRDefault="00950AB5" w:rsidP="00D15D57">
      <w:pPr>
        <w:pStyle w:val="Titre4"/>
      </w:pPr>
      <w:r w:rsidRPr="00950AB5">
        <w:t xml:space="preserve"> Sécurité des données</w:t>
      </w:r>
    </w:p>
    <w:p w:rsidR="00950AB5" w:rsidRPr="00950AB5" w:rsidRDefault="00950AB5" w:rsidP="00950A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Cryptage des données sensibles en transit et au repos (protocole HTTPS, cryptage AES).</w:t>
      </w:r>
    </w:p>
    <w:p w:rsidR="00950AB5" w:rsidRPr="00950AB5" w:rsidRDefault="00950AB5" w:rsidP="00950A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Gestion des utilisateurs avec différents niveaux d'accès (administrateurs, chefs de projet, sous-traitants, ouvriers, etc.).</w:t>
      </w:r>
    </w:p>
    <w:p w:rsidR="00950AB5" w:rsidRPr="00950AB5" w:rsidRDefault="00950AB5" w:rsidP="00950A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Système d’authentification à plusieurs facteurs pour renforcer la sécurité des accès.</w:t>
      </w:r>
    </w:p>
    <w:p w:rsidR="00950AB5" w:rsidRPr="00950AB5" w:rsidRDefault="00950AB5" w:rsidP="00950A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Sauvegarde régulière des données (</w:t>
      </w:r>
      <w:proofErr w:type="spellStart"/>
      <w:r w:rsidRPr="00950AB5">
        <w:rPr>
          <w:rFonts w:ascii="Times New Roman" w:eastAsia="Times New Roman" w:hAnsi="Times New Roman" w:cs="Times New Roman"/>
          <w:sz w:val="24"/>
          <w:szCs w:val="24"/>
          <w:lang w:eastAsia="fr-FR"/>
        </w:rPr>
        <w:t>daily</w:t>
      </w:r>
      <w:proofErr w:type="spellEnd"/>
      <w:r w:rsidRPr="00950AB5">
        <w:rPr>
          <w:rFonts w:ascii="Times New Roman" w:eastAsia="Times New Roman" w:hAnsi="Times New Roman" w:cs="Times New Roman"/>
          <w:sz w:val="24"/>
          <w:szCs w:val="24"/>
          <w:lang w:eastAsia="fr-FR"/>
        </w:rPr>
        <w:t xml:space="preserve"> backup) et mise en place d'un plan de continuité des activités en cas de panne ou d'incident majeur.</w:t>
      </w:r>
    </w:p>
    <w:p w:rsidR="00950AB5" w:rsidRPr="00950AB5" w:rsidRDefault="00950AB5" w:rsidP="00D15D57">
      <w:pPr>
        <w:pStyle w:val="Titre4"/>
      </w:pPr>
      <w:r w:rsidRPr="00950AB5">
        <w:t xml:space="preserve"> Accessibilité et disponibilité</w:t>
      </w:r>
    </w:p>
    <w:p w:rsidR="00950AB5" w:rsidRPr="00950AB5" w:rsidRDefault="00950AB5" w:rsidP="00950A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La plateforme devra être disponible 24/7 avec un taux de disponibilité de 99,9 %.</w:t>
      </w:r>
    </w:p>
    <w:p w:rsidR="00950AB5" w:rsidRPr="00950AB5" w:rsidRDefault="00950AB5" w:rsidP="00950A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En cas de panne, un système de notifications aux utilisateurs doit être mis en place.</w:t>
      </w:r>
    </w:p>
    <w:p w:rsidR="00950AB5" w:rsidRPr="00950AB5" w:rsidRDefault="00950AB5" w:rsidP="00950A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La plateforme doit permettre une récupération rapide des données et un retour à la normale en cas d’incident.</w:t>
      </w:r>
    </w:p>
    <w:p w:rsidR="00950AB5" w:rsidRPr="00950AB5" w:rsidRDefault="00950AB5" w:rsidP="00D15D57">
      <w:pPr>
        <w:pStyle w:val="Titre1"/>
        <w:rPr>
          <w:rFonts w:eastAsia="Times New Roman"/>
          <w:lang w:eastAsia="fr-FR"/>
        </w:rPr>
      </w:pPr>
      <w:bookmarkStart w:id="17" w:name="_Toc190071797"/>
      <w:r w:rsidRPr="00950AB5">
        <w:rPr>
          <w:rFonts w:eastAsia="Times New Roman"/>
          <w:lang w:eastAsia="fr-FR"/>
        </w:rPr>
        <w:t>4. Interface utilisateur et expérience</w:t>
      </w:r>
      <w:bookmarkEnd w:id="17"/>
    </w:p>
    <w:p w:rsidR="00950AB5" w:rsidRPr="00950AB5" w:rsidRDefault="00950AB5" w:rsidP="00D15D57">
      <w:pPr>
        <w:pStyle w:val="Titre6"/>
        <w:rPr>
          <w:rFonts w:eastAsia="Times New Roman"/>
          <w:lang w:eastAsia="fr-FR"/>
        </w:rPr>
      </w:pPr>
      <w:r w:rsidRPr="00950AB5">
        <w:rPr>
          <w:rFonts w:eastAsia="Times New Roman"/>
          <w:lang w:eastAsia="fr-FR"/>
        </w:rPr>
        <w:t xml:space="preserve"> Interface utilisateur (UI)</w:t>
      </w:r>
    </w:p>
    <w:p w:rsidR="00950AB5" w:rsidRPr="00950AB5" w:rsidRDefault="00950AB5" w:rsidP="00950A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Interface claire, simple et intuitive, permettant une prise en main rapide même pour les utilisateurs non-techniques.</w:t>
      </w:r>
    </w:p>
    <w:p w:rsidR="00950AB5" w:rsidRPr="00950AB5" w:rsidRDefault="00950AB5" w:rsidP="00950A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Navigation fluide et ergonomique pour la gestion des projets, la consultation des documents et la communication entre équipes.</w:t>
      </w:r>
    </w:p>
    <w:p w:rsidR="00950AB5" w:rsidRPr="00950AB5" w:rsidRDefault="00950AB5" w:rsidP="00950A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Possibilité de personnaliser les interfaces en fonction des rôles (par exemple, un accès simplifié pour les ouvriers avec uniquement les informations essentielles).</w:t>
      </w:r>
    </w:p>
    <w:p w:rsidR="00950AB5" w:rsidRPr="00950AB5" w:rsidRDefault="00950AB5" w:rsidP="00D15D57">
      <w:pPr>
        <w:pStyle w:val="Titre6"/>
        <w:rPr>
          <w:rFonts w:eastAsia="Times New Roman"/>
        </w:rPr>
      </w:pPr>
      <w:r w:rsidRPr="00950AB5">
        <w:rPr>
          <w:rFonts w:eastAsia="Times New Roman"/>
        </w:rPr>
        <w:lastRenderedPageBreak/>
        <w:t xml:space="preserve"> Expérience utilisateur (UX)</w:t>
      </w:r>
    </w:p>
    <w:p w:rsidR="00950AB5" w:rsidRPr="00950AB5" w:rsidRDefault="00950AB5" w:rsidP="00950A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Flui</w:t>
      </w:r>
      <w:r w:rsidR="00061199">
        <w:rPr>
          <w:rFonts w:ascii="Times New Roman" w:eastAsia="Times New Roman" w:hAnsi="Times New Roman" w:cs="Times New Roman"/>
          <w:sz w:val="24"/>
          <w:szCs w:val="24"/>
          <w:lang w:eastAsia="fr-FR"/>
        </w:rPr>
        <w:t>dité de l’utilisation</w:t>
      </w:r>
      <w:r w:rsidRPr="00950AB5">
        <w:rPr>
          <w:rFonts w:ascii="Times New Roman" w:eastAsia="Times New Roman" w:hAnsi="Times New Roman" w:cs="Times New Roman"/>
          <w:sz w:val="24"/>
          <w:szCs w:val="24"/>
          <w:lang w:eastAsia="fr-FR"/>
        </w:rPr>
        <w:t>, étant donné que de nombreux utilisateurs seront sur le terrain.</w:t>
      </w:r>
    </w:p>
    <w:p w:rsidR="00950AB5" w:rsidRPr="00950AB5" w:rsidRDefault="00950AB5" w:rsidP="00950A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Système de notifications push pour les mises à jour importantes (retards, nouvelles tâches, incidents).</w:t>
      </w:r>
    </w:p>
    <w:p w:rsidR="00950AB5" w:rsidRPr="00950AB5" w:rsidRDefault="00950AB5" w:rsidP="00950A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Tableau de bord personnalisable pour suivre les informations les plus pertinentes.</w:t>
      </w:r>
    </w:p>
    <w:p w:rsidR="00950AB5" w:rsidRPr="00950AB5" w:rsidRDefault="00950AB5" w:rsidP="00D15D57">
      <w:pPr>
        <w:pStyle w:val="Titre1"/>
        <w:rPr>
          <w:rFonts w:eastAsia="Times New Roman"/>
          <w:lang w:eastAsia="fr-FR"/>
        </w:rPr>
      </w:pPr>
      <w:bookmarkStart w:id="18" w:name="_Toc190071798"/>
      <w:r w:rsidRPr="00950AB5">
        <w:rPr>
          <w:rFonts w:eastAsia="Times New Roman"/>
          <w:lang w:eastAsia="fr-FR"/>
        </w:rPr>
        <w:t>5. Formation et support</w:t>
      </w:r>
      <w:bookmarkEnd w:id="18"/>
    </w:p>
    <w:p w:rsidR="00950AB5" w:rsidRPr="00D15D57" w:rsidRDefault="00950AB5" w:rsidP="00D15D57">
      <w:pPr>
        <w:pStyle w:val="Titre5"/>
      </w:pPr>
      <w:r w:rsidRPr="00D15D57">
        <w:t xml:space="preserve"> Formation des utilisateurs</w:t>
      </w:r>
    </w:p>
    <w:p w:rsidR="00950AB5" w:rsidRPr="00950AB5" w:rsidRDefault="00950AB5" w:rsidP="00950AB5">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Formation à la prise en main de la plateforme pour tous les utilisateurs (administrateurs, chefs de chantier, ouvriers, sous-traitants).</w:t>
      </w:r>
    </w:p>
    <w:p w:rsidR="00950AB5" w:rsidRPr="00950AB5" w:rsidRDefault="00950AB5" w:rsidP="00950AB5">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Sessions de formation initiales et formation continue en fonction des évolutions de la plateforme.</w:t>
      </w:r>
    </w:p>
    <w:p w:rsidR="00950AB5" w:rsidRPr="00950AB5" w:rsidRDefault="00950AB5" w:rsidP="00D15D57">
      <w:pPr>
        <w:pStyle w:val="Titre5"/>
      </w:pPr>
      <w:r w:rsidRPr="00950AB5">
        <w:t>Support technique</w:t>
      </w:r>
    </w:p>
    <w:p w:rsidR="00950AB5" w:rsidRPr="00950AB5" w:rsidRDefault="00950AB5" w:rsidP="00950A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Mise en place d’un support technique disponible 24/7 via chat, email, ou téléphone pour répondre aux questions et résoudre les problèmes techniques.</w:t>
      </w:r>
    </w:p>
    <w:p w:rsidR="00950AB5" w:rsidRPr="00950AB5" w:rsidRDefault="00950AB5" w:rsidP="00D15D57">
      <w:pPr>
        <w:pStyle w:val="Titre1"/>
        <w:rPr>
          <w:rFonts w:eastAsia="Times New Roman"/>
          <w:lang w:eastAsia="fr-FR"/>
        </w:rPr>
      </w:pPr>
      <w:bookmarkStart w:id="19" w:name="_Toc190071799"/>
      <w:r w:rsidRPr="00950AB5">
        <w:rPr>
          <w:rFonts w:eastAsia="Times New Roman"/>
          <w:lang w:eastAsia="fr-FR"/>
        </w:rPr>
        <w:t>6. Budget et calendrier</w:t>
      </w:r>
      <w:bookmarkEnd w:id="19"/>
    </w:p>
    <w:p w:rsidR="00950AB5" w:rsidRPr="00950AB5" w:rsidRDefault="00950AB5" w:rsidP="00D15D57">
      <w:pPr>
        <w:pStyle w:val="Titre7"/>
        <w:rPr>
          <w:rFonts w:eastAsia="Times New Roman"/>
          <w:lang w:eastAsia="fr-FR"/>
        </w:rPr>
      </w:pPr>
      <w:r w:rsidRPr="00950AB5">
        <w:rPr>
          <w:rFonts w:eastAsia="Times New Roman"/>
          <w:lang w:eastAsia="fr-FR"/>
        </w:rPr>
        <w:t xml:space="preserve"> Budget estimatif</w:t>
      </w:r>
    </w:p>
    <w:p w:rsidR="00950AB5" w:rsidRPr="00950AB5" w:rsidRDefault="00950AB5" w:rsidP="00950A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Estimation du coût global pour le développement, l’hébergement, la maintenance et les mises à jour de la plateforme.</w:t>
      </w:r>
    </w:p>
    <w:p w:rsidR="00950AB5" w:rsidRPr="00950AB5" w:rsidRDefault="00950AB5" w:rsidP="00950A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Détail des coûts pour chaque phase du projet (développement, tests, déploiement, etc.).</w:t>
      </w:r>
    </w:p>
    <w:p w:rsidR="00950AB5" w:rsidRPr="00950AB5" w:rsidRDefault="00950AB5" w:rsidP="00D15D57">
      <w:pPr>
        <w:pStyle w:val="Titre7"/>
        <w:rPr>
          <w:rFonts w:eastAsia="Times New Roman"/>
          <w:lang w:eastAsia="fr-FR"/>
        </w:rPr>
      </w:pPr>
      <w:r w:rsidRPr="00950AB5">
        <w:rPr>
          <w:rFonts w:eastAsia="Times New Roman"/>
          <w:lang w:eastAsia="fr-FR"/>
        </w:rPr>
        <w:t xml:space="preserve"> Calendrier de réalisation</w:t>
      </w:r>
    </w:p>
    <w:p w:rsidR="00950AB5" w:rsidRPr="00950AB5" w:rsidRDefault="00950AB5" w:rsidP="00D15D57">
      <w:pPr>
        <w:pStyle w:val="Titre1"/>
        <w:rPr>
          <w:rFonts w:eastAsia="Times New Roman"/>
          <w:lang w:eastAsia="fr-FR"/>
        </w:rPr>
      </w:pPr>
      <w:bookmarkStart w:id="20" w:name="_Toc190071800"/>
      <w:r w:rsidRPr="00950AB5">
        <w:rPr>
          <w:rFonts w:eastAsia="Times New Roman"/>
          <w:lang w:eastAsia="fr-FR"/>
        </w:rPr>
        <w:t>7. Livrables attendus</w:t>
      </w:r>
      <w:bookmarkEnd w:id="20"/>
    </w:p>
    <w:p w:rsidR="00950AB5" w:rsidRPr="00950AB5" w:rsidRDefault="00950AB5" w:rsidP="00950AB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Plateforme fonctionnelle accessible en ligne.</w:t>
      </w:r>
    </w:p>
    <w:p w:rsidR="00950AB5" w:rsidRPr="00950AB5" w:rsidRDefault="00950AB5" w:rsidP="00950AB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Documentation technique et utilisateur.</w:t>
      </w:r>
    </w:p>
    <w:p w:rsidR="00950AB5" w:rsidRPr="00950AB5" w:rsidRDefault="00950AB5" w:rsidP="00950AB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Rapport de tests et de validation.</w:t>
      </w:r>
    </w:p>
    <w:p w:rsidR="00950AB5" w:rsidRPr="00950AB5" w:rsidRDefault="00950AB5" w:rsidP="00950AB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Formation complète pour les utilisateurs.</w:t>
      </w:r>
    </w:p>
    <w:p w:rsidR="00950AB5" w:rsidRPr="00950AB5" w:rsidRDefault="00950AB5" w:rsidP="00950AB5">
      <w:pPr>
        <w:spacing w:after="0" w:line="240" w:lineRule="auto"/>
        <w:rPr>
          <w:rFonts w:ascii="Times New Roman" w:eastAsia="Times New Roman" w:hAnsi="Times New Roman" w:cs="Times New Roman"/>
          <w:sz w:val="24"/>
          <w:szCs w:val="24"/>
          <w:lang w:eastAsia="fr-FR"/>
        </w:rPr>
      </w:pPr>
    </w:p>
    <w:p w:rsidR="00950AB5" w:rsidRPr="00950AB5" w:rsidRDefault="00950AB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21" w:name="_Toc190071801"/>
      <w:r w:rsidRPr="00950AB5">
        <w:rPr>
          <w:rFonts w:ascii="Times New Roman" w:eastAsia="Times New Roman" w:hAnsi="Times New Roman" w:cs="Times New Roman"/>
          <w:b/>
          <w:bCs/>
          <w:sz w:val="27"/>
          <w:szCs w:val="27"/>
          <w:lang w:eastAsia="fr-FR"/>
        </w:rPr>
        <w:t>Conclusion</w:t>
      </w:r>
      <w:bookmarkEnd w:id="21"/>
    </w:p>
    <w:p w:rsidR="00950AB5" w:rsidRPr="00950AB5" w:rsidRDefault="00950AB5" w:rsidP="00950AB5">
      <w:p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 xml:space="preserve">Ce cahier des charges définit les exigences fonctionnelles, techniques et organisationnelles pour la création d'une plateforme de gestion en ligne des chantiers pétroliers. L'objectif est de </w:t>
      </w:r>
      <w:r w:rsidRPr="00950AB5">
        <w:rPr>
          <w:rFonts w:ascii="Times New Roman" w:eastAsia="Times New Roman" w:hAnsi="Times New Roman" w:cs="Times New Roman"/>
          <w:sz w:val="24"/>
          <w:szCs w:val="24"/>
          <w:lang w:eastAsia="fr-FR"/>
        </w:rPr>
        <w:lastRenderedPageBreak/>
        <w:t>faciliter la coordination entre les différents acteurs, garantir le respect des normes de sécurité, optimiser les coûts et améliorer l'efficacité sur les chantiers.</w:t>
      </w:r>
    </w:p>
    <w:p w:rsidR="002705C8" w:rsidRDefault="002705C8"/>
    <w:sectPr w:rsidR="002705C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CE4" w:rsidRDefault="00025CE4" w:rsidP="00303735">
      <w:pPr>
        <w:spacing w:after="0" w:line="240" w:lineRule="auto"/>
      </w:pPr>
      <w:r>
        <w:separator/>
      </w:r>
    </w:p>
  </w:endnote>
  <w:endnote w:type="continuationSeparator" w:id="0">
    <w:p w:rsidR="00025CE4" w:rsidRDefault="00025CE4" w:rsidP="0030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CE4" w:rsidRDefault="00025CE4" w:rsidP="00303735">
      <w:pPr>
        <w:spacing w:after="0" w:line="240" w:lineRule="auto"/>
      </w:pPr>
      <w:r>
        <w:separator/>
      </w:r>
    </w:p>
  </w:footnote>
  <w:footnote w:type="continuationSeparator" w:id="0">
    <w:p w:rsidR="00025CE4" w:rsidRDefault="00025CE4" w:rsidP="003037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05" w:type="dxa"/>
      <w:tblInd w:w="-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3"/>
      <w:gridCol w:w="4829"/>
      <w:gridCol w:w="1080"/>
      <w:gridCol w:w="1985"/>
      <w:gridCol w:w="708"/>
    </w:tblGrid>
    <w:tr w:rsidR="00AD223A" w:rsidTr="00AD223A">
      <w:trPr>
        <w:trHeight w:val="113"/>
      </w:trPr>
      <w:tc>
        <w:tcPr>
          <w:tcW w:w="2503" w:type="dxa"/>
          <w:vMerge w:val="restart"/>
          <w:tcBorders>
            <w:top w:val="single" w:sz="4" w:space="0" w:color="auto"/>
            <w:left w:val="single" w:sz="4" w:space="0" w:color="auto"/>
            <w:bottom w:val="single" w:sz="4" w:space="0" w:color="auto"/>
            <w:right w:val="single" w:sz="4" w:space="0" w:color="auto"/>
          </w:tcBorders>
        </w:tcPr>
        <w:p w:rsidR="00AD223A" w:rsidRDefault="00025CE4" w:rsidP="00303735">
          <w:pPr>
            <w:pStyle w:val="En-tte"/>
            <w:ind w:left="252" w:hanging="72"/>
            <w:jc w:val="cente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4pt;margin-top:-46.7pt;width:114.1pt;height:45.8pt;z-index:251659264" wrapcoords="-142 0 -142 21246 21600 21246 21600 0 -142 0">
                <v:imagedata r:id="rId1" o:title=""/>
                <w10:wrap type="through"/>
              </v:shape>
              <o:OLEObject Type="Embed" ProgID="PBrush" ShapeID="_x0000_s2049" DrawAspect="Content" ObjectID="_1800686534" r:id="rId2"/>
            </w:object>
          </w:r>
        </w:p>
      </w:tc>
      <w:tc>
        <w:tcPr>
          <w:tcW w:w="4829" w:type="dxa"/>
          <w:vMerge w:val="restart"/>
          <w:tcBorders>
            <w:top w:val="single" w:sz="4" w:space="0" w:color="auto"/>
            <w:left w:val="single" w:sz="4" w:space="0" w:color="auto"/>
            <w:bottom w:val="single" w:sz="4" w:space="0" w:color="auto"/>
            <w:right w:val="single" w:sz="4" w:space="0" w:color="auto"/>
          </w:tcBorders>
        </w:tcPr>
        <w:p w:rsidR="00AD223A" w:rsidRPr="00DF69E6" w:rsidRDefault="00AD223A" w:rsidP="00303735">
          <w:pPr>
            <w:pStyle w:val="En-tte"/>
            <w:jc w:val="center"/>
            <w:rPr>
              <w:rFonts w:ascii="Century Gothic" w:hAnsi="Century Gothic"/>
              <w:b/>
              <w:sz w:val="28"/>
              <w:szCs w:val="28"/>
              <w:lang w:val="en-US"/>
            </w:rPr>
          </w:pPr>
          <w:r>
            <w:rPr>
              <w:rFonts w:ascii="Century Gothic" w:hAnsi="Century Gothic"/>
              <w:b/>
              <w:sz w:val="28"/>
              <w:szCs w:val="28"/>
              <w:lang w:val="en-US"/>
            </w:rPr>
            <w:t>CAHIER DES CHARGES</w:t>
          </w:r>
        </w:p>
      </w:tc>
      <w:tc>
        <w:tcPr>
          <w:tcW w:w="3065" w:type="dxa"/>
          <w:gridSpan w:val="2"/>
          <w:tcBorders>
            <w:top w:val="single" w:sz="4" w:space="0" w:color="auto"/>
            <w:left w:val="single" w:sz="4" w:space="0" w:color="auto"/>
            <w:bottom w:val="single" w:sz="4" w:space="0" w:color="auto"/>
            <w:right w:val="single" w:sz="4" w:space="0" w:color="auto"/>
          </w:tcBorders>
        </w:tcPr>
        <w:p w:rsidR="00AD223A" w:rsidRPr="00EE05CD" w:rsidRDefault="00AD223A" w:rsidP="00303735">
          <w:pPr>
            <w:pStyle w:val="En-tte"/>
            <w:jc w:val="center"/>
            <w:rPr>
              <w:b/>
            </w:rPr>
          </w:pPr>
          <w:r>
            <w:rPr>
              <w:b/>
            </w:rPr>
            <w:t>Management &amp; direction</w:t>
          </w:r>
        </w:p>
      </w:tc>
      <w:tc>
        <w:tcPr>
          <w:tcW w:w="708" w:type="dxa"/>
          <w:vMerge w:val="restart"/>
          <w:tcBorders>
            <w:top w:val="single" w:sz="4" w:space="0" w:color="auto"/>
            <w:left w:val="single" w:sz="4" w:space="0" w:color="auto"/>
            <w:right w:val="single" w:sz="4" w:space="0" w:color="auto"/>
          </w:tcBorders>
        </w:tcPr>
        <w:sdt>
          <w:sdtPr>
            <w:id w:val="1092350906"/>
            <w:docPartObj>
              <w:docPartGallery w:val="Page Numbers (Top of Page)"/>
              <w:docPartUnique/>
            </w:docPartObj>
          </w:sdtPr>
          <w:sdtEndPr/>
          <w:sdtContent>
            <w:p w:rsidR="00AD223A" w:rsidRDefault="00AD223A" w:rsidP="00303735"/>
            <w:p w:rsidR="00AD223A" w:rsidRDefault="00AD223A" w:rsidP="00303735">
              <w:pPr>
                <w:spacing w:line="240" w:lineRule="auto"/>
              </w:pPr>
              <w:r w:rsidRPr="00F8732A">
                <w:rPr>
                  <w:sz w:val="16"/>
                  <w:szCs w:val="16"/>
                </w:rPr>
                <w:t xml:space="preserve">Page </w:t>
              </w:r>
              <w:r w:rsidRPr="00F8732A">
                <w:rPr>
                  <w:sz w:val="16"/>
                  <w:szCs w:val="16"/>
                </w:rPr>
                <w:fldChar w:fldCharType="begin"/>
              </w:r>
              <w:r w:rsidRPr="00F8732A">
                <w:rPr>
                  <w:sz w:val="16"/>
                  <w:szCs w:val="16"/>
                </w:rPr>
                <w:instrText xml:space="preserve"> PAGE </w:instrText>
              </w:r>
              <w:r w:rsidRPr="00F8732A">
                <w:rPr>
                  <w:sz w:val="16"/>
                  <w:szCs w:val="16"/>
                </w:rPr>
                <w:fldChar w:fldCharType="separate"/>
              </w:r>
              <w:r w:rsidR="008A003E">
                <w:rPr>
                  <w:noProof/>
                  <w:sz w:val="16"/>
                  <w:szCs w:val="16"/>
                </w:rPr>
                <w:t>8</w:t>
              </w:r>
              <w:r w:rsidRPr="00F8732A">
                <w:rPr>
                  <w:sz w:val="16"/>
                  <w:szCs w:val="16"/>
                </w:rPr>
                <w:fldChar w:fldCharType="end"/>
              </w:r>
              <w:r w:rsidRPr="00F8732A">
                <w:rPr>
                  <w:sz w:val="16"/>
                  <w:szCs w:val="16"/>
                </w:rPr>
                <w:t xml:space="preserve"> sur </w:t>
              </w:r>
              <w:r w:rsidRPr="00F8732A">
                <w:rPr>
                  <w:sz w:val="16"/>
                  <w:szCs w:val="16"/>
                </w:rPr>
                <w:fldChar w:fldCharType="begin"/>
              </w:r>
              <w:r w:rsidRPr="00F8732A">
                <w:rPr>
                  <w:sz w:val="16"/>
                  <w:szCs w:val="16"/>
                </w:rPr>
                <w:instrText xml:space="preserve"> NUMPAGES  </w:instrText>
              </w:r>
              <w:r w:rsidRPr="00F8732A">
                <w:rPr>
                  <w:sz w:val="16"/>
                  <w:szCs w:val="16"/>
                </w:rPr>
                <w:fldChar w:fldCharType="separate"/>
              </w:r>
              <w:r w:rsidR="008A003E">
                <w:rPr>
                  <w:noProof/>
                  <w:sz w:val="16"/>
                  <w:szCs w:val="16"/>
                </w:rPr>
                <w:t>8</w:t>
              </w:r>
              <w:r w:rsidRPr="00F8732A">
                <w:rPr>
                  <w:sz w:val="16"/>
                  <w:szCs w:val="16"/>
                </w:rPr>
                <w:fldChar w:fldCharType="end"/>
              </w:r>
            </w:p>
          </w:sdtContent>
        </w:sdt>
        <w:p w:rsidR="00AD223A" w:rsidRDefault="00AD223A" w:rsidP="00303735">
          <w:pPr>
            <w:pStyle w:val="En-tte"/>
            <w:jc w:val="center"/>
            <w:rPr>
              <w:b/>
            </w:rPr>
          </w:pPr>
        </w:p>
      </w:tc>
    </w:tr>
    <w:tr w:rsidR="00AD223A" w:rsidTr="00AD223A">
      <w:trPr>
        <w:trHeight w:val="290"/>
      </w:trPr>
      <w:tc>
        <w:tcPr>
          <w:tcW w:w="2503" w:type="dxa"/>
          <w:vMerge/>
          <w:tcBorders>
            <w:top w:val="single" w:sz="4" w:space="0" w:color="auto"/>
            <w:left w:val="single" w:sz="4" w:space="0" w:color="auto"/>
            <w:bottom w:val="single" w:sz="4" w:space="0" w:color="auto"/>
            <w:right w:val="single" w:sz="4" w:space="0" w:color="auto"/>
          </w:tcBorders>
        </w:tcPr>
        <w:p w:rsidR="00AD223A" w:rsidRDefault="00AD223A" w:rsidP="00303735">
          <w:pPr>
            <w:pStyle w:val="En-tte"/>
            <w:ind w:left="252" w:hanging="72"/>
            <w:jc w:val="center"/>
          </w:pPr>
        </w:p>
      </w:tc>
      <w:tc>
        <w:tcPr>
          <w:tcW w:w="4829" w:type="dxa"/>
          <w:vMerge/>
          <w:tcBorders>
            <w:top w:val="single" w:sz="4" w:space="0" w:color="auto"/>
            <w:left w:val="single" w:sz="4" w:space="0" w:color="auto"/>
            <w:bottom w:val="single" w:sz="4" w:space="0" w:color="auto"/>
            <w:right w:val="single" w:sz="4" w:space="0" w:color="auto"/>
          </w:tcBorders>
        </w:tcPr>
        <w:p w:rsidR="00AD223A" w:rsidRDefault="00AD223A" w:rsidP="00303735">
          <w:pPr>
            <w:pStyle w:val="En-tte"/>
            <w:jc w:val="center"/>
            <w:rPr>
              <w:b/>
              <w:sz w:val="28"/>
              <w:szCs w:val="28"/>
            </w:rPr>
          </w:pPr>
        </w:p>
      </w:tc>
      <w:tc>
        <w:tcPr>
          <w:tcW w:w="1080" w:type="dxa"/>
          <w:tcBorders>
            <w:top w:val="single" w:sz="4" w:space="0" w:color="auto"/>
            <w:left w:val="single" w:sz="4" w:space="0" w:color="auto"/>
            <w:bottom w:val="single" w:sz="4" w:space="0" w:color="auto"/>
            <w:right w:val="single" w:sz="4" w:space="0" w:color="auto"/>
          </w:tcBorders>
        </w:tcPr>
        <w:p w:rsidR="00AD223A" w:rsidRPr="00996722" w:rsidRDefault="00AD223A" w:rsidP="00303735">
          <w:pPr>
            <w:pStyle w:val="En-tte"/>
            <w:jc w:val="center"/>
            <w:rPr>
              <w:sz w:val="20"/>
              <w:szCs w:val="20"/>
            </w:rPr>
          </w:pPr>
          <w:r>
            <w:rPr>
              <w:sz w:val="20"/>
              <w:szCs w:val="20"/>
            </w:rPr>
            <w:t>Code</w:t>
          </w:r>
        </w:p>
      </w:tc>
      <w:tc>
        <w:tcPr>
          <w:tcW w:w="1985" w:type="dxa"/>
          <w:tcBorders>
            <w:top w:val="single" w:sz="4" w:space="0" w:color="auto"/>
            <w:left w:val="single" w:sz="4" w:space="0" w:color="auto"/>
            <w:bottom w:val="single" w:sz="4" w:space="0" w:color="auto"/>
            <w:right w:val="single" w:sz="4" w:space="0" w:color="auto"/>
          </w:tcBorders>
        </w:tcPr>
        <w:p w:rsidR="00AD223A" w:rsidRPr="00832116" w:rsidRDefault="00AD223A" w:rsidP="00303735">
          <w:pPr>
            <w:pStyle w:val="En-tte"/>
            <w:jc w:val="center"/>
            <w:rPr>
              <w:rFonts w:asciiTheme="majorBidi" w:hAnsiTheme="majorBidi" w:cstheme="majorBidi"/>
              <w:bCs/>
              <w:sz w:val="20"/>
              <w:szCs w:val="20"/>
            </w:rPr>
          </w:pPr>
        </w:p>
      </w:tc>
      <w:tc>
        <w:tcPr>
          <w:tcW w:w="708" w:type="dxa"/>
          <w:vMerge/>
          <w:tcBorders>
            <w:left w:val="single" w:sz="4" w:space="0" w:color="auto"/>
            <w:right w:val="single" w:sz="4" w:space="0" w:color="auto"/>
          </w:tcBorders>
        </w:tcPr>
        <w:p w:rsidR="00AD223A" w:rsidRDefault="00AD223A" w:rsidP="00303735">
          <w:pPr>
            <w:pStyle w:val="En-tte"/>
            <w:jc w:val="center"/>
            <w:rPr>
              <w:b/>
              <w:sz w:val="20"/>
              <w:szCs w:val="20"/>
            </w:rPr>
          </w:pPr>
        </w:p>
      </w:tc>
    </w:tr>
    <w:tr w:rsidR="00AD223A" w:rsidTr="00AD223A">
      <w:trPr>
        <w:trHeight w:val="318"/>
      </w:trPr>
      <w:tc>
        <w:tcPr>
          <w:tcW w:w="2503" w:type="dxa"/>
          <w:vMerge/>
          <w:tcBorders>
            <w:top w:val="single" w:sz="4" w:space="0" w:color="auto"/>
            <w:left w:val="single" w:sz="4" w:space="0" w:color="auto"/>
            <w:bottom w:val="single" w:sz="4" w:space="0" w:color="auto"/>
            <w:right w:val="single" w:sz="4" w:space="0" w:color="auto"/>
          </w:tcBorders>
        </w:tcPr>
        <w:p w:rsidR="00AD223A" w:rsidRDefault="00AD223A" w:rsidP="00303735">
          <w:pPr>
            <w:pStyle w:val="En-tte"/>
            <w:ind w:left="252" w:hanging="72"/>
            <w:jc w:val="center"/>
          </w:pPr>
        </w:p>
      </w:tc>
      <w:tc>
        <w:tcPr>
          <w:tcW w:w="4829" w:type="dxa"/>
          <w:vMerge/>
          <w:tcBorders>
            <w:top w:val="single" w:sz="4" w:space="0" w:color="auto"/>
            <w:left w:val="single" w:sz="4" w:space="0" w:color="auto"/>
            <w:bottom w:val="single" w:sz="4" w:space="0" w:color="auto"/>
            <w:right w:val="single" w:sz="4" w:space="0" w:color="auto"/>
          </w:tcBorders>
        </w:tcPr>
        <w:p w:rsidR="00AD223A" w:rsidRDefault="00AD223A" w:rsidP="00303735">
          <w:pPr>
            <w:pStyle w:val="En-tte"/>
            <w:jc w:val="center"/>
            <w:rPr>
              <w:b/>
              <w:sz w:val="28"/>
              <w:szCs w:val="28"/>
            </w:rPr>
          </w:pPr>
        </w:p>
      </w:tc>
      <w:tc>
        <w:tcPr>
          <w:tcW w:w="1080" w:type="dxa"/>
          <w:tcBorders>
            <w:top w:val="single" w:sz="4" w:space="0" w:color="auto"/>
            <w:left w:val="single" w:sz="4" w:space="0" w:color="auto"/>
            <w:bottom w:val="single" w:sz="4" w:space="0" w:color="auto"/>
            <w:right w:val="single" w:sz="4" w:space="0" w:color="auto"/>
          </w:tcBorders>
        </w:tcPr>
        <w:p w:rsidR="00AD223A" w:rsidRPr="00996722" w:rsidRDefault="00AD223A" w:rsidP="00303735">
          <w:pPr>
            <w:pStyle w:val="En-tte"/>
            <w:jc w:val="center"/>
            <w:rPr>
              <w:sz w:val="20"/>
              <w:szCs w:val="20"/>
            </w:rPr>
          </w:pPr>
          <w:proofErr w:type="spellStart"/>
          <w:r>
            <w:rPr>
              <w:sz w:val="20"/>
              <w:szCs w:val="20"/>
            </w:rPr>
            <w:t>Rév</w:t>
          </w:r>
          <w:proofErr w:type="spellEnd"/>
        </w:p>
      </w:tc>
      <w:tc>
        <w:tcPr>
          <w:tcW w:w="1985" w:type="dxa"/>
          <w:tcBorders>
            <w:top w:val="single" w:sz="4" w:space="0" w:color="auto"/>
            <w:left w:val="single" w:sz="4" w:space="0" w:color="auto"/>
            <w:bottom w:val="single" w:sz="4" w:space="0" w:color="auto"/>
            <w:right w:val="single" w:sz="4" w:space="0" w:color="auto"/>
          </w:tcBorders>
        </w:tcPr>
        <w:p w:rsidR="00AD223A" w:rsidRPr="000E3D1B" w:rsidRDefault="00AD223A" w:rsidP="00303735">
          <w:pPr>
            <w:pStyle w:val="En-tte"/>
            <w:jc w:val="center"/>
            <w:rPr>
              <w:rFonts w:asciiTheme="majorBidi" w:hAnsiTheme="majorBidi" w:cstheme="majorBidi"/>
              <w:b/>
              <w:sz w:val="20"/>
              <w:szCs w:val="20"/>
            </w:rPr>
          </w:pPr>
          <w:r>
            <w:rPr>
              <w:rFonts w:asciiTheme="majorBidi" w:hAnsiTheme="majorBidi" w:cstheme="majorBidi"/>
              <w:b/>
              <w:sz w:val="20"/>
              <w:szCs w:val="20"/>
            </w:rPr>
            <w:t>0</w:t>
          </w:r>
        </w:p>
      </w:tc>
      <w:tc>
        <w:tcPr>
          <w:tcW w:w="708" w:type="dxa"/>
          <w:vMerge/>
          <w:tcBorders>
            <w:left w:val="single" w:sz="4" w:space="0" w:color="auto"/>
            <w:right w:val="single" w:sz="4" w:space="0" w:color="auto"/>
          </w:tcBorders>
        </w:tcPr>
        <w:p w:rsidR="00AD223A" w:rsidRDefault="00AD223A" w:rsidP="00303735">
          <w:pPr>
            <w:pStyle w:val="En-tte"/>
            <w:jc w:val="center"/>
            <w:rPr>
              <w:b/>
              <w:sz w:val="20"/>
              <w:szCs w:val="20"/>
            </w:rPr>
          </w:pPr>
        </w:p>
      </w:tc>
    </w:tr>
    <w:tr w:rsidR="00AD223A" w:rsidTr="00AD223A">
      <w:trPr>
        <w:trHeight w:val="241"/>
      </w:trPr>
      <w:tc>
        <w:tcPr>
          <w:tcW w:w="2503" w:type="dxa"/>
          <w:vMerge/>
          <w:tcBorders>
            <w:top w:val="single" w:sz="4" w:space="0" w:color="auto"/>
            <w:left w:val="single" w:sz="4" w:space="0" w:color="auto"/>
            <w:bottom w:val="single" w:sz="4" w:space="0" w:color="auto"/>
            <w:right w:val="single" w:sz="4" w:space="0" w:color="auto"/>
          </w:tcBorders>
          <w:vAlign w:val="center"/>
        </w:tcPr>
        <w:p w:rsidR="00AD223A" w:rsidRDefault="00AD223A" w:rsidP="00303735"/>
      </w:tc>
      <w:tc>
        <w:tcPr>
          <w:tcW w:w="4829" w:type="dxa"/>
          <w:vMerge/>
          <w:tcBorders>
            <w:top w:val="single" w:sz="4" w:space="0" w:color="auto"/>
            <w:left w:val="single" w:sz="4" w:space="0" w:color="auto"/>
            <w:bottom w:val="single" w:sz="4" w:space="0" w:color="auto"/>
            <w:right w:val="single" w:sz="4" w:space="0" w:color="auto"/>
          </w:tcBorders>
          <w:vAlign w:val="center"/>
        </w:tcPr>
        <w:p w:rsidR="00AD223A" w:rsidRPr="00EE05CD" w:rsidRDefault="00AD223A" w:rsidP="00303735">
          <w:pPr>
            <w:rPr>
              <w:b/>
              <w:sz w:val="28"/>
              <w:szCs w:val="28"/>
            </w:rPr>
          </w:pPr>
        </w:p>
      </w:tc>
      <w:tc>
        <w:tcPr>
          <w:tcW w:w="1080" w:type="dxa"/>
          <w:tcBorders>
            <w:top w:val="single" w:sz="4" w:space="0" w:color="auto"/>
            <w:left w:val="single" w:sz="4" w:space="0" w:color="auto"/>
            <w:bottom w:val="single" w:sz="4" w:space="0" w:color="auto"/>
            <w:right w:val="single" w:sz="4" w:space="0" w:color="auto"/>
          </w:tcBorders>
        </w:tcPr>
        <w:p w:rsidR="00AD223A" w:rsidRPr="00996722" w:rsidRDefault="00AD223A" w:rsidP="00303735">
          <w:pPr>
            <w:jc w:val="center"/>
            <w:rPr>
              <w:sz w:val="20"/>
              <w:szCs w:val="20"/>
            </w:rPr>
          </w:pPr>
          <w:r>
            <w:rPr>
              <w:sz w:val="20"/>
              <w:szCs w:val="20"/>
            </w:rPr>
            <w:t>Date</w:t>
          </w:r>
        </w:p>
      </w:tc>
      <w:tc>
        <w:tcPr>
          <w:tcW w:w="1985" w:type="dxa"/>
          <w:tcBorders>
            <w:top w:val="single" w:sz="4" w:space="0" w:color="auto"/>
            <w:left w:val="single" w:sz="4" w:space="0" w:color="auto"/>
            <w:bottom w:val="single" w:sz="4" w:space="0" w:color="auto"/>
            <w:right w:val="single" w:sz="4" w:space="0" w:color="auto"/>
          </w:tcBorders>
        </w:tcPr>
        <w:p w:rsidR="00AD223A" w:rsidRPr="000E3D1B" w:rsidRDefault="00AD223A" w:rsidP="00303735">
          <w:pPr>
            <w:jc w:val="center"/>
            <w:rPr>
              <w:rFonts w:asciiTheme="majorBidi" w:hAnsiTheme="majorBidi" w:cstheme="majorBidi"/>
              <w:sz w:val="20"/>
              <w:szCs w:val="20"/>
            </w:rPr>
          </w:pPr>
          <w:r>
            <w:rPr>
              <w:rFonts w:asciiTheme="majorBidi" w:hAnsiTheme="majorBidi" w:cstheme="majorBidi"/>
              <w:sz w:val="20"/>
              <w:szCs w:val="20"/>
            </w:rPr>
            <w:t>Feb2025</w:t>
          </w:r>
        </w:p>
      </w:tc>
      <w:tc>
        <w:tcPr>
          <w:tcW w:w="708" w:type="dxa"/>
          <w:vMerge/>
          <w:tcBorders>
            <w:left w:val="single" w:sz="4" w:space="0" w:color="auto"/>
            <w:bottom w:val="single" w:sz="4" w:space="0" w:color="auto"/>
            <w:right w:val="single" w:sz="4" w:space="0" w:color="auto"/>
          </w:tcBorders>
        </w:tcPr>
        <w:p w:rsidR="00AD223A" w:rsidRDefault="00AD223A" w:rsidP="00303735">
          <w:pPr>
            <w:jc w:val="center"/>
            <w:rPr>
              <w:sz w:val="20"/>
              <w:szCs w:val="20"/>
            </w:rPr>
          </w:pPr>
        </w:p>
      </w:tc>
    </w:tr>
  </w:tbl>
  <w:p w:rsidR="00AD223A" w:rsidRDefault="00AD22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B5C42"/>
    <w:multiLevelType w:val="multilevel"/>
    <w:tmpl w:val="A878903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24848"/>
    <w:multiLevelType w:val="multilevel"/>
    <w:tmpl w:val="9042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BE264B"/>
    <w:multiLevelType w:val="multilevel"/>
    <w:tmpl w:val="7522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E12A2"/>
    <w:multiLevelType w:val="multilevel"/>
    <w:tmpl w:val="F34A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A2DBE"/>
    <w:multiLevelType w:val="multilevel"/>
    <w:tmpl w:val="0A4A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F51BA4"/>
    <w:multiLevelType w:val="multilevel"/>
    <w:tmpl w:val="26A6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E15D89"/>
    <w:multiLevelType w:val="multilevel"/>
    <w:tmpl w:val="57C0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C2C0A"/>
    <w:multiLevelType w:val="multilevel"/>
    <w:tmpl w:val="726E54AE"/>
    <w:lvl w:ilvl="0">
      <w:start w:val="2"/>
      <w:numFmt w:val="decimal"/>
      <w:lvlText w:val="%1"/>
      <w:lvlJc w:val="left"/>
      <w:pPr>
        <w:ind w:left="360" w:hanging="360"/>
      </w:pPr>
      <w:rPr>
        <w:rFonts w:hint="default"/>
      </w:rPr>
    </w:lvl>
    <w:lvl w:ilvl="1">
      <w:start w:val="3"/>
      <w:numFmt w:val="decimal"/>
      <w:lvlText w:val="%1.%2"/>
      <w:lvlJc w:val="left"/>
      <w:pPr>
        <w:ind w:left="50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6F54A1A"/>
    <w:multiLevelType w:val="hybridMultilevel"/>
    <w:tmpl w:val="3ADA3458"/>
    <w:lvl w:ilvl="0" w:tplc="1AEC4416">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0C66AF8"/>
    <w:multiLevelType w:val="multilevel"/>
    <w:tmpl w:val="FE8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2C1ED1"/>
    <w:multiLevelType w:val="hybridMultilevel"/>
    <w:tmpl w:val="FFF2A2E6"/>
    <w:lvl w:ilvl="0" w:tplc="447A67CC">
      <w:start w:val="1"/>
      <w:numFmt w:val="decimal"/>
      <w:pStyle w:val="Titre7"/>
      <w:lvlText w:val="6.%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3FE5CD4"/>
    <w:multiLevelType w:val="multilevel"/>
    <w:tmpl w:val="F6E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671C2A"/>
    <w:multiLevelType w:val="multilevel"/>
    <w:tmpl w:val="59B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CA7B57"/>
    <w:multiLevelType w:val="multilevel"/>
    <w:tmpl w:val="2430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1F7724"/>
    <w:multiLevelType w:val="multilevel"/>
    <w:tmpl w:val="FBAC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942DDC"/>
    <w:multiLevelType w:val="hybridMultilevel"/>
    <w:tmpl w:val="FFB0BD2E"/>
    <w:lvl w:ilvl="0" w:tplc="E9FC0920">
      <w:start w:val="1"/>
      <w:numFmt w:val="decimal"/>
      <w:pStyle w:val="Titre5"/>
      <w:lvlText w:val="5.%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84B1927"/>
    <w:multiLevelType w:val="multilevel"/>
    <w:tmpl w:val="2F3C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8B3B9A"/>
    <w:multiLevelType w:val="hybridMultilevel"/>
    <w:tmpl w:val="82E2BAA4"/>
    <w:lvl w:ilvl="0" w:tplc="43800492">
      <w:start w:val="1"/>
      <w:numFmt w:val="decimal"/>
      <w:pStyle w:val="Titre4"/>
      <w:lvlText w:val="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E6C3D7B"/>
    <w:multiLevelType w:val="multilevel"/>
    <w:tmpl w:val="CF76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C4072A"/>
    <w:multiLevelType w:val="multilevel"/>
    <w:tmpl w:val="EE1E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1F4630"/>
    <w:multiLevelType w:val="multilevel"/>
    <w:tmpl w:val="DE22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F96A1E"/>
    <w:multiLevelType w:val="multilevel"/>
    <w:tmpl w:val="AFC6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08327B"/>
    <w:multiLevelType w:val="multilevel"/>
    <w:tmpl w:val="9540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E2385E"/>
    <w:multiLevelType w:val="hybridMultilevel"/>
    <w:tmpl w:val="275AF192"/>
    <w:lvl w:ilvl="0" w:tplc="06B24004">
      <w:start w:val="1"/>
      <w:numFmt w:val="decimal"/>
      <w:pStyle w:val="Titre2"/>
      <w:lvlText w:val="2.%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24">
    <w:nsid w:val="7A597086"/>
    <w:multiLevelType w:val="multilevel"/>
    <w:tmpl w:val="2672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78266C"/>
    <w:multiLevelType w:val="multilevel"/>
    <w:tmpl w:val="49DA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AD7122"/>
    <w:multiLevelType w:val="hybridMultilevel"/>
    <w:tmpl w:val="C6EA9FC0"/>
    <w:lvl w:ilvl="0" w:tplc="5ED22F46">
      <w:start w:val="1"/>
      <w:numFmt w:val="decimal"/>
      <w:pStyle w:val="Titre6"/>
      <w:lvlText w:val="4.%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2"/>
  </w:num>
  <w:num w:numId="3">
    <w:abstractNumId w:val="21"/>
  </w:num>
  <w:num w:numId="4">
    <w:abstractNumId w:val="0"/>
  </w:num>
  <w:num w:numId="5">
    <w:abstractNumId w:val="20"/>
  </w:num>
  <w:num w:numId="6">
    <w:abstractNumId w:val="4"/>
  </w:num>
  <w:num w:numId="7">
    <w:abstractNumId w:val="11"/>
  </w:num>
  <w:num w:numId="8">
    <w:abstractNumId w:val="14"/>
  </w:num>
  <w:num w:numId="9">
    <w:abstractNumId w:val="2"/>
  </w:num>
  <w:num w:numId="10">
    <w:abstractNumId w:val="5"/>
  </w:num>
  <w:num w:numId="11">
    <w:abstractNumId w:val="18"/>
  </w:num>
  <w:num w:numId="12">
    <w:abstractNumId w:val="1"/>
  </w:num>
  <w:num w:numId="13">
    <w:abstractNumId w:val="6"/>
  </w:num>
  <w:num w:numId="14">
    <w:abstractNumId w:val="25"/>
  </w:num>
  <w:num w:numId="15">
    <w:abstractNumId w:val="12"/>
  </w:num>
  <w:num w:numId="16">
    <w:abstractNumId w:val="9"/>
  </w:num>
  <w:num w:numId="17">
    <w:abstractNumId w:val="16"/>
  </w:num>
  <w:num w:numId="18">
    <w:abstractNumId w:val="24"/>
  </w:num>
  <w:num w:numId="19">
    <w:abstractNumId w:val="19"/>
  </w:num>
  <w:num w:numId="20">
    <w:abstractNumId w:val="23"/>
  </w:num>
  <w:num w:numId="21">
    <w:abstractNumId w:val="7"/>
  </w:num>
  <w:num w:numId="22">
    <w:abstractNumId w:val="13"/>
  </w:num>
  <w:num w:numId="23">
    <w:abstractNumId w:val="8"/>
  </w:num>
  <w:num w:numId="24">
    <w:abstractNumId w:val="17"/>
  </w:num>
  <w:num w:numId="25">
    <w:abstractNumId w:val="26"/>
  </w:num>
  <w:num w:numId="26">
    <w:abstractNumId w:val="1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AB5"/>
    <w:rsid w:val="00025CE4"/>
    <w:rsid w:val="00055DEC"/>
    <w:rsid w:val="00061199"/>
    <w:rsid w:val="0006213B"/>
    <w:rsid w:val="0026419C"/>
    <w:rsid w:val="002705C8"/>
    <w:rsid w:val="00291764"/>
    <w:rsid w:val="00303735"/>
    <w:rsid w:val="00585D52"/>
    <w:rsid w:val="005977C3"/>
    <w:rsid w:val="0067196A"/>
    <w:rsid w:val="0071052D"/>
    <w:rsid w:val="00834B83"/>
    <w:rsid w:val="00850A4F"/>
    <w:rsid w:val="008A003E"/>
    <w:rsid w:val="008D00E8"/>
    <w:rsid w:val="00950AB5"/>
    <w:rsid w:val="00A123D5"/>
    <w:rsid w:val="00AB6BEC"/>
    <w:rsid w:val="00AD223A"/>
    <w:rsid w:val="00B94844"/>
    <w:rsid w:val="00C905FA"/>
    <w:rsid w:val="00D15D57"/>
    <w:rsid w:val="00D66D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7CCBEDF-69CD-49A1-AF44-8F11423E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6419C"/>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26419C"/>
    <w:pPr>
      <w:keepNext/>
      <w:keepLines/>
      <w:numPr>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26419C"/>
    <w:pPr>
      <w:numPr>
        <w:numId w:val="23"/>
      </w:numPr>
      <w:spacing w:before="100" w:beforeAutospacing="1" w:after="100" w:afterAutospacing="1" w:line="240" w:lineRule="auto"/>
      <w:outlineLvl w:val="2"/>
    </w:pPr>
    <w:rPr>
      <w:rFonts w:ascii="Times New Roman" w:eastAsia="Times New Roman" w:hAnsi="Times New Roman" w:cs="Times New Roman"/>
      <w:bCs/>
      <w:color w:val="2E74B5" w:themeColor="accent1" w:themeShade="BF"/>
      <w:sz w:val="27"/>
      <w:szCs w:val="27"/>
      <w:lang w:eastAsia="fr-FR"/>
    </w:rPr>
  </w:style>
  <w:style w:type="paragraph" w:styleId="Titre4">
    <w:name w:val="heading 4"/>
    <w:basedOn w:val="Normal"/>
    <w:link w:val="Titre4Car"/>
    <w:uiPriority w:val="9"/>
    <w:qFormat/>
    <w:rsid w:val="00D15D57"/>
    <w:pPr>
      <w:numPr>
        <w:numId w:val="24"/>
      </w:numPr>
      <w:spacing w:before="100" w:beforeAutospacing="1" w:after="100" w:afterAutospacing="1" w:line="240" w:lineRule="auto"/>
      <w:outlineLvl w:val="3"/>
    </w:pPr>
    <w:rPr>
      <w:rFonts w:ascii="Times New Roman" w:eastAsia="Times New Roman" w:hAnsi="Times New Roman" w:cs="Times New Roman"/>
      <w:bCs/>
      <w:color w:val="2E74B5" w:themeColor="accent1" w:themeShade="BF"/>
      <w:sz w:val="24"/>
      <w:szCs w:val="24"/>
      <w:lang w:eastAsia="fr-FR"/>
    </w:rPr>
  </w:style>
  <w:style w:type="paragraph" w:styleId="Titre5">
    <w:name w:val="heading 5"/>
    <w:basedOn w:val="Normal"/>
    <w:link w:val="Titre5Car"/>
    <w:uiPriority w:val="9"/>
    <w:qFormat/>
    <w:rsid w:val="00D15D57"/>
    <w:pPr>
      <w:numPr>
        <w:numId w:val="26"/>
      </w:numPr>
      <w:spacing w:before="100" w:beforeAutospacing="1" w:after="100" w:afterAutospacing="1" w:line="240" w:lineRule="auto"/>
      <w:outlineLvl w:val="4"/>
    </w:pPr>
    <w:rPr>
      <w:rFonts w:ascii="Times New Roman" w:eastAsia="Times New Roman" w:hAnsi="Times New Roman" w:cs="Times New Roman"/>
      <w:bCs/>
      <w:color w:val="2E74B5" w:themeColor="accent1" w:themeShade="BF"/>
      <w:sz w:val="20"/>
      <w:szCs w:val="20"/>
      <w:lang w:eastAsia="fr-FR"/>
    </w:rPr>
  </w:style>
  <w:style w:type="paragraph" w:styleId="Titre6">
    <w:name w:val="heading 6"/>
    <w:basedOn w:val="Normal"/>
    <w:next w:val="Normal"/>
    <w:link w:val="Titre6Car"/>
    <w:uiPriority w:val="9"/>
    <w:unhideWhenUsed/>
    <w:qFormat/>
    <w:rsid w:val="00D15D57"/>
    <w:pPr>
      <w:keepNext/>
      <w:keepLines/>
      <w:numPr>
        <w:numId w:val="25"/>
      </w:numPr>
      <w:spacing w:before="40" w:after="0"/>
      <w:outlineLvl w:val="5"/>
    </w:pPr>
    <w:rPr>
      <w:rFonts w:asciiTheme="majorHAnsi" w:eastAsiaTheme="majorEastAsia" w:hAnsiTheme="majorHAnsi" w:cstheme="majorBidi"/>
      <w:color w:val="2E74B5" w:themeColor="accent1" w:themeShade="BF"/>
    </w:rPr>
  </w:style>
  <w:style w:type="paragraph" w:styleId="Titre7">
    <w:name w:val="heading 7"/>
    <w:basedOn w:val="Normal"/>
    <w:next w:val="Normal"/>
    <w:link w:val="Titre7Car"/>
    <w:uiPriority w:val="9"/>
    <w:unhideWhenUsed/>
    <w:qFormat/>
    <w:rsid w:val="00D15D57"/>
    <w:pPr>
      <w:keepNext/>
      <w:keepLines/>
      <w:numPr>
        <w:numId w:val="27"/>
      </w:numPr>
      <w:spacing w:before="40" w:after="0"/>
      <w:outlineLvl w:val="6"/>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6419C"/>
    <w:rPr>
      <w:rFonts w:ascii="Times New Roman" w:eastAsia="Times New Roman" w:hAnsi="Times New Roman" w:cs="Times New Roman"/>
      <w:bCs/>
      <w:color w:val="2E74B5" w:themeColor="accent1" w:themeShade="BF"/>
      <w:sz w:val="27"/>
      <w:szCs w:val="27"/>
      <w:lang w:eastAsia="fr-FR"/>
    </w:rPr>
  </w:style>
  <w:style w:type="character" w:customStyle="1" w:styleId="Titre4Car">
    <w:name w:val="Titre 4 Car"/>
    <w:basedOn w:val="Policepardfaut"/>
    <w:link w:val="Titre4"/>
    <w:uiPriority w:val="9"/>
    <w:rsid w:val="00D15D57"/>
    <w:rPr>
      <w:rFonts w:ascii="Times New Roman" w:eastAsia="Times New Roman" w:hAnsi="Times New Roman" w:cs="Times New Roman"/>
      <w:bCs/>
      <w:color w:val="2E74B5" w:themeColor="accent1" w:themeShade="BF"/>
      <w:sz w:val="24"/>
      <w:szCs w:val="24"/>
      <w:lang w:eastAsia="fr-FR"/>
    </w:rPr>
  </w:style>
  <w:style w:type="character" w:customStyle="1" w:styleId="Titre5Car">
    <w:name w:val="Titre 5 Car"/>
    <w:basedOn w:val="Policepardfaut"/>
    <w:link w:val="Titre5"/>
    <w:uiPriority w:val="9"/>
    <w:rsid w:val="00D15D57"/>
    <w:rPr>
      <w:rFonts w:ascii="Times New Roman" w:eastAsia="Times New Roman" w:hAnsi="Times New Roman" w:cs="Times New Roman"/>
      <w:bCs/>
      <w:color w:val="2E74B5" w:themeColor="accent1" w:themeShade="BF"/>
      <w:sz w:val="20"/>
      <w:szCs w:val="20"/>
      <w:lang w:eastAsia="fr-FR"/>
    </w:rPr>
  </w:style>
  <w:style w:type="character" w:styleId="lev">
    <w:name w:val="Strong"/>
    <w:basedOn w:val="Policepardfaut"/>
    <w:uiPriority w:val="22"/>
    <w:qFormat/>
    <w:rsid w:val="00950AB5"/>
    <w:rPr>
      <w:b/>
      <w:bCs/>
    </w:rPr>
  </w:style>
  <w:style w:type="paragraph" w:styleId="NormalWeb">
    <w:name w:val="Normal (Web)"/>
    <w:basedOn w:val="Normal"/>
    <w:uiPriority w:val="99"/>
    <w:semiHidden/>
    <w:unhideWhenUsed/>
    <w:rsid w:val="00950AB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303735"/>
    <w:pPr>
      <w:tabs>
        <w:tab w:val="center" w:pos="4536"/>
        <w:tab w:val="right" w:pos="9072"/>
      </w:tabs>
      <w:spacing w:after="0" w:line="240" w:lineRule="auto"/>
    </w:pPr>
  </w:style>
  <w:style w:type="character" w:customStyle="1" w:styleId="En-tteCar">
    <w:name w:val="En-tête Car"/>
    <w:basedOn w:val="Policepardfaut"/>
    <w:link w:val="En-tte"/>
    <w:uiPriority w:val="99"/>
    <w:rsid w:val="00303735"/>
  </w:style>
  <w:style w:type="paragraph" w:styleId="Pieddepage">
    <w:name w:val="footer"/>
    <w:basedOn w:val="Normal"/>
    <w:link w:val="PieddepageCar"/>
    <w:uiPriority w:val="99"/>
    <w:unhideWhenUsed/>
    <w:rsid w:val="003037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735"/>
  </w:style>
  <w:style w:type="character" w:customStyle="1" w:styleId="Titre1Car">
    <w:name w:val="Titre 1 Car"/>
    <w:basedOn w:val="Policepardfaut"/>
    <w:link w:val="Titre1"/>
    <w:uiPriority w:val="9"/>
    <w:rsid w:val="0026419C"/>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C905F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D223A"/>
    <w:pPr>
      <w:ind w:left="720"/>
      <w:contextualSpacing/>
    </w:pPr>
  </w:style>
  <w:style w:type="paragraph" w:styleId="En-ttedetabledesmatires">
    <w:name w:val="TOC Heading"/>
    <w:basedOn w:val="Titre1"/>
    <w:next w:val="Normal"/>
    <w:uiPriority w:val="39"/>
    <w:unhideWhenUsed/>
    <w:qFormat/>
    <w:rsid w:val="005977C3"/>
    <w:pPr>
      <w:outlineLvl w:val="9"/>
    </w:pPr>
    <w:rPr>
      <w:lang w:eastAsia="fr-FR"/>
    </w:rPr>
  </w:style>
  <w:style w:type="paragraph" w:styleId="TM3">
    <w:name w:val="toc 3"/>
    <w:basedOn w:val="Normal"/>
    <w:next w:val="Normal"/>
    <w:autoRedefine/>
    <w:uiPriority w:val="39"/>
    <w:unhideWhenUsed/>
    <w:rsid w:val="005977C3"/>
    <w:pPr>
      <w:spacing w:after="100"/>
      <w:ind w:left="440"/>
    </w:pPr>
  </w:style>
  <w:style w:type="paragraph" w:styleId="TM1">
    <w:name w:val="toc 1"/>
    <w:basedOn w:val="Normal"/>
    <w:next w:val="Normal"/>
    <w:autoRedefine/>
    <w:uiPriority w:val="39"/>
    <w:unhideWhenUsed/>
    <w:rsid w:val="005977C3"/>
    <w:pPr>
      <w:spacing w:after="100"/>
    </w:pPr>
  </w:style>
  <w:style w:type="paragraph" w:styleId="TM2">
    <w:name w:val="toc 2"/>
    <w:basedOn w:val="Normal"/>
    <w:next w:val="Normal"/>
    <w:autoRedefine/>
    <w:uiPriority w:val="39"/>
    <w:unhideWhenUsed/>
    <w:rsid w:val="005977C3"/>
    <w:pPr>
      <w:spacing w:after="100"/>
      <w:ind w:left="220"/>
    </w:pPr>
  </w:style>
  <w:style w:type="character" w:styleId="Lienhypertexte">
    <w:name w:val="Hyperlink"/>
    <w:basedOn w:val="Policepardfaut"/>
    <w:uiPriority w:val="99"/>
    <w:unhideWhenUsed/>
    <w:rsid w:val="005977C3"/>
    <w:rPr>
      <w:color w:val="0563C1" w:themeColor="hyperlink"/>
      <w:u w:val="single"/>
    </w:rPr>
  </w:style>
  <w:style w:type="character" w:customStyle="1" w:styleId="Titre6Car">
    <w:name w:val="Titre 6 Car"/>
    <w:basedOn w:val="Policepardfaut"/>
    <w:link w:val="Titre6"/>
    <w:uiPriority w:val="9"/>
    <w:rsid w:val="00D15D57"/>
    <w:rPr>
      <w:rFonts w:asciiTheme="majorHAnsi" w:eastAsiaTheme="majorEastAsia" w:hAnsiTheme="majorHAnsi" w:cstheme="majorBidi"/>
      <w:color w:val="2E74B5" w:themeColor="accent1" w:themeShade="BF"/>
    </w:rPr>
  </w:style>
  <w:style w:type="character" w:customStyle="1" w:styleId="Titre7Car">
    <w:name w:val="Titre 7 Car"/>
    <w:basedOn w:val="Policepardfaut"/>
    <w:link w:val="Titre7"/>
    <w:uiPriority w:val="9"/>
    <w:rsid w:val="00D15D5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362086">
      <w:bodyDiv w:val="1"/>
      <w:marLeft w:val="0"/>
      <w:marRight w:val="0"/>
      <w:marTop w:val="0"/>
      <w:marBottom w:val="0"/>
      <w:divBdr>
        <w:top w:val="none" w:sz="0" w:space="0" w:color="auto"/>
        <w:left w:val="none" w:sz="0" w:space="0" w:color="auto"/>
        <w:bottom w:val="none" w:sz="0" w:space="0" w:color="auto"/>
        <w:right w:val="none" w:sz="0" w:space="0" w:color="auto"/>
      </w:divBdr>
    </w:div>
    <w:div w:id="205484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4D3F2-9F85-4ACB-9AEC-698967F7B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8</Pages>
  <Words>1630</Words>
  <Characters>8971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17</cp:revision>
  <dcterms:created xsi:type="dcterms:W3CDTF">2025-02-08T09:28:00Z</dcterms:created>
  <dcterms:modified xsi:type="dcterms:W3CDTF">2025-02-10T08:55:00Z</dcterms:modified>
</cp:coreProperties>
</file>