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D27D7" w14:textId="2CC4E54D" w:rsidR="00347FAF" w:rsidRDefault="00FB5F10" w:rsidP="00FB5F10">
      <w:pPr>
        <w:pStyle w:val="Title"/>
        <w:jc w:val="center"/>
      </w:pPr>
      <w:r>
        <w:t>Construct Social Media Interventions</w:t>
      </w:r>
    </w:p>
    <w:p w14:paraId="6F714C18" w14:textId="77777777" w:rsidR="00FB5F10" w:rsidRDefault="00FB5F10" w:rsidP="00FB5F10"/>
    <w:p w14:paraId="3FE952B5" w14:textId="585A2C59" w:rsidR="00FB5F10" w:rsidRDefault="00FB5F10" w:rsidP="00FB5F10">
      <w:pPr>
        <w:rPr>
          <w:sz w:val="24"/>
          <w:szCs w:val="24"/>
        </w:rPr>
      </w:pPr>
      <w:r>
        <w:rPr>
          <w:sz w:val="24"/>
          <w:szCs w:val="24"/>
        </w:rPr>
        <w:t xml:space="preserve">This document expects the reader to be well versed in Construct, how it parses xml, how social media models operate in Construct, and how to use the Construct API. </w:t>
      </w:r>
      <w:proofErr w:type="gramStart"/>
      <w:r>
        <w:rPr>
          <w:sz w:val="24"/>
          <w:szCs w:val="24"/>
        </w:rPr>
        <w:t>All of</w:t>
      </w:r>
      <w:proofErr w:type="gramEnd"/>
      <w:r>
        <w:rPr>
          <w:sz w:val="24"/>
          <w:szCs w:val="24"/>
        </w:rPr>
        <w:t xml:space="preserve"> the required information can be found in the </w:t>
      </w:r>
      <w:hyperlink r:id="rId4" w:history="1">
        <w:r w:rsidRPr="00FB5F10">
          <w:rPr>
            <w:rStyle w:val="Hyperlink"/>
            <w:sz w:val="24"/>
            <w:szCs w:val="24"/>
          </w:rPr>
          <w:t>Construct User Guide</w:t>
        </w:r>
      </w:hyperlink>
      <w:r>
        <w:rPr>
          <w:sz w:val="24"/>
          <w:szCs w:val="24"/>
        </w:rPr>
        <w:t xml:space="preserve">. The Construct API continues to be improved with updates, so be sure to check patch notes for all the changes made. This document refers to the Interventions branch on </w:t>
      </w:r>
      <w:hyperlink r:id="rId5" w:history="1">
        <w:r w:rsidRPr="00FB5F10">
          <w:rPr>
            <w:rStyle w:val="Hyperlink"/>
            <w:sz w:val="24"/>
            <w:szCs w:val="24"/>
          </w:rPr>
          <w:t>Construct’s GitHub</w:t>
        </w:r>
      </w:hyperlink>
      <w:r>
        <w:rPr>
          <w:sz w:val="24"/>
          <w:szCs w:val="24"/>
        </w:rPr>
        <w:t xml:space="preserve">. This document will go over some examples of social media interventions that can be customized by users both through manual coding </w:t>
      </w:r>
      <w:proofErr w:type="gramStart"/>
      <w:r>
        <w:rPr>
          <w:sz w:val="24"/>
          <w:szCs w:val="24"/>
        </w:rPr>
        <w:t>or</w:t>
      </w:r>
      <w:proofErr w:type="gramEnd"/>
      <w:r>
        <w:rPr>
          <w:sz w:val="24"/>
          <w:szCs w:val="24"/>
        </w:rPr>
        <w:t xml:space="preserve"> through modification of inputs.</w:t>
      </w:r>
    </w:p>
    <w:p w14:paraId="7ABC4B91" w14:textId="7F227CD6" w:rsidR="00FB5F10" w:rsidRDefault="00FB5F10" w:rsidP="00FB5F10">
      <w:pPr>
        <w:pStyle w:val="Heading1"/>
      </w:pPr>
      <w:r>
        <w:t>Censored</w:t>
      </w:r>
    </w:p>
    <w:p w14:paraId="7850AC3D" w14:textId="1D506618" w:rsidR="00FB5F10" w:rsidRDefault="00FB5F10" w:rsidP="00FB5F10">
      <w:pPr>
        <w:rPr>
          <w:sz w:val="24"/>
          <w:szCs w:val="24"/>
        </w:rPr>
      </w:pPr>
      <w:r>
        <w:rPr>
          <w:sz w:val="24"/>
          <w:szCs w:val="24"/>
        </w:rPr>
        <w:t xml:space="preserve">This user specialization is used when the node attribute “censored” is present in the corresponding agent node’s attributes. The value of the attribute is not relevant. When this user has been selected, two more agent attributes are queried, “knowledge” and “time”. These attribute values should be indexes that correspond to their corresponding </w:t>
      </w:r>
      <w:proofErr w:type="spellStart"/>
      <w:r>
        <w:rPr>
          <w:sz w:val="24"/>
          <w:szCs w:val="24"/>
        </w:rPr>
        <w:t>nodesets</w:t>
      </w:r>
      <w:proofErr w:type="spellEnd"/>
      <w:r>
        <w:rPr>
          <w:sz w:val="24"/>
          <w:szCs w:val="24"/>
        </w:rPr>
        <w:t xml:space="preserve">. </w:t>
      </w:r>
      <w:r w:rsidR="00C25A93">
        <w:rPr>
          <w:sz w:val="24"/>
          <w:szCs w:val="24"/>
        </w:rPr>
        <w:t>Once Construct’s time index is greater than or equal to the value for the “time” attribute, the user will no longer create posts that contain the knowledge index from the “knowledge” attribute.</w:t>
      </w:r>
    </w:p>
    <w:p w14:paraId="58D21280" w14:textId="4E933BE4" w:rsidR="00C25A93" w:rsidRDefault="00C25A93" w:rsidP="00C25A93">
      <w:pPr>
        <w:pStyle w:val="Heading1"/>
      </w:pPr>
      <w:r>
        <w:t>Compel</w:t>
      </w:r>
    </w:p>
    <w:p w14:paraId="7FEF512F" w14:textId="69A801D5" w:rsidR="00C25A93" w:rsidRDefault="00C25A93" w:rsidP="00C25A93">
      <w:pPr>
        <w:rPr>
          <w:sz w:val="24"/>
          <w:szCs w:val="24"/>
        </w:rPr>
      </w:pPr>
      <w:r>
        <w:rPr>
          <w:sz w:val="24"/>
          <w:szCs w:val="24"/>
        </w:rPr>
        <w:t>This user specialization is used when the node attribute “</w:t>
      </w:r>
      <w:r>
        <w:rPr>
          <w:sz w:val="24"/>
          <w:szCs w:val="24"/>
        </w:rPr>
        <w:t>compel</w:t>
      </w:r>
      <w:r>
        <w:rPr>
          <w:sz w:val="24"/>
          <w:szCs w:val="24"/>
        </w:rPr>
        <w:t xml:space="preserve">” is present in the corresponding agent node’s attributes. The value of the attribute is not relevant. When this user has been selected, two more agent attributes are queried, “knowledge” and “time”. These attribute values should be indexes that correspond to their corresponding </w:t>
      </w:r>
      <w:proofErr w:type="spellStart"/>
      <w:r>
        <w:rPr>
          <w:sz w:val="24"/>
          <w:szCs w:val="24"/>
        </w:rPr>
        <w:t>nodesets</w:t>
      </w:r>
      <w:proofErr w:type="spellEnd"/>
      <w:r>
        <w:rPr>
          <w:sz w:val="24"/>
          <w:szCs w:val="24"/>
        </w:rPr>
        <w:t>.</w:t>
      </w:r>
      <w:r>
        <w:rPr>
          <w:sz w:val="24"/>
          <w:szCs w:val="24"/>
        </w:rPr>
        <w:t xml:space="preserve"> </w:t>
      </w:r>
      <w:r>
        <w:rPr>
          <w:sz w:val="24"/>
          <w:szCs w:val="24"/>
        </w:rPr>
        <w:t>Once Construct’s time index is greater than or equal to the value for the “time” attribute, the user will</w:t>
      </w:r>
      <w:r>
        <w:rPr>
          <w:sz w:val="24"/>
          <w:szCs w:val="24"/>
        </w:rPr>
        <w:t xml:space="preserve"> return 0 for its trust value for the knowledge index from the “knowledge” attribute.</w:t>
      </w:r>
    </w:p>
    <w:p w14:paraId="5D0B86B4" w14:textId="14687476" w:rsidR="00C25A93" w:rsidRDefault="00C25A93" w:rsidP="00C25A93">
      <w:pPr>
        <w:pStyle w:val="Heading1"/>
      </w:pPr>
      <w:r>
        <w:t>One Time Compel</w:t>
      </w:r>
    </w:p>
    <w:p w14:paraId="2684D915" w14:textId="7072DD3E" w:rsidR="00C25A93" w:rsidRPr="00C25A93" w:rsidRDefault="00C25A93" w:rsidP="00C25A93">
      <w:r>
        <w:rPr>
          <w:sz w:val="24"/>
          <w:szCs w:val="24"/>
        </w:rPr>
        <w:t>This user specialization is used when the node attribute “</w:t>
      </w:r>
      <w:r>
        <w:rPr>
          <w:sz w:val="24"/>
          <w:szCs w:val="24"/>
        </w:rPr>
        <w:t xml:space="preserve">one time </w:t>
      </w:r>
      <w:r>
        <w:rPr>
          <w:sz w:val="24"/>
          <w:szCs w:val="24"/>
        </w:rPr>
        <w:t xml:space="preserve">compel” is present in the corresponding agent node’s attributes. The value of the attribute is not relevant. When this user has been selected, two more agent attributes are queried, “knowledge” and “time”. These attribute values should be indexes that correspond to their corresponding </w:t>
      </w:r>
      <w:proofErr w:type="spellStart"/>
      <w:r>
        <w:rPr>
          <w:sz w:val="24"/>
          <w:szCs w:val="24"/>
        </w:rPr>
        <w:t>nodesets</w:t>
      </w:r>
      <w:proofErr w:type="spellEnd"/>
      <w:r>
        <w:rPr>
          <w:sz w:val="24"/>
          <w:szCs w:val="24"/>
        </w:rPr>
        <w:t>. Once Construct’s time index is greater than or equal to the value for the “time” attribute, the user will</w:t>
      </w:r>
      <w:r>
        <w:rPr>
          <w:sz w:val="24"/>
          <w:szCs w:val="24"/>
        </w:rPr>
        <w:t xml:space="preserve"> create a new post </w:t>
      </w:r>
      <w:r w:rsidR="00B20C5A">
        <w:rPr>
          <w:sz w:val="24"/>
          <w:szCs w:val="24"/>
        </w:rPr>
        <w:t xml:space="preserve">with knowledge index from </w:t>
      </w:r>
      <w:r w:rsidR="00B20C5A">
        <w:rPr>
          <w:sz w:val="24"/>
          <w:szCs w:val="24"/>
        </w:rPr>
        <w:t>the “knowledge” attribute</w:t>
      </w:r>
      <w:r w:rsidR="00B20C5A">
        <w:rPr>
          <w:sz w:val="24"/>
          <w:szCs w:val="24"/>
        </w:rPr>
        <w:t xml:space="preserve"> and a knowledge trust of 0. This is in addition to the posts that the user would normally create.</w:t>
      </w:r>
    </w:p>
    <w:sectPr w:rsidR="00C25A93" w:rsidRPr="00C2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10"/>
    <w:rsid w:val="00001AC4"/>
    <w:rsid w:val="00064434"/>
    <w:rsid w:val="000C132C"/>
    <w:rsid w:val="001D3AB8"/>
    <w:rsid w:val="00440629"/>
    <w:rsid w:val="007D6B9A"/>
    <w:rsid w:val="008A5924"/>
    <w:rsid w:val="00A45821"/>
    <w:rsid w:val="00A95255"/>
    <w:rsid w:val="00B20C5A"/>
    <w:rsid w:val="00B8635D"/>
    <w:rsid w:val="00C25A93"/>
    <w:rsid w:val="00C67662"/>
    <w:rsid w:val="00DE4593"/>
    <w:rsid w:val="00F92412"/>
    <w:rsid w:val="00FB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94BF"/>
  <w15:chartTrackingRefBased/>
  <w15:docId w15:val="{BE19310B-3BD6-4CF6-8775-2237AA43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F1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B5F10"/>
    <w:rPr>
      <w:color w:val="0563C1" w:themeColor="hyperlink"/>
      <w:u w:val="single"/>
    </w:rPr>
  </w:style>
  <w:style w:type="character" w:styleId="UnresolvedMention">
    <w:name w:val="Unresolved Mention"/>
    <w:basedOn w:val="DefaultParagraphFont"/>
    <w:uiPriority w:val="99"/>
    <w:semiHidden/>
    <w:unhideWhenUsed/>
    <w:rsid w:val="00FB5F10"/>
    <w:rPr>
      <w:color w:val="605E5C"/>
      <w:shd w:val="clear" w:color="auto" w:fill="E1DFDD"/>
    </w:rPr>
  </w:style>
  <w:style w:type="character" w:customStyle="1" w:styleId="Heading1Char">
    <w:name w:val="Heading 1 Char"/>
    <w:basedOn w:val="DefaultParagraphFont"/>
    <w:link w:val="Heading1"/>
    <w:uiPriority w:val="9"/>
    <w:rsid w:val="00FB5F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ASOS-IDeaS-CMU/Construct-API" TargetMode="External"/><Relationship Id="rId4" Type="http://schemas.openxmlformats.org/officeDocument/2006/relationships/hyperlink" Target="http://casos.cs.cmu.edu/publications/papers/CMU-S3D-23-1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Dipple</dc:creator>
  <cp:keywords/>
  <dc:description/>
  <cp:lastModifiedBy>Stephen Dipple</cp:lastModifiedBy>
  <cp:revision>1</cp:revision>
  <dcterms:created xsi:type="dcterms:W3CDTF">2023-06-01T18:00:00Z</dcterms:created>
  <dcterms:modified xsi:type="dcterms:W3CDTF">2023-06-01T20:04:00Z</dcterms:modified>
</cp:coreProperties>
</file>