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4B34E865" w:rsidR="00CB4A2C" w:rsidRDefault="00D82EEB" w:rsidP="002638B2">
          <w:pPr>
            <w:pStyle w:val="NoSpacing"/>
            <w:ind w:right="657"/>
          </w:pPr>
          <w:r>
            <w:rPr>
              <w:noProof/>
            </w:rPr>
            <mc:AlternateContent>
              <mc:Choice Requires="wpg">
                <w:drawing>
                  <wp:anchor distT="0" distB="0" distL="114300" distR="114300" simplePos="0" relativeHeight="251662342" behindDoc="1" locked="0" layoutInCell="1" allowOverlap="1" wp14:anchorId="47C44A13" wp14:editId="66A26389">
                    <wp:simplePos x="0" y="0"/>
                    <wp:positionH relativeFrom="page">
                      <wp:posOffset>272955</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85CDCB" w14:textId="77777777" w:rsidR="00D82EEB" w:rsidRDefault="00D82EEB" w:rsidP="00D82EEB">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C44A13" id="Group 11" o:spid="_x0000_s1026" style="position:absolute;margin-left:21.5pt;margin-top:0;width:172.8pt;height:718.55pt;z-index:-251654138;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7F85CDCB" w14:textId="77777777" w:rsidR="00D82EEB" w:rsidRDefault="00D82EEB" w:rsidP="00D82EEB">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58242" behindDoc="0" locked="0" layoutInCell="1" allowOverlap="1" wp14:anchorId="6BE0230F" wp14:editId="3615DB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sidRPr="005A02AF">
                                      <w:rPr>
                                        <w:color w:val="624ABB"/>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90528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sidRPr="005A02AF">
                                <w:rPr>
                                  <w:color w:val="624ABB"/>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v:textbox>
                    <w10:wrap anchorx="page" anchory="page"/>
                  </v:shape>
                </w:pict>
              </mc:Fallback>
            </mc:AlternateContent>
          </w:r>
        </w:p>
        <w:p w14:paraId="684C42F0" w14:textId="7EDB1737" w:rsidR="00CA74F4" w:rsidRDefault="00D82EEB"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60294" behindDoc="0" locked="0" layoutInCell="1" allowOverlap="1" wp14:anchorId="361687E0" wp14:editId="107D0599">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58241"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357A5AC3" w:rsidR="00905281" w:rsidRPr="005A02AF" w:rsidRDefault="00905281"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5A02AF">
                                  <w:rPr>
                                    <w:rFonts w:asciiTheme="majorHAnsi" w:hAnsiTheme="majorHAnsi" w:cs="Arial"/>
                                    <w:b/>
                                    <w:color w:val="624ABB"/>
                                    <w:sz w:val="56"/>
                                  </w:rPr>
                                  <w:t>PCI DSS</w:t>
                                </w:r>
                                <w:r w:rsidR="0021578B" w:rsidRPr="005A02AF">
                                  <w:rPr>
                                    <w:rFonts w:asciiTheme="majorHAnsi" w:hAnsiTheme="majorHAnsi" w:cs="Arial"/>
                                    <w:b/>
                                    <w:color w:val="624ABB"/>
                                    <w:sz w:val="56"/>
                                  </w:rPr>
                                  <w:t xml:space="preserve"> </w:t>
                                </w:r>
                                <w:r w:rsidR="004470A3" w:rsidRPr="005A02AF">
                                  <w:rPr>
                                    <w:rFonts w:asciiTheme="majorHAnsi" w:hAnsiTheme="majorHAnsi" w:cs="Arial"/>
                                    <w:b/>
                                    <w:color w:val="624ABB"/>
                                    <w:sz w:val="56"/>
                                  </w:rPr>
                                  <w:t>4</w:t>
                                </w:r>
                              </w:p>
                              <w:p w14:paraId="5709D450" w14:textId="2DF79D19" w:rsidR="00905281" w:rsidRPr="005A02AF" w:rsidRDefault="00CF6CC3" w:rsidP="00CA74F4">
                                <w:pPr>
                                  <w:ind w:left="0" w:right="72"/>
                                  <w:rPr>
                                    <w:rFonts w:asciiTheme="majorHAnsi" w:hAnsiTheme="majorHAnsi" w:cs="Arial"/>
                                    <w:b/>
                                    <w:color w:val="624ABB"/>
                                    <w:sz w:val="56"/>
                                  </w:rPr>
                                </w:pPr>
                                <w:r w:rsidRPr="005A02AF">
                                  <w:rPr>
                                    <w:rFonts w:asciiTheme="majorHAnsi" w:hAnsiTheme="majorHAnsi" w:cs="Arial"/>
                                    <w:b/>
                                    <w:color w:val="624ABB"/>
                                    <w:sz w:val="56"/>
                                  </w:rPr>
                                  <w:t>Compliance</w:t>
                                </w:r>
                                <w:r w:rsidR="00905281" w:rsidRPr="005A02AF">
                                  <w:rPr>
                                    <w:rFonts w:asciiTheme="majorHAnsi" w:hAnsiTheme="majorHAnsi" w:cs="Arial"/>
                                    <w:b/>
                                    <w:color w:val="624ABB"/>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" filled="f" stroked="f" strokeweight=".5pt">
                    <v:textbox inset="0,0,0,0">
                      <w:txbxContent>
                        <w:p w14:paraId="16AC419A" w14:textId="357A5AC3" w:rsidR="00905281" w:rsidRPr="005A02AF" w:rsidRDefault="00905281"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5A02AF">
                            <w:rPr>
                              <w:rFonts w:asciiTheme="majorHAnsi" w:hAnsiTheme="majorHAnsi" w:cs="Arial"/>
                              <w:b/>
                              <w:color w:val="624ABB"/>
                              <w:sz w:val="56"/>
                            </w:rPr>
                            <w:t>PCI DSS</w:t>
                          </w:r>
                          <w:r w:rsidR="0021578B" w:rsidRPr="005A02AF">
                            <w:rPr>
                              <w:rFonts w:asciiTheme="majorHAnsi" w:hAnsiTheme="majorHAnsi" w:cs="Arial"/>
                              <w:b/>
                              <w:color w:val="624ABB"/>
                              <w:sz w:val="56"/>
                            </w:rPr>
                            <w:t xml:space="preserve"> </w:t>
                          </w:r>
                          <w:r w:rsidR="004470A3" w:rsidRPr="005A02AF">
                            <w:rPr>
                              <w:rFonts w:asciiTheme="majorHAnsi" w:hAnsiTheme="majorHAnsi" w:cs="Arial"/>
                              <w:b/>
                              <w:color w:val="624ABB"/>
                              <w:sz w:val="56"/>
                            </w:rPr>
                            <w:t>4</w:t>
                          </w:r>
                        </w:p>
                        <w:p w14:paraId="5709D450" w14:textId="2DF79D19" w:rsidR="00905281" w:rsidRPr="005A02AF" w:rsidRDefault="00CF6CC3" w:rsidP="00CA74F4">
                          <w:pPr>
                            <w:ind w:left="0" w:right="72"/>
                            <w:rPr>
                              <w:rFonts w:asciiTheme="majorHAnsi" w:hAnsiTheme="majorHAnsi" w:cs="Arial"/>
                              <w:b/>
                              <w:color w:val="624ABB"/>
                              <w:sz w:val="56"/>
                            </w:rPr>
                          </w:pPr>
                          <w:r w:rsidRPr="005A02AF">
                            <w:rPr>
                              <w:rFonts w:asciiTheme="majorHAnsi" w:hAnsiTheme="majorHAnsi" w:cs="Arial"/>
                              <w:b/>
                              <w:color w:val="624ABB"/>
                              <w:sz w:val="56"/>
                            </w:rPr>
                            <w:t>Compliance</w:t>
                          </w:r>
                          <w:r w:rsidR="00905281" w:rsidRPr="005A02AF">
                            <w:rPr>
                              <w:rFonts w:asciiTheme="majorHAnsi" w:hAnsiTheme="majorHAnsi" w:cs="Arial"/>
                              <w:b/>
                              <w:color w:val="624ABB"/>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58243"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58244"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58245"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58246"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582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31981425"/>
      <w:bookmarkStart w:id="10" w:name="_Toc31981570"/>
      <w:bookmarkStart w:id="11" w:name="_Toc32215175"/>
      <w:bookmarkStart w:id="12" w:name="_Toc32215831"/>
      <w:bookmarkStart w:id="13" w:name="_Toc32215900"/>
      <w:bookmarkStart w:id="14" w:name="_Toc32419414"/>
      <w:bookmarkStart w:id="15" w:name="_Toc158815467"/>
      <w:bookmarkStart w:id="16" w:name="_Toc158815732"/>
      <w:bookmarkStart w:id="17" w:name="_Toc158965984"/>
      <w:bookmarkStart w:id="18" w:name="_Toc158983587"/>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020F50">
        <w:tab/>
      </w:r>
    </w:p>
    <w:p w14:paraId="5215CAA9" w14:textId="77777777" w:rsidR="000B0DBA" w:rsidRPr="005A02AF" w:rsidRDefault="00302828">
      <w:pPr>
        <w:pStyle w:val="TOC1"/>
        <w:rPr>
          <w:rFonts w:asciiTheme="minorHAnsi" w:eastAsiaTheme="minorEastAsia" w:hAnsiTheme="minorHAnsi" w:cstheme="minorBidi"/>
          <w:b w:val="0"/>
          <w:caps w:val="0"/>
          <w:noProof/>
          <w:color w:val="624ABB"/>
          <w:kern w:val="2"/>
          <w:sz w:val="24"/>
          <w:szCs w:val="24"/>
          <w:lang w:eastAsia="en-US"/>
          <w14:ligatures w14:val="standardContextual"/>
        </w:rPr>
      </w:pPr>
      <w:r w:rsidRPr="005A02AF">
        <w:rPr>
          <w:rFonts w:asciiTheme="majorHAnsi" w:hAnsiTheme="majorHAnsi"/>
          <w:caps w:val="0"/>
          <w:color w:val="624ABB"/>
          <w:sz w:val="22"/>
          <w:szCs w:val="16"/>
        </w:rPr>
        <w:fldChar w:fldCharType="begin"/>
      </w:r>
      <w:r w:rsidRPr="005A02AF">
        <w:rPr>
          <w:rFonts w:asciiTheme="majorHAnsi" w:hAnsiTheme="majorHAnsi"/>
          <w:caps w:val="0"/>
          <w:color w:val="624ABB"/>
          <w:sz w:val="22"/>
          <w:szCs w:val="16"/>
        </w:rPr>
        <w:instrText xml:space="preserve"> TOC \o "1-4" \n </w:instrText>
      </w:r>
      <w:r w:rsidRPr="005A02AF">
        <w:rPr>
          <w:rFonts w:asciiTheme="majorHAnsi" w:hAnsiTheme="majorHAnsi"/>
          <w:caps w:val="0"/>
          <w:color w:val="624ABB"/>
          <w:sz w:val="22"/>
          <w:szCs w:val="16"/>
        </w:rPr>
        <w:fldChar w:fldCharType="separate"/>
      </w:r>
      <w:r w:rsidR="000B0DBA" w:rsidRPr="005A02AF">
        <w:rPr>
          <w:noProof/>
          <w:color w:val="624ABB"/>
        </w:rPr>
        <w:t>Table of Content</w:t>
      </w:r>
    </w:p>
    <w:p w14:paraId="290C965A" w14:textId="77777777" w:rsidR="000B0DBA" w:rsidRPr="005A02AF" w:rsidRDefault="000B0DBA">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5A02AF">
        <w:rPr>
          <w:noProof/>
          <w:color w:val="624ABB"/>
        </w:rPr>
        <w:t>1.</w:t>
      </w:r>
      <w:r w:rsidRPr="005A02AF">
        <w:rPr>
          <w:rFonts w:asciiTheme="minorHAnsi" w:eastAsiaTheme="minorEastAsia" w:hAnsiTheme="minorHAnsi" w:cstheme="minorBidi"/>
          <w:b w:val="0"/>
          <w:caps w:val="0"/>
          <w:noProof/>
          <w:color w:val="624ABB"/>
          <w:kern w:val="2"/>
          <w:sz w:val="24"/>
          <w:szCs w:val="24"/>
          <w:lang w:eastAsia="en-US"/>
          <w14:ligatures w14:val="standardContextual"/>
        </w:rPr>
        <w:tab/>
      </w:r>
      <w:r w:rsidRPr="005A02AF">
        <w:rPr>
          <w:noProof/>
          <w:color w:val="624ABB"/>
        </w:rPr>
        <w:t>Introduction</w:t>
      </w:r>
    </w:p>
    <w:p w14:paraId="62F0D62E" w14:textId="77777777" w:rsidR="000B0DBA" w:rsidRPr="005A02AF" w:rsidRDefault="000B0DBA">
      <w:pPr>
        <w:pStyle w:val="TOC2"/>
        <w:tabs>
          <w:tab w:val="left" w:pos="1000"/>
        </w:tabs>
        <w:rPr>
          <w:rFonts w:asciiTheme="minorHAnsi" w:eastAsiaTheme="minorEastAsia" w:hAnsiTheme="minorHAnsi" w:cstheme="minorBidi"/>
          <w:smallCaps w:val="0"/>
          <w:noProof/>
          <w:color w:val="624ABB"/>
          <w:kern w:val="2"/>
          <w:sz w:val="24"/>
          <w:szCs w:val="24"/>
          <w:lang w:eastAsia="en-US"/>
          <w14:ligatures w14:val="standardContextual"/>
        </w:rPr>
      </w:pPr>
      <w:r w:rsidRPr="005A02AF">
        <w:rPr>
          <w:rFonts w:asciiTheme="minorHAnsi" w:hAnsiTheme="minorHAnsi" w:cstheme="minorHAnsi"/>
          <w:noProof/>
          <w:color w:val="624ABB"/>
          <w14:scene3d>
            <w14:camera w14:prst="orthographicFront"/>
            <w14:lightRig w14:rig="threePt" w14:dir="t">
              <w14:rot w14:lat="0" w14:lon="0" w14:rev="0"/>
            </w14:lightRig>
          </w14:scene3d>
        </w:rPr>
        <w:t>1.1.</w:t>
      </w:r>
      <w:r w:rsidRPr="005A02AF">
        <w:rPr>
          <w:rFonts w:asciiTheme="minorHAnsi" w:eastAsiaTheme="minorEastAsia" w:hAnsiTheme="minorHAnsi" w:cstheme="minorBidi"/>
          <w:smallCaps w:val="0"/>
          <w:noProof/>
          <w:color w:val="624ABB"/>
          <w:kern w:val="2"/>
          <w:sz w:val="24"/>
          <w:szCs w:val="24"/>
          <w:lang w:eastAsia="en-US"/>
          <w14:ligatures w14:val="standardContextual"/>
        </w:rPr>
        <w:tab/>
      </w:r>
      <w:r w:rsidRPr="005A02AF">
        <w:rPr>
          <w:noProof/>
          <w:color w:val="624ABB"/>
        </w:rPr>
        <w:t>Application Characteristics</w:t>
      </w:r>
    </w:p>
    <w:p w14:paraId="4C559A99" w14:textId="77777777" w:rsidR="000B0DBA" w:rsidRPr="005A02AF" w:rsidRDefault="000B0DBA">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5A02AF">
        <w:rPr>
          <w:noProof/>
          <w:color w:val="624ABB"/>
        </w:rPr>
        <w:t>2.</w:t>
      </w:r>
      <w:r w:rsidRPr="005A02AF">
        <w:rPr>
          <w:rFonts w:asciiTheme="minorHAnsi" w:eastAsiaTheme="minorEastAsia" w:hAnsiTheme="minorHAnsi" w:cstheme="minorBidi"/>
          <w:b w:val="0"/>
          <w:caps w:val="0"/>
          <w:noProof/>
          <w:color w:val="624ABB"/>
          <w:kern w:val="2"/>
          <w:sz w:val="24"/>
          <w:szCs w:val="24"/>
          <w:lang w:eastAsia="en-US"/>
          <w14:ligatures w14:val="standardContextual"/>
        </w:rPr>
        <w:tab/>
      </w:r>
      <w:r w:rsidRPr="005A02AF">
        <w:rPr>
          <w:noProof/>
          <w:color w:val="624ABB"/>
        </w:rPr>
        <w:t>PCI DSS Summary</w:t>
      </w:r>
    </w:p>
    <w:p w14:paraId="0B18AB0A" w14:textId="77777777" w:rsidR="000B0DBA" w:rsidRPr="005A02AF" w:rsidRDefault="000B0DBA">
      <w:pPr>
        <w:pStyle w:val="TOC2"/>
        <w:tabs>
          <w:tab w:val="left" w:pos="1000"/>
        </w:tabs>
        <w:rPr>
          <w:rFonts w:asciiTheme="minorHAnsi" w:eastAsiaTheme="minorEastAsia" w:hAnsiTheme="minorHAnsi" w:cstheme="minorBidi"/>
          <w:smallCaps w:val="0"/>
          <w:noProof/>
          <w:color w:val="624ABB"/>
          <w:kern w:val="2"/>
          <w:sz w:val="24"/>
          <w:szCs w:val="24"/>
          <w:lang w:eastAsia="en-US"/>
          <w14:ligatures w14:val="standardContextual"/>
        </w:rPr>
      </w:pPr>
      <w:r w:rsidRPr="005A02AF">
        <w:rPr>
          <w:rFonts w:asciiTheme="minorHAnsi" w:eastAsia="Calibri" w:hAnsiTheme="minorHAnsi" w:cstheme="minorHAnsi"/>
          <w:noProof/>
          <w:color w:val="624ABB"/>
          <w14:scene3d>
            <w14:camera w14:prst="orthographicFront"/>
            <w14:lightRig w14:rig="threePt" w14:dir="t">
              <w14:rot w14:lat="0" w14:lon="0" w14:rev="0"/>
            </w14:lightRig>
          </w14:scene3d>
        </w:rPr>
        <w:t>2.1.</w:t>
      </w:r>
      <w:r w:rsidRPr="005A02AF">
        <w:rPr>
          <w:rFonts w:asciiTheme="minorHAnsi" w:eastAsiaTheme="minorEastAsia" w:hAnsiTheme="minorHAnsi" w:cstheme="minorBidi"/>
          <w:smallCaps w:val="0"/>
          <w:noProof/>
          <w:color w:val="624ABB"/>
          <w:kern w:val="2"/>
          <w:sz w:val="24"/>
          <w:szCs w:val="24"/>
          <w:lang w:eastAsia="en-US"/>
          <w14:ligatures w14:val="standardContextual"/>
        </w:rPr>
        <w:tab/>
      </w:r>
      <w:r w:rsidRPr="005A02AF">
        <w:rPr>
          <w:rFonts w:eastAsia="Calibri"/>
          <w:noProof/>
          <w:color w:val="624ABB"/>
        </w:rPr>
        <w:t>PCI DSS Vulnerabilities Summary</w:t>
      </w:r>
    </w:p>
    <w:p w14:paraId="4C664EBD" w14:textId="77777777" w:rsidR="000B0DBA" w:rsidRPr="005A02AF" w:rsidRDefault="000B0DBA">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5A02AF">
        <w:rPr>
          <w:rFonts w:eastAsia="Calibri"/>
          <w:noProof/>
          <w:color w:val="624ABB"/>
        </w:rPr>
        <w:t>3.</w:t>
      </w:r>
      <w:r w:rsidRPr="005A02AF">
        <w:rPr>
          <w:rFonts w:asciiTheme="minorHAnsi" w:eastAsiaTheme="minorEastAsia" w:hAnsiTheme="minorHAnsi" w:cstheme="minorBidi"/>
          <w:b w:val="0"/>
          <w:caps w:val="0"/>
          <w:noProof/>
          <w:color w:val="624ABB"/>
          <w:kern w:val="2"/>
          <w:sz w:val="24"/>
          <w:szCs w:val="24"/>
          <w:lang w:eastAsia="en-US"/>
          <w14:ligatures w14:val="standardContextual"/>
        </w:rPr>
        <w:tab/>
      </w:r>
      <w:r w:rsidRPr="005A02AF">
        <w:rPr>
          <w:rFonts w:eastAsia="Calibri"/>
          <w:noProof/>
          <w:color w:val="624ABB"/>
        </w:rPr>
        <w:t>CAST Findings for PCI DSS – Requirement 6</w:t>
      </w:r>
    </w:p>
    <w:p w14:paraId="0BE773AB" w14:textId="77777777" w:rsidR="000B0DBA" w:rsidRPr="005A02AF" w:rsidRDefault="000B0DBA">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5A02AF">
        <w:rPr>
          <w:rFonts w:eastAsia="Calibri"/>
          <w:noProof/>
          <w:color w:val="624ABB"/>
        </w:rPr>
        <w:t>4.</w:t>
      </w:r>
      <w:r w:rsidRPr="005A02AF">
        <w:rPr>
          <w:rFonts w:asciiTheme="minorHAnsi" w:eastAsiaTheme="minorEastAsia" w:hAnsiTheme="minorHAnsi" w:cstheme="minorBidi"/>
          <w:b w:val="0"/>
          <w:caps w:val="0"/>
          <w:noProof/>
          <w:color w:val="624ABB"/>
          <w:kern w:val="2"/>
          <w:sz w:val="24"/>
          <w:szCs w:val="24"/>
          <w:lang w:eastAsia="en-US"/>
          <w14:ligatures w14:val="standardContextual"/>
        </w:rPr>
        <w:tab/>
      </w:r>
      <w:r w:rsidRPr="005A02AF">
        <w:rPr>
          <w:rFonts w:eastAsia="Calibri"/>
          <w:noProof/>
          <w:color w:val="624ABB"/>
        </w:rPr>
        <w:t>CAST Findings for PCI DSS – Requirement 1</w:t>
      </w:r>
    </w:p>
    <w:p w14:paraId="494D13C7" w14:textId="77777777" w:rsidR="000B0DBA" w:rsidRPr="005A02AF" w:rsidRDefault="000B0DBA">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5A02AF">
        <w:rPr>
          <w:rFonts w:eastAsia="Calibri"/>
          <w:noProof/>
          <w:color w:val="624ABB"/>
        </w:rPr>
        <w:t>5.</w:t>
      </w:r>
      <w:r w:rsidRPr="005A02AF">
        <w:rPr>
          <w:rFonts w:asciiTheme="minorHAnsi" w:eastAsiaTheme="minorEastAsia" w:hAnsiTheme="minorHAnsi" w:cstheme="minorBidi"/>
          <w:b w:val="0"/>
          <w:caps w:val="0"/>
          <w:noProof/>
          <w:color w:val="624ABB"/>
          <w:kern w:val="2"/>
          <w:sz w:val="24"/>
          <w:szCs w:val="24"/>
          <w:lang w:eastAsia="en-US"/>
          <w14:ligatures w14:val="standardContextual"/>
        </w:rPr>
        <w:tab/>
      </w:r>
      <w:r w:rsidRPr="005A02AF">
        <w:rPr>
          <w:rFonts w:eastAsia="Calibri"/>
          <w:noProof/>
          <w:color w:val="624ABB"/>
        </w:rPr>
        <w:t>CAST Findings for PCI DSS – Requirement 2</w:t>
      </w:r>
    </w:p>
    <w:p w14:paraId="2CFC9D06" w14:textId="77777777" w:rsidR="000B0DBA" w:rsidRPr="005A02AF" w:rsidRDefault="000B0DBA">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5A02AF">
        <w:rPr>
          <w:rFonts w:eastAsia="Calibri"/>
          <w:noProof/>
          <w:color w:val="624ABB"/>
        </w:rPr>
        <w:t>6.</w:t>
      </w:r>
      <w:r w:rsidRPr="005A02AF">
        <w:rPr>
          <w:rFonts w:asciiTheme="minorHAnsi" w:eastAsiaTheme="minorEastAsia" w:hAnsiTheme="minorHAnsi" w:cstheme="minorBidi"/>
          <w:b w:val="0"/>
          <w:caps w:val="0"/>
          <w:noProof/>
          <w:color w:val="624ABB"/>
          <w:kern w:val="2"/>
          <w:sz w:val="24"/>
          <w:szCs w:val="24"/>
          <w:lang w:eastAsia="en-US"/>
          <w14:ligatures w14:val="standardContextual"/>
        </w:rPr>
        <w:tab/>
      </w:r>
      <w:r w:rsidRPr="005A02AF">
        <w:rPr>
          <w:rFonts w:eastAsia="Calibri"/>
          <w:noProof/>
          <w:color w:val="624ABB"/>
        </w:rPr>
        <w:t>CAST Findings for PCI DSS – Requirement 3</w:t>
      </w:r>
    </w:p>
    <w:p w14:paraId="7220BFF3" w14:textId="77777777" w:rsidR="000B0DBA" w:rsidRPr="005A02AF" w:rsidRDefault="000B0DBA">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5A02AF">
        <w:rPr>
          <w:rFonts w:eastAsia="Calibri"/>
          <w:noProof/>
          <w:color w:val="624ABB"/>
        </w:rPr>
        <w:t>7.</w:t>
      </w:r>
      <w:r w:rsidRPr="005A02AF">
        <w:rPr>
          <w:rFonts w:asciiTheme="minorHAnsi" w:eastAsiaTheme="minorEastAsia" w:hAnsiTheme="minorHAnsi" w:cstheme="minorBidi"/>
          <w:b w:val="0"/>
          <w:caps w:val="0"/>
          <w:noProof/>
          <w:color w:val="624ABB"/>
          <w:kern w:val="2"/>
          <w:sz w:val="24"/>
          <w:szCs w:val="24"/>
          <w:lang w:eastAsia="en-US"/>
          <w14:ligatures w14:val="standardContextual"/>
        </w:rPr>
        <w:tab/>
      </w:r>
      <w:r w:rsidRPr="005A02AF">
        <w:rPr>
          <w:rFonts w:eastAsia="Calibri"/>
          <w:noProof/>
          <w:color w:val="624ABB"/>
        </w:rPr>
        <w:t>CAST Findings for PCI DSS – Requirement 4</w:t>
      </w:r>
    </w:p>
    <w:p w14:paraId="6D70C622" w14:textId="77777777" w:rsidR="000B0DBA" w:rsidRPr="005A02AF" w:rsidRDefault="000B0DBA">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5A02AF">
        <w:rPr>
          <w:rFonts w:eastAsia="Calibri"/>
          <w:noProof/>
          <w:color w:val="624ABB"/>
        </w:rPr>
        <w:t>8.</w:t>
      </w:r>
      <w:r w:rsidRPr="005A02AF">
        <w:rPr>
          <w:rFonts w:asciiTheme="minorHAnsi" w:eastAsiaTheme="minorEastAsia" w:hAnsiTheme="minorHAnsi" w:cstheme="minorBidi"/>
          <w:b w:val="0"/>
          <w:caps w:val="0"/>
          <w:noProof/>
          <w:color w:val="624ABB"/>
          <w:kern w:val="2"/>
          <w:sz w:val="24"/>
          <w:szCs w:val="24"/>
          <w:lang w:eastAsia="en-US"/>
          <w14:ligatures w14:val="standardContextual"/>
        </w:rPr>
        <w:tab/>
      </w:r>
      <w:r w:rsidRPr="005A02AF">
        <w:rPr>
          <w:rFonts w:eastAsia="Calibri"/>
          <w:noProof/>
          <w:color w:val="624ABB"/>
        </w:rPr>
        <w:t>CAST Findings for PCI DSS – Requirement 8</w:t>
      </w:r>
    </w:p>
    <w:p w14:paraId="1A6E061B" w14:textId="77777777" w:rsidR="000B0DBA" w:rsidRPr="005A02AF" w:rsidRDefault="000B0DBA">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5A02AF">
        <w:rPr>
          <w:noProof/>
          <w:color w:val="624ABB"/>
        </w:rPr>
        <w:t>9.</w:t>
      </w:r>
      <w:r w:rsidRPr="005A02AF">
        <w:rPr>
          <w:rFonts w:asciiTheme="minorHAnsi" w:eastAsiaTheme="minorEastAsia" w:hAnsiTheme="minorHAnsi" w:cstheme="minorBidi"/>
          <w:b w:val="0"/>
          <w:caps w:val="0"/>
          <w:noProof/>
          <w:color w:val="624ABB"/>
          <w:kern w:val="2"/>
          <w:sz w:val="24"/>
          <w:szCs w:val="24"/>
          <w:lang w:eastAsia="en-US"/>
          <w14:ligatures w14:val="standardContextual"/>
        </w:rPr>
        <w:tab/>
      </w:r>
      <w:r w:rsidRPr="005A02AF">
        <w:rPr>
          <w:noProof/>
          <w:color w:val="624ABB"/>
        </w:rPr>
        <w:t>Appendix</w:t>
      </w:r>
    </w:p>
    <w:p w14:paraId="09ED081D" w14:textId="77777777" w:rsidR="000B0DBA" w:rsidRPr="005A02AF" w:rsidRDefault="000B0DBA">
      <w:pPr>
        <w:pStyle w:val="TOC2"/>
        <w:tabs>
          <w:tab w:val="left" w:pos="1000"/>
        </w:tabs>
        <w:rPr>
          <w:rFonts w:asciiTheme="minorHAnsi" w:eastAsiaTheme="minorEastAsia" w:hAnsiTheme="minorHAnsi" w:cstheme="minorBidi"/>
          <w:smallCaps w:val="0"/>
          <w:noProof/>
          <w:color w:val="624ABB"/>
          <w:kern w:val="2"/>
          <w:sz w:val="24"/>
          <w:szCs w:val="24"/>
          <w:lang w:eastAsia="en-US"/>
          <w14:ligatures w14:val="standardContextual"/>
        </w:rPr>
      </w:pPr>
      <w:r w:rsidRPr="005A02AF">
        <w:rPr>
          <w:rFonts w:asciiTheme="minorHAnsi" w:hAnsiTheme="minorHAnsi" w:cstheme="minorHAnsi"/>
          <w:noProof/>
          <w:color w:val="624ABB"/>
          <w14:scene3d>
            <w14:camera w14:prst="orthographicFront"/>
            <w14:lightRig w14:rig="threePt" w14:dir="t">
              <w14:rot w14:lat="0" w14:lon="0" w14:rev="0"/>
            </w14:lightRig>
          </w14:scene3d>
        </w:rPr>
        <w:t>9.1.</w:t>
      </w:r>
      <w:r w:rsidRPr="005A02AF">
        <w:rPr>
          <w:rFonts w:asciiTheme="minorHAnsi" w:eastAsiaTheme="minorEastAsia" w:hAnsiTheme="minorHAnsi" w:cstheme="minorBidi"/>
          <w:smallCaps w:val="0"/>
          <w:noProof/>
          <w:color w:val="624ABB"/>
          <w:kern w:val="2"/>
          <w:sz w:val="24"/>
          <w:szCs w:val="24"/>
          <w:lang w:eastAsia="en-US"/>
          <w14:ligatures w14:val="standardContextual"/>
        </w:rPr>
        <w:tab/>
      </w:r>
      <w:r w:rsidRPr="005A02AF">
        <w:rPr>
          <w:noProof/>
          <w:color w:val="624ABB"/>
        </w:rPr>
        <w:t>About CAST Software Intelligence</w:t>
      </w:r>
    </w:p>
    <w:p w14:paraId="655CECE4" w14:textId="77777777" w:rsidR="000B0DBA" w:rsidRPr="005A02AF" w:rsidRDefault="000B0DBA">
      <w:pPr>
        <w:pStyle w:val="TOC2"/>
        <w:tabs>
          <w:tab w:val="left" w:pos="1000"/>
        </w:tabs>
        <w:rPr>
          <w:rFonts w:asciiTheme="minorHAnsi" w:eastAsiaTheme="minorEastAsia" w:hAnsiTheme="minorHAnsi" w:cstheme="minorBidi"/>
          <w:smallCaps w:val="0"/>
          <w:noProof/>
          <w:color w:val="624ABB"/>
          <w:kern w:val="2"/>
          <w:sz w:val="24"/>
          <w:szCs w:val="24"/>
          <w:lang w:eastAsia="en-US"/>
          <w14:ligatures w14:val="standardContextual"/>
        </w:rPr>
      </w:pPr>
      <w:r w:rsidRPr="005A02AF">
        <w:rPr>
          <w:rFonts w:asciiTheme="minorHAnsi" w:hAnsiTheme="minorHAnsi" w:cstheme="minorHAnsi"/>
          <w:noProof/>
          <w:color w:val="624ABB"/>
          <w14:scene3d>
            <w14:camera w14:prst="orthographicFront"/>
            <w14:lightRig w14:rig="threePt" w14:dir="t">
              <w14:rot w14:lat="0" w14:lon="0" w14:rev="0"/>
            </w14:lightRig>
          </w14:scene3d>
        </w:rPr>
        <w:t>9.2.</w:t>
      </w:r>
      <w:r w:rsidRPr="005A02AF">
        <w:rPr>
          <w:rFonts w:asciiTheme="minorHAnsi" w:eastAsiaTheme="minorEastAsia" w:hAnsiTheme="minorHAnsi" w:cstheme="minorBidi"/>
          <w:smallCaps w:val="0"/>
          <w:noProof/>
          <w:color w:val="624ABB"/>
          <w:kern w:val="2"/>
          <w:sz w:val="24"/>
          <w:szCs w:val="24"/>
          <w:lang w:eastAsia="en-US"/>
          <w14:ligatures w14:val="standardContextual"/>
        </w:rPr>
        <w:tab/>
      </w:r>
      <w:r w:rsidRPr="005A02AF">
        <w:rPr>
          <w:noProof/>
          <w:color w:val="624ABB"/>
        </w:rPr>
        <w:t>About CAST Security</w:t>
      </w:r>
    </w:p>
    <w:p w14:paraId="31007FBA" w14:textId="38F8D50C" w:rsidR="00C9214B" w:rsidRPr="005A02AF" w:rsidRDefault="00302828" w:rsidP="002638B2">
      <w:pPr>
        <w:ind w:left="0" w:right="657"/>
        <w:rPr>
          <w:color w:val="624ABB"/>
          <w:sz w:val="16"/>
          <w:szCs w:val="16"/>
        </w:rPr>
      </w:pPr>
      <w:r w:rsidRPr="005A02AF">
        <w:rPr>
          <w:rFonts w:asciiTheme="majorHAnsi" w:hAnsiTheme="majorHAnsi"/>
          <w:caps/>
          <w:color w:val="624ABB"/>
          <w:sz w:val="22"/>
          <w:szCs w:val="16"/>
        </w:rPr>
        <w:fldChar w:fldCharType="end"/>
      </w:r>
    </w:p>
    <w:p w14:paraId="7B30C6D4" w14:textId="77777777" w:rsidR="00874417" w:rsidRPr="00B1237A" w:rsidRDefault="00B1237A" w:rsidP="002E6EA3">
      <w:pPr>
        <w:pStyle w:val="Heading1"/>
      </w:pPr>
      <w:r w:rsidRPr="00B1237A">
        <w:lastRenderedPageBreak/>
        <w:t xml:space="preserve"> </w:t>
      </w:r>
      <w:bookmarkStart w:id="19" w:name="_Toc11157592"/>
      <w:bookmarkStart w:id="20" w:name="_Toc14418690"/>
      <w:bookmarkStart w:id="21" w:name="_Toc14419762"/>
      <w:bookmarkStart w:id="22" w:name="_Toc14687776"/>
      <w:bookmarkStart w:id="23" w:name="_Toc14781639"/>
      <w:bookmarkStart w:id="24" w:name="_Toc15305718"/>
      <w:bookmarkStart w:id="25" w:name="_Toc20229972"/>
      <w:bookmarkStart w:id="26" w:name="_Toc20229992"/>
      <w:bookmarkStart w:id="27" w:name="_Toc31981426"/>
      <w:bookmarkStart w:id="28" w:name="_Toc31981571"/>
      <w:bookmarkStart w:id="29" w:name="_Toc32215176"/>
      <w:bookmarkStart w:id="30" w:name="_Toc32215832"/>
      <w:bookmarkStart w:id="31" w:name="_Toc32215901"/>
      <w:bookmarkStart w:id="32" w:name="_Toc32419415"/>
      <w:bookmarkStart w:id="33" w:name="_Toc158815468"/>
      <w:bookmarkStart w:id="34" w:name="_Toc158815733"/>
      <w:bookmarkStart w:id="35" w:name="_Toc158965985"/>
      <w:bookmarkStart w:id="36" w:name="_Toc158983588"/>
      <w:r w:rsidR="005773E4">
        <w:t>Introduction</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4DAB1A92" w14:textId="7AF3D2A4" w:rsidR="00BF55DF" w:rsidRDefault="00BF55DF" w:rsidP="00BF55DF">
      <w:pPr>
        <w:spacing w:after="0" w:line="240" w:lineRule="auto"/>
        <w:ind w:right="657"/>
      </w:pPr>
      <w:bookmarkStart w:id="37" w:name="_Hlk530663297"/>
      <w:bookmarkStart w:id="38" w:name="_Toc380677725"/>
      <w:bookmarkStart w:id="39" w:name="_Toc11157593"/>
      <w:bookmarkStart w:id="40" w:name="_Toc14418691"/>
      <w:bookmarkStart w:id="41"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42" w:name="_Toc14687777"/>
      <w:bookmarkStart w:id="43" w:name="_Toc14781640"/>
      <w:bookmarkStart w:id="44" w:name="_Toc15305719"/>
      <w:bookmarkStart w:id="45" w:name="_Toc20229973"/>
      <w:bookmarkStart w:id="46" w:name="_Toc20229993"/>
      <w:bookmarkStart w:id="47" w:name="_Toc31981427"/>
      <w:bookmarkStart w:id="48" w:name="_Toc31981572"/>
      <w:bookmarkStart w:id="49" w:name="_Toc32215177"/>
      <w:bookmarkStart w:id="50" w:name="_Toc32215833"/>
      <w:bookmarkStart w:id="51" w:name="_Toc32215902"/>
      <w:bookmarkStart w:id="52" w:name="_Toc32419416"/>
      <w:bookmarkStart w:id="53" w:name="_Toc158815469"/>
      <w:bookmarkStart w:id="54" w:name="_Toc158815734"/>
      <w:bookmarkStart w:id="55" w:name="_Toc158965986"/>
      <w:bookmarkStart w:id="56" w:name="_Toc158983589"/>
      <w:bookmarkEnd w:id="37"/>
      <w:r w:rsidRPr="005773E4">
        <w:rPr>
          <w:lang w:val="en-US"/>
        </w:rPr>
        <w:t xml:space="preserve">Application </w:t>
      </w:r>
      <w:bookmarkEnd w:id="38"/>
      <w:r w:rsidR="005773E4">
        <w:rPr>
          <w:lang w:val="en-US"/>
        </w:rPr>
        <w:t>Characteristics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35CB952" w:rsidR="004708D5" w:rsidRPr="00202D69" w:rsidRDefault="00A0702E" w:rsidP="002E6EA3">
      <w:pPr>
        <w:pStyle w:val="Heading1"/>
        <w:rPr>
          <w:rFonts w:asciiTheme="minorHAnsi" w:hAnsiTheme="minorHAnsi"/>
          <w:noProof/>
          <w:sz w:val="22"/>
        </w:rPr>
      </w:pPr>
      <w:bookmarkStart w:id="57" w:name="_Toc11157594"/>
      <w:bookmarkStart w:id="58" w:name="_Toc14418692"/>
      <w:bookmarkStart w:id="59" w:name="_Toc14419764"/>
      <w:bookmarkStart w:id="60" w:name="_Toc14687778"/>
      <w:bookmarkStart w:id="61" w:name="_Toc14781641"/>
      <w:bookmarkStart w:id="62" w:name="_Toc15305720"/>
      <w:bookmarkStart w:id="63" w:name="_Toc20229974"/>
      <w:bookmarkStart w:id="64" w:name="_Toc20229994"/>
      <w:bookmarkStart w:id="65" w:name="_Toc31981428"/>
      <w:bookmarkStart w:id="66" w:name="_Toc31981573"/>
      <w:bookmarkStart w:id="67" w:name="_Toc32215178"/>
      <w:bookmarkStart w:id="68" w:name="_Toc32215834"/>
      <w:bookmarkStart w:id="69" w:name="_Toc32215903"/>
      <w:bookmarkStart w:id="70" w:name="_Toc32419417"/>
      <w:bookmarkStart w:id="71" w:name="_Toc158815470"/>
      <w:bookmarkStart w:id="72" w:name="_Toc158815735"/>
      <w:bookmarkStart w:id="73" w:name="_Toc158965987"/>
      <w:bookmarkStart w:id="74" w:name="_Toc158983590"/>
      <w:r w:rsidRPr="00202D69">
        <w:lastRenderedPageBreak/>
        <w:t xml:space="preserve">PCI DSS </w:t>
      </w:r>
      <w:bookmarkEnd w:id="57"/>
      <w:bookmarkEnd w:id="58"/>
      <w:bookmarkEnd w:id="59"/>
      <w:bookmarkEnd w:id="60"/>
      <w:r w:rsidR="00202D69" w:rsidRPr="00202D69">
        <w:t>Summ</w:t>
      </w:r>
      <w:r w:rsidR="00202D69">
        <w:t>ary</w:t>
      </w:r>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576EB6C4" w14:textId="2BE7BFFE" w:rsidR="00525BE7" w:rsidRPr="004004F3" w:rsidRDefault="003B300F" w:rsidP="002638B2">
      <w:pPr>
        <w:ind w:left="0" w:right="657"/>
        <w:jc w:val="left"/>
        <w:rPr>
          <w:noProof/>
          <w:szCs w:val="18"/>
        </w:rPr>
      </w:pPr>
      <w:r w:rsidRPr="004004F3">
        <w:rPr>
          <w:noProof/>
          <w:szCs w:val="18"/>
        </w:rPr>
        <w:t>This section provide</w:t>
      </w:r>
      <w:r w:rsidR="0005766E">
        <w:rPr>
          <w:noProof/>
          <w:szCs w:val="18"/>
        </w:rPr>
        <w:t>s</w:t>
      </w:r>
      <w:r w:rsidRPr="004004F3">
        <w:rPr>
          <w:noProof/>
          <w:szCs w:val="18"/>
        </w:rPr>
        <w:t xml:space="preserve"> a summary of the most severe s</w:t>
      </w:r>
      <w:r w:rsidR="0093589E" w:rsidRPr="004004F3">
        <w:rPr>
          <w:noProof/>
          <w:szCs w:val="18"/>
        </w:rPr>
        <w:t>e</w:t>
      </w:r>
      <w:r w:rsidRPr="004004F3">
        <w:rPr>
          <w:noProof/>
          <w:szCs w:val="18"/>
        </w:rPr>
        <w:t>curity vulnerability identified in the structural quality analysis and me</w:t>
      </w:r>
      <w:r w:rsidR="0005766E">
        <w:rPr>
          <w:noProof/>
          <w:szCs w:val="18"/>
        </w:rPr>
        <w:t>a</w:t>
      </w:r>
      <w:r w:rsidRPr="004004F3">
        <w:rPr>
          <w:noProof/>
          <w:szCs w:val="18"/>
        </w:rPr>
        <w:t xml:space="preserve">surement </w:t>
      </w:r>
      <w:r w:rsidR="00B003E3" w:rsidRPr="004004F3">
        <w:rPr>
          <w:noProof/>
          <w:szCs w:val="18"/>
        </w:rPr>
        <w:t>by</w:t>
      </w:r>
      <w:r w:rsidRPr="004004F3">
        <w:rPr>
          <w:noProof/>
          <w:szCs w:val="18"/>
        </w:rPr>
        <w:t xml:space="preserve"> CAST AIP</w:t>
      </w:r>
      <w:r w:rsidR="00FD2AC5" w:rsidRPr="004004F3">
        <w:rPr>
          <w:noProof/>
          <w:szCs w:val="18"/>
        </w:rPr>
        <w:t xml:space="preserve"> against the </w:t>
      </w:r>
      <w:r w:rsidR="00A0702E" w:rsidRPr="004004F3">
        <w:rPr>
          <w:noProof/>
          <w:szCs w:val="18"/>
        </w:rPr>
        <w:t>Payment Card Industry (</w:t>
      </w:r>
      <w:hyperlink r:id="rId12" w:history="1">
        <w:r w:rsidR="00A0702E" w:rsidRPr="00B540BE">
          <w:rPr>
            <w:rStyle w:val="Hyperlink"/>
            <w:noProof/>
            <w:szCs w:val="18"/>
          </w:rPr>
          <w:t>PCI</w:t>
        </w:r>
      </w:hyperlink>
      <w:r w:rsidR="00A0702E" w:rsidRPr="004004F3">
        <w:rPr>
          <w:noProof/>
          <w:szCs w:val="18"/>
        </w:rPr>
        <w:t>) Data Security Standard, Requirements and Security Assessment Procedures</w:t>
      </w:r>
      <w:r w:rsidR="000143E2">
        <w:rPr>
          <w:noProof/>
          <w:szCs w:val="18"/>
        </w:rPr>
        <w:t>.</w:t>
      </w:r>
      <w:r w:rsidR="00A0702E" w:rsidRPr="004004F3">
        <w:rPr>
          <w:noProof/>
          <w:szCs w:val="18"/>
        </w:rPr>
        <w:tab/>
      </w:r>
    </w:p>
    <w:p w14:paraId="4D6664C1" w14:textId="49242D9C" w:rsidR="000B1DF2" w:rsidRPr="00212651" w:rsidRDefault="00A0702E" w:rsidP="00174C08">
      <w:pPr>
        <w:pStyle w:val="Heading2"/>
        <w:ind w:right="657"/>
        <w:rPr>
          <w:rFonts w:eastAsia="Calibri"/>
        </w:rPr>
      </w:pPr>
      <w:bookmarkStart w:id="75" w:name="_Toc11157595"/>
      <w:bookmarkStart w:id="76" w:name="_Toc14418693"/>
      <w:bookmarkStart w:id="77" w:name="_Toc14419765"/>
      <w:bookmarkStart w:id="78" w:name="_Toc14687779"/>
      <w:bookmarkStart w:id="79" w:name="_Toc14781642"/>
      <w:bookmarkStart w:id="80" w:name="_Toc15305721"/>
      <w:bookmarkStart w:id="81" w:name="_Toc20229975"/>
      <w:bookmarkStart w:id="82" w:name="_Toc20229995"/>
      <w:bookmarkStart w:id="83" w:name="_Toc31981429"/>
      <w:bookmarkStart w:id="84" w:name="_Toc31981574"/>
      <w:bookmarkStart w:id="85" w:name="_Toc32215179"/>
      <w:bookmarkStart w:id="86" w:name="_Toc32215835"/>
      <w:bookmarkStart w:id="87" w:name="_Toc32215904"/>
      <w:bookmarkStart w:id="88" w:name="_Toc32419418"/>
      <w:bookmarkStart w:id="89" w:name="_Toc158815471"/>
      <w:bookmarkStart w:id="90" w:name="_Toc158815736"/>
      <w:bookmarkStart w:id="91" w:name="_Toc158965988"/>
      <w:bookmarkStart w:id="92" w:name="_Toc158983591"/>
      <w:r>
        <w:rPr>
          <w:rFonts w:eastAsia="Calibri"/>
          <w:lang w:val="en-US"/>
        </w:rPr>
        <w:t xml:space="preserve">PCI DSS </w:t>
      </w:r>
      <w:bookmarkEnd w:id="75"/>
      <w:bookmarkEnd w:id="76"/>
      <w:r w:rsidR="00F601A6">
        <w:rPr>
          <w:rFonts w:eastAsia="Calibri"/>
          <w:lang w:val="en-US"/>
        </w:rPr>
        <w:t xml:space="preserve">Vulnerabilities </w:t>
      </w:r>
      <w:r w:rsidR="00094BFA">
        <w:rPr>
          <w:rFonts w:eastAsia="Calibri"/>
          <w:lang w:val="en-US"/>
        </w:rPr>
        <w:t>Summary</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79A8523A" w14:textId="77777777" w:rsidR="00221B1D" w:rsidRPr="009109CB" w:rsidRDefault="00221B1D" w:rsidP="00221B1D">
      <w:pPr>
        <w:pStyle w:val="BodyContent"/>
        <w:ind w:right="657"/>
        <w:rPr>
          <w:rFonts w:ascii="Verdana" w:hAnsi="Verdana" w:cstheme="minorHAnsi"/>
          <w:sz w:val="18"/>
          <w:szCs w:val="18"/>
        </w:rPr>
      </w:pPr>
      <w:r w:rsidRPr="009109CB">
        <w:rPr>
          <w:rFonts w:ascii="Verdana" w:hAnsi="Verdana" w:cstheme="minorHAnsi"/>
          <w:sz w:val="18"/>
          <w:szCs w:val="18"/>
        </w:rPr>
        <w:t xml:space="preserve">PCI DSS Modules </w:t>
      </w:r>
      <w:r>
        <w:rPr>
          <w:rFonts w:ascii="Verdana" w:hAnsi="Verdana" w:cstheme="minorHAnsi"/>
          <w:sz w:val="18"/>
          <w:szCs w:val="18"/>
        </w:rPr>
        <w:t xml:space="preserve">available </w:t>
      </w:r>
      <w:r w:rsidRPr="009109CB">
        <w:rPr>
          <w:rFonts w:ascii="Verdana" w:hAnsi="Verdana" w:cstheme="minorHAnsi"/>
          <w:sz w:val="18"/>
          <w:szCs w:val="18"/>
        </w:rPr>
        <w:t xml:space="preserve">in CAST </w:t>
      </w:r>
      <w:r>
        <w:rPr>
          <w:rFonts w:ascii="Verdana" w:hAnsi="Verdana" w:cstheme="minorHAnsi"/>
          <w:sz w:val="18"/>
          <w:szCs w:val="18"/>
        </w:rPr>
        <w:t>Solution:</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160"/>
        <w:gridCol w:w="5400"/>
      </w:tblGrid>
      <w:tr w:rsidR="00221B1D" w:rsidRPr="00202D69" w14:paraId="39B92556" w14:textId="77777777" w:rsidTr="00FE312E">
        <w:trPr>
          <w:trHeight w:val="329"/>
        </w:trPr>
        <w:tc>
          <w:tcPr>
            <w:tcW w:w="1710" w:type="dxa"/>
            <w:shd w:val="clear" w:color="auto" w:fill="F2F2F2" w:themeFill="background1" w:themeFillShade="F2"/>
          </w:tcPr>
          <w:p w14:paraId="4967804B" w14:textId="77777777" w:rsidR="00221B1D" w:rsidRPr="00202D69" w:rsidRDefault="00221B1D" w:rsidP="00BD61B9">
            <w:pPr>
              <w:pStyle w:val="Default"/>
              <w:rPr>
                <w:rFonts w:ascii="Verdana" w:hAnsi="Verdana"/>
                <w:b/>
                <w:bCs/>
                <w:sz w:val="18"/>
                <w:szCs w:val="18"/>
              </w:rPr>
            </w:pPr>
            <w:r w:rsidRPr="00202D69">
              <w:rPr>
                <w:rFonts w:ascii="Verdana" w:hAnsi="Verdana"/>
                <w:b/>
                <w:bCs/>
                <w:sz w:val="18"/>
                <w:szCs w:val="18"/>
              </w:rPr>
              <w:t xml:space="preserve">Module </w:t>
            </w:r>
          </w:p>
        </w:tc>
        <w:tc>
          <w:tcPr>
            <w:tcW w:w="2160" w:type="dxa"/>
            <w:shd w:val="clear" w:color="auto" w:fill="F2F2F2" w:themeFill="background1" w:themeFillShade="F2"/>
          </w:tcPr>
          <w:p w14:paraId="22B19597" w14:textId="77777777" w:rsidR="00221B1D" w:rsidRPr="00202D69" w:rsidRDefault="00221B1D" w:rsidP="00BD61B9">
            <w:pPr>
              <w:pStyle w:val="Default"/>
              <w:rPr>
                <w:rFonts w:ascii="Verdana" w:hAnsi="Verdana"/>
                <w:b/>
                <w:bCs/>
                <w:sz w:val="18"/>
                <w:szCs w:val="18"/>
              </w:rPr>
            </w:pPr>
            <w:r w:rsidRPr="00202D69">
              <w:rPr>
                <w:rFonts w:ascii="Verdana" w:hAnsi="Verdana"/>
                <w:b/>
                <w:bCs/>
                <w:sz w:val="18"/>
                <w:szCs w:val="18"/>
              </w:rPr>
              <w:t>Req#</w:t>
            </w:r>
          </w:p>
        </w:tc>
        <w:tc>
          <w:tcPr>
            <w:tcW w:w="5400" w:type="dxa"/>
            <w:shd w:val="clear" w:color="auto" w:fill="F2F2F2" w:themeFill="background1" w:themeFillShade="F2"/>
          </w:tcPr>
          <w:p w14:paraId="11C47B41" w14:textId="77777777" w:rsidR="00221B1D" w:rsidRPr="00202D69" w:rsidRDefault="00221B1D" w:rsidP="00BD61B9">
            <w:pPr>
              <w:pStyle w:val="Default"/>
              <w:rPr>
                <w:rFonts w:ascii="Verdana" w:hAnsi="Verdana"/>
                <w:b/>
                <w:sz w:val="18"/>
                <w:szCs w:val="18"/>
              </w:rPr>
            </w:pPr>
            <w:r w:rsidRPr="00202D69">
              <w:rPr>
                <w:rFonts w:ascii="Verdana" w:hAnsi="Verdana"/>
                <w:b/>
                <w:sz w:val="18"/>
                <w:szCs w:val="18"/>
              </w:rPr>
              <w:t>Descriptions</w:t>
            </w:r>
          </w:p>
        </w:tc>
      </w:tr>
      <w:tr w:rsidR="000B0DBA" w:rsidRPr="00202D69" w14:paraId="6E2CBD2B" w14:textId="77777777" w:rsidTr="003B3ADB">
        <w:trPr>
          <w:trHeight w:val="329"/>
        </w:trPr>
        <w:tc>
          <w:tcPr>
            <w:tcW w:w="1710" w:type="dxa"/>
          </w:tcPr>
          <w:p w14:paraId="3C780259" w14:textId="77777777" w:rsidR="000B0DBA" w:rsidRPr="00202D69" w:rsidRDefault="000B0DBA" w:rsidP="003B3ADB">
            <w:pPr>
              <w:pStyle w:val="Default"/>
              <w:rPr>
                <w:rFonts w:ascii="Verdana" w:hAnsi="Verdana"/>
                <w:bCs/>
                <w:sz w:val="18"/>
                <w:szCs w:val="18"/>
              </w:rPr>
            </w:pPr>
            <w:r w:rsidRPr="00202D69">
              <w:rPr>
                <w:rFonts w:ascii="Verdana" w:hAnsi="Verdana"/>
                <w:bCs/>
                <w:sz w:val="18"/>
                <w:szCs w:val="18"/>
              </w:rPr>
              <w:t>Maintain a Vulnerability Management Program</w:t>
            </w:r>
          </w:p>
        </w:tc>
        <w:tc>
          <w:tcPr>
            <w:tcW w:w="2160" w:type="dxa"/>
          </w:tcPr>
          <w:p w14:paraId="62FEEDEA" w14:textId="77777777" w:rsidR="000B0DBA" w:rsidRDefault="000B0DBA" w:rsidP="003B3ADB">
            <w:pPr>
              <w:pStyle w:val="Default"/>
              <w:rPr>
                <w:rFonts w:ascii="Verdana" w:hAnsi="Verdana"/>
                <w:b/>
                <w:bCs/>
                <w:sz w:val="18"/>
                <w:szCs w:val="18"/>
              </w:rPr>
            </w:pPr>
            <w:r w:rsidRPr="00FE312E">
              <w:rPr>
                <w:rFonts w:ascii="Verdana" w:hAnsi="Verdana"/>
                <w:b/>
                <w:bCs/>
                <w:sz w:val="18"/>
                <w:szCs w:val="18"/>
              </w:rPr>
              <w:t>PCI-DSS4-Requirement-6.2.4</w:t>
            </w:r>
          </w:p>
          <w:p w14:paraId="68FA2530" w14:textId="77777777" w:rsidR="000B0DBA" w:rsidRDefault="000B0DBA" w:rsidP="003B3ADB">
            <w:pPr>
              <w:pStyle w:val="Default"/>
              <w:rPr>
                <w:rFonts w:ascii="Verdana" w:hAnsi="Verdana"/>
                <w:b/>
                <w:bCs/>
                <w:sz w:val="18"/>
                <w:szCs w:val="18"/>
              </w:rPr>
            </w:pPr>
          </w:p>
          <w:p w14:paraId="5F7193F4" w14:textId="77777777" w:rsidR="000B0DBA" w:rsidRDefault="000B0DBA" w:rsidP="003B3ADB">
            <w:pPr>
              <w:pStyle w:val="Default"/>
              <w:rPr>
                <w:rFonts w:ascii="Verdana" w:hAnsi="Verdana"/>
                <w:b/>
                <w:bCs/>
                <w:sz w:val="18"/>
                <w:szCs w:val="18"/>
              </w:rPr>
            </w:pPr>
          </w:p>
          <w:p w14:paraId="2345D89A" w14:textId="77777777" w:rsidR="000B0DBA" w:rsidRPr="00202D69" w:rsidRDefault="000B0DBA" w:rsidP="003B3ADB">
            <w:pPr>
              <w:pStyle w:val="Default"/>
              <w:rPr>
                <w:rFonts w:ascii="Verdana" w:hAnsi="Verdana"/>
                <w:b/>
                <w:bCs/>
                <w:sz w:val="18"/>
                <w:szCs w:val="18"/>
              </w:rPr>
            </w:pPr>
            <w:r w:rsidRPr="00FE312E">
              <w:rPr>
                <w:rFonts w:ascii="Verdana" w:hAnsi="Verdana"/>
                <w:b/>
                <w:bCs/>
                <w:sz w:val="18"/>
                <w:szCs w:val="18"/>
              </w:rPr>
              <w:t>PCI-DSS4-Requirement-6.3.2</w:t>
            </w:r>
          </w:p>
        </w:tc>
        <w:tc>
          <w:tcPr>
            <w:tcW w:w="5400" w:type="dxa"/>
          </w:tcPr>
          <w:p w14:paraId="49934112" w14:textId="77777777" w:rsidR="000B0DBA" w:rsidRDefault="000B0DBA" w:rsidP="003B3ADB">
            <w:pPr>
              <w:pStyle w:val="Default"/>
              <w:rPr>
                <w:rFonts w:ascii="Verdana" w:hAnsi="Verdana"/>
                <w:sz w:val="18"/>
                <w:szCs w:val="18"/>
              </w:rPr>
            </w:pPr>
            <w:r w:rsidRPr="00FE312E">
              <w:rPr>
                <w:rFonts w:ascii="Verdana" w:hAnsi="Verdana"/>
                <w:sz w:val="18"/>
                <w:szCs w:val="18"/>
              </w:rPr>
              <w:t>Software engineering techniques or other methods are defined and in use by software development personnel to prevent or mitigate common software attacks and related vulnerabilities</w:t>
            </w:r>
          </w:p>
          <w:p w14:paraId="31342110" w14:textId="77777777" w:rsidR="000B0DBA" w:rsidRDefault="000B0DBA" w:rsidP="003B3ADB">
            <w:pPr>
              <w:pStyle w:val="Default"/>
              <w:rPr>
                <w:rFonts w:ascii="Verdana" w:hAnsi="Verdana"/>
                <w:sz w:val="18"/>
                <w:szCs w:val="18"/>
              </w:rPr>
            </w:pPr>
          </w:p>
          <w:p w14:paraId="37E52E44" w14:textId="77777777" w:rsidR="000B0DBA" w:rsidRPr="00202D69" w:rsidRDefault="000B0DBA" w:rsidP="003B3ADB">
            <w:pPr>
              <w:pStyle w:val="Default"/>
              <w:rPr>
                <w:rFonts w:ascii="Verdana" w:hAnsi="Verdana"/>
                <w:sz w:val="18"/>
                <w:szCs w:val="18"/>
              </w:rPr>
            </w:pPr>
            <w:r w:rsidRPr="00FE312E">
              <w:rPr>
                <w:rFonts w:ascii="Verdana" w:hAnsi="Verdana"/>
                <w:sz w:val="18"/>
                <w:szCs w:val="18"/>
              </w:rPr>
              <w:t>An inventory of bespoke and custom software, and third-party software components incorporated into bespoke and custom software is maintained to facilitate vulnerability and patch management</w:t>
            </w:r>
          </w:p>
        </w:tc>
      </w:tr>
      <w:tr w:rsidR="009166C2" w:rsidRPr="00202D69" w14:paraId="77D030E8" w14:textId="77777777" w:rsidTr="00FE312E">
        <w:trPr>
          <w:trHeight w:val="329"/>
        </w:trPr>
        <w:tc>
          <w:tcPr>
            <w:tcW w:w="1710" w:type="dxa"/>
          </w:tcPr>
          <w:p w14:paraId="0EDA1AFA" w14:textId="77777777" w:rsidR="009166C2" w:rsidRPr="00202D69" w:rsidRDefault="009166C2" w:rsidP="009166C2">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2160" w:type="dxa"/>
          </w:tcPr>
          <w:p w14:paraId="6049AE47" w14:textId="44561C02" w:rsidR="009166C2" w:rsidRPr="00FE312E" w:rsidRDefault="00FE312E" w:rsidP="009166C2">
            <w:pPr>
              <w:pStyle w:val="Default"/>
              <w:rPr>
                <w:rFonts w:ascii="Verdana" w:hAnsi="Verdana"/>
                <w:b/>
                <w:bCs/>
                <w:sz w:val="18"/>
                <w:szCs w:val="18"/>
              </w:rPr>
            </w:pPr>
            <w:r w:rsidRPr="00FE312E">
              <w:rPr>
                <w:b/>
                <w:bCs/>
                <w:color w:val="222222"/>
                <w:sz w:val="19"/>
                <w:szCs w:val="19"/>
                <w:shd w:val="clear" w:color="auto" w:fill="FFFFFF"/>
              </w:rPr>
              <w:t>PCI-DSS4-Requirement-1.4.5</w:t>
            </w:r>
          </w:p>
          <w:p w14:paraId="653E34F4" w14:textId="77777777" w:rsidR="00FE312E" w:rsidRPr="00FE312E" w:rsidRDefault="00FE312E" w:rsidP="00FE312E">
            <w:pPr>
              <w:spacing w:after="0" w:line="240" w:lineRule="auto"/>
              <w:ind w:left="0"/>
              <w:jc w:val="left"/>
              <w:rPr>
                <w:rFonts w:ascii="Arial" w:hAnsi="Arial" w:cs="Arial"/>
                <w:b/>
                <w:bCs/>
                <w:color w:val="222222"/>
                <w:sz w:val="19"/>
                <w:szCs w:val="19"/>
              </w:rPr>
            </w:pPr>
            <w:r w:rsidRPr="00FE312E">
              <w:rPr>
                <w:rFonts w:ascii="Arial" w:hAnsi="Arial" w:cs="Arial"/>
                <w:b/>
                <w:bCs/>
                <w:color w:val="222222"/>
                <w:sz w:val="19"/>
                <w:szCs w:val="19"/>
              </w:rPr>
              <w:br/>
              <w:t>PCI-DSS4-Requirement-</w:t>
            </w:r>
            <w:proofErr w:type="gramStart"/>
            <w:r w:rsidRPr="00FE312E">
              <w:rPr>
                <w:rFonts w:ascii="Arial" w:hAnsi="Arial" w:cs="Arial"/>
                <w:b/>
                <w:bCs/>
                <w:color w:val="222222"/>
                <w:sz w:val="19"/>
                <w:szCs w:val="19"/>
              </w:rPr>
              <w:t>2.2.2</w:t>
            </w:r>
            <w:proofErr w:type="gramEnd"/>
          </w:p>
          <w:p w14:paraId="1499DF96" w14:textId="77777777" w:rsidR="009166C2" w:rsidRPr="00FE312E" w:rsidRDefault="009166C2" w:rsidP="009166C2">
            <w:pPr>
              <w:pStyle w:val="Default"/>
              <w:rPr>
                <w:rFonts w:ascii="Verdana" w:hAnsi="Verdana"/>
                <w:b/>
                <w:bCs/>
                <w:sz w:val="18"/>
                <w:szCs w:val="18"/>
              </w:rPr>
            </w:pPr>
          </w:p>
          <w:p w14:paraId="42BBA64E" w14:textId="13B7C225" w:rsidR="00FE312E" w:rsidRPr="00FE312E" w:rsidRDefault="00FE312E" w:rsidP="009166C2">
            <w:pPr>
              <w:pStyle w:val="Default"/>
              <w:rPr>
                <w:rFonts w:ascii="Verdana" w:hAnsi="Verdana"/>
                <w:b/>
                <w:bCs/>
                <w:sz w:val="18"/>
                <w:szCs w:val="18"/>
              </w:rPr>
            </w:pPr>
            <w:r w:rsidRPr="00FE312E">
              <w:rPr>
                <w:b/>
                <w:bCs/>
                <w:color w:val="222222"/>
                <w:sz w:val="19"/>
                <w:szCs w:val="19"/>
                <w:shd w:val="clear" w:color="auto" w:fill="FFFFFF"/>
              </w:rPr>
              <w:t>PCI-DSS4-Requirement-2.2.6</w:t>
            </w:r>
          </w:p>
        </w:tc>
        <w:tc>
          <w:tcPr>
            <w:tcW w:w="5400" w:type="dxa"/>
          </w:tcPr>
          <w:p w14:paraId="232345BF" w14:textId="77777777" w:rsidR="009166C2" w:rsidRDefault="00FE312E" w:rsidP="009166C2">
            <w:pPr>
              <w:pStyle w:val="Default"/>
              <w:rPr>
                <w:color w:val="222222"/>
                <w:sz w:val="19"/>
                <w:szCs w:val="19"/>
                <w:shd w:val="clear" w:color="auto" w:fill="FFFFFF"/>
              </w:rPr>
            </w:pPr>
            <w:r>
              <w:rPr>
                <w:color w:val="222222"/>
                <w:sz w:val="19"/>
                <w:szCs w:val="19"/>
                <w:shd w:val="clear" w:color="auto" w:fill="FFFFFF"/>
              </w:rPr>
              <w:t>The disclosure of internal IP addresses and routing information is limited to only authorized parties.</w:t>
            </w:r>
          </w:p>
          <w:p w14:paraId="3A0CC3C8" w14:textId="77777777" w:rsidR="00FE312E" w:rsidRDefault="00FE312E" w:rsidP="009166C2">
            <w:pPr>
              <w:pStyle w:val="Default"/>
              <w:rPr>
                <w:color w:val="222222"/>
                <w:sz w:val="19"/>
                <w:szCs w:val="19"/>
                <w:shd w:val="clear" w:color="auto" w:fill="FFFFFF"/>
              </w:rPr>
            </w:pPr>
          </w:p>
          <w:p w14:paraId="101BBA25" w14:textId="77777777" w:rsidR="00FE312E" w:rsidRDefault="00FE312E" w:rsidP="009166C2">
            <w:pPr>
              <w:pStyle w:val="Default"/>
              <w:rPr>
                <w:color w:val="222222"/>
                <w:sz w:val="19"/>
                <w:szCs w:val="19"/>
                <w:shd w:val="clear" w:color="auto" w:fill="FFFFFF"/>
              </w:rPr>
            </w:pPr>
            <w:r>
              <w:rPr>
                <w:color w:val="222222"/>
                <w:sz w:val="19"/>
                <w:szCs w:val="19"/>
                <w:shd w:val="clear" w:color="auto" w:fill="FFFFFF"/>
              </w:rPr>
              <w:t>Vendor default accounts are managed</w:t>
            </w:r>
          </w:p>
          <w:p w14:paraId="08808B8A" w14:textId="77777777" w:rsidR="00FE312E" w:rsidRDefault="00FE312E" w:rsidP="009166C2">
            <w:pPr>
              <w:pStyle w:val="Default"/>
              <w:rPr>
                <w:color w:val="222222"/>
                <w:sz w:val="19"/>
                <w:szCs w:val="19"/>
                <w:shd w:val="clear" w:color="auto" w:fill="FFFFFF"/>
              </w:rPr>
            </w:pPr>
          </w:p>
          <w:p w14:paraId="1B37E91B" w14:textId="77777777" w:rsidR="00FE312E" w:rsidRDefault="00FE312E" w:rsidP="00FE312E">
            <w:pPr>
              <w:spacing w:after="0" w:line="240" w:lineRule="auto"/>
              <w:ind w:left="0"/>
              <w:jc w:val="left"/>
              <w:rPr>
                <w:rFonts w:ascii="Arial" w:hAnsi="Arial" w:cs="Arial"/>
                <w:color w:val="222222"/>
                <w:sz w:val="19"/>
                <w:szCs w:val="19"/>
              </w:rPr>
            </w:pPr>
            <w:r>
              <w:rPr>
                <w:rFonts w:ascii="Arial" w:hAnsi="Arial" w:cs="Arial"/>
                <w:color w:val="222222"/>
                <w:sz w:val="19"/>
                <w:szCs w:val="19"/>
              </w:rPr>
              <w:br/>
              <w:t>System security parameters are configured to prevent misuse</w:t>
            </w:r>
          </w:p>
          <w:p w14:paraId="6099654D" w14:textId="25AC336D" w:rsidR="00FE312E" w:rsidRPr="00202D69" w:rsidRDefault="00FE312E" w:rsidP="009166C2">
            <w:pPr>
              <w:pStyle w:val="Default"/>
              <w:rPr>
                <w:rFonts w:ascii="Verdana" w:hAnsi="Verdana"/>
                <w:sz w:val="18"/>
                <w:szCs w:val="18"/>
              </w:rPr>
            </w:pPr>
          </w:p>
        </w:tc>
      </w:tr>
      <w:tr w:rsidR="009166C2" w:rsidRPr="00202D69" w14:paraId="522741B8" w14:textId="77777777" w:rsidTr="00FE312E">
        <w:trPr>
          <w:trHeight w:val="237"/>
        </w:trPr>
        <w:tc>
          <w:tcPr>
            <w:tcW w:w="1710" w:type="dxa"/>
          </w:tcPr>
          <w:p w14:paraId="08F130BE" w14:textId="77777777" w:rsidR="009166C2" w:rsidRPr="00202D69" w:rsidRDefault="009166C2" w:rsidP="009166C2">
            <w:pPr>
              <w:pStyle w:val="Default"/>
              <w:rPr>
                <w:rFonts w:ascii="Verdana" w:hAnsi="Verdana"/>
                <w:sz w:val="18"/>
                <w:szCs w:val="18"/>
              </w:rPr>
            </w:pPr>
            <w:r w:rsidRPr="00202D69">
              <w:rPr>
                <w:rFonts w:ascii="Verdana" w:hAnsi="Verdana"/>
                <w:bCs/>
                <w:sz w:val="18"/>
                <w:szCs w:val="18"/>
              </w:rPr>
              <w:t xml:space="preserve">Protect Cardholder Data </w:t>
            </w:r>
          </w:p>
        </w:tc>
        <w:tc>
          <w:tcPr>
            <w:tcW w:w="2160" w:type="dxa"/>
          </w:tcPr>
          <w:p w14:paraId="27E79143" w14:textId="65C93496" w:rsidR="009166C2" w:rsidRPr="00FE312E" w:rsidRDefault="00FE312E" w:rsidP="009166C2">
            <w:pPr>
              <w:pStyle w:val="Default"/>
              <w:rPr>
                <w:b/>
                <w:bCs/>
                <w:color w:val="222222"/>
                <w:sz w:val="19"/>
                <w:szCs w:val="19"/>
                <w:shd w:val="clear" w:color="auto" w:fill="FFFFFF"/>
              </w:rPr>
            </w:pPr>
            <w:r w:rsidRPr="00FE312E">
              <w:rPr>
                <w:b/>
                <w:bCs/>
                <w:color w:val="222222"/>
                <w:sz w:val="19"/>
                <w:szCs w:val="19"/>
                <w:shd w:val="clear" w:color="auto" w:fill="FFFFFF"/>
              </w:rPr>
              <w:t>PCI-DSS4-Requirement-3.6.1</w:t>
            </w:r>
          </w:p>
          <w:p w14:paraId="129BFFF1" w14:textId="77777777" w:rsidR="00FE312E" w:rsidRPr="00FE312E" w:rsidRDefault="00FE312E" w:rsidP="009166C2">
            <w:pPr>
              <w:pStyle w:val="Default"/>
              <w:rPr>
                <w:rFonts w:ascii="Verdana" w:hAnsi="Verdana"/>
                <w:b/>
                <w:bCs/>
                <w:sz w:val="18"/>
                <w:szCs w:val="18"/>
              </w:rPr>
            </w:pPr>
          </w:p>
          <w:p w14:paraId="79BC7F91" w14:textId="6674F399" w:rsidR="009166C2" w:rsidRPr="00FE312E" w:rsidRDefault="00FE312E" w:rsidP="009166C2">
            <w:pPr>
              <w:pStyle w:val="Default"/>
              <w:rPr>
                <w:rFonts w:ascii="Verdana" w:hAnsi="Verdana"/>
                <w:b/>
                <w:bCs/>
                <w:sz w:val="18"/>
                <w:szCs w:val="18"/>
              </w:rPr>
            </w:pPr>
            <w:r w:rsidRPr="00FE312E">
              <w:rPr>
                <w:b/>
                <w:bCs/>
                <w:color w:val="222222"/>
                <w:sz w:val="19"/>
                <w:szCs w:val="19"/>
                <w:shd w:val="clear" w:color="auto" w:fill="FFFFFF"/>
              </w:rPr>
              <w:t>PCI-DSS4-Requirement-4.2.1</w:t>
            </w:r>
          </w:p>
        </w:tc>
        <w:tc>
          <w:tcPr>
            <w:tcW w:w="5400" w:type="dxa"/>
          </w:tcPr>
          <w:p w14:paraId="74DCE34A" w14:textId="77777777" w:rsidR="009166C2" w:rsidRDefault="00FE312E" w:rsidP="009166C2">
            <w:pPr>
              <w:pStyle w:val="Default"/>
              <w:rPr>
                <w:color w:val="222222"/>
                <w:sz w:val="19"/>
                <w:szCs w:val="19"/>
                <w:shd w:val="clear" w:color="auto" w:fill="FFFFFF"/>
              </w:rPr>
            </w:pPr>
            <w:r>
              <w:rPr>
                <w:color w:val="222222"/>
                <w:sz w:val="19"/>
                <w:szCs w:val="19"/>
                <w:shd w:val="clear" w:color="auto" w:fill="FFFFFF"/>
              </w:rPr>
              <w:t>Procedures are defined and implemented to protect cryptographic keys</w:t>
            </w:r>
          </w:p>
          <w:p w14:paraId="359C320E" w14:textId="77777777" w:rsidR="00FE312E" w:rsidRDefault="00FE312E" w:rsidP="009166C2">
            <w:pPr>
              <w:pStyle w:val="Default"/>
              <w:rPr>
                <w:color w:val="222222"/>
                <w:sz w:val="19"/>
                <w:szCs w:val="19"/>
                <w:shd w:val="clear" w:color="auto" w:fill="FFFFFF"/>
              </w:rPr>
            </w:pPr>
          </w:p>
          <w:p w14:paraId="1EC04BC3" w14:textId="56ADBDC5" w:rsidR="00FE312E" w:rsidRPr="00202D69" w:rsidRDefault="00FE312E" w:rsidP="009166C2">
            <w:pPr>
              <w:pStyle w:val="Default"/>
              <w:rPr>
                <w:rFonts w:ascii="Verdana" w:hAnsi="Verdana"/>
                <w:sz w:val="18"/>
                <w:szCs w:val="18"/>
              </w:rPr>
            </w:pPr>
            <w:r>
              <w:rPr>
                <w:color w:val="222222"/>
                <w:sz w:val="19"/>
                <w:szCs w:val="19"/>
                <w:shd w:val="clear" w:color="auto" w:fill="FFFFFF"/>
              </w:rPr>
              <w:t>Strong cryptography and security protocols are implemented</w:t>
            </w:r>
          </w:p>
        </w:tc>
      </w:tr>
      <w:tr w:rsidR="009166C2" w:rsidRPr="00202D69" w14:paraId="7E839748" w14:textId="77777777" w:rsidTr="00FE312E">
        <w:trPr>
          <w:trHeight w:val="345"/>
        </w:trPr>
        <w:tc>
          <w:tcPr>
            <w:tcW w:w="1710" w:type="dxa"/>
          </w:tcPr>
          <w:p w14:paraId="40EF8FE4" w14:textId="77777777" w:rsidR="009166C2" w:rsidRPr="00202D69" w:rsidRDefault="009166C2" w:rsidP="009166C2">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2160" w:type="dxa"/>
          </w:tcPr>
          <w:p w14:paraId="416FEB3B" w14:textId="651631C1" w:rsidR="009166C2" w:rsidRPr="00FE312E" w:rsidRDefault="00FE312E" w:rsidP="009166C2">
            <w:pPr>
              <w:pStyle w:val="Default"/>
              <w:rPr>
                <w:rFonts w:ascii="Verdana" w:hAnsi="Verdana"/>
                <w:b/>
                <w:bCs/>
                <w:sz w:val="18"/>
                <w:szCs w:val="18"/>
              </w:rPr>
            </w:pPr>
            <w:r w:rsidRPr="00FE312E">
              <w:rPr>
                <w:b/>
                <w:bCs/>
                <w:color w:val="222222"/>
                <w:sz w:val="19"/>
                <w:szCs w:val="19"/>
                <w:shd w:val="clear" w:color="auto" w:fill="FFFFFF"/>
              </w:rPr>
              <w:t>PCI-DSS4-Requirement-8.3.2</w:t>
            </w:r>
          </w:p>
        </w:tc>
        <w:tc>
          <w:tcPr>
            <w:tcW w:w="5400" w:type="dxa"/>
          </w:tcPr>
          <w:p w14:paraId="7DA00242" w14:textId="5F8241F7" w:rsidR="009166C2" w:rsidRPr="00202D69" w:rsidRDefault="00FE312E" w:rsidP="009166C2">
            <w:pPr>
              <w:pStyle w:val="Default"/>
              <w:rPr>
                <w:rFonts w:ascii="Verdana" w:hAnsi="Verdana"/>
                <w:sz w:val="18"/>
                <w:szCs w:val="18"/>
              </w:rPr>
            </w:pPr>
            <w:r>
              <w:rPr>
                <w:color w:val="222222"/>
                <w:sz w:val="19"/>
                <w:szCs w:val="19"/>
                <w:shd w:val="clear" w:color="auto" w:fill="FFFFFF"/>
              </w:rPr>
              <w:t>Strong cryptography is used to render all authentication factors unreadable during transmission and storage on all system components.</w:t>
            </w:r>
          </w:p>
        </w:tc>
      </w:tr>
    </w:tbl>
    <w:p w14:paraId="66673ACF" w14:textId="77777777" w:rsidR="00607049" w:rsidRDefault="00221B1D" w:rsidP="00607049">
      <w:pPr>
        <w:ind w:left="0" w:right="657"/>
        <w:rPr>
          <w:rFonts w:cstheme="minorHAnsi"/>
          <w:szCs w:val="18"/>
        </w:rPr>
      </w:pPr>
      <w:r>
        <w:rPr>
          <w:i/>
          <w:sz w:val="14"/>
        </w:rPr>
        <w:br/>
      </w:r>
    </w:p>
    <w:p w14:paraId="2C28FF01" w14:textId="7BAE3D01" w:rsidR="00607049" w:rsidRDefault="00607049" w:rsidP="00607049">
      <w:pPr>
        <w:ind w:left="0" w:right="657"/>
        <w:rPr>
          <w:rFonts w:cstheme="minorHAnsi"/>
          <w:szCs w:val="18"/>
        </w:rPr>
      </w:pPr>
      <w:r>
        <w:rPr>
          <w:rFonts w:cstheme="minorHAnsi"/>
          <w:szCs w:val="18"/>
        </w:rPr>
        <w:t>Findings summary</w:t>
      </w:r>
      <w:r w:rsidRPr="004004F3">
        <w:rPr>
          <w:rFonts w:cstheme="minorHAnsi"/>
          <w:szCs w:val="18"/>
        </w:rPr>
        <w:t xml:space="preserve"> for CAST under PCI DSS Standards.</w:t>
      </w:r>
    </w:p>
    <w:tbl>
      <w:tblPr>
        <w:tblStyle w:val="GridTable1Light-Accent1"/>
        <w:tblW w:w="9265" w:type="dxa"/>
        <w:tblLayout w:type="fixed"/>
        <w:tblLook w:val="04A0" w:firstRow="1" w:lastRow="0" w:firstColumn="1" w:lastColumn="0" w:noHBand="0" w:noVBand="1"/>
        <w:tblDescription w:val="TABLE;QUALITY_STANDARDS_EVOLUTION;STD=PCI-DSS-V4"/>
      </w:tblPr>
      <w:tblGrid>
        <w:gridCol w:w="4945"/>
        <w:gridCol w:w="1440"/>
        <w:gridCol w:w="1530"/>
        <w:gridCol w:w="1350"/>
      </w:tblGrid>
      <w:tr w:rsidR="00607049" w:rsidRPr="00AB105C" w14:paraId="79507AA8" w14:textId="77777777" w:rsidTr="00FA7F1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12" w:space="0" w:color="B2B9FF"/>
              <w:right w:val="single" w:sz="4" w:space="0" w:color="B8CCE4" w:themeColor="accent1" w:themeTint="66"/>
            </w:tcBorders>
            <w:shd w:val="clear" w:color="auto" w:fill="C7C9E0"/>
            <w:vAlign w:val="center"/>
            <w:hideMark/>
          </w:tcPr>
          <w:p w14:paraId="3BCB8575" w14:textId="7A4299E7" w:rsidR="00607049" w:rsidRPr="00AB105C" w:rsidRDefault="00607049" w:rsidP="00B9556D">
            <w:pPr>
              <w:ind w:left="330" w:right="657"/>
              <w:jc w:val="left"/>
              <w:rPr>
                <w:rFonts w:cs="Open Sans"/>
                <w:sz w:val="16"/>
                <w:szCs w:val="18"/>
                <w:lang w:val="fr-FR"/>
              </w:rPr>
            </w:pPr>
            <w:r w:rsidRPr="00AB105C">
              <w:rPr>
                <w:rFonts w:cs="Open Sans"/>
                <w:sz w:val="16"/>
                <w:szCs w:val="18"/>
                <w:lang w:val="fr-FR"/>
              </w:rPr>
              <w:t>PCI-DSS-</w:t>
            </w:r>
            <w:r w:rsidR="008255EC">
              <w:rPr>
                <w:rFonts w:cs="Open Sans"/>
                <w:sz w:val="16"/>
                <w:szCs w:val="18"/>
                <w:lang w:val="fr-FR"/>
              </w:rPr>
              <w:t>V</w:t>
            </w:r>
            <w:r>
              <w:rPr>
                <w:rFonts w:cs="Open Sans"/>
                <w:sz w:val="16"/>
                <w:szCs w:val="18"/>
                <w:lang w:val="fr-FR"/>
              </w:rPr>
              <w:t>4</w:t>
            </w:r>
          </w:p>
        </w:tc>
        <w:tc>
          <w:tcPr>
            <w:tcW w:w="1440" w:type="dxa"/>
            <w:tcBorders>
              <w:top w:val="single" w:sz="4" w:space="0" w:color="B8CCE4" w:themeColor="accent1" w:themeTint="66"/>
              <w:left w:val="single" w:sz="4" w:space="0" w:color="B8CCE4" w:themeColor="accent1" w:themeTint="66"/>
              <w:bottom w:val="single" w:sz="12" w:space="0" w:color="B2B9FF"/>
              <w:right w:val="single" w:sz="4" w:space="0" w:color="B8CCE4" w:themeColor="accent1" w:themeTint="66"/>
            </w:tcBorders>
            <w:shd w:val="clear" w:color="auto" w:fill="C7C9E0"/>
            <w:vAlign w:val="center"/>
            <w:hideMark/>
          </w:tcPr>
          <w:p w14:paraId="09CBA6E9" w14:textId="77777777" w:rsidR="00607049" w:rsidRPr="00AB105C" w:rsidRDefault="00607049" w:rsidP="00B9556D">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
        </w:tc>
        <w:tc>
          <w:tcPr>
            <w:tcW w:w="1530" w:type="dxa"/>
            <w:tcBorders>
              <w:top w:val="single" w:sz="4" w:space="0" w:color="B8CCE4" w:themeColor="accent1" w:themeTint="66"/>
              <w:left w:val="single" w:sz="4" w:space="0" w:color="B8CCE4" w:themeColor="accent1" w:themeTint="66"/>
              <w:bottom w:val="single" w:sz="12" w:space="0" w:color="B2B9FF"/>
              <w:right w:val="single" w:sz="4" w:space="0" w:color="B8CCE4" w:themeColor="accent1" w:themeTint="66"/>
            </w:tcBorders>
            <w:shd w:val="clear" w:color="auto" w:fill="C7C9E0"/>
            <w:vAlign w:val="center"/>
            <w:hideMark/>
          </w:tcPr>
          <w:p w14:paraId="64CEDE1B" w14:textId="77777777" w:rsidR="00607049" w:rsidRPr="00AB105C" w:rsidRDefault="00607049" w:rsidP="00B9556D">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
        </w:tc>
        <w:tc>
          <w:tcPr>
            <w:tcW w:w="1350" w:type="dxa"/>
            <w:tcBorders>
              <w:top w:val="single" w:sz="4" w:space="0" w:color="B8CCE4" w:themeColor="accent1" w:themeTint="66"/>
              <w:left w:val="single" w:sz="4" w:space="0" w:color="B8CCE4" w:themeColor="accent1" w:themeTint="66"/>
              <w:bottom w:val="single" w:sz="12" w:space="0" w:color="B2B9FF"/>
              <w:right w:val="single" w:sz="4" w:space="0" w:color="B8CCE4" w:themeColor="accent1" w:themeTint="66"/>
            </w:tcBorders>
            <w:shd w:val="clear" w:color="auto" w:fill="C7C9E0"/>
            <w:vAlign w:val="center"/>
            <w:hideMark/>
          </w:tcPr>
          <w:p w14:paraId="6F2BAB1D" w14:textId="77777777" w:rsidR="00607049" w:rsidRPr="00AB105C" w:rsidRDefault="00607049" w:rsidP="00B9556D">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
        </w:tc>
      </w:tr>
      <w:tr w:rsidR="00607049" w:rsidRPr="00AB105C" w14:paraId="3C61CB58" w14:textId="77777777" w:rsidTr="00FA7F1A">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left w:val="single" w:sz="4" w:space="0" w:color="B8CCE4" w:themeColor="accent1" w:themeTint="66"/>
              <w:bottom w:val="single" w:sz="4" w:space="0" w:color="B8CCE4" w:themeColor="accent1" w:themeTint="66"/>
              <w:right w:val="single" w:sz="4" w:space="0" w:color="B8CCE4" w:themeColor="accent1" w:themeTint="66"/>
            </w:tcBorders>
            <w:hideMark/>
          </w:tcPr>
          <w:p w14:paraId="1F7E7A71" w14:textId="77777777" w:rsidR="00607049" w:rsidRPr="00AB105C" w:rsidRDefault="00607049" w:rsidP="00B9556D">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12" w:space="0" w:color="B2B9FF"/>
              <w:left w:val="single" w:sz="4" w:space="0" w:color="B8CCE4" w:themeColor="accent1" w:themeTint="66"/>
              <w:bottom w:val="single" w:sz="4" w:space="0" w:color="B8CCE4" w:themeColor="accent1" w:themeTint="66"/>
              <w:right w:val="single" w:sz="4" w:space="0" w:color="B8CCE4" w:themeColor="accent1" w:themeTint="66"/>
            </w:tcBorders>
            <w:hideMark/>
          </w:tcPr>
          <w:p w14:paraId="522BFAD2"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12" w:space="0" w:color="B2B9FF"/>
              <w:left w:val="single" w:sz="4" w:space="0" w:color="B8CCE4" w:themeColor="accent1" w:themeTint="66"/>
              <w:bottom w:val="single" w:sz="4" w:space="0" w:color="B8CCE4" w:themeColor="accent1" w:themeTint="66"/>
              <w:right w:val="single" w:sz="4" w:space="0" w:color="B8CCE4" w:themeColor="accent1" w:themeTint="66"/>
            </w:tcBorders>
            <w:hideMark/>
          </w:tcPr>
          <w:p w14:paraId="7C4225D9"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12" w:space="0" w:color="B2B9FF"/>
              <w:left w:val="single" w:sz="4" w:space="0" w:color="B8CCE4" w:themeColor="accent1" w:themeTint="66"/>
              <w:bottom w:val="single" w:sz="4" w:space="0" w:color="B8CCE4" w:themeColor="accent1" w:themeTint="66"/>
              <w:right w:val="single" w:sz="4" w:space="0" w:color="B8CCE4" w:themeColor="accent1" w:themeTint="66"/>
            </w:tcBorders>
            <w:hideMark/>
          </w:tcPr>
          <w:p w14:paraId="10B2F4B0"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607049" w:rsidRPr="00AB105C" w14:paraId="54D21F53" w14:textId="77777777" w:rsidTr="00B9556D">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C2CCC8" w14:textId="77777777" w:rsidR="00607049" w:rsidRPr="00AB105C" w:rsidRDefault="00607049" w:rsidP="00B9556D">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236D804"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09F69B"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2467A64"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607049" w:rsidRPr="00AB105C" w14:paraId="1281E1DB" w14:textId="77777777" w:rsidTr="00B9556D">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C089A8E" w14:textId="77777777" w:rsidR="00607049" w:rsidRPr="00AB105C" w:rsidRDefault="00607049" w:rsidP="00B9556D">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1E068A"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7EDA483"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2CD2144" w14:textId="77777777" w:rsidR="00607049" w:rsidRPr="00AB105C" w:rsidRDefault="00607049" w:rsidP="00B9556D">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5BD049C5" w14:textId="1BC25239" w:rsidR="00221B1D" w:rsidRDefault="00221B1D" w:rsidP="004F2711">
      <w:pPr>
        <w:ind w:left="0" w:right="657"/>
        <w:rPr>
          <w:rFonts w:cstheme="minorHAnsi"/>
          <w:szCs w:val="18"/>
        </w:rPr>
      </w:pPr>
    </w:p>
    <w:p w14:paraId="4EFA36BC" w14:textId="77777777" w:rsidR="000B0DBA" w:rsidRPr="00212651" w:rsidRDefault="000B0DBA" w:rsidP="000B0DBA">
      <w:pPr>
        <w:pStyle w:val="Heading1"/>
        <w:rPr>
          <w:rFonts w:eastAsia="Calibri"/>
        </w:rPr>
      </w:pPr>
      <w:bookmarkStart w:id="93" w:name="_Toc11157601"/>
      <w:bookmarkStart w:id="94" w:name="_Toc14418700"/>
      <w:bookmarkStart w:id="95" w:name="_Toc14419772"/>
      <w:bookmarkStart w:id="96" w:name="_Toc14687786"/>
      <w:bookmarkStart w:id="97" w:name="_Toc14781649"/>
      <w:bookmarkStart w:id="98" w:name="_Toc15305727"/>
      <w:bookmarkStart w:id="99" w:name="_Toc20229981"/>
      <w:bookmarkStart w:id="100" w:name="_Toc20230001"/>
      <w:bookmarkStart w:id="101" w:name="_Toc31981434"/>
      <w:bookmarkStart w:id="102" w:name="_Toc31981579"/>
      <w:bookmarkStart w:id="103" w:name="_Toc32215184"/>
      <w:bookmarkStart w:id="104" w:name="_Toc32215840"/>
      <w:bookmarkStart w:id="105" w:name="_Toc32215909"/>
      <w:bookmarkStart w:id="106" w:name="_Toc32419419"/>
      <w:bookmarkStart w:id="107" w:name="_Toc158815472"/>
      <w:bookmarkStart w:id="108" w:name="_Toc158815737"/>
      <w:bookmarkStart w:id="109" w:name="_Toc158965993"/>
      <w:bookmarkStart w:id="110" w:name="_Toc158983592"/>
      <w:bookmarkStart w:id="111" w:name="_Toc11157596"/>
      <w:bookmarkStart w:id="112" w:name="_Toc14418695"/>
      <w:bookmarkStart w:id="113" w:name="_Toc14419767"/>
      <w:bookmarkStart w:id="114" w:name="_Toc14687781"/>
      <w:bookmarkStart w:id="115" w:name="_Toc14781644"/>
      <w:bookmarkStart w:id="116" w:name="_Toc15305722"/>
      <w:bookmarkStart w:id="117" w:name="_Toc20229976"/>
      <w:bookmarkStart w:id="118" w:name="_Toc20229996"/>
      <w:bookmarkStart w:id="119" w:name="_Toc31981430"/>
      <w:bookmarkStart w:id="120" w:name="_Toc31981575"/>
      <w:bookmarkStart w:id="121" w:name="_Toc32215180"/>
      <w:bookmarkStart w:id="122" w:name="_Toc32215836"/>
      <w:bookmarkStart w:id="123" w:name="_Toc32215905"/>
      <w:bookmarkStart w:id="124" w:name="_Toc32419420"/>
      <w:bookmarkStart w:id="125" w:name="_Toc158815473"/>
      <w:bookmarkStart w:id="126" w:name="_Toc158815738"/>
      <w:bookmarkStart w:id="127" w:name="_Toc158965989"/>
      <w:r>
        <w:rPr>
          <w:rFonts w:eastAsia="Calibri"/>
        </w:rPr>
        <w:lastRenderedPageBreak/>
        <w:t>CAST Findings for PCI DSS – Requirement 6</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7012B285" w14:textId="77777777" w:rsidR="000B0DBA" w:rsidRDefault="000B0DBA" w:rsidP="000B0DBA">
      <w:pPr>
        <w:pStyle w:val="BodyContent"/>
        <w:ind w:right="657"/>
        <w:rPr>
          <w:rFonts w:ascii="Verdana" w:hAnsi="Verdana" w:cstheme="minorHAnsi"/>
          <w:sz w:val="18"/>
          <w:szCs w:val="18"/>
        </w:rPr>
      </w:pPr>
    </w:p>
    <w:p w14:paraId="18578B8F" w14:textId="77777777" w:rsidR="000B0DBA" w:rsidRPr="002E6EA3" w:rsidRDefault="000B0DBA" w:rsidP="000B0DBA">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Pr="002E6EA3">
        <w:rPr>
          <w:rFonts w:ascii="Verdana" w:hAnsi="Verdana" w:cstheme="minorHAnsi"/>
          <w:sz w:val="18"/>
          <w:szCs w:val="18"/>
        </w:rPr>
        <w:t xml:space="preserve"> PCI DSS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4-Requirement-6"/>
      </w:tblPr>
      <w:tblGrid>
        <w:gridCol w:w="4945"/>
        <w:gridCol w:w="1440"/>
        <w:gridCol w:w="1530"/>
        <w:gridCol w:w="1350"/>
      </w:tblGrid>
      <w:tr w:rsidR="000B0DBA" w:rsidRPr="00AB105C" w14:paraId="2691FFB6" w14:textId="77777777" w:rsidTr="00FA7F1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7191AE82" w14:textId="77777777" w:rsidR="000B0DBA" w:rsidRPr="00AB105C" w:rsidRDefault="000B0DBA" w:rsidP="003B3ADB">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7CE0AEF4" w14:textId="77777777" w:rsidR="000B0DBA" w:rsidRPr="00AB105C" w:rsidRDefault="000B0DBA" w:rsidP="003B3AD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52A4BF0D" w14:textId="77777777" w:rsidR="000B0DBA" w:rsidRPr="00AB105C" w:rsidRDefault="000B0DBA" w:rsidP="003B3AD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tcBorders>
              <w:bottom w:val="single" w:sz="12" w:space="0" w:color="B2B9FF"/>
            </w:tcBorders>
            <w:shd w:val="clear" w:color="auto" w:fill="C7C9E0"/>
            <w:vAlign w:val="center"/>
          </w:tcPr>
          <w:p w14:paraId="15422BAB" w14:textId="77777777" w:rsidR="000B0DBA" w:rsidRPr="00AB105C" w:rsidRDefault="000B0DBA" w:rsidP="003B3AD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0B0DBA" w:rsidRPr="00AB105C" w14:paraId="7B87A56C" w14:textId="77777777" w:rsidTr="00FA7F1A">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4A0BB29F" w14:textId="77777777" w:rsidR="000B0DBA" w:rsidRPr="00AB105C" w:rsidRDefault="000B0DBA" w:rsidP="003B3ADB">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3DD05EDF"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7DD45412" w14:textId="77777777" w:rsidR="000B0DBA" w:rsidRPr="00AB105C" w:rsidRDefault="000B0DBA" w:rsidP="003B3ADB">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55AA262E"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B0DBA" w:rsidRPr="00AB105C" w14:paraId="051E04E3" w14:textId="77777777" w:rsidTr="003B3ADB">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DE223F6" w14:textId="77777777" w:rsidR="000B0DBA" w:rsidRPr="00AB105C" w:rsidRDefault="000B0DBA" w:rsidP="003B3ADB">
            <w:pPr>
              <w:ind w:right="657"/>
              <w:jc w:val="left"/>
              <w:rPr>
                <w:rFonts w:cs="Open Sans"/>
                <w:b w:val="0"/>
                <w:sz w:val="16"/>
                <w:szCs w:val="18"/>
              </w:rPr>
            </w:pPr>
            <w:r w:rsidRPr="00AB105C">
              <w:rPr>
                <w:rFonts w:cs="Open Sans"/>
                <w:b w:val="0"/>
                <w:sz w:val="16"/>
                <w:szCs w:val="18"/>
              </w:rPr>
              <w:t>Rule 2</w:t>
            </w:r>
          </w:p>
        </w:tc>
        <w:tc>
          <w:tcPr>
            <w:tcW w:w="1440" w:type="dxa"/>
          </w:tcPr>
          <w:p w14:paraId="078A546F"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0D5E56A" w14:textId="77777777" w:rsidR="000B0DBA" w:rsidRPr="00AB105C" w:rsidRDefault="000B0DBA" w:rsidP="003B3ADB">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8CEEB1A"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B0DBA" w:rsidRPr="00AB105C" w14:paraId="543BD53C" w14:textId="77777777" w:rsidTr="003B3ADB">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AE3408" w14:textId="77777777" w:rsidR="000B0DBA" w:rsidRPr="00AB105C" w:rsidRDefault="000B0DBA" w:rsidP="003B3ADB">
            <w:pPr>
              <w:ind w:right="657"/>
              <w:jc w:val="left"/>
              <w:rPr>
                <w:rFonts w:cs="Open Sans"/>
                <w:b w:val="0"/>
                <w:sz w:val="16"/>
                <w:szCs w:val="18"/>
              </w:rPr>
            </w:pPr>
            <w:r w:rsidRPr="00AB105C">
              <w:rPr>
                <w:rFonts w:cs="Open Sans"/>
                <w:b w:val="0"/>
                <w:sz w:val="16"/>
                <w:szCs w:val="18"/>
              </w:rPr>
              <w:t>Rule 3</w:t>
            </w:r>
          </w:p>
        </w:tc>
        <w:tc>
          <w:tcPr>
            <w:tcW w:w="1440" w:type="dxa"/>
          </w:tcPr>
          <w:p w14:paraId="150F0042"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B89A66F" w14:textId="77777777" w:rsidR="000B0DBA" w:rsidRPr="00AB105C" w:rsidRDefault="000B0DBA" w:rsidP="003B3ADB">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AC2F4F2"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B0DBA" w:rsidRPr="00AB105C" w14:paraId="7502045A" w14:textId="77777777" w:rsidTr="003B3ADB">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670392A" w14:textId="77777777" w:rsidR="000B0DBA" w:rsidRPr="00AB105C" w:rsidRDefault="000B0DBA" w:rsidP="003B3ADB">
            <w:pPr>
              <w:ind w:right="657"/>
              <w:jc w:val="left"/>
              <w:rPr>
                <w:rFonts w:cs="Open Sans"/>
                <w:b w:val="0"/>
                <w:sz w:val="16"/>
                <w:szCs w:val="18"/>
              </w:rPr>
            </w:pPr>
            <w:r w:rsidRPr="00AB105C">
              <w:rPr>
                <w:rFonts w:cs="Open Sans"/>
                <w:b w:val="0"/>
                <w:sz w:val="16"/>
                <w:szCs w:val="18"/>
              </w:rPr>
              <w:t>Rule 4</w:t>
            </w:r>
          </w:p>
        </w:tc>
        <w:tc>
          <w:tcPr>
            <w:tcW w:w="1440" w:type="dxa"/>
          </w:tcPr>
          <w:p w14:paraId="6A4DB5FB"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24B4117" w14:textId="77777777" w:rsidR="000B0DBA" w:rsidRPr="00AB105C" w:rsidRDefault="000B0DBA" w:rsidP="003B3ADB">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C0CE034"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B0DBA" w:rsidRPr="00AB105C" w14:paraId="771AABCB" w14:textId="77777777" w:rsidTr="003B3ADB">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6DEC40" w14:textId="77777777" w:rsidR="000B0DBA" w:rsidRPr="00AB105C" w:rsidRDefault="000B0DBA" w:rsidP="003B3ADB">
            <w:pPr>
              <w:ind w:right="657"/>
              <w:jc w:val="left"/>
              <w:rPr>
                <w:rFonts w:cs="Open Sans"/>
                <w:b w:val="0"/>
                <w:sz w:val="16"/>
                <w:szCs w:val="18"/>
              </w:rPr>
            </w:pPr>
            <w:r w:rsidRPr="00AB105C">
              <w:rPr>
                <w:rFonts w:cs="Open Sans"/>
                <w:b w:val="0"/>
                <w:sz w:val="16"/>
                <w:szCs w:val="18"/>
              </w:rPr>
              <w:t>Rule 5</w:t>
            </w:r>
          </w:p>
        </w:tc>
        <w:tc>
          <w:tcPr>
            <w:tcW w:w="1440" w:type="dxa"/>
          </w:tcPr>
          <w:p w14:paraId="390D4152"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8FBA1C" w14:textId="77777777" w:rsidR="000B0DBA" w:rsidRPr="00AB105C" w:rsidRDefault="000B0DBA" w:rsidP="003B3ADB">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0E39D69"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B0DBA" w:rsidRPr="00AB105C" w14:paraId="18A53582" w14:textId="77777777" w:rsidTr="003B3ADB">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53D851A" w14:textId="77777777" w:rsidR="000B0DBA" w:rsidRPr="00AB105C" w:rsidRDefault="000B0DBA" w:rsidP="003B3ADB">
            <w:pPr>
              <w:ind w:right="657"/>
              <w:jc w:val="left"/>
              <w:rPr>
                <w:rFonts w:cs="Open Sans"/>
                <w:b w:val="0"/>
                <w:sz w:val="16"/>
                <w:szCs w:val="18"/>
              </w:rPr>
            </w:pPr>
            <w:r w:rsidRPr="00AB105C">
              <w:rPr>
                <w:rFonts w:cs="Open Sans"/>
                <w:b w:val="0"/>
                <w:sz w:val="16"/>
                <w:szCs w:val="18"/>
              </w:rPr>
              <w:t>Rule 6</w:t>
            </w:r>
          </w:p>
        </w:tc>
        <w:tc>
          <w:tcPr>
            <w:tcW w:w="1440" w:type="dxa"/>
          </w:tcPr>
          <w:p w14:paraId="3428281D"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397A912" w14:textId="77777777" w:rsidR="000B0DBA" w:rsidRPr="00AB105C" w:rsidRDefault="000B0DBA" w:rsidP="003B3ADB">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C3DC46B"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B0DBA" w:rsidRPr="00AB105C" w14:paraId="5A02BCC8" w14:textId="77777777" w:rsidTr="003B3ADB">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50280CA" w14:textId="77777777" w:rsidR="000B0DBA" w:rsidRPr="00AB105C" w:rsidRDefault="000B0DBA" w:rsidP="003B3ADB">
            <w:pPr>
              <w:ind w:right="657"/>
              <w:jc w:val="left"/>
              <w:rPr>
                <w:rFonts w:cs="Open Sans"/>
                <w:b w:val="0"/>
                <w:sz w:val="16"/>
                <w:szCs w:val="18"/>
              </w:rPr>
            </w:pPr>
            <w:r w:rsidRPr="00AB105C">
              <w:rPr>
                <w:rFonts w:cs="Open Sans"/>
                <w:b w:val="0"/>
                <w:sz w:val="16"/>
                <w:szCs w:val="18"/>
              </w:rPr>
              <w:t>Rule 7</w:t>
            </w:r>
          </w:p>
        </w:tc>
        <w:tc>
          <w:tcPr>
            <w:tcW w:w="1440" w:type="dxa"/>
          </w:tcPr>
          <w:p w14:paraId="1C138094"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3387446" w14:textId="77777777" w:rsidR="000B0DBA" w:rsidRPr="00AB105C" w:rsidRDefault="000B0DBA" w:rsidP="003B3ADB">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7D17859"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0B0DBA" w:rsidRPr="00AB105C" w14:paraId="7A1FDBF5" w14:textId="77777777" w:rsidTr="003B3ADB">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6112551" w14:textId="77777777" w:rsidR="000B0DBA" w:rsidRPr="00AB105C" w:rsidRDefault="000B0DBA" w:rsidP="003B3ADB">
            <w:pPr>
              <w:ind w:right="657"/>
              <w:jc w:val="left"/>
              <w:rPr>
                <w:rFonts w:cs="Open Sans"/>
                <w:b w:val="0"/>
                <w:sz w:val="16"/>
                <w:szCs w:val="18"/>
              </w:rPr>
            </w:pPr>
            <w:r w:rsidRPr="00AB105C">
              <w:rPr>
                <w:rFonts w:cs="Open Sans"/>
                <w:b w:val="0"/>
                <w:sz w:val="16"/>
                <w:szCs w:val="18"/>
              </w:rPr>
              <w:t>Rule 8</w:t>
            </w:r>
          </w:p>
        </w:tc>
        <w:tc>
          <w:tcPr>
            <w:tcW w:w="1440" w:type="dxa"/>
          </w:tcPr>
          <w:p w14:paraId="4AD1540A"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B91E5A3" w14:textId="77777777" w:rsidR="000B0DBA" w:rsidRPr="00AB105C" w:rsidRDefault="000B0DBA" w:rsidP="003B3ADB">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7238E89" w14:textId="77777777" w:rsidR="000B0DBA" w:rsidRPr="00AB105C" w:rsidRDefault="000B0DBA" w:rsidP="003B3AD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33463D11" w14:textId="77777777" w:rsidR="000B0DBA" w:rsidRDefault="000B0DBA" w:rsidP="000B0DBA">
      <w:pPr>
        <w:pStyle w:val="BodyContent"/>
        <w:ind w:right="657"/>
        <w:rPr>
          <w:rFonts w:ascii="Verdana" w:hAnsi="Verdana"/>
          <w:i/>
          <w:sz w:val="14"/>
          <w:lang w:val="fr-FR"/>
        </w:rPr>
      </w:pPr>
    </w:p>
    <w:p w14:paraId="28A180C8" w14:textId="77777777" w:rsidR="000B0DBA" w:rsidRPr="00CD7261" w:rsidRDefault="000B0DBA" w:rsidP="000B0DBA">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23617AA" w14:textId="3A0C96C8" w:rsidR="00F772DA" w:rsidRPr="00212651" w:rsidRDefault="00F601A6" w:rsidP="00F601A6">
      <w:pPr>
        <w:pStyle w:val="Heading1"/>
        <w:rPr>
          <w:rFonts w:eastAsia="Calibri"/>
        </w:rPr>
      </w:pPr>
      <w:bookmarkStart w:id="128" w:name="_Toc158983593"/>
      <w:r>
        <w:rPr>
          <w:rFonts w:eastAsia="Calibri"/>
        </w:rPr>
        <w:lastRenderedPageBreak/>
        <w:t xml:space="preserve">CAST Findings for </w:t>
      </w:r>
      <w:r w:rsidR="0082759C">
        <w:rPr>
          <w:rFonts w:eastAsia="Calibri"/>
        </w:rPr>
        <w:t xml:space="preserve">PCI DSS </w:t>
      </w:r>
      <w:r w:rsidR="009000F4">
        <w:rPr>
          <w:rFonts w:eastAsia="Calibri"/>
        </w:rPr>
        <w:t xml:space="preserve">– </w:t>
      </w:r>
      <w:r w:rsidR="0082759C">
        <w:rPr>
          <w:rFonts w:eastAsia="Calibri"/>
        </w:rPr>
        <w:t>Requirement 1</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003D4AC9" w14:textId="77777777" w:rsidR="002E6EA3" w:rsidRDefault="002E6EA3" w:rsidP="002638B2">
      <w:pPr>
        <w:pStyle w:val="BodyContent"/>
        <w:ind w:right="657"/>
        <w:rPr>
          <w:rFonts w:ascii="Verdana" w:hAnsi="Verdana" w:cstheme="minorHAnsi"/>
          <w:sz w:val="18"/>
          <w:szCs w:val="18"/>
        </w:rPr>
      </w:pPr>
    </w:p>
    <w:p w14:paraId="4ABA058A" w14:textId="5EEEEBEB" w:rsidR="00312257" w:rsidRPr="002E6EA3" w:rsidRDefault="00312257" w:rsidP="002638B2">
      <w:pPr>
        <w:pStyle w:val="BodyContent"/>
        <w:ind w:right="657"/>
        <w:rPr>
          <w:rFonts w:ascii="Verdana" w:hAnsi="Verdana" w:cstheme="minorHAnsi"/>
          <w:sz w:val="18"/>
          <w:szCs w:val="18"/>
        </w:rPr>
      </w:pPr>
      <w:r w:rsidRPr="002E6EA3">
        <w:rPr>
          <w:rFonts w:ascii="Verdana" w:hAnsi="Verdana" w:cstheme="minorHAnsi"/>
          <w:sz w:val="18"/>
          <w:szCs w:val="18"/>
        </w:rPr>
        <w:t>List of</w:t>
      </w:r>
      <w:r w:rsidR="00F601A6">
        <w:rPr>
          <w:rFonts w:ascii="Verdana" w:hAnsi="Verdana" w:cstheme="minorHAnsi"/>
          <w:sz w:val="18"/>
          <w:szCs w:val="18"/>
        </w:rPr>
        <w:t xml:space="preserve"> CAST vulnerabilities for</w:t>
      </w:r>
      <w:r w:rsidRPr="002E6EA3">
        <w:rPr>
          <w:rFonts w:ascii="Verdana" w:hAnsi="Verdana" w:cstheme="minorHAnsi"/>
          <w:sz w:val="18"/>
          <w:szCs w:val="18"/>
        </w:rPr>
        <w:t xml:space="preserve"> </w:t>
      </w:r>
      <w:r w:rsidR="0082759C" w:rsidRPr="002E6EA3">
        <w:rPr>
          <w:rFonts w:ascii="Verdana" w:hAnsi="Verdana" w:cstheme="minorHAnsi"/>
          <w:sz w:val="18"/>
          <w:szCs w:val="18"/>
        </w:rPr>
        <w:t>PCI DSS Requirement 1</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4-Requirement-1"/>
      </w:tblPr>
      <w:tblGrid>
        <w:gridCol w:w="4945"/>
        <w:gridCol w:w="1440"/>
        <w:gridCol w:w="1530"/>
        <w:gridCol w:w="1350"/>
      </w:tblGrid>
      <w:tr w:rsidR="007023C3" w:rsidRPr="00AB105C" w14:paraId="4DD926CE" w14:textId="77777777" w:rsidTr="00FA7F1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36D4E0AA" w14:textId="77777777" w:rsidR="007023C3" w:rsidRPr="00AB105C" w:rsidRDefault="007023C3"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1FBB9C5F" w14:textId="08A61D0F" w:rsidR="007023C3" w:rsidRPr="00AB105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7B6AAE57" w14:textId="67B57F12" w:rsidR="007023C3" w:rsidRPr="00AB105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tcBorders>
              <w:bottom w:val="single" w:sz="12" w:space="0" w:color="B2B9FF"/>
            </w:tcBorders>
            <w:shd w:val="clear" w:color="auto" w:fill="C7C9E0"/>
            <w:vAlign w:val="center"/>
          </w:tcPr>
          <w:p w14:paraId="46AF4AE6" w14:textId="38D8BF57" w:rsidR="007023C3" w:rsidRPr="00AB105C"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7023C3" w:rsidRPr="00AB105C" w14:paraId="01B8CD4E" w14:textId="77777777" w:rsidTr="00FA7F1A">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1EB2911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4374FA8B"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79BC8281"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4FE7912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A9F149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2</w:t>
            </w:r>
          </w:p>
        </w:tc>
        <w:tc>
          <w:tcPr>
            <w:tcW w:w="1440" w:type="dxa"/>
          </w:tcPr>
          <w:p w14:paraId="4F1A7E8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73E81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79C84C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55AD511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3</w:t>
            </w:r>
          </w:p>
        </w:tc>
        <w:tc>
          <w:tcPr>
            <w:tcW w:w="1440" w:type="dxa"/>
          </w:tcPr>
          <w:p w14:paraId="43662BA9"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A5C75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DE13E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6E225E1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4</w:t>
            </w:r>
          </w:p>
        </w:tc>
        <w:tc>
          <w:tcPr>
            <w:tcW w:w="1440" w:type="dxa"/>
          </w:tcPr>
          <w:p w14:paraId="048580B4"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A71BC9"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5E1AF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B7682B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5</w:t>
            </w:r>
          </w:p>
        </w:tc>
        <w:tc>
          <w:tcPr>
            <w:tcW w:w="1440" w:type="dxa"/>
          </w:tcPr>
          <w:p w14:paraId="6F6051C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D2D399F"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B0860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6B86A60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AB105C" w:rsidRDefault="00666352" w:rsidP="00B7262D">
            <w:pPr>
              <w:ind w:right="657"/>
              <w:jc w:val="left"/>
              <w:rPr>
                <w:rFonts w:cs="Open Sans"/>
                <w:b w:val="0"/>
                <w:sz w:val="16"/>
                <w:szCs w:val="18"/>
              </w:rPr>
            </w:pPr>
            <w:r w:rsidRPr="00AB105C">
              <w:rPr>
                <w:rFonts w:cs="Open Sans"/>
                <w:b w:val="0"/>
                <w:sz w:val="16"/>
                <w:szCs w:val="18"/>
              </w:rPr>
              <w:t>Rule 6</w:t>
            </w:r>
          </w:p>
        </w:tc>
        <w:tc>
          <w:tcPr>
            <w:tcW w:w="1440" w:type="dxa"/>
          </w:tcPr>
          <w:p w14:paraId="020FBCBB" w14:textId="57BB67F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0C7F527" w14:textId="34F8F4D2"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49AE3" w14:textId="54BEF17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7514F64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AB105C" w:rsidRDefault="00666352" w:rsidP="00B7262D">
            <w:pPr>
              <w:ind w:right="657"/>
              <w:jc w:val="left"/>
              <w:rPr>
                <w:rFonts w:cs="Open Sans"/>
                <w:b w:val="0"/>
                <w:sz w:val="16"/>
                <w:szCs w:val="18"/>
              </w:rPr>
            </w:pPr>
            <w:r w:rsidRPr="00AB105C">
              <w:rPr>
                <w:rFonts w:cs="Open Sans"/>
                <w:b w:val="0"/>
                <w:sz w:val="16"/>
                <w:szCs w:val="18"/>
              </w:rPr>
              <w:t>Rule 7</w:t>
            </w:r>
          </w:p>
        </w:tc>
        <w:tc>
          <w:tcPr>
            <w:tcW w:w="1440" w:type="dxa"/>
          </w:tcPr>
          <w:p w14:paraId="11405C8B" w14:textId="01DFA0B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2AF997" w14:textId="4DBA8BF6"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4B5FF6E" w14:textId="5EB87238"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13E7D47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AB105C" w:rsidRDefault="00666352" w:rsidP="00B7262D">
            <w:pPr>
              <w:ind w:right="657"/>
              <w:jc w:val="left"/>
              <w:rPr>
                <w:rFonts w:cs="Open Sans"/>
                <w:b w:val="0"/>
                <w:sz w:val="16"/>
                <w:szCs w:val="18"/>
              </w:rPr>
            </w:pPr>
            <w:r w:rsidRPr="00AB105C">
              <w:rPr>
                <w:rFonts w:cs="Open Sans"/>
                <w:b w:val="0"/>
                <w:sz w:val="16"/>
                <w:szCs w:val="18"/>
              </w:rPr>
              <w:t>Rule 8</w:t>
            </w:r>
          </w:p>
        </w:tc>
        <w:tc>
          <w:tcPr>
            <w:tcW w:w="1440" w:type="dxa"/>
          </w:tcPr>
          <w:p w14:paraId="4B0972C6" w14:textId="0AA8F6FC"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84F1DE" w14:textId="0CAC3C13"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B3FA69E" w14:textId="1B4ABDF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17228E" w14:textId="77777777" w:rsidR="002E6EA3" w:rsidRDefault="002E6EA3" w:rsidP="00780041">
      <w:pPr>
        <w:pStyle w:val="BodyContent"/>
        <w:ind w:right="657"/>
        <w:rPr>
          <w:rFonts w:ascii="Verdana" w:hAnsi="Verdana"/>
          <w:i/>
          <w:sz w:val="14"/>
          <w:lang w:val="fr-FR"/>
        </w:rPr>
      </w:pPr>
    </w:p>
    <w:p w14:paraId="2A8CF250" w14:textId="32FF8864" w:rsidR="0082759C" w:rsidRPr="00CD7261" w:rsidRDefault="0082759C" w:rsidP="00780041">
      <w:pPr>
        <w:pStyle w:val="BodyContent"/>
        <w:ind w:right="657"/>
        <w:rPr>
          <w:rFonts w:ascii="Verdana" w:hAnsi="Verdana"/>
          <w:i/>
          <w:sz w:val="14"/>
          <w:lang w:val="fr-FR"/>
        </w:rPr>
      </w:pPr>
    </w:p>
    <w:p w14:paraId="24AC4EF0" w14:textId="2BFA59D3" w:rsidR="0082759C" w:rsidRPr="00212651" w:rsidRDefault="00F601A6" w:rsidP="00F601A6">
      <w:pPr>
        <w:pStyle w:val="Heading1"/>
        <w:rPr>
          <w:rFonts w:eastAsia="Calibri"/>
        </w:rPr>
      </w:pPr>
      <w:bookmarkStart w:id="129" w:name="_Toc11157597"/>
      <w:bookmarkStart w:id="130" w:name="_Toc14418696"/>
      <w:bookmarkStart w:id="131" w:name="_Toc14419768"/>
      <w:bookmarkStart w:id="132" w:name="_Toc14687782"/>
      <w:bookmarkStart w:id="133" w:name="_Toc14781645"/>
      <w:bookmarkStart w:id="134" w:name="_Toc15305723"/>
      <w:bookmarkStart w:id="135" w:name="_Toc20229977"/>
      <w:bookmarkStart w:id="136" w:name="_Toc20229997"/>
      <w:bookmarkStart w:id="137" w:name="_Toc31981431"/>
      <w:bookmarkStart w:id="138" w:name="_Toc31981576"/>
      <w:bookmarkStart w:id="139" w:name="_Toc32215181"/>
      <w:bookmarkStart w:id="140" w:name="_Toc32215837"/>
      <w:bookmarkStart w:id="141" w:name="_Toc32215906"/>
      <w:bookmarkStart w:id="142" w:name="_Toc32419421"/>
      <w:bookmarkStart w:id="143" w:name="_Toc158815474"/>
      <w:bookmarkStart w:id="144" w:name="_Toc158815739"/>
      <w:bookmarkStart w:id="145" w:name="_Toc158965990"/>
      <w:bookmarkStart w:id="146" w:name="_Toc158983594"/>
      <w:r>
        <w:rPr>
          <w:rFonts w:eastAsia="Calibri"/>
        </w:rPr>
        <w:lastRenderedPageBreak/>
        <w:t xml:space="preserve">CAST Findings for </w:t>
      </w:r>
      <w:r w:rsidR="0082759C">
        <w:rPr>
          <w:rFonts w:eastAsia="Calibri"/>
        </w:rPr>
        <w:t>PCI DSS – Requirement</w:t>
      </w:r>
      <w:bookmarkEnd w:id="129"/>
      <w:bookmarkEnd w:id="130"/>
      <w:bookmarkEnd w:id="131"/>
      <w:bookmarkEnd w:id="132"/>
      <w:bookmarkEnd w:id="133"/>
      <w:r>
        <w:rPr>
          <w:rFonts w:eastAsia="Calibri"/>
        </w:rPr>
        <w:t xml:space="preserve"> 2</w:t>
      </w:r>
      <w:bookmarkEnd w:id="134"/>
      <w:bookmarkEnd w:id="135"/>
      <w:bookmarkEnd w:id="136"/>
      <w:bookmarkEnd w:id="137"/>
      <w:bookmarkEnd w:id="138"/>
      <w:bookmarkEnd w:id="139"/>
      <w:bookmarkEnd w:id="140"/>
      <w:bookmarkEnd w:id="141"/>
      <w:bookmarkEnd w:id="142"/>
      <w:bookmarkEnd w:id="143"/>
      <w:bookmarkEnd w:id="144"/>
      <w:bookmarkEnd w:id="145"/>
      <w:bookmarkEnd w:id="146"/>
    </w:p>
    <w:p w14:paraId="554933EE" w14:textId="77777777" w:rsidR="002E6EA3" w:rsidRDefault="002E6EA3" w:rsidP="0082759C">
      <w:pPr>
        <w:pStyle w:val="BodyContent"/>
        <w:ind w:right="657"/>
        <w:rPr>
          <w:rFonts w:ascii="Verdana" w:hAnsi="Verdana" w:cstheme="minorHAnsi"/>
          <w:sz w:val="18"/>
          <w:szCs w:val="18"/>
        </w:rPr>
      </w:pPr>
    </w:p>
    <w:p w14:paraId="015D0CF5" w14:textId="6B0FAECE" w:rsidR="0082759C" w:rsidRPr="002E6EA3" w:rsidRDefault="0082759C" w:rsidP="0082759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sidR="00F601A6">
        <w:rPr>
          <w:rFonts w:ascii="Verdana" w:hAnsi="Verdana" w:cstheme="minorHAnsi"/>
          <w:sz w:val="18"/>
          <w:szCs w:val="18"/>
        </w:rPr>
        <w:t xml:space="preserve">CAST vulnerabilities for </w:t>
      </w:r>
      <w:r w:rsidRPr="002E6EA3">
        <w:rPr>
          <w:rFonts w:ascii="Verdana" w:hAnsi="Verdana" w:cstheme="minorHAnsi"/>
          <w:sz w:val="18"/>
          <w:szCs w:val="18"/>
        </w:rPr>
        <w:t>PCI DSS</w:t>
      </w:r>
      <w:r w:rsidR="000143E2">
        <w:rPr>
          <w:rFonts w:ascii="Verdana" w:hAnsi="Verdana" w:cstheme="minorHAnsi"/>
          <w:sz w:val="18"/>
          <w:szCs w:val="18"/>
        </w:rPr>
        <w:t xml:space="preserve"> </w:t>
      </w:r>
      <w:r w:rsidRPr="002E6EA3">
        <w:rPr>
          <w:rFonts w:ascii="Verdana" w:hAnsi="Verdana" w:cstheme="minorHAnsi"/>
          <w:sz w:val="18"/>
          <w:szCs w:val="18"/>
        </w:rPr>
        <w:t xml:space="preserve">Requirement </w:t>
      </w:r>
      <w:r w:rsidR="00F601A6">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4-Requirement-2"/>
      </w:tblPr>
      <w:tblGrid>
        <w:gridCol w:w="4945"/>
        <w:gridCol w:w="1440"/>
        <w:gridCol w:w="1530"/>
        <w:gridCol w:w="1350"/>
      </w:tblGrid>
      <w:tr w:rsidR="0082759C" w:rsidRPr="00AB105C" w14:paraId="54169050" w14:textId="77777777" w:rsidTr="00FA7F1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69C6B638" w14:textId="77777777" w:rsidR="0082759C" w:rsidRPr="00AB105C" w:rsidRDefault="0082759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07496A6D" w14:textId="4B7A50D7" w:rsidR="0082759C" w:rsidRPr="00AB105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26847BA4" w14:textId="2E7C2E62" w:rsidR="0082759C" w:rsidRPr="00AB105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tcBorders>
              <w:bottom w:val="single" w:sz="12" w:space="0" w:color="B2B9FF"/>
            </w:tcBorders>
            <w:shd w:val="clear" w:color="auto" w:fill="C7C9E0"/>
            <w:vAlign w:val="center"/>
          </w:tcPr>
          <w:p w14:paraId="43880437" w14:textId="6D0C3D1E" w:rsidR="0082759C" w:rsidRPr="00AB105C"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82759C" w:rsidRPr="00AB105C" w14:paraId="19551905" w14:textId="77777777" w:rsidTr="00FA7F1A">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00AB4135"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44F1303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73D2D2D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79F078B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5E8594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2</w:t>
            </w:r>
          </w:p>
        </w:tc>
        <w:tc>
          <w:tcPr>
            <w:tcW w:w="1440" w:type="dxa"/>
          </w:tcPr>
          <w:p w14:paraId="503AC9E9"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A60E0D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19F435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6E98F5A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3</w:t>
            </w:r>
          </w:p>
        </w:tc>
        <w:tc>
          <w:tcPr>
            <w:tcW w:w="1440" w:type="dxa"/>
          </w:tcPr>
          <w:p w14:paraId="787FDFB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B621E8"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3FA48F"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2F6AB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4</w:t>
            </w:r>
          </w:p>
        </w:tc>
        <w:tc>
          <w:tcPr>
            <w:tcW w:w="1440" w:type="dxa"/>
          </w:tcPr>
          <w:p w14:paraId="10B7F4D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C384C71"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D98CA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0523A6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5</w:t>
            </w:r>
          </w:p>
        </w:tc>
        <w:tc>
          <w:tcPr>
            <w:tcW w:w="1440" w:type="dxa"/>
          </w:tcPr>
          <w:p w14:paraId="2B01838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1EC22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B0C4224"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117297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6</w:t>
            </w:r>
          </w:p>
        </w:tc>
        <w:tc>
          <w:tcPr>
            <w:tcW w:w="1440" w:type="dxa"/>
          </w:tcPr>
          <w:p w14:paraId="763E0233"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E742B5"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F6EE0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74D4C6A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7</w:t>
            </w:r>
          </w:p>
        </w:tc>
        <w:tc>
          <w:tcPr>
            <w:tcW w:w="1440" w:type="dxa"/>
          </w:tcPr>
          <w:p w14:paraId="38878E9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75147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9FC1A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4697F66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8</w:t>
            </w:r>
          </w:p>
        </w:tc>
        <w:tc>
          <w:tcPr>
            <w:tcW w:w="1440" w:type="dxa"/>
          </w:tcPr>
          <w:p w14:paraId="2CE2A9E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E9DB47B"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217BD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13EE5CE" w14:textId="77777777" w:rsidR="002E6EA3" w:rsidRDefault="002E6EA3" w:rsidP="0082759C">
      <w:pPr>
        <w:pStyle w:val="BodyContent"/>
        <w:ind w:right="657"/>
        <w:rPr>
          <w:rFonts w:ascii="Verdana" w:hAnsi="Verdana"/>
          <w:i/>
          <w:sz w:val="14"/>
          <w:lang w:val="fr-FR"/>
        </w:rPr>
      </w:pP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31247B3A" w:rsidR="002C4E3C" w:rsidRPr="00212651" w:rsidRDefault="00A7254D" w:rsidP="00A7254D">
      <w:pPr>
        <w:pStyle w:val="Heading1"/>
        <w:rPr>
          <w:rFonts w:eastAsia="Calibri"/>
        </w:rPr>
      </w:pPr>
      <w:bookmarkStart w:id="147" w:name="_Toc11157598"/>
      <w:bookmarkStart w:id="148" w:name="_Toc14418697"/>
      <w:bookmarkStart w:id="149" w:name="_Toc14419769"/>
      <w:bookmarkStart w:id="150" w:name="_Toc14687783"/>
      <w:bookmarkStart w:id="151" w:name="_Toc14781646"/>
      <w:bookmarkStart w:id="152" w:name="_Toc15305724"/>
      <w:bookmarkStart w:id="153" w:name="_Toc20229978"/>
      <w:bookmarkStart w:id="154" w:name="_Toc20229998"/>
      <w:bookmarkStart w:id="155" w:name="_Toc31981432"/>
      <w:bookmarkStart w:id="156" w:name="_Toc31981577"/>
      <w:bookmarkStart w:id="157" w:name="_Toc32215182"/>
      <w:bookmarkStart w:id="158" w:name="_Toc32215838"/>
      <w:bookmarkStart w:id="159" w:name="_Toc32215907"/>
      <w:bookmarkStart w:id="160" w:name="_Toc32419422"/>
      <w:bookmarkStart w:id="161" w:name="_Toc158815475"/>
      <w:bookmarkStart w:id="162" w:name="_Toc158815740"/>
      <w:bookmarkStart w:id="163" w:name="_Toc158965991"/>
      <w:bookmarkStart w:id="164" w:name="_Toc158983595"/>
      <w:r>
        <w:rPr>
          <w:rFonts w:eastAsia="Calibri"/>
        </w:rPr>
        <w:lastRenderedPageBreak/>
        <w:t xml:space="preserve">CAST Findings for </w:t>
      </w:r>
      <w:r w:rsidR="002C4E3C">
        <w:rPr>
          <w:rFonts w:eastAsia="Calibri"/>
        </w:rPr>
        <w:t>PCI DSS – Requirement 3</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0A58A479" w14:textId="77777777" w:rsidR="00905281" w:rsidRDefault="00905281" w:rsidP="002C4E3C">
      <w:pPr>
        <w:pStyle w:val="BodyContent"/>
        <w:ind w:right="657"/>
        <w:rPr>
          <w:rFonts w:ascii="Verdana" w:hAnsi="Verdana" w:cstheme="minorHAnsi"/>
          <w:sz w:val="18"/>
          <w:szCs w:val="18"/>
        </w:rPr>
      </w:pPr>
    </w:p>
    <w:p w14:paraId="72973746" w14:textId="3C095402"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Requirement 3.</w:t>
      </w:r>
    </w:p>
    <w:tbl>
      <w:tblPr>
        <w:tblStyle w:val="GridTable1Light-Accent1"/>
        <w:tblW w:w="9265" w:type="dxa"/>
        <w:tblLayout w:type="fixed"/>
        <w:tblLook w:val="04A0" w:firstRow="1" w:lastRow="0" w:firstColumn="1" w:lastColumn="0" w:noHBand="0" w:noVBand="1"/>
        <w:tblDescription w:val="TABLE;QUALITY_TAGS_RULES_EVOLUTION;STD=PCI-DSS4-Requirement-3"/>
      </w:tblPr>
      <w:tblGrid>
        <w:gridCol w:w="4945"/>
        <w:gridCol w:w="1440"/>
        <w:gridCol w:w="1530"/>
        <w:gridCol w:w="1350"/>
      </w:tblGrid>
      <w:tr w:rsidR="002C4E3C" w:rsidRPr="00AB105C" w14:paraId="2ADA9BDF" w14:textId="77777777" w:rsidTr="00FA7F1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2E305AE3"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101B8405" w14:textId="1094291E"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0AA46739" w14:textId="1EFA2B02"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tcBorders>
              <w:bottom w:val="single" w:sz="12" w:space="0" w:color="B2B9FF"/>
            </w:tcBorders>
            <w:shd w:val="clear" w:color="auto" w:fill="C7C9E0"/>
            <w:vAlign w:val="center"/>
          </w:tcPr>
          <w:p w14:paraId="60189A0C" w14:textId="7E50ADA9"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2C4E3C" w:rsidRPr="00AB105C" w14:paraId="52BD1EA2" w14:textId="77777777" w:rsidTr="00FA7F1A">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1F9A87DD"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065AF89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6AFE668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3CB04E6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E02A0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5567FD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7280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BC10D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55A313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7FA6ED1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E29D3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DB7202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69EEB2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161A2B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ACB1A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29409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0D290F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04FBC78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A211F6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3BEFBE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FAEAEF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B0A570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6B8EDE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8AECE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3710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47F653C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FA10F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6A2C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40780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01DC16B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610C9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2D55C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702E8D4" w14:textId="77777777" w:rsidR="00905281" w:rsidRDefault="00905281" w:rsidP="002C4E3C">
      <w:pPr>
        <w:pStyle w:val="BodyContent"/>
        <w:ind w:right="657"/>
        <w:rPr>
          <w:rFonts w:ascii="Verdana" w:hAnsi="Verdana"/>
          <w:i/>
          <w:sz w:val="14"/>
          <w:lang w:val="fr-FR"/>
        </w:rPr>
      </w:pP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1DC1DC13" w:rsidR="002C4E3C" w:rsidRPr="00212651" w:rsidRDefault="00A7254D" w:rsidP="00A7254D">
      <w:pPr>
        <w:pStyle w:val="Heading1"/>
        <w:rPr>
          <w:rFonts w:eastAsia="Calibri"/>
        </w:rPr>
      </w:pPr>
      <w:bookmarkStart w:id="165" w:name="_Toc11157599"/>
      <w:bookmarkStart w:id="166" w:name="_Toc14418698"/>
      <w:bookmarkStart w:id="167" w:name="_Toc14419770"/>
      <w:bookmarkStart w:id="168" w:name="_Toc14687784"/>
      <w:bookmarkStart w:id="169" w:name="_Toc14781647"/>
      <w:bookmarkStart w:id="170" w:name="_Toc15305725"/>
      <w:bookmarkStart w:id="171" w:name="_Toc20229979"/>
      <w:bookmarkStart w:id="172" w:name="_Toc20229999"/>
      <w:bookmarkStart w:id="173" w:name="_Toc31981433"/>
      <w:bookmarkStart w:id="174" w:name="_Toc31981578"/>
      <w:bookmarkStart w:id="175" w:name="_Toc32215183"/>
      <w:bookmarkStart w:id="176" w:name="_Toc32215839"/>
      <w:bookmarkStart w:id="177" w:name="_Toc32215908"/>
      <w:bookmarkStart w:id="178" w:name="_Toc32419423"/>
      <w:bookmarkStart w:id="179" w:name="_Toc158815476"/>
      <w:bookmarkStart w:id="180" w:name="_Toc158815741"/>
      <w:bookmarkStart w:id="181" w:name="_Toc158965992"/>
      <w:bookmarkStart w:id="182" w:name="_Toc158983596"/>
      <w:r>
        <w:rPr>
          <w:rFonts w:eastAsia="Calibri"/>
        </w:rPr>
        <w:lastRenderedPageBreak/>
        <w:t xml:space="preserve">CAST Findings for </w:t>
      </w:r>
      <w:r w:rsidR="002C4E3C">
        <w:rPr>
          <w:rFonts w:eastAsia="Calibri"/>
        </w:rPr>
        <w:t>PCI DSS – Requirement 4</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0C6FA653" w14:textId="77777777" w:rsidR="00905281" w:rsidRDefault="00905281" w:rsidP="002C4E3C">
      <w:pPr>
        <w:pStyle w:val="BodyContent"/>
        <w:ind w:right="657"/>
        <w:rPr>
          <w:rFonts w:ascii="Verdana" w:hAnsi="Verdana" w:cstheme="minorHAnsi"/>
          <w:sz w:val="18"/>
          <w:szCs w:val="18"/>
        </w:rPr>
      </w:pPr>
    </w:p>
    <w:p w14:paraId="3BB6A08D" w14:textId="077D61C6"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Requirement 4.</w:t>
      </w:r>
    </w:p>
    <w:tbl>
      <w:tblPr>
        <w:tblStyle w:val="GridTable1Light-Accent1"/>
        <w:tblW w:w="9265" w:type="dxa"/>
        <w:tblLayout w:type="fixed"/>
        <w:tblLook w:val="04A0" w:firstRow="1" w:lastRow="0" w:firstColumn="1" w:lastColumn="0" w:noHBand="0" w:noVBand="1"/>
        <w:tblDescription w:val="TABLE;QUALITY_TAGS_RULES_EVOLUTION;STD=PCI-DSS4-Requirement-4"/>
      </w:tblPr>
      <w:tblGrid>
        <w:gridCol w:w="4945"/>
        <w:gridCol w:w="1440"/>
        <w:gridCol w:w="1530"/>
        <w:gridCol w:w="1350"/>
      </w:tblGrid>
      <w:tr w:rsidR="002C4E3C" w:rsidRPr="00AB105C" w14:paraId="2A6CE2FA" w14:textId="77777777" w:rsidTr="00FA7F1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683A1B8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183E45B6" w14:textId="78232699"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280517C8" w14:textId="778CC5AC"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tcBorders>
              <w:bottom w:val="single" w:sz="12" w:space="0" w:color="B2B9FF"/>
            </w:tcBorders>
            <w:shd w:val="clear" w:color="auto" w:fill="C7C9E0"/>
            <w:vAlign w:val="center"/>
          </w:tcPr>
          <w:p w14:paraId="666E2421" w14:textId="6E884EB1"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2C4E3C" w:rsidRPr="00AB105C" w14:paraId="6F65D657" w14:textId="77777777" w:rsidTr="00FA7F1A">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2E4C544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41492DB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2F6C634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6C28AC4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5A3F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1C8354A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52FC2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B9F750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0E5DB1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552C2B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A95B8E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CE2B9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5B0BBB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4CA5A2D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9647E6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51F1A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A2280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5C37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06CB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DE7A1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CABCB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D363AF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0251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1CA3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DFEBC3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39A7BD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8EC9F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E6EC2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AEBFA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5E763C7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F9C51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0A0D5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E43E972" w14:textId="77777777" w:rsidR="00905281" w:rsidRDefault="00905281" w:rsidP="002C4E3C">
      <w:pPr>
        <w:pStyle w:val="BodyContent"/>
        <w:ind w:right="657"/>
        <w:rPr>
          <w:rFonts w:ascii="Verdana" w:hAnsi="Verdana"/>
          <w:i/>
          <w:sz w:val="14"/>
          <w:lang w:val="fr-FR"/>
        </w:rPr>
      </w:pP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76115A32" w14:textId="36C1100C" w:rsidR="002C4E3C" w:rsidRPr="00212651" w:rsidRDefault="00A7254D" w:rsidP="00A7254D">
      <w:pPr>
        <w:pStyle w:val="Heading1"/>
        <w:rPr>
          <w:rFonts w:eastAsia="Calibri"/>
        </w:rPr>
      </w:pPr>
      <w:bookmarkStart w:id="183" w:name="_Toc11157603"/>
      <w:bookmarkStart w:id="184" w:name="_Toc14418702"/>
      <w:bookmarkStart w:id="185" w:name="_Toc14419774"/>
      <w:bookmarkStart w:id="186" w:name="_Toc14687788"/>
      <w:bookmarkStart w:id="187" w:name="_Toc14781651"/>
      <w:bookmarkStart w:id="188" w:name="_Toc15305729"/>
      <w:bookmarkStart w:id="189" w:name="_Toc20229983"/>
      <w:bookmarkStart w:id="190" w:name="_Toc20230003"/>
      <w:bookmarkStart w:id="191" w:name="_Toc31981435"/>
      <w:bookmarkStart w:id="192" w:name="_Toc31981580"/>
      <w:bookmarkStart w:id="193" w:name="_Toc32215185"/>
      <w:bookmarkStart w:id="194" w:name="_Toc32215841"/>
      <w:bookmarkStart w:id="195" w:name="_Toc32215910"/>
      <w:bookmarkStart w:id="196" w:name="_Toc32419424"/>
      <w:bookmarkStart w:id="197" w:name="_Toc158815477"/>
      <w:bookmarkStart w:id="198" w:name="_Toc158815742"/>
      <w:bookmarkStart w:id="199" w:name="_Toc158965994"/>
      <w:bookmarkStart w:id="200" w:name="_Toc158983597"/>
      <w:r>
        <w:rPr>
          <w:rFonts w:eastAsia="Calibri"/>
        </w:rPr>
        <w:lastRenderedPageBreak/>
        <w:t xml:space="preserve">CAST Findings for </w:t>
      </w:r>
      <w:r w:rsidR="002C4E3C">
        <w:rPr>
          <w:rFonts w:eastAsia="Calibri"/>
        </w:rPr>
        <w:t xml:space="preserve">PCI DSS – </w:t>
      </w:r>
      <w:r w:rsidR="00AD44F0">
        <w:rPr>
          <w:rFonts w:eastAsia="Calibri"/>
        </w:rPr>
        <w:t>Requirement 8</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5DDC3E05" w14:textId="77777777" w:rsidR="00BD622E" w:rsidRDefault="00BD622E" w:rsidP="002C4E3C">
      <w:pPr>
        <w:pStyle w:val="BodyContent"/>
        <w:ind w:right="657"/>
        <w:rPr>
          <w:rFonts w:ascii="Verdana" w:hAnsi="Verdana" w:cstheme="minorHAnsi"/>
          <w:sz w:val="18"/>
          <w:szCs w:val="18"/>
        </w:rPr>
      </w:pPr>
    </w:p>
    <w:p w14:paraId="12BE2907" w14:textId="6F1340D3"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 xml:space="preserve">PCI DSS Requirement </w:t>
      </w:r>
      <w:r w:rsidR="00AD44F0" w:rsidRPr="002E6EA3">
        <w:rPr>
          <w:rFonts w:ascii="Verdana" w:hAnsi="Verdana" w:cstheme="minorHAnsi"/>
          <w:sz w:val="18"/>
          <w:szCs w:val="18"/>
        </w:rPr>
        <w:t>8</w:t>
      </w:r>
      <w:r w:rsidR="002C4E3C"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4-Requirement-8"/>
      </w:tblPr>
      <w:tblGrid>
        <w:gridCol w:w="4855"/>
        <w:gridCol w:w="1440"/>
        <w:gridCol w:w="1530"/>
        <w:gridCol w:w="1440"/>
      </w:tblGrid>
      <w:tr w:rsidR="002C4E3C" w:rsidRPr="00AB105C" w14:paraId="7052FE90" w14:textId="77777777" w:rsidTr="00FA7F1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tcBorders>
              <w:bottom w:val="single" w:sz="12" w:space="0" w:color="B2B9FF"/>
            </w:tcBorders>
            <w:shd w:val="clear" w:color="auto" w:fill="C7C9E0"/>
            <w:vAlign w:val="center"/>
          </w:tcPr>
          <w:p w14:paraId="2438A49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2C0E4344" w14:textId="7E3FDC33"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tcBorders>
              <w:bottom w:val="single" w:sz="12" w:space="0" w:color="B2B9FF"/>
            </w:tcBorders>
            <w:shd w:val="clear" w:color="auto" w:fill="C7C9E0"/>
            <w:vAlign w:val="center"/>
          </w:tcPr>
          <w:p w14:paraId="3A375375" w14:textId="72EF9320"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440" w:type="dxa"/>
            <w:tcBorders>
              <w:bottom w:val="single" w:sz="12" w:space="0" w:color="B2B9FF"/>
            </w:tcBorders>
            <w:shd w:val="clear" w:color="auto" w:fill="C7C9E0"/>
            <w:vAlign w:val="center"/>
          </w:tcPr>
          <w:p w14:paraId="77897B7A" w14:textId="6BEC238A"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2C4E3C" w:rsidRPr="00AB105C" w14:paraId="2A7F3CD7" w14:textId="77777777" w:rsidTr="00FA7F1A">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Borders>
              <w:top w:val="single" w:sz="12" w:space="0" w:color="B2B9FF"/>
            </w:tcBorders>
          </w:tcPr>
          <w:p w14:paraId="3AFCD5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108E94C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48ED7E0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Borders>
              <w:top w:val="single" w:sz="12" w:space="0" w:color="B2B9FF"/>
            </w:tcBorders>
          </w:tcPr>
          <w:p w14:paraId="5A091BE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24263A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E4DBD2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375D573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E84DC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4FC688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36262F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7F5AD1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46FE711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459DD5"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BC4AE5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8F6E64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07C035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97DC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F3A6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4AF71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99562C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2EC39D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B7381A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9411B3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11BDCE0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22EBFA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2FAE7F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EA11A9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85C70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8305B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12DA18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67A551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E1EFF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3957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0EC380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786AA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9BB5F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6A024A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AB4B1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6DDB67"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4870100" w14:textId="77777777" w:rsidR="00BD622E" w:rsidRDefault="00BD622E" w:rsidP="002C4E3C">
      <w:pPr>
        <w:pStyle w:val="BodyContent"/>
        <w:ind w:right="657"/>
        <w:rPr>
          <w:rFonts w:ascii="Verdana" w:hAnsi="Verdana"/>
          <w:i/>
          <w:sz w:val="14"/>
          <w:lang w:val="fr-FR"/>
        </w:rPr>
      </w:pPr>
    </w:p>
    <w:p w14:paraId="15C33737" w14:textId="3E7CB971" w:rsidR="00AD44F0" w:rsidRPr="00753404" w:rsidRDefault="00AD44F0">
      <w:pPr>
        <w:spacing w:after="0" w:line="240" w:lineRule="auto"/>
        <w:ind w:left="0"/>
        <w:jc w:val="left"/>
        <w:rPr>
          <w:rFonts w:eastAsia="Calibri"/>
          <w:b/>
          <w:color w:val="336699"/>
          <w:sz w:val="20"/>
          <w:szCs w:val="16"/>
          <w:lang w:val="fr-FR" w:eastAsia="x-none"/>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E6EA3">
      <w:pPr>
        <w:pStyle w:val="Heading1"/>
      </w:pPr>
      <w:bookmarkStart w:id="201" w:name="_Toc11157605"/>
      <w:bookmarkStart w:id="202" w:name="_Toc14418704"/>
      <w:bookmarkStart w:id="203" w:name="_Toc14419776"/>
      <w:bookmarkStart w:id="204" w:name="_Toc14687790"/>
      <w:bookmarkStart w:id="205" w:name="_Toc14781653"/>
      <w:bookmarkStart w:id="206" w:name="_Toc15305731"/>
      <w:bookmarkStart w:id="207" w:name="_Toc20229985"/>
      <w:bookmarkStart w:id="208" w:name="_Toc20230005"/>
      <w:bookmarkStart w:id="209" w:name="_Toc31981436"/>
      <w:bookmarkStart w:id="210" w:name="_Toc31981581"/>
      <w:bookmarkStart w:id="211" w:name="_Toc32215186"/>
      <w:bookmarkStart w:id="212" w:name="_Toc32215842"/>
      <w:bookmarkStart w:id="213" w:name="_Toc32215911"/>
      <w:bookmarkStart w:id="214" w:name="_Toc32419425"/>
      <w:bookmarkStart w:id="215" w:name="_Toc158815478"/>
      <w:bookmarkStart w:id="216" w:name="_Toc158815743"/>
      <w:bookmarkStart w:id="217" w:name="_Toc158965995"/>
      <w:bookmarkStart w:id="218" w:name="_Toc158983598"/>
      <w:r>
        <w:lastRenderedPageBreak/>
        <w:t>A</w:t>
      </w:r>
      <w:r w:rsidR="00CA74F4">
        <w:t>ppendix</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sidR="00CA74F4">
        <w:t xml:space="preserve"> </w:t>
      </w:r>
    </w:p>
    <w:p w14:paraId="1807CF0B" w14:textId="77777777" w:rsidR="002E6EA3" w:rsidRDefault="002E6EA3" w:rsidP="00BD622E">
      <w:pPr>
        <w:pStyle w:val="Heading2"/>
        <w:ind w:right="657"/>
      </w:pPr>
      <w:bookmarkStart w:id="219" w:name="_Toc14688965"/>
      <w:bookmarkStart w:id="220" w:name="_Toc14689045"/>
      <w:bookmarkStart w:id="221" w:name="_Toc14680777"/>
      <w:bookmarkStart w:id="222" w:name="_Toc14685932"/>
      <w:bookmarkStart w:id="223" w:name="_Toc14687791"/>
      <w:bookmarkStart w:id="224" w:name="_Toc14781654"/>
      <w:bookmarkStart w:id="225" w:name="_Toc15305732"/>
      <w:bookmarkStart w:id="226" w:name="_Toc20229986"/>
      <w:bookmarkStart w:id="227" w:name="_Toc20230006"/>
      <w:bookmarkStart w:id="228" w:name="_Toc31981437"/>
      <w:bookmarkStart w:id="229" w:name="_Toc31981582"/>
      <w:bookmarkStart w:id="230" w:name="_Toc32215187"/>
      <w:bookmarkStart w:id="231" w:name="_Toc32215843"/>
      <w:bookmarkStart w:id="232" w:name="_Toc32215912"/>
      <w:bookmarkStart w:id="233" w:name="_Toc32419426"/>
      <w:bookmarkStart w:id="234" w:name="_Toc158815479"/>
      <w:bookmarkStart w:id="235" w:name="_Toc158815744"/>
      <w:bookmarkStart w:id="236" w:name="_Toc158965996"/>
      <w:bookmarkStart w:id="237" w:name="_Toc158983599"/>
      <w:r w:rsidRPr="0095797F">
        <w:t>About CAST Software Intelligence</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w:t>
      </w:r>
      <w:proofErr w:type="gramStart"/>
      <w:r w:rsidRPr="0095797F">
        <w:rPr>
          <w:rFonts w:cs="Arial"/>
        </w:rPr>
        <w:t>end to end</w:t>
      </w:r>
      <w:proofErr w:type="gramEnd"/>
      <w:r w:rsidRPr="0095797F">
        <w:rPr>
          <w:rFonts w:cs="Arial"/>
        </w:rPr>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2E6EA3" w:rsidP="002E6EA3">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238" w:name="_Toc14688966"/>
      <w:bookmarkStart w:id="239" w:name="_Toc14689046"/>
      <w:bookmarkStart w:id="240" w:name="_Toc14680778"/>
      <w:bookmarkStart w:id="241" w:name="_Toc14685933"/>
      <w:bookmarkStart w:id="242" w:name="_Toc14687792"/>
      <w:bookmarkStart w:id="243" w:name="_Toc14781655"/>
      <w:bookmarkStart w:id="244" w:name="_Toc15305733"/>
      <w:bookmarkStart w:id="245" w:name="_Toc20229987"/>
      <w:bookmarkStart w:id="246" w:name="_Toc20230007"/>
      <w:bookmarkStart w:id="247" w:name="_Toc31981438"/>
      <w:bookmarkStart w:id="248" w:name="_Toc31981583"/>
      <w:bookmarkStart w:id="249" w:name="_Toc32215188"/>
      <w:bookmarkStart w:id="250" w:name="_Toc32215844"/>
      <w:bookmarkStart w:id="251" w:name="_Toc32215913"/>
      <w:bookmarkStart w:id="252" w:name="_Toc32419427"/>
      <w:bookmarkStart w:id="253" w:name="_Toc158815480"/>
      <w:bookmarkStart w:id="254" w:name="_Toc158815745"/>
      <w:bookmarkStart w:id="255" w:name="_Toc158965997"/>
      <w:bookmarkStart w:id="256" w:name="_Toc158983600"/>
      <w:r w:rsidRPr="0095797F">
        <w:t>About CAST Security</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sectPr w:rsidR="002E6EA3" w:rsidSect="00647DAC">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DA5AC" w14:textId="77777777" w:rsidR="005B20DC" w:rsidRDefault="005B20DC">
      <w:r>
        <w:separator/>
      </w:r>
    </w:p>
  </w:endnote>
  <w:endnote w:type="continuationSeparator" w:id="0">
    <w:p w14:paraId="268DAB68" w14:textId="77777777" w:rsidR="005B20DC" w:rsidRDefault="005B20DC">
      <w:r>
        <w:continuationSeparator/>
      </w:r>
    </w:p>
  </w:endnote>
  <w:endnote w:type="continuationNotice" w:id="1">
    <w:p w14:paraId="1CDDAD6A" w14:textId="77777777" w:rsidR="005B20DC" w:rsidRDefault="005B20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1FD5B3C5"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645E601C" w:rsidR="00905281" w:rsidRDefault="000F542E">
    <w:pPr>
      <w:pStyle w:val="Footer"/>
    </w:pPr>
    <w:r>
      <w:rPr>
        <w:noProof/>
      </w:rPr>
      <w:drawing>
        <wp:anchor distT="0" distB="0" distL="114300" distR="114300" simplePos="0" relativeHeight="251658240" behindDoc="0" locked="0" layoutInCell="1" allowOverlap="1" wp14:anchorId="2491E3AD" wp14:editId="0B43A188">
          <wp:simplePos x="0" y="0"/>
          <wp:positionH relativeFrom="margin">
            <wp:posOffset>27296</wp:posOffset>
          </wp:positionH>
          <wp:positionV relativeFrom="paragraph">
            <wp:posOffset>101885</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905281">
      <w:tab/>
    </w:r>
    <w:r w:rsidR="00905281">
      <w:tab/>
    </w:r>
    <w:r w:rsidR="00905281">
      <w:tab/>
    </w:r>
    <w:r w:rsidR="00905281">
      <w:tab/>
    </w:r>
    <w:r w:rsidR="00905281">
      <w:tab/>
    </w:r>
    <w:r w:rsidR="00905281">
      <w:tab/>
    </w:r>
    <w:r w:rsidR="00905281">
      <w:tab/>
    </w:r>
    <w:r w:rsidR="00905281">
      <w:tab/>
    </w:r>
    <w:r>
      <w:ptab w:relativeTo="margin" w:alignment="right" w:leader="none"/>
    </w:r>
    <w:r w:rsidR="00905281" w:rsidRPr="00A925F2">
      <w:rPr>
        <w:rFonts w:asciiTheme="majorHAnsi" w:hAnsiTheme="majorHAnsi" w:cs="Times-Bold"/>
        <w:b/>
        <w:bCs/>
        <w:i w:val="0"/>
        <w:color w:val="404040" w:themeColor="text1" w:themeTint="BF"/>
        <w:sz w:val="16"/>
        <w:szCs w:val="24"/>
        <w:lang w:eastAsia="en-GB"/>
      </w:rPr>
      <w:t xml:space="preserve">Page Number - </w:t>
    </w:r>
    <w:r w:rsidR="00905281" w:rsidRPr="00A925F2">
      <w:rPr>
        <w:rFonts w:asciiTheme="majorHAnsi" w:hAnsiTheme="majorHAnsi"/>
        <w:b/>
        <w:i w:val="0"/>
        <w:color w:val="404040" w:themeColor="text1" w:themeTint="BF"/>
        <w:sz w:val="16"/>
        <w:szCs w:val="24"/>
      </w:rPr>
      <w:fldChar w:fldCharType="begin"/>
    </w:r>
    <w:r w:rsidR="00905281" w:rsidRPr="00A925F2">
      <w:rPr>
        <w:rFonts w:asciiTheme="majorHAnsi" w:hAnsiTheme="majorHAnsi"/>
        <w:b/>
        <w:i w:val="0"/>
        <w:color w:val="404040" w:themeColor="text1" w:themeTint="BF"/>
        <w:sz w:val="16"/>
        <w:szCs w:val="24"/>
      </w:rPr>
      <w:instrText xml:space="preserve"> PAGE   \* MERGEFORMAT </w:instrText>
    </w:r>
    <w:r w:rsidR="00905281" w:rsidRPr="00A925F2">
      <w:rPr>
        <w:rFonts w:asciiTheme="majorHAnsi" w:hAnsiTheme="majorHAnsi"/>
        <w:b/>
        <w:i w:val="0"/>
        <w:color w:val="404040" w:themeColor="text1" w:themeTint="BF"/>
        <w:sz w:val="16"/>
        <w:szCs w:val="24"/>
      </w:rPr>
      <w:fldChar w:fldCharType="separate"/>
    </w:r>
    <w:r w:rsidR="00905281">
      <w:rPr>
        <w:rFonts w:asciiTheme="majorHAnsi" w:hAnsiTheme="majorHAnsi"/>
        <w:b/>
        <w:i w:val="0"/>
        <w:noProof/>
        <w:color w:val="404040" w:themeColor="text1" w:themeTint="BF"/>
        <w:sz w:val="16"/>
        <w:szCs w:val="24"/>
      </w:rPr>
      <w:t>4</w:t>
    </w:r>
    <w:r w:rsidR="00905281" w:rsidRPr="00A925F2">
      <w:rPr>
        <w:rFonts w:asciiTheme="majorHAnsi" w:hAnsiTheme="majorHAnsi"/>
        <w:b/>
        <w:i w:val="0"/>
        <w:noProof/>
        <w:color w:val="404040" w:themeColor="text1" w:themeTint="BF"/>
        <w:sz w:val="16"/>
        <w:szCs w:val="24"/>
      </w:rPr>
      <w:fldChar w:fldCharType="end"/>
    </w:r>
    <w:r w:rsidR="00905281" w:rsidRPr="009310DE">
      <w:rPr>
        <w:color w:val="404040" w:themeColor="text1" w:themeTint="BF"/>
        <w:sz w:val="22"/>
      </w:rPr>
      <w:t xml:space="preserve"> </w:t>
    </w:r>
  </w:p>
  <w:p w14:paraId="4EF504CA" w14:textId="77777777" w:rsidR="00905281" w:rsidRDefault="0090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C5D65" w14:textId="77777777" w:rsidR="005B20DC" w:rsidRDefault="005B20DC">
      <w:r>
        <w:separator/>
      </w:r>
    </w:p>
  </w:footnote>
  <w:footnote w:type="continuationSeparator" w:id="0">
    <w:p w14:paraId="687732F3" w14:textId="77777777" w:rsidR="005B20DC" w:rsidRDefault="005B20DC">
      <w:r>
        <w:continuationSeparator/>
      </w:r>
    </w:p>
  </w:footnote>
  <w:footnote w:type="continuationNotice" w:id="1">
    <w:p w14:paraId="21864FF1" w14:textId="77777777" w:rsidR="005B20DC" w:rsidRDefault="005B20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3A700F1B"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PCI DSS</w:t>
    </w:r>
    <w:r w:rsidR="00F601A6" w:rsidRPr="00F601A6">
      <w:rPr>
        <w:rFonts w:asciiTheme="majorHAnsi" w:hAnsiTheme="majorHAnsi"/>
        <w:noProof/>
        <w:sz w:val="20"/>
        <w:szCs w:val="24"/>
      </w:rPr>
      <w:t xml:space="preserve"> 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7ACC85E"/>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705024">
    <w:abstractNumId w:val="2"/>
  </w:num>
  <w:num w:numId="2" w16cid:durableId="1870679912">
    <w:abstractNumId w:val="11"/>
  </w:num>
  <w:num w:numId="3" w16cid:durableId="821431229">
    <w:abstractNumId w:val="13"/>
  </w:num>
  <w:num w:numId="4" w16cid:durableId="1176502644">
    <w:abstractNumId w:val="8"/>
  </w:num>
  <w:num w:numId="5" w16cid:durableId="224755462">
    <w:abstractNumId w:val="1"/>
  </w:num>
  <w:num w:numId="6" w16cid:durableId="1829010284">
    <w:abstractNumId w:val="0"/>
  </w:num>
  <w:num w:numId="7" w16cid:durableId="1107968215">
    <w:abstractNumId w:val="16"/>
  </w:num>
  <w:num w:numId="8" w16cid:durableId="1126392392">
    <w:abstractNumId w:val="18"/>
  </w:num>
  <w:num w:numId="9" w16cid:durableId="1174952779">
    <w:abstractNumId w:val="12"/>
  </w:num>
  <w:num w:numId="10" w16cid:durableId="264193103">
    <w:abstractNumId w:val="5"/>
  </w:num>
  <w:num w:numId="11" w16cid:durableId="548809928">
    <w:abstractNumId w:val="20"/>
  </w:num>
  <w:num w:numId="12" w16cid:durableId="596403400">
    <w:abstractNumId w:val="17"/>
  </w:num>
  <w:num w:numId="13" w16cid:durableId="324475121">
    <w:abstractNumId w:val="21"/>
  </w:num>
  <w:num w:numId="14" w16cid:durableId="1927616379">
    <w:abstractNumId w:val="14"/>
  </w:num>
  <w:num w:numId="15" w16cid:durableId="237594589">
    <w:abstractNumId w:val="4"/>
  </w:num>
  <w:num w:numId="16" w16cid:durableId="1231388299">
    <w:abstractNumId w:val="6"/>
  </w:num>
  <w:num w:numId="17" w16cid:durableId="1167599335">
    <w:abstractNumId w:val="15"/>
  </w:num>
  <w:num w:numId="18" w16cid:durableId="977296521">
    <w:abstractNumId w:val="7"/>
  </w:num>
  <w:num w:numId="19" w16cid:durableId="1728990512">
    <w:abstractNumId w:val="3"/>
  </w:num>
  <w:num w:numId="20" w16cid:durableId="237328968">
    <w:abstractNumId w:val="10"/>
  </w:num>
  <w:num w:numId="21" w16cid:durableId="733431134">
    <w:abstractNumId w:val="2"/>
  </w:num>
  <w:num w:numId="22" w16cid:durableId="650981742">
    <w:abstractNumId w:val="19"/>
  </w:num>
  <w:num w:numId="23" w16cid:durableId="2056195176">
    <w:abstractNumId w:val="2"/>
  </w:num>
  <w:num w:numId="24" w16cid:durableId="923689957">
    <w:abstractNumId w:val="2"/>
  </w:num>
  <w:num w:numId="25" w16cid:durableId="354770784">
    <w:abstractNumId w:val="2"/>
  </w:num>
  <w:num w:numId="26" w16cid:durableId="669021650">
    <w:abstractNumId w:val="2"/>
  </w:num>
  <w:num w:numId="27" w16cid:durableId="1175918393">
    <w:abstractNumId w:val="2"/>
  </w:num>
  <w:num w:numId="28" w16cid:durableId="1811511524">
    <w:abstractNumId w:val="2"/>
  </w:num>
  <w:num w:numId="29" w16cid:durableId="718240746">
    <w:abstractNumId w:val="2"/>
  </w:num>
  <w:num w:numId="30" w16cid:durableId="1993827720">
    <w:abstractNumId w:val="2"/>
  </w:num>
  <w:num w:numId="31" w16cid:durableId="552472443">
    <w:abstractNumId w:val="2"/>
  </w:num>
  <w:num w:numId="32" w16cid:durableId="362247599">
    <w:abstractNumId w:val="2"/>
  </w:num>
  <w:num w:numId="33" w16cid:durableId="190806767">
    <w:abstractNumId w:val="2"/>
  </w:num>
  <w:num w:numId="34" w16cid:durableId="189412742">
    <w:abstractNumId w:val="2"/>
  </w:num>
  <w:num w:numId="35" w16cid:durableId="377825856">
    <w:abstractNumId w:val="2"/>
  </w:num>
  <w:num w:numId="36" w16cid:durableId="1767995896">
    <w:abstractNumId w:val="2"/>
  </w:num>
  <w:num w:numId="37" w16cid:durableId="1554148388">
    <w:abstractNumId w:val="2"/>
  </w:num>
  <w:num w:numId="38" w16cid:durableId="797843879">
    <w:abstractNumId w:val="2"/>
  </w:num>
  <w:num w:numId="39" w16cid:durableId="412551536">
    <w:abstractNumId w:val="2"/>
  </w:num>
  <w:num w:numId="40" w16cid:durableId="1283223624">
    <w:abstractNumId w:val="2"/>
  </w:num>
  <w:num w:numId="41" w16cid:durableId="1703550927">
    <w:abstractNumId w:val="2"/>
  </w:num>
  <w:num w:numId="42" w16cid:durableId="1517886376">
    <w:abstractNumId w:val="2"/>
  </w:num>
  <w:num w:numId="43" w16cid:durableId="1599480364">
    <w:abstractNumId w:val="9"/>
  </w:num>
  <w:num w:numId="44" w16cid:durableId="457066980">
    <w:abstractNumId w:val="2"/>
  </w:num>
  <w:num w:numId="45" w16cid:durableId="1592081327">
    <w:abstractNumId w:val="2"/>
  </w:num>
  <w:num w:numId="46" w16cid:durableId="78530046">
    <w:abstractNumId w:val="2"/>
  </w:num>
  <w:num w:numId="47" w16cid:durableId="453211583">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3E2"/>
    <w:rsid w:val="00014A0E"/>
    <w:rsid w:val="00014ED0"/>
    <w:rsid w:val="00015B29"/>
    <w:rsid w:val="00015C26"/>
    <w:rsid w:val="00016726"/>
    <w:rsid w:val="0001755B"/>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66B1"/>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5EB1"/>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0DBA"/>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21E"/>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1D72"/>
    <w:rsid w:val="000F268B"/>
    <w:rsid w:val="000F3D2C"/>
    <w:rsid w:val="000F3E5A"/>
    <w:rsid w:val="000F41DD"/>
    <w:rsid w:val="000F4CAE"/>
    <w:rsid w:val="000F542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3ECB"/>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1D06"/>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58A"/>
    <w:rsid w:val="001A6DF0"/>
    <w:rsid w:val="001A72B2"/>
    <w:rsid w:val="001A7478"/>
    <w:rsid w:val="001A74C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CDD"/>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6238"/>
    <w:rsid w:val="001D6AB1"/>
    <w:rsid w:val="001D6F45"/>
    <w:rsid w:val="001D70F5"/>
    <w:rsid w:val="001E1DC0"/>
    <w:rsid w:val="001E2DEC"/>
    <w:rsid w:val="001E3546"/>
    <w:rsid w:val="001E562D"/>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78B"/>
    <w:rsid w:val="00215A8C"/>
    <w:rsid w:val="00216FF1"/>
    <w:rsid w:val="0021729F"/>
    <w:rsid w:val="00220066"/>
    <w:rsid w:val="0022048F"/>
    <w:rsid w:val="002208CA"/>
    <w:rsid w:val="00220C91"/>
    <w:rsid w:val="00221099"/>
    <w:rsid w:val="002213D9"/>
    <w:rsid w:val="00221B1D"/>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148"/>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579BF"/>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2378"/>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4980"/>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B1"/>
    <w:rsid w:val="003E2EC0"/>
    <w:rsid w:val="003E30D7"/>
    <w:rsid w:val="003E3E3C"/>
    <w:rsid w:val="003E42E2"/>
    <w:rsid w:val="003E61D2"/>
    <w:rsid w:val="003E7D40"/>
    <w:rsid w:val="003F0509"/>
    <w:rsid w:val="003F0D80"/>
    <w:rsid w:val="003F12B4"/>
    <w:rsid w:val="003F12CE"/>
    <w:rsid w:val="003F32BC"/>
    <w:rsid w:val="003F379E"/>
    <w:rsid w:val="003F382A"/>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16E"/>
    <w:rsid w:val="00441652"/>
    <w:rsid w:val="00441B69"/>
    <w:rsid w:val="00442172"/>
    <w:rsid w:val="0044242D"/>
    <w:rsid w:val="00442D3A"/>
    <w:rsid w:val="00443F85"/>
    <w:rsid w:val="0044477D"/>
    <w:rsid w:val="004456C4"/>
    <w:rsid w:val="00445DD8"/>
    <w:rsid w:val="00446195"/>
    <w:rsid w:val="0044677F"/>
    <w:rsid w:val="00446938"/>
    <w:rsid w:val="004470A3"/>
    <w:rsid w:val="0044720F"/>
    <w:rsid w:val="00450BDD"/>
    <w:rsid w:val="00452624"/>
    <w:rsid w:val="004529FA"/>
    <w:rsid w:val="00452D4F"/>
    <w:rsid w:val="00452F13"/>
    <w:rsid w:val="00453444"/>
    <w:rsid w:val="00453F1F"/>
    <w:rsid w:val="00454359"/>
    <w:rsid w:val="00454A93"/>
    <w:rsid w:val="0045590B"/>
    <w:rsid w:val="00456CB3"/>
    <w:rsid w:val="00457065"/>
    <w:rsid w:val="0046088D"/>
    <w:rsid w:val="00462799"/>
    <w:rsid w:val="00462B8B"/>
    <w:rsid w:val="00463525"/>
    <w:rsid w:val="004637A9"/>
    <w:rsid w:val="004665BF"/>
    <w:rsid w:val="004708D5"/>
    <w:rsid w:val="00470941"/>
    <w:rsid w:val="00470CE5"/>
    <w:rsid w:val="00471B6C"/>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12EA"/>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6DC"/>
    <w:rsid w:val="00574032"/>
    <w:rsid w:val="005746B8"/>
    <w:rsid w:val="005761DD"/>
    <w:rsid w:val="005773E4"/>
    <w:rsid w:val="00577B66"/>
    <w:rsid w:val="00577EDD"/>
    <w:rsid w:val="00580494"/>
    <w:rsid w:val="00580831"/>
    <w:rsid w:val="005823A1"/>
    <w:rsid w:val="005828AB"/>
    <w:rsid w:val="0058367F"/>
    <w:rsid w:val="005844A8"/>
    <w:rsid w:val="00584519"/>
    <w:rsid w:val="00584E1B"/>
    <w:rsid w:val="0058601E"/>
    <w:rsid w:val="005875F8"/>
    <w:rsid w:val="005902D9"/>
    <w:rsid w:val="00592C0F"/>
    <w:rsid w:val="00592FBB"/>
    <w:rsid w:val="0059689D"/>
    <w:rsid w:val="005A01BD"/>
    <w:rsid w:val="005A02AF"/>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0DC"/>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D7EC5"/>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416"/>
    <w:rsid w:val="0060266E"/>
    <w:rsid w:val="00602A82"/>
    <w:rsid w:val="00605968"/>
    <w:rsid w:val="0060617D"/>
    <w:rsid w:val="00606E22"/>
    <w:rsid w:val="00606EEA"/>
    <w:rsid w:val="00607049"/>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608"/>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47DAC"/>
    <w:rsid w:val="00650B32"/>
    <w:rsid w:val="00650C43"/>
    <w:rsid w:val="00651385"/>
    <w:rsid w:val="00651638"/>
    <w:rsid w:val="00651BE2"/>
    <w:rsid w:val="006525D4"/>
    <w:rsid w:val="00653201"/>
    <w:rsid w:val="00654A33"/>
    <w:rsid w:val="00654DAE"/>
    <w:rsid w:val="00654F3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87D29"/>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A20"/>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04"/>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1A2C"/>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A35"/>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5EC"/>
    <w:rsid w:val="00825943"/>
    <w:rsid w:val="0082602C"/>
    <w:rsid w:val="0082759C"/>
    <w:rsid w:val="00830377"/>
    <w:rsid w:val="00830E93"/>
    <w:rsid w:val="008310E2"/>
    <w:rsid w:val="00831619"/>
    <w:rsid w:val="0083162B"/>
    <w:rsid w:val="00831880"/>
    <w:rsid w:val="008318D5"/>
    <w:rsid w:val="0083280C"/>
    <w:rsid w:val="008330C5"/>
    <w:rsid w:val="008332FC"/>
    <w:rsid w:val="00833C8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4ACE"/>
    <w:rsid w:val="00905281"/>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66C2"/>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52B"/>
    <w:rsid w:val="009406B3"/>
    <w:rsid w:val="0094081E"/>
    <w:rsid w:val="00941318"/>
    <w:rsid w:val="009418D5"/>
    <w:rsid w:val="009430C5"/>
    <w:rsid w:val="009433D0"/>
    <w:rsid w:val="00943F88"/>
    <w:rsid w:val="00944F29"/>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952"/>
    <w:rsid w:val="00981A29"/>
    <w:rsid w:val="00983A75"/>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1CC"/>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4A22"/>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6684"/>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C23"/>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0BDB"/>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40BE"/>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0E00"/>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1B9"/>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6DDF"/>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598"/>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52C"/>
    <w:rsid w:val="00CD6697"/>
    <w:rsid w:val="00CD7261"/>
    <w:rsid w:val="00CE0065"/>
    <w:rsid w:val="00CE0C11"/>
    <w:rsid w:val="00CE123C"/>
    <w:rsid w:val="00CE1532"/>
    <w:rsid w:val="00CE2A51"/>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2EEB"/>
    <w:rsid w:val="00D8443E"/>
    <w:rsid w:val="00D84459"/>
    <w:rsid w:val="00D84FE2"/>
    <w:rsid w:val="00D85CC3"/>
    <w:rsid w:val="00D86F4A"/>
    <w:rsid w:val="00D87B7D"/>
    <w:rsid w:val="00D87EFC"/>
    <w:rsid w:val="00D87FCD"/>
    <w:rsid w:val="00D908BC"/>
    <w:rsid w:val="00D90C45"/>
    <w:rsid w:val="00D90D01"/>
    <w:rsid w:val="00D90EC6"/>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8D9"/>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88C"/>
    <w:rsid w:val="00E41A98"/>
    <w:rsid w:val="00E4256A"/>
    <w:rsid w:val="00E440C2"/>
    <w:rsid w:val="00E4548D"/>
    <w:rsid w:val="00E45DB8"/>
    <w:rsid w:val="00E46A90"/>
    <w:rsid w:val="00E475DB"/>
    <w:rsid w:val="00E479D5"/>
    <w:rsid w:val="00E47E8A"/>
    <w:rsid w:val="00E506AB"/>
    <w:rsid w:val="00E512AF"/>
    <w:rsid w:val="00E525BB"/>
    <w:rsid w:val="00E54694"/>
    <w:rsid w:val="00E5587B"/>
    <w:rsid w:val="00E560F3"/>
    <w:rsid w:val="00E56D72"/>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5BB"/>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6C8D"/>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40E"/>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0836"/>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04AB"/>
    <w:rsid w:val="00F82367"/>
    <w:rsid w:val="00F82E08"/>
    <w:rsid w:val="00F82F54"/>
    <w:rsid w:val="00F832A5"/>
    <w:rsid w:val="00F84412"/>
    <w:rsid w:val="00F84F49"/>
    <w:rsid w:val="00F868B5"/>
    <w:rsid w:val="00F86E38"/>
    <w:rsid w:val="00F90172"/>
    <w:rsid w:val="00F91854"/>
    <w:rsid w:val="00F91AFA"/>
    <w:rsid w:val="00F926CD"/>
    <w:rsid w:val="00F95B8E"/>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A7F1A"/>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312E"/>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EB89CF32-59D9-4F51-86C9-677384B0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5A02AF"/>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5A02AF"/>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5A02AF"/>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5A02AF"/>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A7F1A"/>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54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16283110">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321979114">
          <w:marLeft w:val="116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713694895">
          <w:marLeft w:val="446"/>
          <w:marRight w:val="0"/>
          <w:marTop w:val="0"/>
          <w:marBottom w:val="0"/>
          <w:divBdr>
            <w:top w:val="none" w:sz="0" w:space="0" w:color="auto"/>
            <w:left w:val="none" w:sz="0" w:space="0" w:color="auto"/>
            <w:bottom w:val="none" w:sz="0" w:space="0" w:color="auto"/>
            <w:right w:val="none" w:sz="0" w:space="0" w:color="auto"/>
          </w:divBdr>
        </w:div>
      </w:divsChild>
    </w:div>
    <w:div w:id="428936359">
      <w:bodyDiv w:val="1"/>
      <w:marLeft w:val="0"/>
      <w:marRight w:val="0"/>
      <w:marTop w:val="0"/>
      <w:marBottom w:val="0"/>
      <w:divBdr>
        <w:top w:val="none" w:sz="0" w:space="0" w:color="auto"/>
        <w:left w:val="none" w:sz="0" w:space="0" w:color="auto"/>
        <w:bottom w:val="none" w:sz="0" w:space="0" w:color="auto"/>
        <w:right w:val="none" w:sz="0" w:space="0" w:color="auto"/>
      </w:divBdr>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cisecuritystandards.org/"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B018AA-5184-214A-8864-BD518F57E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13</TotalTime>
  <Pages>11</Pages>
  <Words>914</Words>
  <Characters>5211</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6113</CharactersWithSpaces>
  <SharedDoc>false</SharedDoc>
  <HLinks>
    <vt:vector size="18" baseType="variant">
      <vt:variant>
        <vt:i4>851975</vt:i4>
      </vt:variant>
      <vt:variant>
        <vt:i4>9</vt:i4>
      </vt:variant>
      <vt:variant>
        <vt:i4>0</vt:i4>
      </vt:variant>
      <vt:variant>
        <vt:i4>5</vt:i4>
      </vt:variant>
      <vt:variant>
        <vt:lpwstr>https://www.castsoftware.com/products/security-dashboard</vt:lpwstr>
      </vt:variant>
      <vt:variant>
        <vt:lpwstr/>
      </vt:variant>
      <vt:variant>
        <vt:i4>4980737</vt:i4>
      </vt:variant>
      <vt:variant>
        <vt:i4>6</vt:i4>
      </vt:variant>
      <vt:variant>
        <vt:i4>0</vt:i4>
      </vt:variant>
      <vt:variant>
        <vt:i4>5</vt:i4>
      </vt:variant>
      <vt:variant>
        <vt:lpwstr>https://www.castsoftware.com/</vt:lpwstr>
      </vt:variant>
      <vt:variant>
        <vt:lpwstr/>
      </vt:variant>
      <vt:variant>
        <vt:i4>4325402</vt:i4>
      </vt:variant>
      <vt:variant>
        <vt:i4>3</vt:i4>
      </vt:variant>
      <vt:variant>
        <vt:i4>0</vt:i4>
      </vt:variant>
      <vt:variant>
        <vt:i4>5</vt:i4>
      </vt:variant>
      <vt:variant>
        <vt:lpwstr>https://www.pcisecuritystandards.org/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105</cp:revision>
  <cp:lastPrinted>2014-04-04T13:22:00Z</cp:lastPrinted>
  <dcterms:created xsi:type="dcterms:W3CDTF">2018-11-26T19:13:00Z</dcterms:created>
  <dcterms:modified xsi:type="dcterms:W3CDTF">2025-03-04T11:40:00Z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