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0BFADC3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1E16DC">
                                  <w:rPr>
                                    <w:rFonts w:asciiTheme="majorHAnsi" w:hAnsiTheme="majorHAnsi" w:cs="Arial"/>
                                    <w:b/>
                                    <w:color w:val="365F91" w:themeColor="accent1" w:themeShade="BF"/>
                                    <w:sz w:val="56"/>
                                  </w:rPr>
                                  <w:t>4</w:t>
                                </w:r>
                                <w:r w:rsidR="003D03B5">
                                  <w:rPr>
                                    <w:rFonts w:asciiTheme="majorHAnsi" w:hAnsiTheme="majorHAnsi" w:cs="Arial"/>
                                    <w:b/>
                                    <w:color w:val="365F91" w:themeColor="accent1" w:themeShade="BF"/>
                                    <w:sz w:val="56"/>
                                  </w:rPr>
                                  <w:t xml:space="preserve"> </w:t>
                                </w:r>
                                <w:r w:rsidR="002239C2">
                                  <w:rPr>
                                    <w:rFonts w:asciiTheme="majorHAnsi" w:hAnsiTheme="majorHAnsi" w:cs="Arial"/>
                                    <w:b/>
                                    <w:color w:val="365F91" w:themeColor="accent1" w:themeShade="BF"/>
                                    <w:sz w:val="56"/>
                                  </w:rPr>
                                  <w:t>Detailed</w:t>
                                </w:r>
                              </w:p>
                              <w:p w14:paraId="5709D450" w14:textId="562F4821" w:rsidR="00905281" w:rsidRDefault="00342A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0BFADC3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1E16DC">
                            <w:rPr>
                              <w:rFonts w:asciiTheme="majorHAnsi" w:hAnsiTheme="majorHAnsi" w:cs="Arial"/>
                              <w:b/>
                              <w:color w:val="365F91" w:themeColor="accent1" w:themeShade="BF"/>
                              <w:sz w:val="56"/>
                            </w:rPr>
                            <w:t>4</w:t>
                          </w:r>
                          <w:r w:rsidR="003D03B5">
                            <w:rPr>
                              <w:rFonts w:asciiTheme="majorHAnsi" w:hAnsiTheme="majorHAnsi" w:cs="Arial"/>
                              <w:b/>
                              <w:color w:val="365F91" w:themeColor="accent1" w:themeShade="BF"/>
                              <w:sz w:val="56"/>
                            </w:rPr>
                            <w:t xml:space="preserve"> </w:t>
                          </w:r>
                          <w:r w:rsidR="002239C2">
                            <w:rPr>
                              <w:rFonts w:asciiTheme="majorHAnsi" w:hAnsiTheme="majorHAnsi" w:cs="Arial"/>
                              <w:b/>
                              <w:color w:val="365F91" w:themeColor="accent1" w:themeShade="BF"/>
                              <w:sz w:val="56"/>
                            </w:rPr>
                            <w:t>Detailed</w:t>
                          </w:r>
                        </w:p>
                        <w:p w14:paraId="5709D450" w14:textId="562F4821" w:rsidR="00905281" w:rsidRDefault="00342A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D6210E">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bookmarkStart w:id="14" w:name="_Toc32419782"/>
      <w:bookmarkStart w:id="15" w:name="_Toc32508520"/>
      <w:bookmarkStart w:id="16" w:name="_Toc158815928"/>
      <w:bookmarkStart w:id="17" w:name="_Toc158966096"/>
      <w:bookmarkStart w:id="18" w:name="_Toc158983651"/>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020F50">
        <w:tab/>
      </w:r>
    </w:p>
    <w:p w14:paraId="2CDD0006" w14:textId="77777777" w:rsidR="00A0269D" w:rsidRDefault="00302828">
      <w:pPr>
        <w:pStyle w:val="TOC1"/>
        <w:rPr>
          <w:rFonts w:asciiTheme="minorHAnsi" w:eastAsiaTheme="minorEastAsia" w:hAnsiTheme="minorHAnsi" w:cstheme="minorBidi"/>
          <w:b w:val="0"/>
          <w:caps w:val="0"/>
          <w:noProof/>
          <w:color w:val="auto"/>
          <w:kern w:val="2"/>
          <w:sz w:val="24"/>
          <w:szCs w:val="24"/>
          <w:lang w:eastAsia="en-US"/>
          <w14:ligatures w14:val="standardContextual"/>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A0269D">
        <w:rPr>
          <w:noProof/>
        </w:rPr>
        <w:t>Table of Content</w:t>
      </w:r>
    </w:p>
    <w:p w14:paraId="3556A439"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Introduction</w:t>
      </w:r>
    </w:p>
    <w:p w14:paraId="57E6E178" w14:textId="77777777" w:rsidR="00A0269D" w:rsidRDefault="00A0269D">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EA4B1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EA4B18">
        <w:rPr>
          <w:noProof/>
        </w:rPr>
        <w:t>Application Characteristics</w:t>
      </w:r>
    </w:p>
    <w:p w14:paraId="4F648C5D"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2.</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PCI DSS Summary</w:t>
      </w:r>
    </w:p>
    <w:p w14:paraId="5F69A878" w14:textId="77777777" w:rsidR="00A0269D" w:rsidRDefault="00A0269D">
      <w:pPr>
        <w:pStyle w:val="TOC2"/>
        <w:tabs>
          <w:tab w:val="left" w:pos="1000"/>
        </w:tabs>
        <w:rPr>
          <w:rFonts w:asciiTheme="minorHAnsi" w:eastAsiaTheme="minorEastAsia" w:hAnsiTheme="minorHAnsi" w:cstheme="minorBidi"/>
          <w:smallCaps w:val="0"/>
          <w:noProof/>
          <w:color w:val="auto"/>
          <w:kern w:val="2"/>
          <w:sz w:val="24"/>
          <w:szCs w:val="24"/>
          <w:lang w:eastAsia="en-US"/>
          <w14:ligatures w14:val="standardContextual"/>
        </w:rPr>
      </w:pPr>
      <w:r w:rsidRPr="00EA4B1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kern w:val="2"/>
          <w:sz w:val="24"/>
          <w:szCs w:val="24"/>
          <w:lang w:eastAsia="en-US"/>
          <w14:ligatures w14:val="standardContextual"/>
        </w:rPr>
        <w:tab/>
      </w:r>
      <w:r w:rsidRPr="00EA4B18">
        <w:rPr>
          <w:rFonts w:eastAsia="Calibri"/>
          <w:noProof/>
        </w:rPr>
        <w:t>PCI DSS Vulnerabilities Summary</w:t>
      </w:r>
    </w:p>
    <w:p w14:paraId="7370F7E1"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3.</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for PCI DSS – Requirement 6</w:t>
      </w:r>
    </w:p>
    <w:p w14:paraId="4FE26F58"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4.</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for PCI DSS – Requirement 1</w:t>
      </w:r>
    </w:p>
    <w:p w14:paraId="3CD65F81"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5.</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for PCI DSS – Requirement 2</w:t>
      </w:r>
    </w:p>
    <w:p w14:paraId="071ABE38"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6.</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for PCI DSS – Requirement 3</w:t>
      </w:r>
    </w:p>
    <w:p w14:paraId="28002278"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7.</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for PCI DSS – Requirement 4</w:t>
      </w:r>
    </w:p>
    <w:p w14:paraId="28370AF2"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8.</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for PCI DSS – Requirement 8</w:t>
      </w:r>
    </w:p>
    <w:p w14:paraId="62ABA5FA" w14:textId="77777777" w:rsidR="00A0269D" w:rsidRDefault="00A026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9.</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Details for PCI DSS – Requirement 6</w:t>
      </w:r>
    </w:p>
    <w:p w14:paraId="6E0B4D45" w14:textId="77777777" w:rsidR="00A0269D" w:rsidRDefault="00A0269D">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10.</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Details for PCI DSS – Requirement 1</w:t>
      </w:r>
    </w:p>
    <w:p w14:paraId="42A04E05" w14:textId="77777777" w:rsidR="00A0269D" w:rsidRDefault="00A0269D">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11.</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Details for PCI DSS – Requirement 2</w:t>
      </w:r>
    </w:p>
    <w:p w14:paraId="1ADDFCB2" w14:textId="77777777" w:rsidR="00A0269D" w:rsidRDefault="00A0269D">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12.</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Details for PCI DSS – Requirement 3</w:t>
      </w:r>
    </w:p>
    <w:p w14:paraId="5133FB33" w14:textId="77777777" w:rsidR="00A0269D" w:rsidRDefault="00A0269D">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13.</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Details for PCI DSS – Requirement 4</w:t>
      </w:r>
    </w:p>
    <w:p w14:paraId="5238B8C1" w14:textId="77777777" w:rsidR="00A0269D" w:rsidRDefault="00A0269D">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sidRPr="00EA4B18">
        <w:rPr>
          <w:rFonts w:eastAsia="Calibri"/>
          <w:noProof/>
        </w:rPr>
        <w:t>14.</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4B18">
        <w:rPr>
          <w:rFonts w:eastAsia="Calibri"/>
          <w:noProof/>
        </w:rPr>
        <w:t>CAST Findings Details for PCI DSS – Requirement 8</w:t>
      </w:r>
    </w:p>
    <w:p w14:paraId="6514AD29" w14:textId="77777777" w:rsidR="00A0269D" w:rsidRDefault="00A0269D">
      <w:pPr>
        <w:pStyle w:val="TOC1"/>
        <w:tabs>
          <w:tab w:val="left" w:pos="1000"/>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15.</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Appendix</w:t>
      </w:r>
    </w:p>
    <w:p w14:paraId="6543F10F" w14:textId="77777777" w:rsidR="00A0269D" w:rsidRDefault="00A026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4B18">
        <w:rPr>
          <w:rFonts w:asciiTheme="minorHAnsi" w:hAnsiTheme="minorHAnsi" w:cstheme="minorHAnsi"/>
          <w:noProof/>
          <w14:scene3d>
            <w14:camera w14:prst="orthographicFront"/>
            <w14:lightRig w14:rig="threePt" w14:dir="t">
              <w14:rot w14:lat="0" w14:lon="0" w14:rev="0"/>
            </w14:lightRig>
          </w14:scene3d>
        </w:rPr>
        <w:t>15.1.</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Software Intelligence</w:t>
      </w:r>
    </w:p>
    <w:p w14:paraId="7A83AD41" w14:textId="77777777" w:rsidR="00A0269D" w:rsidRDefault="00A026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4B18">
        <w:rPr>
          <w:rFonts w:asciiTheme="minorHAnsi" w:hAnsiTheme="minorHAnsi" w:cstheme="minorHAnsi"/>
          <w:noProof/>
          <w14:scene3d>
            <w14:camera w14:prst="orthographicFront"/>
            <w14:lightRig w14:rig="threePt" w14:dir="t">
              <w14:rot w14:lat="0" w14:lon="0" w14:rev="0"/>
            </w14:lightRig>
          </w14:scene3d>
        </w:rPr>
        <w:t>15.2.</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Security</w:t>
      </w:r>
    </w:p>
    <w:p w14:paraId="31007FBA" w14:textId="289A8A87"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D6210E">
      <w:pPr>
        <w:pStyle w:val="Heading1"/>
      </w:pPr>
      <w:r w:rsidRPr="00B1237A">
        <w:lastRenderedPageBreak/>
        <w:t xml:space="preserve"> </w:t>
      </w:r>
      <w:bookmarkStart w:id="19" w:name="_Toc11157592"/>
      <w:bookmarkStart w:id="20" w:name="_Toc14418690"/>
      <w:bookmarkStart w:id="21" w:name="_Toc14419762"/>
      <w:bookmarkStart w:id="22" w:name="_Toc14687776"/>
      <w:bookmarkStart w:id="23" w:name="_Toc14781639"/>
      <w:bookmarkStart w:id="24" w:name="_Toc15305718"/>
      <w:bookmarkStart w:id="25" w:name="_Toc20229972"/>
      <w:bookmarkStart w:id="26" w:name="_Toc20229992"/>
      <w:bookmarkStart w:id="27" w:name="_Toc25240953"/>
      <w:bookmarkStart w:id="28" w:name="_Toc25310054"/>
      <w:bookmarkStart w:id="29" w:name="_Toc32215599"/>
      <w:bookmarkStart w:id="30" w:name="_Toc32215706"/>
      <w:bookmarkStart w:id="31" w:name="_Toc32215915"/>
      <w:bookmarkStart w:id="32" w:name="_Toc32419783"/>
      <w:bookmarkStart w:id="33" w:name="_Toc32508521"/>
      <w:bookmarkStart w:id="34" w:name="_Toc158815929"/>
      <w:bookmarkStart w:id="35" w:name="_Toc158966097"/>
      <w:bookmarkStart w:id="36" w:name="_Toc158983652"/>
      <w:r w:rsidR="005773E4">
        <w:t>Introduction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DAB1A92" w14:textId="7AF3D2A4" w:rsidR="00BF55DF" w:rsidRDefault="00BF55DF" w:rsidP="00BF55DF">
      <w:pPr>
        <w:spacing w:after="0" w:line="240" w:lineRule="auto"/>
        <w:ind w:right="657"/>
      </w:pPr>
      <w:bookmarkStart w:id="37" w:name="_Hlk530663297"/>
      <w:bookmarkStart w:id="38" w:name="_Toc380677725"/>
      <w:bookmarkStart w:id="39" w:name="_Toc11157593"/>
      <w:bookmarkStart w:id="40" w:name="_Toc14418691"/>
      <w:bookmarkStart w:id="4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35E06262" w:rsidR="00874417" w:rsidRPr="00592C0F" w:rsidRDefault="00874417" w:rsidP="002638B2">
      <w:pPr>
        <w:pStyle w:val="Heading2"/>
        <w:spacing w:after="0"/>
        <w:ind w:left="540" w:right="657" w:hanging="540"/>
        <w:rPr>
          <w:lang w:val="en-US"/>
        </w:rPr>
      </w:pPr>
      <w:bookmarkStart w:id="42" w:name="_Toc14687777"/>
      <w:bookmarkStart w:id="43" w:name="_Toc14781640"/>
      <w:bookmarkStart w:id="44" w:name="_Toc15305719"/>
      <w:bookmarkStart w:id="45" w:name="_Toc20229973"/>
      <w:bookmarkStart w:id="46" w:name="_Toc20229993"/>
      <w:bookmarkStart w:id="47" w:name="_Toc25240954"/>
      <w:bookmarkStart w:id="48" w:name="_Toc25310055"/>
      <w:bookmarkStart w:id="49" w:name="_Toc32215600"/>
      <w:bookmarkStart w:id="50" w:name="_Toc32215707"/>
      <w:bookmarkStart w:id="51" w:name="_Toc32215916"/>
      <w:bookmarkStart w:id="52" w:name="_Toc32419784"/>
      <w:bookmarkStart w:id="53" w:name="_Toc32508522"/>
      <w:bookmarkStart w:id="54" w:name="_Toc158815930"/>
      <w:bookmarkStart w:id="55" w:name="_Toc158966098"/>
      <w:bookmarkStart w:id="56" w:name="_Toc158983653"/>
      <w:bookmarkEnd w:id="37"/>
      <w:r w:rsidRPr="005773E4">
        <w:rPr>
          <w:lang w:val="en-US"/>
        </w:rPr>
        <w:t xml:space="preserve">Application </w:t>
      </w:r>
      <w:bookmarkEnd w:id="38"/>
      <w:r w:rsidR="005773E4">
        <w:rPr>
          <w:lang w:val="en-US"/>
        </w:rPr>
        <w:t>Characteristics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D6210E">
      <w:pPr>
        <w:pStyle w:val="Heading1"/>
        <w:rPr>
          <w:rFonts w:asciiTheme="minorHAnsi" w:hAnsiTheme="minorHAnsi"/>
          <w:noProof/>
          <w:sz w:val="22"/>
        </w:rPr>
      </w:pPr>
      <w:bookmarkStart w:id="57" w:name="_Toc11157594"/>
      <w:bookmarkStart w:id="58" w:name="_Toc14418692"/>
      <w:bookmarkStart w:id="59" w:name="_Toc14419764"/>
      <w:bookmarkStart w:id="60" w:name="_Toc14687778"/>
      <w:bookmarkStart w:id="61" w:name="_Toc14781641"/>
      <w:bookmarkStart w:id="62" w:name="_Toc15305720"/>
      <w:bookmarkStart w:id="63" w:name="_Toc20229974"/>
      <w:bookmarkStart w:id="64" w:name="_Toc20229994"/>
      <w:bookmarkStart w:id="65" w:name="_Toc25240955"/>
      <w:bookmarkStart w:id="66" w:name="_Toc25310056"/>
      <w:bookmarkStart w:id="67" w:name="_Toc32215601"/>
      <w:bookmarkStart w:id="68" w:name="_Toc32215708"/>
      <w:bookmarkStart w:id="69" w:name="_Toc32215917"/>
      <w:bookmarkStart w:id="70" w:name="_Toc32419785"/>
      <w:bookmarkStart w:id="71" w:name="_Toc32508523"/>
      <w:bookmarkStart w:id="72" w:name="_Toc158815931"/>
      <w:bookmarkStart w:id="73" w:name="_Toc158966099"/>
      <w:bookmarkStart w:id="74" w:name="_Toc158983654"/>
      <w:r w:rsidRPr="00202D69">
        <w:lastRenderedPageBreak/>
        <w:t xml:space="preserve">PCI DSS </w:t>
      </w:r>
      <w:bookmarkEnd w:id="57"/>
      <w:bookmarkEnd w:id="58"/>
      <w:bookmarkEnd w:id="59"/>
      <w:bookmarkEnd w:id="60"/>
      <w:r w:rsidR="00202D69" w:rsidRPr="00202D69">
        <w:t>Summ</w:t>
      </w:r>
      <w:r w:rsidR="00202D69">
        <w:t>ary</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55B88FA4" w14:textId="6C133882" w:rsidR="00970E67" w:rsidRPr="004004F3" w:rsidRDefault="00970E67" w:rsidP="00970E67">
      <w:pPr>
        <w:ind w:left="0" w:right="657"/>
        <w:jc w:val="left"/>
        <w:rPr>
          <w:noProof/>
          <w:szCs w:val="18"/>
        </w:rPr>
      </w:pPr>
      <w:bookmarkStart w:id="75" w:name="_Toc11157604"/>
      <w:bookmarkStart w:id="76" w:name="_Toc14418703"/>
      <w:bookmarkStart w:id="77" w:name="_Toc14419775"/>
      <w:bookmarkStart w:id="78" w:name="_Toc14687789"/>
      <w:bookmarkStart w:id="79" w:name="_Toc14781652"/>
      <w:bookmarkStart w:id="80" w:name="_Toc15305730"/>
      <w:bookmarkStart w:id="81" w:name="_Toc20229984"/>
      <w:bookmarkStart w:id="82" w:name="_Toc20230004"/>
      <w:bookmarkStart w:id="83" w:name="_Toc25240965"/>
      <w:bookmarkStart w:id="84"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1"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85" w:name="_Toc11157595"/>
      <w:bookmarkStart w:id="86" w:name="_Toc14418693"/>
      <w:bookmarkStart w:id="87" w:name="_Toc14419765"/>
      <w:bookmarkStart w:id="88" w:name="_Toc14687779"/>
      <w:bookmarkStart w:id="89" w:name="_Toc14781642"/>
      <w:bookmarkStart w:id="90" w:name="_Toc15305721"/>
      <w:bookmarkStart w:id="91" w:name="_Toc20229975"/>
      <w:bookmarkStart w:id="92" w:name="_Toc20229995"/>
      <w:bookmarkStart w:id="93" w:name="_Toc31981429"/>
      <w:bookmarkStart w:id="94" w:name="_Toc31981574"/>
      <w:bookmarkStart w:id="95" w:name="_Toc32215179"/>
      <w:bookmarkStart w:id="96" w:name="_Toc32215602"/>
      <w:bookmarkStart w:id="97" w:name="_Toc32215709"/>
      <w:bookmarkStart w:id="98" w:name="_Toc32215918"/>
      <w:bookmarkStart w:id="99" w:name="_Toc32419786"/>
      <w:bookmarkStart w:id="100" w:name="_Toc32508524"/>
      <w:bookmarkStart w:id="101" w:name="_Toc158815932"/>
      <w:bookmarkStart w:id="102" w:name="_Toc158966100"/>
      <w:bookmarkStart w:id="103" w:name="_Toc158983655"/>
      <w:r>
        <w:rPr>
          <w:rFonts w:eastAsia="Calibri"/>
          <w:lang w:val="en-US"/>
        </w:rPr>
        <w:t xml:space="preserve">PCI DSS </w:t>
      </w:r>
      <w:bookmarkEnd w:id="85"/>
      <w:bookmarkEnd w:id="86"/>
      <w:r>
        <w:rPr>
          <w:rFonts w:eastAsia="Calibri"/>
          <w:lang w:val="en-US"/>
        </w:rPr>
        <w:t>Vulnerabilities Summary</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4BC34E3C" w14:textId="77777777" w:rsidR="003F5B2F" w:rsidRDefault="003F5B2F" w:rsidP="003F5B2F">
      <w:pPr>
        <w:pStyle w:val="BodyContent"/>
        <w:ind w:right="657"/>
        <w:rPr>
          <w:rFonts w:ascii="Verdana" w:hAnsi="Verdana" w:cstheme="minorHAnsi"/>
          <w:sz w:val="18"/>
          <w:szCs w:val="18"/>
        </w:rPr>
      </w:pPr>
      <w:bookmarkStart w:id="104" w:name="_Toc11157596"/>
      <w:bookmarkStart w:id="105" w:name="_Toc14418695"/>
      <w:bookmarkStart w:id="106" w:name="_Toc14419767"/>
      <w:bookmarkStart w:id="107" w:name="_Toc14687781"/>
      <w:bookmarkStart w:id="108" w:name="_Toc14781644"/>
      <w:bookmarkStart w:id="109" w:name="_Toc15305722"/>
      <w:bookmarkStart w:id="110" w:name="_Toc20229976"/>
      <w:bookmarkStart w:id="111" w:name="_Toc20229996"/>
      <w:bookmarkStart w:id="112" w:name="_Toc31981430"/>
      <w:bookmarkStart w:id="113" w:name="_Toc31981575"/>
      <w:bookmarkStart w:id="114" w:name="_Toc32215180"/>
      <w:bookmarkStart w:id="115" w:name="_Toc32215603"/>
      <w:bookmarkStart w:id="116" w:name="_Toc32215710"/>
      <w:bookmarkStart w:id="117" w:name="_Toc32215919"/>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160"/>
        <w:gridCol w:w="5400"/>
      </w:tblGrid>
      <w:tr w:rsidR="00B9598D" w:rsidRPr="00202D69" w14:paraId="72959BBD" w14:textId="77777777" w:rsidTr="00B9556D">
        <w:trPr>
          <w:trHeight w:val="329"/>
        </w:trPr>
        <w:tc>
          <w:tcPr>
            <w:tcW w:w="1710" w:type="dxa"/>
            <w:shd w:val="clear" w:color="auto" w:fill="F2F2F2" w:themeFill="background1" w:themeFillShade="F2"/>
          </w:tcPr>
          <w:p w14:paraId="43945505" w14:textId="77777777" w:rsidR="00B9598D" w:rsidRPr="00202D69" w:rsidRDefault="00B9598D" w:rsidP="00B9556D">
            <w:pPr>
              <w:pStyle w:val="Default"/>
              <w:rPr>
                <w:rFonts w:ascii="Verdana" w:hAnsi="Verdana"/>
                <w:b/>
                <w:bCs/>
                <w:sz w:val="18"/>
                <w:szCs w:val="18"/>
              </w:rPr>
            </w:pPr>
            <w:r w:rsidRPr="00202D69">
              <w:rPr>
                <w:rFonts w:ascii="Verdana" w:hAnsi="Verdana"/>
                <w:b/>
                <w:bCs/>
                <w:sz w:val="18"/>
                <w:szCs w:val="18"/>
              </w:rPr>
              <w:t xml:space="preserve">Module </w:t>
            </w:r>
          </w:p>
        </w:tc>
        <w:tc>
          <w:tcPr>
            <w:tcW w:w="2160" w:type="dxa"/>
            <w:shd w:val="clear" w:color="auto" w:fill="F2F2F2" w:themeFill="background1" w:themeFillShade="F2"/>
          </w:tcPr>
          <w:p w14:paraId="2C8E8BD1" w14:textId="77777777" w:rsidR="00B9598D" w:rsidRPr="00202D69" w:rsidRDefault="00B9598D" w:rsidP="00B9556D">
            <w:pPr>
              <w:pStyle w:val="Default"/>
              <w:rPr>
                <w:rFonts w:ascii="Verdana" w:hAnsi="Verdana"/>
                <w:b/>
                <w:bCs/>
                <w:sz w:val="18"/>
                <w:szCs w:val="18"/>
              </w:rPr>
            </w:pPr>
            <w:r w:rsidRPr="00202D69">
              <w:rPr>
                <w:rFonts w:ascii="Verdana" w:hAnsi="Verdana"/>
                <w:b/>
                <w:bCs/>
                <w:sz w:val="18"/>
                <w:szCs w:val="18"/>
              </w:rPr>
              <w:t>Req#</w:t>
            </w:r>
          </w:p>
        </w:tc>
        <w:tc>
          <w:tcPr>
            <w:tcW w:w="5400" w:type="dxa"/>
            <w:shd w:val="clear" w:color="auto" w:fill="F2F2F2" w:themeFill="background1" w:themeFillShade="F2"/>
          </w:tcPr>
          <w:p w14:paraId="73969316" w14:textId="77777777" w:rsidR="00B9598D" w:rsidRPr="00202D69" w:rsidRDefault="00B9598D" w:rsidP="00B9556D">
            <w:pPr>
              <w:pStyle w:val="Default"/>
              <w:rPr>
                <w:rFonts w:ascii="Verdana" w:hAnsi="Verdana"/>
                <w:b/>
                <w:sz w:val="18"/>
                <w:szCs w:val="18"/>
              </w:rPr>
            </w:pPr>
            <w:r w:rsidRPr="00202D69">
              <w:rPr>
                <w:rFonts w:ascii="Verdana" w:hAnsi="Verdana"/>
                <w:b/>
                <w:sz w:val="18"/>
                <w:szCs w:val="18"/>
              </w:rPr>
              <w:t>Descriptions</w:t>
            </w:r>
          </w:p>
        </w:tc>
      </w:tr>
      <w:tr w:rsidR="00B25585" w:rsidRPr="00202D69" w14:paraId="0084D8CE" w14:textId="77777777" w:rsidTr="008D6ACE">
        <w:trPr>
          <w:trHeight w:val="329"/>
        </w:trPr>
        <w:tc>
          <w:tcPr>
            <w:tcW w:w="1710" w:type="dxa"/>
          </w:tcPr>
          <w:p w14:paraId="396A6FFB" w14:textId="77777777" w:rsidR="00B25585" w:rsidRPr="00202D69" w:rsidRDefault="00B25585" w:rsidP="008D6ACE">
            <w:pPr>
              <w:pStyle w:val="Default"/>
              <w:rPr>
                <w:rFonts w:ascii="Verdana" w:hAnsi="Verdana"/>
                <w:bCs/>
                <w:sz w:val="18"/>
                <w:szCs w:val="18"/>
              </w:rPr>
            </w:pPr>
            <w:r w:rsidRPr="00202D69">
              <w:rPr>
                <w:rFonts w:ascii="Verdana" w:hAnsi="Verdana"/>
                <w:bCs/>
                <w:sz w:val="18"/>
                <w:szCs w:val="18"/>
              </w:rPr>
              <w:t>Maintain a Vulnerability Management Program</w:t>
            </w:r>
          </w:p>
        </w:tc>
        <w:tc>
          <w:tcPr>
            <w:tcW w:w="2160" w:type="dxa"/>
          </w:tcPr>
          <w:p w14:paraId="4356CA9F" w14:textId="77777777" w:rsidR="00B25585" w:rsidRDefault="00B25585" w:rsidP="008D6ACE">
            <w:pPr>
              <w:pStyle w:val="Default"/>
              <w:rPr>
                <w:rFonts w:ascii="Verdana" w:hAnsi="Verdana"/>
                <w:b/>
                <w:bCs/>
                <w:sz w:val="18"/>
                <w:szCs w:val="18"/>
              </w:rPr>
            </w:pPr>
            <w:r w:rsidRPr="00FE312E">
              <w:rPr>
                <w:rFonts w:ascii="Verdana" w:hAnsi="Verdana"/>
                <w:b/>
                <w:bCs/>
                <w:sz w:val="18"/>
                <w:szCs w:val="18"/>
              </w:rPr>
              <w:t>PCI-DSS4-Requirement-6.2.4</w:t>
            </w:r>
          </w:p>
          <w:p w14:paraId="73A818D0" w14:textId="77777777" w:rsidR="00B25585" w:rsidRDefault="00B25585" w:rsidP="008D6ACE">
            <w:pPr>
              <w:pStyle w:val="Default"/>
              <w:rPr>
                <w:rFonts w:ascii="Verdana" w:hAnsi="Verdana"/>
                <w:b/>
                <w:bCs/>
                <w:sz w:val="18"/>
                <w:szCs w:val="18"/>
              </w:rPr>
            </w:pPr>
          </w:p>
          <w:p w14:paraId="12CCE8B7" w14:textId="77777777" w:rsidR="00B25585" w:rsidRDefault="00B25585" w:rsidP="008D6ACE">
            <w:pPr>
              <w:pStyle w:val="Default"/>
              <w:rPr>
                <w:rFonts w:ascii="Verdana" w:hAnsi="Verdana"/>
                <w:b/>
                <w:bCs/>
                <w:sz w:val="18"/>
                <w:szCs w:val="18"/>
              </w:rPr>
            </w:pPr>
          </w:p>
          <w:p w14:paraId="5A085F6A" w14:textId="77777777" w:rsidR="00B25585" w:rsidRPr="00202D69" w:rsidRDefault="00B25585" w:rsidP="008D6ACE">
            <w:pPr>
              <w:pStyle w:val="Default"/>
              <w:rPr>
                <w:rFonts w:ascii="Verdana" w:hAnsi="Verdana"/>
                <w:b/>
                <w:bCs/>
                <w:sz w:val="18"/>
                <w:szCs w:val="18"/>
              </w:rPr>
            </w:pPr>
            <w:r w:rsidRPr="00FE312E">
              <w:rPr>
                <w:rFonts w:ascii="Verdana" w:hAnsi="Verdana"/>
                <w:b/>
                <w:bCs/>
                <w:sz w:val="18"/>
                <w:szCs w:val="18"/>
              </w:rPr>
              <w:t>PCI-DSS4-Requirement-6.3.2</w:t>
            </w:r>
          </w:p>
        </w:tc>
        <w:tc>
          <w:tcPr>
            <w:tcW w:w="5400" w:type="dxa"/>
          </w:tcPr>
          <w:p w14:paraId="0E41426C" w14:textId="77777777" w:rsidR="00B25585" w:rsidRDefault="00B25585" w:rsidP="008D6ACE">
            <w:pPr>
              <w:pStyle w:val="Default"/>
              <w:rPr>
                <w:rFonts w:ascii="Verdana" w:hAnsi="Verdana"/>
                <w:sz w:val="18"/>
                <w:szCs w:val="18"/>
              </w:rPr>
            </w:pPr>
            <w:r w:rsidRPr="00FE312E">
              <w:rPr>
                <w:rFonts w:ascii="Verdana" w:hAnsi="Verdana"/>
                <w:sz w:val="18"/>
                <w:szCs w:val="18"/>
              </w:rPr>
              <w:t>Software engineering techniques or other methods are defined and in use by software development personnel to prevent or mitigate common software attacks and related vulnerabilities</w:t>
            </w:r>
          </w:p>
          <w:p w14:paraId="789DE5B3" w14:textId="77777777" w:rsidR="00B25585" w:rsidRDefault="00B25585" w:rsidP="008D6ACE">
            <w:pPr>
              <w:pStyle w:val="Default"/>
              <w:rPr>
                <w:rFonts w:ascii="Verdana" w:hAnsi="Verdana"/>
                <w:sz w:val="18"/>
                <w:szCs w:val="18"/>
              </w:rPr>
            </w:pPr>
          </w:p>
          <w:p w14:paraId="5C81F445" w14:textId="77777777" w:rsidR="00B25585" w:rsidRPr="00202D69" w:rsidRDefault="00B25585" w:rsidP="008D6ACE">
            <w:pPr>
              <w:pStyle w:val="Default"/>
              <w:rPr>
                <w:rFonts w:ascii="Verdana" w:hAnsi="Verdana"/>
                <w:sz w:val="18"/>
                <w:szCs w:val="18"/>
              </w:rPr>
            </w:pPr>
            <w:r w:rsidRPr="00FE312E">
              <w:rPr>
                <w:rFonts w:ascii="Verdana" w:hAnsi="Verdana"/>
                <w:sz w:val="18"/>
                <w:szCs w:val="18"/>
              </w:rPr>
              <w:t>An inventory of bespoke and custom software, and third-party software components incorporated into bespoke and custom software is maintained to facilitate vulnerability and patch management</w:t>
            </w:r>
          </w:p>
        </w:tc>
      </w:tr>
      <w:tr w:rsidR="00B9598D" w:rsidRPr="00202D69" w14:paraId="044E82B0" w14:textId="77777777" w:rsidTr="00B9556D">
        <w:trPr>
          <w:trHeight w:val="329"/>
        </w:trPr>
        <w:tc>
          <w:tcPr>
            <w:tcW w:w="1710" w:type="dxa"/>
          </w:tcPr>
          <w:p w14:paraId="5CCF7076"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2160" w:type="dxa"/>
          </w:tcPr>
          <w:p w14:paraId="1D1A4A77"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PCI-DSS4-Requirement-1.4.5</w:t>
            </w:r>
          </w:p>
          <w:p w14:paraId="14A78AC7" w14:textId="77777777" w:rsidR="00B9598D" w:rsidRPr="00FE312E" w:rsidRDefault="00B9598D" w:rsidP="00B9556D">
            <w:pPr>
              <w:spacing w:after="0" w:line="240" w:lineRule="auto"/>
              <w:ind w:left="0"/>
              <w:jc w:val="left"/>
              <w:rPr>
                <w:rFonts w:ascii="Arial" w:hAnsi="Arial" w:cs="Arial"/>
                <w:b/>
                <w:bCs/>
                <w:color w:val="222222"/>
                <w:sz w:val="19"/>
                <w:szCs w:val="19"/>
              </w:rPr>
            </w:pPr>
            <w:r w:rsidRPr="00FE312E">
              <w:rPr>
                <w:rFonts w:ascii="Arial" w:hAnsi="Arial" w:cs="Arial"/>
                <w:b/>
                <w:bCs/>
                <w:color w:val="222222"/>
                <w:sz w:val="19"/>
                <w:szCs w:val="19"/>
              </w:rPr>
              <w:br/>
              <w:t>PCI-DSS4-Requirement-2.2.2</w:t>
            </w:r>
          </w:p>
          <w:p w14:paraId="7A83BC12" w14:textId="77777777" w:rsidR="00B9598D" w:rsidRPr="00FE312E" w:rsidRDefault="00B9598D" w:rsidP="00B9556D">
            <w:pPr>
              <w:pStyle w:val="Default"/>
              <w:rPr>
                <w:rFonts w:ascii="Verdana" w:hAnsi="Verdana"/>
                <w:b/>
                <w:bCs/>
                <w:sz w:val="18"/>
                <w:szCs w:val="18"/>
              </w:rPr>
            </w:pPr>
          </w:p>
          <w:p w14:paraId="2AD2FF31"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PCI-DSS4-Requirement-2.2.6</w:t>
            </w:r>
          </w:p>
        </w:tc>
        <w:tc>
          <w:tcPr>
            <w:tcW w:w="5400" w:type="dxa"/>
          </w:tcPr>
          <w:p w14:paraId="7B94CFFE"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The disclosure of internal IP addresses and routing information is limited to only authorized parties.</w:t>
            </w:r>
          </w:p>
          <w:p w14:paraId="16FC3145" w14:textId="77777777" w:rsidR="00B9598D" w:rsidRDefault="00B9598D" w:rsidP="00B9556D">
            <w:pPr>
              <w:pStyle w:val="Default"/>
              <w:rPr>
                <w:color w:val="222222"/>
                <w:sz w:val="19"/>
                <w:szCs w:val="19"/>
                <w:shd w:val="clear" w:color="auto" w:fill="FFFFFF"/>
              </w:rPr>
            </w:pPr>
          </w:p>
          <w:p w14:paraId="63FAF06B"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Vendor default accounts are managed</w:t>
            </w:r>
          </w:p>
          <w:p w14:paraId="2CE6163C" w14:textId="77777777" w:rsidR="00B9598D" w:rsidRDefault="00B9598D" w:rsidP="00B9556D">
            <w:pPr>
              <w:pStyle w:val="Default"/>
              <w:rPr>
                <w:color w:val="222222"/>
                <w:sz w:val="19"/>
                <w:szCs w:val="19"/>
                <w:shd w:val="clear" w:color="auto" w:fill="FFFFFF"/>
              </w:rPr>
            </w:pPr>
          </w:p>
          <w:p w14:paraId="11EFBBB7" w14:textId="77777777" w:rsidR="00B9598D" w:rsidRDefault="00B9598D" w:rsidP="00B9556D">
            <w:pPr>
              <w:spacing w:after="0" w:line="240" w:lineRule="auto"/>
              <w:ind w:left="0"/>
              <w:jc w:val="left"/>
              <w:rPr>
                <w:rFonts w:ascii="Arial" w:hAnsi="Arial" w:cs="Arial"/>
                <w:color w:val="222222"/>
                <w:sz w:val="19"/>
                <w:szCs w:val="19"/>
              </w:rPr>
            </w:pPr>
            <w:r>
              <w:rPr>
                <w:rFonts w:ascii="Arial" w:hAnsi="Arial" w:cs="Arial"/>
                <w:color w:val="222222"/>
                <w:sz w:val="19"/>
                <w:szCs w:val="19"/>
              </w:rPr>
              <w:br/>
              <w:t>System security parameters are configured to prevent misuse</w:t>
            </w:r>
          </w:p>
          <w:p w14:paraId="35010CA2" w14:textId="77777777" w:rsidR="00B9598D" w:rsidRPr="00202D69" w:rsidRDefault="00B9598D" w:rsidP="00B9556D">
            <w:pPr>
              <w:pStyle w:val="Default"/>
              <w:rPr>
                <w:rFonts w:ascii="Verdana" w:hAnsi="Verdana"/>
                <w:sz w:val="18"/>
                <w:szCs w:val="18"/>
              </w:rPr>
            </w:pPr>
          </w:p>
        </w:tc>
      </w:tr>
      <w:tr w:rsidR="00B9598D" w:rsidRPr="00202D69" w14:paraId="422D5791" w14:textId="77777777" w:rsidTr="00B9556D">
        <w:trPr>
          <w:trHeight w:val="237"/>
        </w:trPr>
        <w:tc>
          <w:tcPr>
            <w:tcW w:w="1710" w:type="dxa"/>
          </w:tcPr>
          <w:p w14:paraId="52F859A0"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Protect Cardholder Data </w:t>
            </w:r>
          </w:p>
        </w:tc>
        <w:tc>
          <w:tcPr>
            <w:tcW w:w="2160" w:type="dxa"/>
          </w:tcPr>
          <w:p w14:paraId="1C93381A" w14:textId="77777777" w:rsidR="00B9598D" w:rsidRPr="00FE312E" w:rsidRDefault="00B9598D" w:rsidP="00B9556D">
            <w:pPr>
              <w:pStyle w:val="Default"/>
              <w:rPr>
                <w:b/>
                <w:bCs/>
                <w:color w:val="222222"/>
                <w:sz w:val="19"/>
                <w:szCs w:val="19"/>
                <w:shd w:val="clear" w:color="auto" w:fill="FFFFFF"/>
              </w:rPr>
            </w:pPr>
            <w:r w:rsidRPr="00FE312E">
              <w:rPr>
                <w:b/>
                <w:bCs/>
                <w:color w:val="222222"/>
                <w:sz w:val="19"/>
                <w:szCs w:val="19"/>
                <w:shd w:val="clear" w:color="auto" w:fill="FFFFFF"/>
              </w:rPr>
              <w:t>PCI-DSS4-Requirement-3.6.1</w:t>
            </w:r>
          </w:p>
          <w:p w14:paraId="56DC0347" w14:textId="77777777" w:rsidR="00B9598D" w:rsidRPr="00FE312E" w:rsidRDefault="00B9598D" w:rsidP="00B9556D">
            <w:pPr>
              <w:pStyle w:val="Default"/>
              <w:rPr>
                <w:rFonts w:ascii="Verdana" w:hAnsi="Verdana"/>
                <w:b/>
                <w:bCs/>
                <w:sz w:val="18"/>
                <w:szCs w:val="18"/>
              </w:rPr>
            </w:pPr>
          </w:p>
          <w:p w14:paraId="51769FB8"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PCI-DSS4-Requirement-4.2.1</w:t>
            </w:r>
          </w:p>
        </w:tc>
        <w:tc>
          <w:tcPr>
            <w:tcW w:w="5400" w:type="dxa"/>
          </w:tcPr>
          <w:p w14:paraId="4EDA4962" w14:textId="77777777" w:rsidR="00B9598D" w:rsidRDefault="00B9598D" w:rsidP="00B9556D">
            <w:pPr>
              <w:pStyle w:val="Default"/>
              <w:rPr>
                <w:color w:val="222222"/>
                <w:sz w:val="19"/>
                <w:szCs w:val="19"/>
                <w:shd w:val="clear" w:color="auto" w:fill="FFFFFF"/>
              </w:rPr>
            </w:pPr>
            <w:r>
              <w:rPr>
                <w:color w:val="222222"/>
                <w:sz w:val="19"/>
                <w:szCs w:val="19"/>
                <w:shd w:val="clear" w:color="auto" w:fill="FFFFFF"/>
              </w:rPr>
              <w:t>Procedures are defined and implemented to protect cryptographic keys</w:t>
            </w:r>
          </w:p>
          <w:p w14:paraId="273E11E4" w14:textId="77777777" w:rsidR="00B9598D" w:rsidRDefault="00B9598D" w:rsidP="00B9556D">
            <w:pPr>
              <w:pStyle w:val="Default"/>
              <w:rPr>
                <w:color w:val="222222"/>
                <w:sz w:val="19"/>
                <w:szCs w:val="19"/>
                <w:shd w:val="clear" w:color="auto" w:fill="FFFFFF"/>
              </w:rPr>
            </w:pPr>
          </w:p>
          <w:p w14:paraId="134110C7" w14:textId="77777777" w:rsidR="00B9598D" w:rsidRPr="00202D69" w:rsidRDefault="00B9598D" w:rsidP="00B9556D">
            <w:pPr>
              <w:pStyle w:val="Default"/>
              <w:rPr>
                <w:rFonts w:ascii="Verdana" w:hAnsi="Verdana"/>
                <w:sz w:val="18"/>
                <w:szCs w:val="18"/>
              </w:rPr>
            </w:pPr>
            <w:r>
              <w:rPr>
                <w:color w:val="222222"/>
                <w:sz w:val="19"/>
                <w:szCs w:val="19"/>
                <w:shd w:val="clear" w:color="auto" w:fill="FFFFFF"/>
              </w:rPr>
              <w:t>Strong cryptography and security protocols are implemented</w:t>
            </w:r>
          </w:p>
        </w:tc>
      </w:tr>
      <w:tr w:rsidR="00B9598D" w:rsidRPr="00202D69" w14:paraId="170DC863" w14:textId="77777777" w:rsidTr="00B9556D">
        <w:trPr>
          <w:trHeight w:val="345"/>
        </w:trPr>
        <w:tc>
          <w:tcPr>
            <w:tcW w:w="1710" w:type="dxa"/>
          </w:tcPr>
          <w:p w14:paraId="60853522" w14:textId="77777777" w:rsidR="00B9598D" w:rsidRPr="00202D69" w:rsidRDefault="00B9598D" w:rsidP="00B9556D">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2160" w:type="dxa"/>
          </w:tcPr>
          <w:p w14:paraId="715442EC" w14:textId="77777777" w:rsidR="00B9598D" w:rsidRPr="00FE312E" w:rsidRDefault="00B9598D" w:rsidP="00B9556D">
            <w:pPr>
              <w:pStyle w:val="Default"/>
              <w:rPr>
                <w:rFonts w:ascii="Verdana" w:hAnsi="Verdana"/>
                <w:b/>
                <w:bCs/>
                <w:sz w:val="18"/>
                <w:szCs w:val="18"/>
              </w:rPr>
            </w:pPr>
            <w:r w:rsidRPr="00FE312E">
              <w:rPr>
                <w:b/>
                <w:bCs/>
                <w:color w:val="222222"/>
                <w:sz w:val="19"/>
                <w:szCs w:val="19"/>
                <w:shd w:val="clear" w:color="auto" w:fill="FFFFFF"/>
              </w:rPr>
              <w:t>PCI-DSS4-Requirement-8.3.2</w:t>
            </w:r>
          </w:p>
        </w:tc>
        <w:tc>
          <w:tcPr>
            <w:tcW w:w="5400" w:type="dxa"/>
          </w:tcPr>
          <w:p w14:paraId="48985550" w14:textId="77777777" w:rsidR="00B9598D" w:rsidRPr="00202D69" w:rsidRDefault="00B9598D" w:rsidP="00B9556D">
            <w:pPr>
              <w:pStyle w:val="Default"/>
              <w:rPr>
                <w:rFonts w:ascii="Verdana" w:hAnsi="Verdana"/>
                <w:sz w:val="18"/>
                <w:szCs w:val="18"/>
              </w:rPr>
            </w:pPr>
            <w:r>
              <w:rPr>
                <w:color w:val="222222"/>
                <w:sz w:val="19"/>
                <w:szCs w:val="19"/>
                <w:shd w:val="clear" w:color="auto" w:fill="FFFFFF"/>
              </w:rPr>
              <w:t>Strong cryptography is used to render all authentication factors unreadable during transmission and storage on all system components.</w:t>
            </w:r>
          </w:p>
        </w:tc>
      </w:tr>
    </w:tbl>
    <w:p w14:paraId="45413BFD" w14:textId="42978E27" w:rsidR="003F5B2F" w:rsidRDefault="003F5B2F" w:rsidP="003F5B2F">
      <w:pPr>
        <w:ind w:left="0" w:right="657"/>
        <w:rPr>
          <w:rFonts w:cstheme="minorHAnsi"/>
          <w:szCs w:val="18"/>
        </w:rPr>
      </w:pPr>
    </w:p>
    <w:p w14:paraId="539FE2D9" w14:textId="77777777" w:rsidR="00B9598D" w:rsidRDefault="00B9598D" w:rsidP="003F5B2F">
      <w:pPr>
        <w:ind w:left="0" w:right="657"/>
        <w:rPr>
          <w:rFonts w:cstheme="minorHAnsi"/>
          <w:szCs w:val="18"/>
        </w:rPr>
      </w:pPr>
    </w:p>
    <w:p w14:paraId="72A72F26" w14:textId="77777777" w:rsidR="003F5B2F" w:rsidRDefault="003F5B2F" w:rsidP="003F5B2F">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4"/>
      </w:tblPr>
      <w:tblGrid>
        <w:gridCol w:w="4945"/>
        <w:gridCol w:w="1440"/>
        <w:gridCol w:w="1530"/>
        <w:gridCol w:w="1350"/>
      </w:tblGrid>
      <w:tr w:rsidR="003F5B2F" w:rsidRPr="00AB105C" w14:paraId="7D5705A6"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2C8C7A2" w14:textId="2A1C7570" w:rsidR="003F5B2F" w:rsidRPr="00AB105C" w:rsidRDefault="003F5B2F" w:rsidP="00DA4C00">
            <w:pPr>
              <w:ind w:left="330" w:right="657"/>
              <w:jc w:val="left"/>
              <w:rPr>
                <w:rFonts w:cs="Open Sans"/>
                <w:sz w:val="16"/>
                <w:szCs w:val="18"/>
                <w:lang w:val="fr-FR"/>
              </w:rPr>
            </w:pPr>
            <w:r w:rsidRPr="00AB105C">
              <w:rPr>
                <w:rFonts w:cs="Open Sans"/>
                <w:sz w:val="16"/>
                <w:szCs w:val="18"/>
                <w:lang w:val="fr-FR"/>
              </w:rPr>
              <w:t>PCI-DSS-</w:t>
            </w:r>
            <w:r w:rsidR="001E16DC">
              <w:rPr>
                <w:rFonts w:cs="Open Sans"/>
                <w:sz w:val="16"/>
                <w:szCs w:val="18"/>
                <w:lang w:val="fr-FR"/>
              </w:rPr>
              <w:t>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B9F4B06" w14:textId="77777777" w:rsidR="003F5B2F" w:rsidRPr="00AB105C" w:rsidRDefault="003F5B2F"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90DEF5B" w14:textId="77777777" w:rsidR="003F5B2F" w:rsidRPr="00AB105C" w:rsidRDefault="003F5B2F"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A46F84" w14:textId="77777777" w:rsidR="003F5B2F" w:rsidRPr="00AB105C" w:rsidRDefault="003F5B2F"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3F5B2F" w:rsidRPr="00AB105C" w14:paraId="54CE86D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80A453"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82CB0BB"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84F90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953897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47DA039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2176DFA" w14:textId="77777777" w:rsidR="003F5B2F" w:rsidRPr="00AB105C" w:rsidRDefault="003F5B2F" w:rsidP="00DA4C00">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E2C61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D5677F"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F04D80"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7748EDB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C87467"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63DE7"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21A06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12A4CC"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43D55E60" w14:textId="5AC53AA7" w:rsidR="00B33173" w:rsidRDefault="003F5B2F" w:rsidP="003F5B2F">
      <w:pPr>
        <w:spacing w:after="0" w:line="240" w:lineRule="auto"/>
        <w:ind w:left="0"/>
        <w:jc w:val="left"/>
        <w:rPr>
          <w:i/>
          <w:sz w:val="14"/>
        </w:rPr>
      </w:pPr>
      <w:r>
        <w:rPr>
          <w:i/>
          <w:sz w:val="14"/>
        </w:rPr>
        <w:br/>
        <w:t xml:space="preserve">Table 2: PCI DSS Summary Table </w:t>
      </w:r>
    </w:p>
    <w:p w14:paraId="5B680204" w14:textId="77777777" w:rsidR="00B33173" w:rsidRDefault="00B33173">
      <w:pPr>
        <w:spacing w:after="0" w:line="240" w:lineRule="auto"/>
        <w:ind w:left="0"/>
        <w:jc w:val="left"/>
        <w:rPr>
          <w:i/>
          <w:sz w:val="14"/>
        </w:rPr>
      </w:pPr>
      <w:r>
        <w:rPr>
          <w:i/>
          <w:sz w:val="14"/>
        </w:rPr>
        <w:br w:type="page"/>
      </w:r>
    </w:p>
    <w:p w14:paraId="1F1426DB" w14:textId="77777777" w:rsidR="00A0269D" w:rsidRPr="00212651" w:rsidRDefault="00A0269D" w:rsidP="00A0269D">
      <w:pPr>
        <w:pStyle w:val="Heading1"/>
        <w:rPr>
          <w:rFonts w:eastAsia="Calibri"/>
        </w:rPr>
      </w:pPr>
      <w:bookmarkStart w:id="118" w:name="_Toc32215836"/>
      <w:bookmarkStart w:id="119" w:name="_Toc32215905"/>
      <w:bookmarkStart w:id="120" w:name="_Toc32419420"/>
      <w:bookmarkStart w:id="121" w:name="_Toc32419788"/>
      <w:bookmarkStart w:id="122" w:name="_Toc32508526"/>
      <w:bookmarkStart w:id="123" w:name="_Toc158815934"/>
      <w:bookmarkStart w:id="124" w:name="_Toc158966101"/>
      <w:bookmarkStart w:id="125" w:name="_Toc32215840"/>
      <w:bookmarkStart w:id="126" w:name="_Toc32215909"/>
      <w:bookmarkStart w:id="127" w:name="_Toc32419419"/>
      <w:bookmarkStart w:id="128" w:name="_Toc32419787"/>
      <w:bookmarkStart w:id="129" w:name="_Toc32508525"/>
      <w:bookmarkStart w:id="130" w:name="_Toc158815933"/>
      <w:bookmarkStart w:id="131" w:name="_Toc158966105"/>
      <w:bookmarkStart w:id="132" w:name="_Toc158983656"/>
      <w:r>
        <w:rPr>
          <w:rFonts w:eastAsia="Calibri"/>
        </w:rPr>
        <w:lastRenderedPageBreak/>
        <w:t>CAST Findings for PCI DSS – Requirement 6</w:t>
      </w:r>
      <w:bookmarkEnd w:id="125"/>
      <w:bookmarkEnd w:id="126"/>
      <w:bookmarkEnd w:id="127"/>
      <w:bookmarkEnd w:id="128"/>
      <w:bookmarkEnd w:id="129"/>
      <w:bookmarkEnd w:id="130"/>
      <w:bookmarkEnd w:id="131"/>
      <w:bookmarkEnd w:id="132"/>
    </w:p>
    <w:p w14:paraId="632359ED" w14:textId="77777777" w:rsidR="00A0269D" w:rsidRDefault="00A0269D" w:rsidP="00A0269D">
      <w:pPr>
        <w:pStyle w:val="BodyContent"/>
        <w:ind w:right="657"/>
        <w:rPr>
          <w:rFonts w:ascii="Verdana" w:hAnsi="Verdana" w:cstheme="minorHAnsi"/>
          <w:sz w:val="18"/>
          <w:szCs w:val="18"/>
        </w:rPr>
      </w:pPr>
    </w:p>
    <w:p w14:paraId="5E3DC60B" w14:textId="77777777" w:rsidR="00A0269D" w:rsidRPr="002E6EA3" w:rsidRDefault="00A0269D" w:rsidP="00A0269D">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6"/>
      </w:tblPr>
      <w:tblGrid>
        <w:gridCol w:w="4945"/>
        <w:gridCol w:w="1440"/>
        <w:gridCol w:w="1530"/>
        <w:gridCol w:w="1350"/>
      </w:tblGrid>
      <w:tr w:rsidR="00A0269D" w:rsidRPr="00AB105C" w14:paraId="1C51FAA2" w14:textId="77777777" w:rsidTr="008D6AC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02E371E3" w14:textId="77777777" w:rsidR="00A0269D" w:rsidRPr="00AB105C" w:rsidRDefault="00A0269D" w:rsidP="008D6ACE">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A94B56E" w14:textId="77777777" w:rsidR="00A0269D" w:rsidRPr="00AB105C" w:rsidRDefault="00A0269D" w:rsidP="008D6AC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66011DFE" w14:textId="77777777" w:rsidR="00A0269D" w:rsidRPr="00AB105C" w:rsidRDefault="00A0269D" w:rsidP="008D6AC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53E892BB" w14:textId="77777777" w:rsidR="00A0269D" w:rsidRPr="00AB105C" w:rsidRDefault="00A0269D" w:rsidP="008D6AC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A0269D" w:rsidRPr="00AB105C" w14:paraId="09539743"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008E582"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1</w:t>
            </w:r>
          </w:p>
        </w:tc>
        <w:tc>
          <w:tcPr>
            <w:tcW w:w="1440" w:type="dxa"/>
          </w:tcPr>
          <w:p w14:paraId="405958BC"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ADFA17"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601D5F"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06D4596F"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DE9F55"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2</w:t>
            </w:r>
          </w:p>
        </w:tc>
        <w:tc>
          <w:tcPr>
            <w:tcW w:w="1440" w:type="dxa"/>
          </w:tcPr>
          <w:p w14:paraId="0593705A"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49D277"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F1BC153"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79F88816"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77A75B"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3</w:t>
            </w:r>
          </w:p>
        </w:tc>
        <w:tc>
          <w:tcPr>
            <w:tcW w:w="1440" w:type="dxa"/>
          </w:tcPr>
          <w:p w14:paraId="585C1218"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F2EF9DC"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8345047"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4906B4E8"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E899B18"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4</w:t>
            </w:r>
          </w:p>
        </w:tc>
        <w:tc>
          <w:tcPr>
            <w:tcW w:w="1440" w:type="dxa"/>
          </w:tcPr>
          <w:p w14:paraId="100FBF2A"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72560C2"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FFDDCA5"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635E6DD3"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56F1A3"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5</w:t>
            </w:r>
          </w:p>
        </w:tc>
        <w:tc>
          <w:tcPr>
            <w:tcW w:w="1440" w:type="dxa"/>
          </w:tcPr>
          <w:p w14:paraId="1F80CD63"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541A45"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4809199"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638E0D4C"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8A8304A"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6</w:t>
            </w:r>
          </w:p>
        </w:tc>
        <w:tc>
          <w:tcPr>
            <w:tcW w:w="1440" w:type="dxa"/>
          </w:tcPr>
          <w:p w14:paraId="27514B4B"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C24FDD"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D7EC666"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69C3397F"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A0F912"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7</w:t>
            </w:r>
          </w:p>
        </w:tc>
        <w:tc>
          <w:tcPr>
            <w:tcW w:w="1440" w:type="dxa"/>
          </w:tcPr>
          <w:p w14:paraId="498006EC"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966E57"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913DAF1"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0269D" w:rsidRPr="00AB105C" w14:paraId="6F00B3C1" w14:textId="77777777" w:rsidTr="008D6ACE">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181B733" w14:textId="77777777" w:rsidR="00A0269D" w:rsidRPr="00AB105C" w:rsidRDefault="00A0269D" w:rsidP="008D6ACE">
            <w:pPr>
              <w:ind w:right="657"/>
              <w:jc w:val="left"/>
              <w:rPr>
                <w:rFonts w:cs="Open Sans"/>
                <w:b w:val="0"/>
                <w:sz w:val="16"/>
                <w:szCs w:val="18"/>
              </w:rPr>
            </w:pPr>
            <w:r w:rsidRPr="00AB105C">
              <w:rPr>
                <w:rFonts w:cs="Open Sans"/>
                <w:b w:val="0"/>
                <w:sz w:val="16"/>
                <w:szCs w:val="18"/>
              </w:rPr>
              <w:t>Rule 8</w:t>
            </w:r>
          </w:p>
        </w:tc>
        <w:tc>
          <w:tcPr>
            <w:tcW w:w="1440" w:type="dxa"/>
          </w:tcPr>
          <w:p w14:paraId="685DCEE1"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1D68626" w14:textId="77777777" w:rsidR="00A0269D" w:rsidRPr="00AB105C" w:rsidRDefault="00A0269D" w:rsidP="008D6ACE">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E54123" w14:textId="77777777" w:rsidR="00A0269D" w:rsidRPr="00AB105C" w:rsidRDefault="00A0269D" w:rsidP="008D6AC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8FCDD5E" w14:textId="77777777" w:rsidR="00A0269D" w:rsidRDefault="00A0269D" w:rsidP="00A0269D">
      <w:pPr>
        <w:pStyle w:val="BodyContent"/>
        <w:ind w:right="657"/>
        <w:rPr>
          <w:rFonts w:ascii="Verdana" w:hAnsi="Verdana"/>
          <w:i/>
          <w:sz w:val="14"/>
          <w:lang w:val="fr-FR"/>
        </w:rPr>
      </w:pPr>
    </w:p>
    <w:p w14:paraId="67C50223" w14:textId="77777777" w:rsidR="00A0269D" w:rsidRPr="00CD7261" w:rsidRDefault="00A0269D" w:rsidP="00A0269D">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0BEFF241" w14:textId="77777777" w:rsidR="00A0269D" w:rsidRPr="00CD7261" w:rsidRDefault="00A0269D" w:rsidP="00A0269D">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02C98AE6" w14:textId="77777777" w:rsidR="00B33173" w:rsidRPr="00212651" w:rsidRDefault="00B33173" w:rsidP="00D6210E">
      <w:pPr>
        <w:pStyle w:val="Heading1"/>
        <w:rPr>
          <w:rFonts w:eastAsia="Calibri"/>
        </w:rPr>
      </w:pPr>
      <w:bookmarkStart w:id="133" w:name="_Toc158983657"/>
      <w:r>
        <w:rPr>
          <w:rFonts w:eastAsia="Calibri"/>
        </w:rPr>
        <w:lastRenderedPageBreak/>
        <w:t>CAST Findings for PCI DSS – Requirement 1</w:t>
      </w:r>
      <w:bookmarkEnd w:id="118"/>
      <w:bookmarkEnd w:id="119"/>
      <w:bookmarkEnd w:id="120"/>
      <w:bookmarkEnd w:id="121"/>
      <w:bookmarkEnd w:id="122"/>
      <w:bookmarkEnd w:id="123"/>
      <w:bookmarkEnd w:id="124"/>
      <w:bookmarkEnd w:id="133"/>
    </w:p>
    <w:p w14:paraId="08E25A4C" w14:textId="77777777" w:rsidR="00B33173" w:rsidRDefault="00B33173" w:rsidP="00B33173">
      <w:pPr>
        <w:pStyle w:val="BodyContent"/>
        <w:ind w:right="657"/>
        <w:rPr>
          <w:rFonts w:ascii="Verdana" w:hAnsi="Verdana" w:cstheme="minorHAnsi"/>
          <w:sz w:val="18"/>
          <w:szCs w:val="18"/>
        </w:rPr>
      </w:pPr>
    </w:p>
    <w:p w14:paraId="6EAEC6B0"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4-Requirement-1"/>
      </w:tblPr>
      <w:tblGrid>
        <w:gridCol w:w="4945"/>
        <w:gridCol w:w="1440"/>
        <w:gridCol w:w="1530"/>
        <w:gridCol w:w="1350"/>
      </w:tblGrid>
      <w:tr w:rsidR="00B33173" w:rsidRPr="00AB105C" w14:paraId="0B21C6DB"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2093DCC"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7948D01"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8F24DA9"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29A0E4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F2D52A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D680F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251E99E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20273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19C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6F7689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8C9ACF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BFC30D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EB07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98AB7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B9B41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38F9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8596D6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C7BD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ECED4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99B9D5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3FC96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041E3A7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B62DC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607858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6D3851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1F0A72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3849E0C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2241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6E62D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90EAC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BA57DC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6D7EF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F9930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89F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A86C5E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0DC27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41E92C9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5F5D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8139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B778F5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63EF4F"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7E09E3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2268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1CD72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4C407ED" w14:textId="77777777" w:rsidR="00B33173" w:rsidRDefault="00B33173" w:rsidP="00B33173">
      <w:pPr>
        <w:pStyle w:val="BodyContent"/>
        <w:ind w:right="657"/>
        <w:rPr>
          <w:rFonts w:ascii="Verdana" w:hAnsi="Verdana"/>
          <w:i/>
          <w:sz w:val="14"/>
          <w:lang w:val="fr-FR"/>
        </w:rPr>
      </w:pPr>
    </w:p>
    <w:p w14:paraId="1F70F5D4"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4B937AB1" w14:textId="77777777" w:rsidR="00B33173" w:rsidRPr="00CD7261" w:rsidRDefault="00B33173" w:rsidP="00B33173">
      <w:pPr>
        <w:pStyle w:val="BodyContent"/>
        <w:ind w:right="657"/>
        <w:rPr>
          <w:rFonts w:ascii="Verdana" w:hAnsi="Verdana"/>
          <w:i/>
          <w:sz w:val="14"/>
          <w:lang w:val="fr-FR"/>
        </w:rPr>
      </w:pPr>
    </w:p>
    <w:p w14:paraId="73D6A660" w14:textId="77777777" w:rsidR="00B33173" w:rsidRPr="00212651" w:rsidRDefault="00B33173" w:rsidP="00D6210E">
      <w:pPr>
        <w:pStyle w:val="Heading1"/>
        <w:rPr>
          <w:rFonts w:eastAsia="Calibri"/>
        </w:rPr>
      </w:pPr>
      <w:bookmarkStart w:id="134" w:name="_Toc32215837"/>
      <w:bookmarkStart w:id="135" w:name="_Toc32215906"/>
      <w:bookmarkStart w:id="136" w:name="_Toc32419421"/>
      <w:bookmarkStart w:id="137" w:name="_Toc32419789"/>
      <w:bookmarkStart w:id="138" w:name="_Toc32508527"/>
      <w:bookmarkStart w:id="139" w:name="_Toc158815935"/>
      <w:bookmarkStart w:id="140" w:name="_Toc158966102"/>
      <w:bookmarkStart w:id="141" w:name="_Toc158983658"/>
      <w:r>
        <w:rPr>
          <w:rFonts w:eastAsia="Calibri"/>
        </w:rPr>
        <w:lastRenderedPageBreak/>
        <w:t>CAST Findings for PCI DSS – Requirement 2</w:t>
      </w:r>
      <w:bookmarkEnd w:id="134"/>
      <w:bookmarkEnd w:id="135"/>
      <w:bookmarkEnd w:id="136"/>
      <w:bookmarkEnd w:id="137"/>
      <w:bookmarkEnd w:id="138"/>
      <w:bookmarkEnd w:id="139"/>
      <w:bookmarkEnd w:id="140"/>
      <w:bookmarkEnd w:id="141"/>
    </w:p>
    <w:p w14:paraId="0CB9950F" w14:textId="77777777" w:rsidR="00B33173" w:rsidRDefault="00B33173" w:rsidP="00B33173">
      <w:pPr>
        <w:pStyle w:val="BodyContent"/>
        <w:ind w:right="657"/>
        <w:rPr>
          <w:rFonts w:ascii="Verdana" w:hAnsi="Verdana" w:cstheme="minorHAnsi"/>
          <w:sz w:val="18"/>
          <w:szCs w:val="18"/>
        </w:rPr>
      </w:pPr>
    </w:p>
    <w:p w14:paraId="46980E61"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w:t>
      </w:r>
      <w:r>
        <w:rPr>
          <w:rFonts w:ascii="Verdana" w:hAnsi="Verdana" w:cstheme="minorHAnsi"/>
          <w:sz w:val="18"/>
          <w:szCs w:val="18"/>
        </w:rPr>
        <w:t xml:space="preserve"> </w:t>
      </w:r>
      <w:r w:rsidRPr="002E6EA3">
        <w:rPr>
          <w:rFonts w:ascii="Verdana" w:hAnsi="Verdana" w:cstheme="minorHAnsi"/>
          <w:sz w:val="18"/>
          <w:szCs w:val="18"/>
        </w:rPr>
        <w:t xml:space="preserve">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2"/>
      </w:tblPr>
      <w:tblGrid>
        <w:gridCol w:w="4945"/>
        <w:gridCol w:w="1440"/>
        <w:gridCol w:w="1530"/>
        <w:gridCol w:w="1350"/>
      </w:tblGrid>
      <w:tr w:rsidR="00B33173" w:rsidRPr="00AB105C" w14:paraId="314F1C5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26C865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86A8F0C"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AFE983A"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3422ACE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6CDB39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FEFEF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B87F68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A09D7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AAC3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49D40A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6F7A2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0BAD08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2804C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4B0F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99487B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C5A97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D027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C540F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5A986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6E185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28816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66F83BA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15789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EBF500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5A96A5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A804B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66C8BA4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D9F875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18FCD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A8DED0"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61BDC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3BA9F9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8A0A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C0A5E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AD6F09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578BA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393463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F9E5E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F4B52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D33ED0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D88CA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0898943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7A1E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EFFF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C19E650" w14:textId="77777777" w:rsidR="00B33173" w:rsidRDefault="00B33173" w:rsidP="00B33173">
      <w:pPr>
        <w:pStyle w:val="BodyContent"/>
        <w:ind w:right="657"/>
        <w:rPr>
          <w:rFonts w:ascii="Verdana" w:hAnsi="Verdana"/>
          <w:i/>
          <w:sz w:val="14"/>
          <w:lang w:val="fr-FR"/>
        </w:rPr>
      </w:pPr>
    </w:p>
    <w:p w14:paraId="78A555B0"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79D53DD7" w14:textId="77777777" w:rsidR="00B33173" w:rsidRPr="00CD7261" w:rsidRDefault="00B33173" w:rsidP="00B33173">
      <w:pPr>
        <w:spacing w:after="0" w:line="240" w:lineRule="auto"/>
        <w:ind w:left="0"/>
        <w:jc w:val="left"/>
        <w:rPr>
          <w:rFonts w:ascii="Perpetua" w:eastAsia="Calibri" w:hAnsi="Perpetua"/>
          <w:color w:val="000000"/>
          <w:sz w:val="24"/>
          <w:szCs w:val="24"/>
          <w:lang w:val="fr-FR" w:eastAsia="en-US"/>
        </w:rPr>
      </w:pPr>
    </w:p>
    <w:p w14:paraId="04B25985"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920F2E5" w14:textId="77777777" w:rsidR="00B33173" w:rsidRPr="00212651" w:rsidRDefault="00B33173" w:rsidP="00D6210E">
      <w:pPr>
        <w:pStyle w:val="Heading1"/>
        <w:rPr>
          <w:rFonts w:eastAsia="Calibri"/>
        </w:rPr>
      </w:pPr>
      <w:bookmarkStart w:id="142" w:name="_Toc32215838"/>
      <w:bookmarkStart w:id="143" w:name="_Toc32215907"/>
      <w:bookmarkStart w:id="144" w:name="_Toc32419422"/>
      <w:bookmarkStart w:id="145" w:name="_Toc32419790"/>
      <w:bookmarkStart w:id="146" w:name="_Toc32508528"/>
      <w:bookmarkStart w:id="147" w:name="_Toc158815936"/>
      <w:bookmarkStart w:id="148" w:name="_Toc158966103"/>
      <w:bookmarkStart w:id="149" w:name="_Toc158983659"/>
      <w:r>
        <w:rPr>
          <w:rFonts w:eastAsia="Calibri"/>
        </w:rPr>
        <w:lastRenderedPageBreak/>
        <w:t>CAST Findings for PCI DSS – Requirement 3</w:t>
      </w:r>
      <w:bookmarkEnd w:id="142"/>
      <w:bookmarkEnd w:id="143"/>
      <w:bookmarkEnd w:id="144"/>
      <w:bookmarkEnd w:id="145"/>
      <w:bookmarkEnd w:id="146"/>
      <w:bookmarkEnd w:id="147"/>
      <w:bookmarkEnd w:id="148"/>
      <w:bookmarkEnd w:id="149"/>
    </w:p>
    <w:p w14:paraId="10132225" w14:textId="77777777" w:rsidR="00B33173" w:rsidRDefault="00B33173" w:rsidP="00B33173">
      <w:pPr>
        <w:pStyle w:val="BodyContent"/>
        <w:ind w:right="657"/>
        <w:rPr>
          <w:rFonts w:ascii="Verdana" w:hAnsi="Verdana" w:cstheme="minorHAnsi"/>
          <w:sz w:val="18"/>
          <w:szCs w:val="18"/>
        </w:rPr>
      </w:pPr>
    </w:p>
    <w:p w14:paraId="4911AEF2"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4-Requirement-3"/>
      </w:tblPr>
      <w:tblGrid>
        <w:gridCol w:w="4945"/>
        <w:gridCol w:w="1440"/>
        <w:gridCol w:w="1530"/>
        <w:gridCol w:w="1350"/>
      </w:tblGrid>
      <w:tr w:rsidR="00B33173" w:rsidRPr="00AB105C" w14:paraId="2F1DF10F"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6715B05"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5BDB83F"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5A51EBC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13D00A0B"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56824C0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AB5949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312D51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8520C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2475B3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B99F69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AB919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FD41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B43DA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CF0A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F48530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96AFBD"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4BE0C32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AC3C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A6AD0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8599E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A65F4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2DA20CE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D6836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7B5C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E5ABE14"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6E49A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0D0D37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04144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8BC0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74C1DE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3AB78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9A024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AF41C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7C441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7AEFBB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24566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5313705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C9284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1BC7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6983B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FC2AE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4B05831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83715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FB18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5EF0C3A" w14:textId="77777777" w:rsidR="00B33173" w:rsidRDefault="00B33173" w:rsidP="00B33173">
      <w:pPr>
        <w:pStyle w:val="BodyContent"/>
        <w:ind w:right="657"/>
        <w:rPr>
          <w:rFonts w:ascii="Verdana" w:hAnsi="Verdana"/>
          <w:i/>
          <w:sz w:val="14"/>
          <w:lang w:val="fr-FR"/>
        </w:rPr>
      </w:pPr>
    </w:p>
    <w:p w14:paraId="3EB4D381"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3A22CBD0" w14:textId="77777777" w:rsidR="00B33173" w:rsidRPr="00CD7261" w:rsidRDefault="00B33173" w:rsidP="00B33173">
      <w:pPr>
        <w:spacing w:after="0" w:line="240" w:lineRule="auto"/>
        <w:ind w:left="0"/>
        <w:jc w:val="left"/>
        <w:rPr>
          <w:rFonts w:eastAsia="Calibri"/>
          <w:b/>
          <w:color w:val="336699"/>
          <w:sz w:val="20"/>
          <w:szCs w:val="16"/>
          <w:lang w:val="fr-FR" w:eastAsia="x-none"/>
        </w:rPr>
      </w:pPr>
    </w:p>
    <w:p w14:paraId="63F1BD22" w14:textId="77777777" w:rsidR="00B33173" w:rsidRPr="00212651" w:rsidRDefault="00B33173" w:rsidP="00D6210E">
      <w:pPr>
        <w:pStyle w:val="Heading1"/>
        <w:rPr>
          <w:rFonts w:eastAsia="Calibri"/>
        </w:rPr>
      </w:pPr>
      <w:bookmarkStart w:id="150" w:name="_Toc32215839"/>
      <w:bookmarkStart w:id="151" w:name="_Toc32215908"/>
      <w:bookmarkStart w:id="152" w:name="_Toc32419423"/>
      <w:bookmarkStart w:id="153" w:name="_Toc32419791"/>
      <w:bookmarkStart w:id="154" w:name="_Toc32508529"/>
      <w:bookmarkStart w:id="155" w:name="_Toc158815937"/>
      <w:bookmarkStart w:id="156" w:name="_Toc158966104"/>
      <w:bookmarkStart w:id="157" w:name="_Toc158983660"/>
      <w:r>
        <w:rPr>
          <w:rFonts w:eastAsia="Calibri"/>
        </w:rPr>
        <w:lastRenderedPageBreak/>
        <w:t>CAST Findings for PCI DSS – Requirement 4</w:t>
      </w:r>
      <w:bookmarkEnd w:id="150"/>
      <w:bookmarkEnd w:id="151"/>
      <w:bookmarkEnd w:id="152"/>
      <w:bookmarkEnd w:id="153"/>
      <w:bookmarkEnd w:id="154"/>
      <w:bookmarkEnd w:id="155"/>
      <w:bookmarkEnd w:id="156"/>
      <w:bookmarkEnd w:id="157"/>
    </w:p>
    <w:p w14:paraId="4BF1A1A2" w14:textId="77777777" w:rsidR="00B33173" w:rsidRDefault="00B33173" w:rsidP="00B33173">
      <w:pPr>
        <w:pStyle w:val="BodyContent"/>
        <w:ind w:right="657"/>
        <w:rPr>
          <w:rFonts w:ascii="Verdana" w:hAnsi="Verdana" w:cstheme="minorHAnsi"/>
          <w:sz w:val="18"/>
          <w:szCs w:val="18"/>
        </w:rPr>
      </w:pPr>
    </w:p>
    <w:p w14:paraId="0FD2AD5B"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4-Requirement-4"/>
      </w:tblPr>
      <w:tblGrid>
        <w:gridCol w:w="4945"/>
        <w:gridCol w:w="1440"/>
        <w:gridCol w:w="1530"/>
        <w:gridCol w:w="1350"/>
      </w:tblGrid>
      <w:tr w:rsidR="00B33173" w:rsidRPr="00AB105C" w14:paraId="69F08D50"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05125F2"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4297CFE"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AD1270"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58A9175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EB8A5B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6A1ED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E2CE8D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BEDE47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635B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5AE834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A543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3EA49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3E0FE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5B85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FB13D0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2EF1D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5A3F0DC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00081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E78E9E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137D5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7ED2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55A1D8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2C47D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CC13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1CDC8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C6CE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23AA2B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43D70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9D71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A9E323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59D0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55A6224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D1C7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B9B69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2D881C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1F8674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219E00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7AB1B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FFB5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5E3DE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6F7BE5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294D93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01517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44618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789F4D" w14:textId="77777777" w:rsidR="00B33173" w:rsidRDefault="00B33173" w:rsidP="00B33173">
      <w:pPr>
        <w:pStyle w:val="BodyContent"/>
        <w:ind w:right="657"/>
        <w:rPr>
          <w:rFonts w:ascii="Verdana" w:hAnsi="Verdana"/>
          <w:i/>
          <w:sz w:val="14"/>
          <w:lang w:val="fr-FR"/>
        </w:rPr>
      </w:pPr>
    </w:p>
    <w:p w14:paraId="5E84408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12ABBF07"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CC366C" w14:textId="77777777" w:rsidR="00B33173" w:rsidRPr="00212651" w:rsidRDefault="00B33173" w:rsidP="00D6210E">
      <w:pPr>
        <w:pStyle w:val="Heading1"/>
        <w:rPr>
          <w:rFonts w:eastAsia="Calibri"/>
        </w:rPr>
      </w:pPr>
      <w:bookmarkStart w:id="158" w:name="_Toc32215841"/>
      <w:bookmarkStart w:id="159" w:name="_Toc32215910"/>
      <w:bookmarkStart w:id="160" w:name="_Toc32419424"/>
      <w:bookmarkStart w:id="161" w:name="_Toc32419792"/>
      <w:bookmarkStart w:id="162" w:name="_Toc32508530"/>
      <w:bookmarkStart w:id="163" w:name="_Toc158815938"/>
      <w:bookmarkStart w:id="164" w:name="_Toc158966106"/>
      <w:bookmarkStart w:id="165" w:name="_Toc158983661"/>
      <w:r>
        <w:rPr>
          <w:rFonts w:eastAsia="Calibri"/>
        </w:rPr>
        <w:lastRenderedPageBreak/>
        <w:t>CAST Findings for PCI DSS – Requirement 8</w:t>
      </w:r>
      <w:bookmarkEnd w:id="158"/>
      <w:bookmarkEnd w:id="159"/>
      <w:bookmarkEnd w:id="160"/>
      <w:bookmarkEnd w:id="161"/>
      <w:bookmarkEnd w:id="162"/>
      <w:bookmarkEnd w:id="163"/>
      <w:bookmarkEnd w:id="164"/>
      <w:bookmarkEnd w:id="165"/>
    </w:p>
    <w:p w14:paraId="7250C6FD" w14:textId="77777777" w:rsidR="00B33173" w:rsidRDefault="00B33173" w:rsidP="00B33173">
      <w:pPr>
        <w:pStyle w:val="BodyContent"/>
        <w:ind w:right="657"/>
        <w:rPr>
          <w:rFonts w:ascii="Verdana" w:hAnsi="Verdana" w:cstheme="minorHAnsi"/>
          <w:sz w:val="18"/>
          <w:szCs w:val="18"/>
        </w:rPr>
      </w:pPr>
    </w:p>
    <w:p w14:paraId="1FEEDE7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4-Requirement-8"/>
      </w:tblPr>
      <w:tblGrid>
        <w:gridCol w:w="4855"/>
        <w:gridCol w:w="1440"/>
        <w:gridCol w:w="1530"/>
        <w:gridCol w:w="1440"/>
      </w:tblGrid>
      <w:tr w:rsidR="00B33173" w:rsidRPr="00AB105C" w14:paraId="1ED98A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9D9F73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9EDCD5A"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2EBBD67"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48CDEBBD"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3D0203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AB2803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CED45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8673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208F73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DB01A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43A68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6B57B78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28518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8CD0E7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7D058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7E85C3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78261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77686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91077C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877C63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F1309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75E1707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A5334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AC990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8403E4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55FCCF1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5EA0FF9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A2F13"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276CE95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99AB0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73A18F1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7FC58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E0CD2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92B925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D2B0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D4432A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7C58AA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0885B2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1EA5F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B29C7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1C0832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175662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FDDF72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160A55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628859A" w14:textId="77777777" w:rsidR="00B33173" w:rsidRDefault="00B33173" w:rsidP="00B33173">
      <w:pPr>
        <w:pStyle w:val="BodyContent"/>
        <w:ind w:right="657"/>
        <w:rPr>
          <w:rFonts w:ascii="Verdana" w:hAnsi="Verdana"/>
          <w:i/>
          <w:sz w:val="14"/>
          <w:lang w:val="fr-FR"/>
        </w:rPr>
      </w:pPr>
    </w:p>
    <w:p w14:paraId="7B9A2F32" w14:textId="77777777" w:rsidR="00B33173" w:rsidRPr="00CD7261" w:rsidRDefault="00B33173" w:rsidP="00B33173">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14:paraId="60F412A0" w14:textId="502667F7" w:rsidR="00803B62" w:rsidRPr="002F709A" w:rsidRDefault="00803B62">
      <w:pPr>
        <w:spacing w:after="0" w:line="240" w:lineRule="auto"/>
        <w:ind w:left="0"/>
        <w:jc w:val="left"/>
        <w:rPr>
          <w:rFonts w:eastAsia="Calibri"/>
          <w:b/>
          <w:color w:val="336699"/>
          <w:sz w:val="20"/>
          <w:szCs w:val="16"/>
          <w:lang w:val="fr-FR" w:eastAsia="x-none"/>
        </w:rPr>
      </w:pPr>
      <w:r>
        <w:rPr>
          <w:i/>
          <w:sz w:val="14"/>
          <w:lang w:val="fr-FR"/>
        </w:rPr>
        <w:br w:type="page"/>
      </w:r>
    </w:p>
    <w:p w14:paraId="47768D04" w14:textId="77777777" w:rsidR="00A0269D" w:rsidRPr="00212651" w:rsidRDefault="00A0269D" w:rsidP="00A0269D">
      <w:pPr>
        <w:pStyle w:val="Heading1"/>
        <w:rPr>
          <w:rFonts w:eastAsia="Calibri"/>
        </w:rPr>
      </w:pPr>
      <w:bookmarkStart w:id="166" w:name="_Toc25240966"/>
      <w:bookmarkStart w:id="167" w:name="_Toc25310067"/>
      <w:bookmarkStart w:id="168" w:name="_Toc32215609"/>
      <w:bookmarkStart w:id="169" w:name="_Toc32215716"/>
      <w:bookmarkStart w:id="170" w:name="_Toc32215925"/>
      <w:bookmarkStart w:id="171" w:name="_Toc32419795"/>
      <w:bookmarkStart w:id="172" w:name="_Toc32508532"/>
      <w:bookmarkStart w:id="173" w:name="_Toc158815940"/>
      <w:bookmarkStart w:id="174" w:name="_Toc158966107"/>
      <w:bookmarkStart w:id="175" w:name="_Toc25240971"/>
      <w:bookmarkStart w:id="176" w:name="_Toc25310072"/>
      <w:bookmarkStart w:id="177" w:name="_Toc32215613"/>
      <w:bookmarkStart w:id="178" w:name="_Toc32215720"/>
      <w:bookmarkStart w:id="179" w:name="_Toc32215929"/>
      <w:bookmarkStart w:id="180" w:name="_Toc32419794"/>
      <w:bookmarkStart w:id="181" w:name="_Toc32508531"/>
      <w:bookmarkStart w:id="182" w:name="_Toc158815939"/>
      <w:bookmarkStart w:id="183" w:name="_Toc158966111"/>
      <w:bookmarkStart w:id="184" w:name="_Toc158983662"/>
      <w:bookmarkEnd w:id="75"/>
      <w:bookmarkEnd w:id="76"/>
      <w:bookmarkEnd w:id="77"/>
      <w:bookmarkEnd w:id="78"/>
      <w:bookmarkEnd w:id="79"/>
      <w:bookmarkEnd w:id="80"/>
      <w:bookmarkEnd w:id="81"/>
      <w:bookmarkEnd w:id="82"/>
      <w:bookmarkEnd w:id="83"/>
      <w:bookmarkEnd w:id="84"/>
      <w:r>
        <w:rPr>
          <w:rFonts w:eastAsia="Calibri"/>
        </w:rPr>
        <w:lastRenderedPageBreak/>
        <w:t>CAST Findings Details for PCI DSS – Requirement 6</w:t>
      </w:r>
      <w:bookmarkEnd w:id="175"/>
      <w:bookmarkEnd w:id="176"/>
      <w:bookmarkEnd w:id="177"/>
      <w:bookmarkEnd w:id="178"/>
      <w:bookmarkEnd w:id="179"/>
      <w:bookmarkEnd w:id="180"/>
      <w:bookmarkEnd w:id="181"/>
      <w:bookmarkEnd w:id="182"/>
      <w:bookmarkEnd w:id="183"/>
      <w:bookmarkEnd w:id="184"/>
    </w:p>
    <w:p w14:paraId="2A0CAB18" w14:textId="77777777" w:rsidR="00A0269D" w:rsidRDefault="00A0269D" w:rsidP="00A0269D">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6,COUNT=50"/>
      </w:tblPr>
      <w:tblGrid>
        <w:gridCol w:w="9264"/>
      </w:tblGrid>
      <w:tr w:rsidR="00A0269D" w:rsidRPr="00640A15" w14:paraId="53899482" w14:textId="77777777" w:rsidTr="008D6A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30C8CFD" w14:textId="77777777" w:rsidR="00A0269D" w:rsidRPr="00640A15" w:rsidRDefault="00A0269D" w:rsidP="008D6ACE">
            <w:pPr>
              <w:spacing w:after="0" w:line="240" w:lineRule="auto"/>
              <w:ind w:right="657"/>
              <w:jc w:val="left"/>
              <w:rPr>
                <w:b w:val="0"/>
                <w:bCs w:val="0"/>
                <w:color w:val="auto"/>
                <w:szCs w:val="18"/>
                <w:lang w:val="en-GB"/>
              </w:rPr>
            </w:pPr>
            <w:r w:rsidRPr="00640A15">
              <w:rPr>
                <w:szCs w:val="18"/>
              </w:rPr>
              <w:t>Violations</w:t>
            </w:r>
          </w:p>
        </w:tc>
      </w:tr>
      <w:tr w:rsidR="00A0269D" w:rsidRPr="00640A15" w14:paraId="5AD1AF06" w14:textId="77777777" w:rsidTr="008D6A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0132DD2" w14:textId="77777777" w:rsidR="00A0269D" w:rsidRPr="00640A15" w:rsidRDefault="00A0269D" w:rsidP="008D6ACE">
            <w:pPr>
              <w:spacing w:after="0" w:line="240" w:lineRule="auto"/>
              <w:ind w:right="657"/>
              <w:jc w:val="left"/>
              <w:rPr>
                <w:b/>
                <w:sz w:val="16"/>
                <w:szCs w:val="16"/>
              </w:rPr>
            </w:pPr>
            <w:r w:rsidRPr="00640A15">
              <w:rPr>
                <w:sz w:val="16"/>
                <w:szCs w:val="16"/>
              </w:rPr>
              <w:t>No violation</w:t>
            </w:r>
          </w:p>
        </w:tc>
      </w:tr>
    </w:tbl>
    <w:p w14:paraId="39345BF0" w14:textId="77777777" w:rsidR="00A0269D" w:rsidRPr="00B10C4C" w:rsidRDefault="00A0269D" w:rsidP="00A0269D">
      <w:pPr>
        <w:spacing w:after="0" w:line="240" w:lineRule="auto"/>
        <w:ind w:left="0"/>
        <w:jc w:val="left"/>
        <w:rPr>
          <w:rFonts w:asciiTheme="minorHAnsi" w:eastAsia="Perpetua" w:hAnsiTheme="minorHAnsi" w:cstheme="minorHAnsi"/>
          <w:color w:val="000000"/>
          <w:sz w:val="20"/>
          <w:lang w:eastAsia="en-US"/>
        </w:rPr>
      </w:pPr>
    </w:p>
    <w:p w14:paraId="28B7C91A" w14:textId="77777777" w:rsidR="00A0269D" w:rsidRDefault="00A0269D" w:rsidP="00A0269D">
      <w:pPr>
        <w:spacing w:after="0" w:line="240" w:lineRule="auto"/>
        <w:ind w:left="0"/>
        <w:jc w:val="left"/>
        <w:rPr>
          <w:rFonts w:asciiTheme="minorHAnsi" w:eastAsia="Perpetua" w:hAnsiTheme="minorHAnsi" w:cstheme="minorHAnsi"/>
          <w:color w:val="000000"/>
          <w:sz w:val="20"/>
          <w:lang w:eastAsia="en-US"/>
        </w:rPr>
      </w:pPr>
    </w:p>
    <w:p w14:paraId="2DAAA5CA" w14:textId="77777777" w:rsidR="00A0269D" w:rsidRDefault="00A0269D" w:rsidP="00A0269D">
      <w:pPr>
        <w:spacing w:after="0" w:line="240" w:lineRule="auto"/>
        <w:ind w:left="0"/>
        <w:jc w:val="left"/>
        <w:rPr>
          <w:rFonts w:asciiTheme="minorHAnsi" w:eastAsia="Perpetua" w:hAnsiTheme="minorHAnsi" w:cstheme="minorHAnsi"/>
          <w:color w:val="000000"/>
          <w:sz w:val="20"/>
          <w:lang w:eastAsia="en-US"/>
        </w:rPr>
      </w:pPr>
    </w:p>
    <w:p w14:paraId="06A70AD5" w14:textId="77777777" w:rsidR="00A0269D" w:rsidRDefault="00A0269D" w:rsidP="00A0269D">
      <w:pPr>
        <w:spacing w:after="0" w:line="240" w:lineRule="auto"/>
        <w:ind w:left="0"/>
        <w:jc w:val="left"/>
        <w:rPr>
          <w:rFonts w:asciiTheme="minorHAnsi" w:eastAsia="Perpetua" w:hAnsiTheme="minorHAnsi" w:cstheme="minorHAnsi"/>
          <w:color w:val="000000"/>
          <w:sz w:val="20"/>
          <w:lang w:eastAsia="en-US"/>
        </w:rPr>
      </w:pPr>
    </w:p>
    <w:p w14:paraId="515735B1" w14:textId="77777777" w:rsidR="00A0269D" w:rsidRPr="00CD7261" w:rsidRDefault="00A0269D" w:rsidP="00A0269D">
      <w:pPr>
        <w:pStyle w:val="BodyContent"/>
        <w:ind w:right="657"/>
        <w:rPr>
          <w:rFonts w:ascii="Verdana" w:hAnsi="Verdana"/>
          <w:i/>
          <w:sz w:val="14"/>
          <w:lang w:val="fr-FR"/>
        </w:rPr>
      </w:pPr>
    </w:p>
    <w:p w14:paraId="69C9637E" w14:textId="049331A1" w:rsidR="00B10C4C" w:rsidRPr="00212651" w:rsidRDefault="00B10C4C" w:rsidP="00D6210E">
      <w:pPr>
        <w:pStyle w:val="Heading1"/>
        <w:rPr>
          <w:rFonts w:eastAsia="Calibri"/>
        </w:rPr>
      </w:pPr>
      <w:bookmarkStart w:id="185" w:name="_Toc158983663"/>
      <w:r>
        <w:rPr>
          <w:rFonts w:eastAsia="Calibri"/>
        </w:rPr>
        <w:lastRenderedPageBreak/>
        <w:t>CAST Findings Details for PCI DSS – Requirement 1</w:t>
      </w:r>
      <w:bookmarkEnd w:id="166"/>
      <w:bookmarkEnd w:id="167"/>
      <w:bookmarkEnd w:id="168"/>
      <w:bookmarkEnd w:id="169"/>
      <w:bookmarkEnd w:id="170"/>
      <w:bookmarkEnd w:id="171"/>
      <w:bookmarkEnd w:id="172"/>
      <w:bookmarkEnd w:id="173"/>
      <w:bookmarkEnd w:id="174"/>
      <w:bookmarkEnd w:id="185"/>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D6210E">
      <w:pPr>
        <w:pStyle w:val="Heading1"/>
        <w:rPr>
          <w:rFonts w:eastAsia="Calibri"/>
        </w:rPr>
      </w:pPr>
      <w:bookmarkStart w:id="186" w:name="_Toc25240967"/>
      <w:bookmarkStart w:id="187" w:name="_Toc25310068"/>
      <w:bookmarkStart w:id="188" w:name="_Toc32215610"/>
      <w:bookmarkStart w:id="189" w:name="_Toc32215717"/>
      <w:bookmarkStart w:id="190" w:name="_Toc32215926"/>
      <w:bookmarkStart w:id="191" w:name="_Toc32419796"/>
      <w:bookmarkStart w:id="192" w:name="_Toc32508533"/>
      <w:bookmarkStart w:id="193" w:name="_Toc158815941"/>
      <w:bookmarkStart w:id="194" w:name="_Toc158966108"/>
      <w:bookmarkStart w:id="195" w:name="_Toc158983664"/>
      <w:r>
        <w:rPr>
          <w:rFonts w:eastAsia="Calibri"/>
        </w:rPr>
        <w:lastRenderedPageBreak/>
        <w:t>CAST Findings Details for PCI DSS – Requirement 2</w:t>
      </w:r>
      <w:bookmarkEnd w:id="186"/>
      <w:bookmarkEnd w:id="187"/>
      <w:bookmarkEnd w:id="188"/>
      <w:bookmarkEnd w:id="189"/>
      <w:bookmarkEnd w:id="190"/>
      <w:bookmarkEnd w:id="191"/>
      <w:bookmarkEnd w:id="192"/>
      <w:bookmarkEnd w:id="193"/>
      <w:bookmarkEnd w:id="194"/>
      <w:bookmarkEnd w:id="195"/>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D6210E">
      <w:pPr>
        <w:pStyle w:val="Heading1"/>
        <w:rPr>
          <w:rFonts w:eastAsia="Calibri"/>
        </w:rPr>
      </w:pPr>
      <w:bookmarkStart w:id="196" w:name="_Toc25240968"/>
      <w:bookmarkStart w:id="197" w:name="_Toc25310069"/>
      <w:bookmarkStart w:id="198" w:name="_Toc32215611"/>
      <w:bookmarkStart w:id="199" w:name="_Toc32215718"/>
      <w:bookmarkStart w:id="200" w:name="_Toc32215927"/>
      <w:bookmarkStart w:id="201" w:name="_Toc32419797"/>
      <w:bookmarkStart w:id="202" w:name="_Toc32508534"/>
      <w:bookmarkStart w:id="203" w:name="_Toc158815942"/>
      <w:bookmarkStart w:id="204" w:name="_Toc158966109"/>
      <w:bookmarkStart w:id="205" w:name="_Toc158983665"/>
      <w:r>
        <w:rPr>
          <w:rFonts w:eastAsia="Calibri"/>
        </w:rPr>
        <w:lastRenderedPageBreak/>
        <w:t>CAST Findings Details for PCI DSS – Requirement 3</w:t>
      </w:r>
      <w:bookmarkEnd w:id="196"/>
      <w:bookmarkEnd w:id="197"/>
      <w:bookmarkEnd w:id="198"/>
      <w:bookmarkEnd w:id="199"/>
      <w:bookmarkEnd w:id="200"/>
      <w:bookmarkEnd w:id="201"/>
      <w:bookmarkEnd w:id="202"/>
      <w:bookmarkEnd w:id="203"/>
      <w:bookmarkEnd w:id="204"/>
      <w:bookmarkEnd w:id="205"/>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D6210E">
      <w:pPr>
        <w:pStyle w:val="Heading1"/>
        <w:rPr>
          <w:rFonts w:eastAsia="Calibri"/>
        </w:rPr>
      </w:pPr>
      <w:bookmarkStart w:id="206" w:name="_Toc25240969"/>
      <w:bookmarkStart w:id="207" w:name="_Toc25310070"/>
      <w:bookmarkStart w:id="208" w:name="_Toc32215612"/>
      <w:bookmarkStart w:id="209" w:name="_Toc32215719"/>
      <w:bookmarkStart w:id="210" w:name="_Toc32215928"/>
      <w:bookmarkStart w:id="211" w:name="_Toc32419798"/>
      <w:bookmarkStart w:id="212" w:name="_Toc32508535"/>
      <w:bookmarkStart w:id="213" w:name="_Toc158815943"/>
      <w:bookmarkStart w:id="214" w:name="_Toc158966110"/>
      <w:bookmarkStart w:id="215" w:name="_Toc158983666"/>
      <w:r>
        <w:rPr>
          <w:rFonts w:eastAsia="Calibri"/>
        </w:rPr>
        <w:lastRenderedPageBreak/>
        <w:t>CAST Findings Details for PCI DSS – Requirement 4</w:t>
      </w:r>
      <w:bookmarkEnd w:id="206"/>
      <w:bookmarkEnd w:id="207"/>
      <w:bookmarkEnd w:id="208"/>
      <w:bookmarkEnd w:id="209"/>
      <w:bookmarkEnd w:id="210"/>
      <w:bookmarkEnd w:id="211"/>
      <w:bookmarkEnd w:id="212"/>
      <w:bookmarkEnd w:id="213"/>
      <w:bookmarkEnd w:id="214"/>
      <w:bookmarkEnd w:id="215"/>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6210E">
      <w:pPr>
        <w:pStyle w:val="Heading1"/>
        <w:rPr>
          <w:rFonts w:eastAsia="Calibri"/>
        </w:rPr>
      </w:pPr>
      <w:bookmarkStart w:id="216" w:name="_Toc25240973"/>
      <w:bookmarkStart w:id="217" w:name="_Toc25310074"/>
      <w:bookmarkStart w:id="218" w:name="_Toc32215614"/>
      <w:bookmarkStart w:id="219" w:name="_Toc32215721"/>
      <w:bookmarkStart w:id="220" w:name="_Toc32215930"/>
      <w:bookmarkStart w:id="221" w:name="_Toc32419799"/>
      <w:bookmarkStart w:id="222" w:name="_Toc32508536"/>
      <w:bookmarkStart w:id="223" w:name="_Toc158815944"/>
      <w:bookmarkStart w:id="224" w:name="_Toc158966112"/>
      <w:bookmarkStart w:id="225" w:name="_Toc158983667"/>
      <w:r>
        <w:rPr>
          <w:rFonts w:eastAsia="Calibri"/>
        </w:rPr>
        <w:lastRenderedPageBreak/>
        <w:t>CAST Findings Details for PCI DSS – Requirement 8</w:t>
      </w:r>
      <w:bookmarkEnd w:id="216"/>
      <w:bookmarkEnd w:id="217"/>
      <w:bookmarkEnd w:id="218"/>
      <w:bookmarkEnd w:id="219"/>
      <w:bookmarkEnd w:id="220"/>
      <w:bookmarkEnd w:id="221"/>
      <w:bookmarkEnd w:id="222"/>
      <w:bookmarkEnd w:id="223"/>
      <w:bookmarkEnd w:id="224"/>
      <w:bookmarkEnd w:id="225"/>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4-Requirement-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D6210E">
      <w:pPr>
        <w:pStyle w:val="Heading1"/>
      </w:pPr>
      <w:bookmarkStart w:id="226" w:name="_Toc11157605"/>
      <w:bookmarkStart w:id="227" w:name="_Toc14418704"/>
      <w:bookmarkStart w:id="228" w:name="_Toc14419776"/>
      <w:bookmarkStart w:id="229" w:name="_Toc14687790"/>
      <w:bookmarkStart w:id="230" w:name="_Toc14781653"/>
      <w:bookmarkStart w:id="231" w:name="_Toc15305731"/>
      <w:bookmarkStart w:id="232" w:name="_Toc20229985"/>
      <w:bookmarkStart w:id="233" w:name="_Toc20230005"/>
      <w:bookmarkStart w:id="234" w:name="_Toc25240975"/>
      <w:bookmarkStart w:id="235" w:name="_Toc25310076"/>
      <w:bookmarkStart w:id="236" w:name="_Toc32215615"/>
      <w:bookmarkStart w:id="237" w:name="_Toc32215722"/>
      <w:bookmarkStart w:id="238" w:name="_Toc32215931"/>
      <w:bookmarkStart w:id="239" w:name="_Toc32419800"/>
      <w:bookmarkStart w:id="240" w:name="_Toc32508537"/>
      <w:bookmarkStart w:id="241" w:name="_Toc158815945"/>
      <w:bookmarkStart w:id="242" w:name="_Toc158966113"/>
      <w:bookmarkStart w:id="243" w:name="_Toc158983668"/>
      <w:r>
        <w:lastRenderedPageBreak/>
        <w:t>A</w:t>
      </w:r>
      <w:r w:rsidR="00CA74F4">
        <w:t>ppendix</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00CA74F4">
        <w:t xml:space="preserve"> </w:t>
      </w:r>
    </w:p>
    <w:p w14:paraId="1807CF0B" w14:textId="77777777" w:rsidR="002E6EA3" w:rsidRDefault="002E6EA3" w:rsidP="00BD622E">
      <w:pPr>
        <w:pStyle w:val="Heading2"/>
        <w:ind w:right="657"/>
      </w:pPr>
      <w:bookmarkStart w:id="244" w:name="_Toc14688965"/>
      <w:bookmarkStart w:id="245" w:name="_Toc14689045"/>
      <w:bookmarkStart w:id="246" w:name="_Toc14680777"/>
      <w:bookmarkStart w:id="247" w:name="_Toc14685932"/>
      <w:bookmarkStart w:id="248" w:name="_Toc14687791"/>
      <w:bookmarkStart w:id="249" w:name="_Toc14781654"/>
      <w:bookmarkStart w:id="250" w:name="_Toc15305732"/>
      <w:bookmarkStart w:id="251" w:name="_Toc20229986"/>
      <w:bookmarkStart w:id="252" w:name="_Toc20230006"/>
      <w:bookmarkStart w:id="253" w:name="_Toc25240976"/>
      <w:bookmarkStart w:id="254" w:name="_Toc25310077"/>
      <w:bookmarkStart w:id="255" w:name="_Toc32215616"/>
      <w:bookmarkStart w:id="256" w:name="_Toc32215723"/>
      <w:bookmarkStart w:id="257" w:name="_Toc32215932"/>
      <w:bookmarkStart w:id="258" w:name="_Toc32419801"/>
      <w:bookmarkStart w:id="259" w:name="_Toc32508538"/>
      <w:bookmarkStart w:id="260" w:name="_Toc158815946"/>
      <w:bookmarkStart w:id="261" w:name="_Toc158966114"/>
      <w:bookmarkStart w:id="262" w:name="_Toc158983669"/>
      <w:r w:rsidRPr="0095797F">
        <w:t>About CAST Software Intelligence</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000000"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63" w:name="_Toc14688966"/>
      <w:bookmarkStart w:id="264" w:name="_Toc14689046"/>
      <w:bookmarkStart w:id="265" w:name="_Toc14680778"/>
      <w:bookmarkStart w:id="266" w:name="_Toc14685933"/>
      <w:bookmarkStart w:id="267" w:name="_Toc14687792"/>
      <w:bookmarkStart w:id="268" w:name="_Toc14781655"/>
      <w:bookmarkStart w:id="269" w:name="_Toc15305733"/>
      <w:bookmarkStart w:id="270" w:name="_Toc20229987"/>
      <w:bookmarkStart w:id="271" w:name="_Toc20230007"/>
      <w:bookmarkStart w:id="272" w:name="_Toc25240977"/>
      <w:bookmarkStart w:id="273" w:name="_Toc25310078"/>
      <w:bookmarkStart w:id="274" w:name="_Toc32215617"/>
      <w:bookmarkStart w:id="275" w:name="_Toc32215724"/>
      <w:bookmarkStart w:id="276" w:name="_Toc32215933"/>
      <w:bookmarkStart w:id="277" w:name="_Toc32419802"/>
      <w:bookmarkStart w:id="278" w:name="_Toc32508539"/>
      <w:bookmarkStart w:id="279" w:name="_Toc158815947"/>
      <w:bookmarkStart w:id="280" w:name="_Toc158966115"/>
      <w:bookmarkStart w:id="281" w:name="_Toc158983670"/>
      <w:r w:rsidRPr="0095797F">
        <w:t>About CAST Security</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F53366">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5C1B" w14:textId="77777777" w:rsidR="00F53366" w:rsidRDefault="00F53366">
      <w:r>
        <w:separator/>
      </w:r>
    </w:p>
  </w:endnote>
  <w:endnote w:type="continuationSeparator" w:id="0">
    <w:p w14:paraId="03E3F78D" w14:textId="77777777" w:rsidR="00F53366" w:rsidRDefault="00F5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0B99" w14:textId="77777777" w:rsidR="003D03B5" w:rsidRDefault="003D0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059D" w14:textId="77777777" w:rsidR="003D03B5" w:rsidRDefault="003D0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09D7" w14:textId="77777777" w:rsidR="00F53366" w:rsidRDefault="00F53366">
      <w:r>
        <w:separator/>
      </w:r>
    </w:p>
  </w:footnote>
  <w:footnote w:type="continuationSeparator" w:id="0">
    <w:p w14:paraId="62EBBA12" w14:textId="77777777" w:rsidR="00F53366" w:rsidRDefault="00F53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59A9" w14:textId="77777777" w:rsidR="003D03B5" w:rsidRDefault="003D0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D1E5BB8"/>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95176">
    <w:abstractNumId w:val="2"/>
  </w:num>
  <w:num w:numId="2" w16cid:durableId="1315257012">
    <w:abstractNumId w:val="11"/>
  </w:num>
  <w:num w:numId="3" w16cid:durableId="1924993161">
    <w:abstractNumId w:val="13"/>
  </w:num>
  <w:num w:numId="4" w16cid:durableId="146677624">
    <w:abstractNumId w:val="8"/>
  </w:num>
  <w:num w:numId="5" w16cid:durableId="284655421">
    <w:abstractNumId w:val="1"/>
  </w:num>
  <w:num w:numId="6" w16cid:durableId="733163871">
    <w:abstractNumId w:val="0"/>
  </w:num>
  <w:num w:numId="7" w16cid:durableId="79445720">
    <w:abstractNumId w:val="16"/>
  </w:num>
  <w:num w:numId="8" w16cid:durableId="220752212">
    <w:abstractNumId w:val="18"/>
  </w:num>
  <w:num w:numId="9" w16cid:durableId="1900286438">
    <w:abstractNumId w:val="12"/>
  </w:num>
  <w:num w:numId="10" w16cid:durableId="713043289">
    <w:abstractNumId w:val="5"/>
  </w:num>
  <w:num w:numId="11" w16cid:durableId="530801931">
    <w:abstractNumId w:val="20"/>
  </w:num>
  <w:num w:numId="12" w16cid:durableId="1027296392">
    <w:abstractNumId w:val="17"/>
  </w:num>
  <w:num w:numId="13" w16cid:durableId="1098335457">
    <w:abstractNumId w:val="21"/>
  </w:num>
  <w:num w:numId="14" w16cid:durableId="302933693">
    <w:abstractNumId w:val="14"/>
  </w:num>
  <w:num w:numId="15" w16cid:durableId="462818831">
    <w:abstractNumId w:val="4"/>
  </w:num>
  <w:num w:numId="16" w16cid:durableId="1713269039">
    <w:abstractNumId w:val="6"/>
  </w:num>
  <w:num w:numId="17" w16cid:durableId="1528786794">
    <w:abstractNumId w:val="15"/>
  </w:num>
  <w:num w:numId="18" w16cid:durableId="1514343055">
    <w:abstractNumId w:val="7"/>
  </w:num>
  <w:num w:numId="19" w16cid:durableId="1371686814">
    <w:abstractNumId w:val="3"/>
  </w:num>
  <w:num w:numId="20" w16cid:durableId="332294303">
    <w:abstractNumId w:val="10"/>
  </w:num>
  <w:num w:numId="21" w16cid:durableId="273632800">
    <w:abstractNumId w:val="2"/>
  </w:num>
  <w:num w:numId="22" w16cid:durableId="198470146">
    <w:abstractNumId w:val="19"/>
  </w:num>
  <w:num w:numId="23" w16cid:durableId="1748067579">
    <w:abstractNumId w:val="2"/>
  </w:num>
  <w:num w:numId="24" w16cid:durableId="1198616278">
    <w:abstractNumId w:val="2"/>
  </w:num>
  <w:num w:numId="25" w16cid:durableId="1003094551">
    <w:abstractNumId w:val="2"/>
  </w:num>
  <w:num w:numId="26" w16cid:durableId="554126285">
    <w:abstractNumId w:val="2"/>
  </w:num>
  <w:num w:numId="27" w16cid:durableId="2056468041">
    <w:abstractNumId w:val="2"/>
  </w:num>
  <w:num w:numId="28" w16cid:durableId="567426888">
    <w:abstractNumId w:val="2"/>
  </w:num>
  <w:num w:numId="29" w16cid:durableId="1356613793">
    <w:abstractNumId w:val="2"/>
  </w:num>
  <w:num w:numId="30" w16cid:durableId="179710515">
    <w:abstractNumId w:val="2"/>
  </w:num>
  <w:num w:numId="31" w16cid:durableId="411703472">
    <w:abstractNumId w:val="2"/>
  </w:num>
  <w:num w:numId="32" w16cid:durableId="1419330190">
    <w:abstractNumId w:val="2"/>
  </w:num>
  <w:num w:numId="33" w16cid:durableId="250044127">
    <w:abstractNumId w:val="2"/>
  </w:num>
  <w:num w:numId="34" w16cid:durableId="1230076205">
    <w:abstractNumId w:val="2"/>
  </w:num>
  <w:num w:numId="35" w16cid:durableId="13507077">
    <w:abstractNumId w:val="2"/>
  </w:num>
  <w:num w:numId="36" w16cid:durableId="2041540490">
    <w:abstractNumId w:val="2"/>
  </w:num>
  <w:num w:numId="37" w16cid:durableId="1013648755">
    <w:abstractNumId w:val="2"/>
  </w:num>
  <w:num w:numId="38" w16cid:durableId="50354500">
    <w:abstractNumId w:val="2"/>
  </w:num>
  <w:num w:numId="39" w16cid:durableId="712271861">
    <w:abstractNumId w:val="2"/>
  </w:num>
  <w:num w:numId="40" w16cid:durableId="1988238238">
    <w:abstractNumId w:val="2"/>
  </w:num>
  <w:num w:numId="41" w16cid:durableId="936522850">
    <w:abstractNumId w:val="2"/>
  </w:num>
  <w:num w:numId="42" w16cid:durableId="1886596193">
    <w:abstractNumId w:val="2"/>
  </w:num>
  <w:num w:numId="43" w16cid:durableId="1729107422">
    <w:abstractNumId w:val="9"/>
  </w:num>
  <w:num w:numId="44" w16cid:durableId="2116753123">
    <w:abstractNumId w:val="2"/>
  </w:num>
  <w:num w:numId="45" w16cid:durableId="1025638613">
    <w:abstractNumId w:val="2"/>
  </w:num>
  <w:num w:numId="46" w16cid:durableId="858006126">
    <w:abstractNumId w:val="2"/>
  </w:num>
  <w:num w:numId="47" w16cid:durableId="19951993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05E"/>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6DC"/>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09A"/>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546"/>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2AA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3B5"/>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B2F"/>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28EC"/>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B62"/>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C7D"/>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6F0"/>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821"/>
    <w:rsid w:val="009659B5"/>
    <w:rsid w:val="00966185"/>
    <w:rsid w:val="00967B5D"/>
    <w:rsid w:val="00967C2C"/>
    <w:rsid w:val="00970E67"/>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69D"/>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9B4"/>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129"/>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585"/>
    <w:rsid w:val="00B257A3"/>
    <w:rsid w:val="00B27AAA"/>
    <w:rsid w:val="00B30312"/>
    <w:rsid w:val="00B307EC"/>
    <w:rsid w:val="00B31019"/>
    <w:rsid w:val="00B31BC2"/>
    <w:rsid w:val="00B31C76"/>
    <w:rsid w:val="00B33173"/>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98D"/>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661E8"/>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10E"/>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EB0"/>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27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4E38"/>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47E3"/>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366"/>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297"/>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6210E"/>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6210E"/>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FE24A-533D-49D5-ACBF-357FCAEB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17</Pages>
  <Words>1075</Words>
  <Characters>6130</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94</cp:revision>
  <cp:lastPrinted>2014-04-04T13:22:00Z</cp:lastPrinted>
  <dcterms:created xsi:type="dcterms:W3CDTF">2018-11-26T19:13:00Z</dcterms:created>
  <dcterms:modified xsi:type="dcterms:W3CDTF">2024-02-16T12:47:00Z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