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7A4F794F" w:rsidR="00CB4A2C" w:rsidRDefault="008C11FC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55EDC109" wp14:editId="1D13617F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105757478" name="Group 1057574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54461432" name="Rectangle 195446143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166987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54878F" w14:textId="77777777" w:rsidR="008C11FC" w:rsidRDefault="008C11FC" w:rsidP="008C11F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64109408" name="Group 146410940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29264901" name="Group 72926490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0040515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305058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59726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17138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636248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1002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10831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138534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426104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018422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610217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027006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72009560" name="Group 127200956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0040468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981639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69747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187955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892960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1718011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538430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678921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253672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018735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4168589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EDC109" id="Group 105757478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">
                    <v:rect id="Rectangle 195446143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" adj="18883" fillcolor="#463589" stroked="f" strokeweight="2pt">
                      <v:textbox inset=",0,14.4pt,0">
                        <w:txbxContent>
                          <w:p w14:paraId="1754878F" w14:textId="77777777" w:rsidR="008C11FC" w:rsidRDefault="008C11FC" w:rsidP="008C11F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46410940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">
                      <v:group id="Group 72926490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27200956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56A0A" w:rsidRDefault="00256A0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56A0A" w:rsidRDefault="00256A0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0DFA7D3B" w:rsidR="00256A0A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0225D" w:rsidRPr="00122BC7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56A0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56A0A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0DFA7D3B" w:rsidR="00256A0A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0225D" w:rsidRPr="00122BC7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56A0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56A0A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28"/>
              <w:szCs w:val="28"/>
            </w:rPr>
            <w:t>v</w:t>
          </w:r>
        </w:p>
        <w:p w14:paraId="684C42F0" w14:textId="6B49C8C2" w:rsidR="00CA74F4" w:rsidRDefault="008C11FC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08A7ABC6" wp14:editId="09521A1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541DA043">
                    <wp:simplePos x="0" y="0"/>
                    <wp:positionH relativeFrom="page">
                      <wp:posOffset>2907102</wp:posOffset>
                    </wp:positionH>
                    <wp:positionV relativeFrom="page">
                      <wp:posOffset>1457863</wp:posOffset>
                    </wp:positionV>
                    <wp:extent cx="6014720" cy="3260785"/>
                    <wp:effectExtent l="0" t="0" r="5080" b="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3260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71F49114" w:rsidR="00256A0A" w:rsidRPr="00122BC7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122BC7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OWASP  2013 TOP 10 </w:t>
                                </w:r>
                              </w:p>
                              <w:p w14:paraId="5709D450" w14:textId="791B1DDF" w:rsidR="00256A0A" w:rsidRPr="00122BC7" w:rsidRDefault="00256A0A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122BC7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详细报告</w:t>
                                </w:r>
                              </w:p>
                              <w:p w14:paraId="7B1C07F5" w14:textId="77777777" w:rsidR="00256A0A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53B1202" w14:textId="69CF1BF8" w:rsidR="00256A0A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B444AE0" w14:textId="77777777" w:rsidR="00256A0A" w:rsidRDefault="00256A0A" w:rsidP="00515088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55F92919" w14:textId="77777777" w:rsidR="00256A0A" w:rsidRDefault="00256A0A" w:rsidP="00515088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2AA86FD" w14:textId="77777777" w:rsidR="00256A0A" w:rsidRDefault="00256A0A" w:rsidP="00515088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4970E66A" w14:textId="77777777" w:rsidR="00256A0A" w:rsidRPr="00CA74F4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56A0A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56A0A" w:rsidRPr="00B1237A" w:rsidRDefault="00256A0A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56A0A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56A0A" w:rsidRPr="00B1237A" w:rsidRDefault="00256A0A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56A0A" w:rsidRDefault="00256A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8.9pt;margin-top:114.8pt;width:473.6pt;height:2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" filled="f" stroked="f" strokeweight=".5pt">
                    <v:textbox inset="0,0,0,0">
                      <w:txbxContent>
                        <w:p w14:paraId="50FD87B7" w14:textId="71F49114" w:rsidR="00256A0A" w:rsidRPr="00122BC7" w:rsidRDefault="00256A0A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122BC7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OWASP  2013 TOP 10 </w:t>
                          </w:r>
                        </w:p>
                        <w:p w14:paraId="5709D450" w14:textId="791B1DDF" w:rsidR="00256A0A" w:rsidRPr="00122BC7" w:rsidRDefault="00256A0A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122BC7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详细报告</w:t>
                          </w:r>
                        </w:p>
                        <w:p w14:paraId="7B1C07F5" w14:textId="77777777" w:rsidR="00256A0A" w:rsidRDefault="00256A0A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53B1202" w14:textId="69CF1BF8" w:rsidR="00256A0A" w:rsidRDefault="00256A0A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B444AE0" w14:textId="77777777" w:rsidR="00256A0A" w:rsidRDefault="00256A0A" w:rsidP="00515088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55F92919" w14:textId="77777777" w:rsidR="00256A0A" w:rsidRDefault="00256A0A" w:rsidP="00515088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52AA86FD" w14:textId="77777777" w:rsidR="00256A0A" w:rsidRDefault="00256A0A" w:rsidP="00515088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4970E66A" w14:textId="77777777" w:rsidR="00256A0A" w:rsidRPr="00CA74F4" w:rsidRDefault="00256A0A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56A0A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56A0A" w:rsidRPr="00B1237A" w:rsidRDefault="00256A0A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56A0A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56A0A" w:rsidRPr="00B1237A" w:rsidRDefault="00256A0A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56A0A" w:rsidRDefault="00256A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1CB79175" w:rsidR="00256A0A" w:rsidRPr="00F3760D" w:rsidRDefault="00256A0A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1CB79175" w:rsidR="00256A0A" w:rsidRPr="00F3760D" w:rsidRDefault="00256A0A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714B1E1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6B9C969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32AE812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F32D6BE" w14:textId="77777777" w:rsidR="009465CB" w:rsidRPr="00122BC7" w:rsidRDefault="00CA74F4" w:rsidP="0020770E">
      <w:pPr>
        <w:pStyle w:val="Heading1"/>
        <w:numPr>
          <w:ilvl w:val="0"/>
          <w:numId w:val="0"/>
        </w:numPr>
        <w:ind w:left="357" w:right="657"/>
        <w:rPr>
          <w:noProof/>
          <w:color w:val="624ABB"/>
        </w:rPr>
      </w:pPr>
      <w:r w:rsidRPr="00015B29">
        <w:lastRenderedPageBreak/>
        <w:tab/>
      </w:r>
      <w:bookmarkStart w:id="1" w:name="_Toc23319906"/>
      <w:r w:rsidR="00D1062E">
        <w:rPr>
          <w:rFonts w:hint="eastAsia"/>
          <w:lang w:eastAsia="zh-CN"/>
        </w:rPr>
        <w:t>目录</w:t>
      </w:r>
      <w:bookmarkEnd w:id="1"/>
      <w:r w:rsidR="0020770E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20770E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20770E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6CE5B8B6" w14:textId="77777777" w:rsidR="009465CB" w:rsidRPr="00122BC7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1.</w:t>
      </w:r>
      <w:r w:rsidRPr="00122BC7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简介</w:t>
      </w:r>
    </w:p>
    <w:p w14:paraId="43EC1D45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</w:rPr>
        <w:t>应用特征</w:t>
      </w:r>
    </w:p>
    <w:p w14:paraId="542BC358" w14:textId="77777777" w:rsidR="009465CB" w:rsidRPr="00122BC7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2.</w:t>
      </w:r>
      <w:r w:rsidRPr="00122BC7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安全违规简介</w:t>
      </w:r>
    </w:p>
    <w:p w14:paraId="2DF1FAA9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Top 10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漏洞</w:t>
      </w:r>
    </w:p>
    <w:p w14:paraId="3729EA41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A1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注入</w:t>
      </w:r>
    </w:p>
    <w:p w14:paraId="5E0C96AE" w14:textId="6FA81378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A2 – </w:t>
      </w:r>
      <w:r w:rsidR="00BD7799"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失效的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</w:rPr>
        <w:t>身份验证</w:t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&amp;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</w:rPr>
        <w:t>会话管理</w:t>
      </w:r>
    </w:p>
    <w:p w14:paraId="23FD6D99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A3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跨站脚本</w:t>
      </w:r>
    </w:p>
    <w:p w14:paraId="4C625EFF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A4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不安全的直接对象引用</w:t>
      </w:r>
    </w:p>
    <w:p w14:paraId="74E3435C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A5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安全性错误配置</w:t>
      </w:r>
    </w:p>
    <w:p w14:paraId="4D9C21BF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A6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敏感数据暴露</w:t>
      </w:r>
    </w:p>
    <w:p w14:paraId="79C78A01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>OWASP -2013 A7 –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功能级访问控制缺失</w:t>
      </w:r>
    </w:p>
    <w:p w14:paraId="77063E99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A8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伪造跨站请求</w:t>
      </w:r>
    </w:p>
    <w:p w14:paraId="459C65B3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A9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使用带有已知漏洞的组件</w:t>
      </w:r>
    </w:p>
    <w:p w14:paraId="1BF65015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bCs/>
          <w:noProof/>
          <w:color w:val="624ABB"/>
          <w:sz w:val="22"/>
          <w:szCs w:val="24"/>
        </w:rPr>
        <w:t xml:space="preserve">OWASP -2013 A10 </w:t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</w:rPr>
        <w:t>未经验证的重定向和转发</w:t>
      </w:r>
    </w:p>
    <w:p w14:paraId="536AF71E" w14:textId="77777777" w:rsidR="009465CB" w:rsidRPr="00122BC7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3.</w:t>
      </w:r>
      <w:r w:rsidRPr="00122BC7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安全违规细节</w:t>
      </w:r>
    </w:p>
    <w:p w14:paraId="49970A4C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A1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注入</w:t>
      </w:r>
    </w:p>
    <w:p w14:paraId="4272DBA1" w14:textId="7464D26B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 xml:space="preserve">OWASP -2013 A2 – </w:t>
      </w:r>
      <w:r w:rsidR="005A1E5B"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失效的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身份验证</w:t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&amp;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会话管理</w:t>
      </w:r>
    </w:p>
    <w:p w14:paraId="4B60770B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A3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跨站脚本</w:t>
      </w:r>
    </w:p>
    <w:p w14:paraId="4EC3CCBE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A4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不安全的直接对象引用</w:t>
      </w:r>
    </w:p>
    <w:p w14:paraId="48927681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A5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安全性错误配置</w:t>
      </w:r>
    </w:p>
    <w:p w14:paraId="35D918C4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A6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敏感数据暴露</w:t>
      </w:r>
    </w:p>
    <w:p w14:paraId="6497F23D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A7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功能及访问控制缺失</w:t>
      </w:r>
    </w:p>
    <w:p w14:paraId="3435029A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3.8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A8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伪造跨站请求</w:t>
      </w:r>
    </w:p>
    <w:p w14:paraId="70B18BC2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3.9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A9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使用带有已知漏洞的组件</w:t>
      </w:r>
    </w:p>
    <w:p w14:paraId="664B8C0F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3.10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-2013 A10 – 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未经验证的重定向和转发</w:t>
      </w:r>
    </w:p>
    <w:p w14:paraId="7B48FB94" w14:textId="77777777" w:rsidR="009465CB" w:rsidRPr="00122BC7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4.</w:t>
      </w:r>
      <w:r w:rsidRPr="00122BC7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附录</w:t>
      </w:r>
    </w:p>
    <w:p w14:paraId="39E85EB1" w14:textId="77777777" w:rsidR="009465CB" w:rsidRPr="00122BC7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软件智能</w:t>
      </w:r>
    </w:p>
    <w:p w14:paraId="228584F1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 w:rsidRPr="00122BC7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122BC7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122BC7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安全性</w:t>
      </w:r>
    </w:p>
    <w:p w14:paraId="31007FBA" w14:textId="36E6582A" w:rsidR="00C9214B" w:rsidRPr="00B1237A" w:rsidRDefault="0020770E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5E12A864" w:rsidR="00874417" w:rsidRPr="00D1062E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D1062E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319907"/>
      <w:r w:rsidR="00D1062E" w:rsidRPr="00D1062E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21906BB9" w14:textId="49F65D4B" w:rsidR="00DB44F0" w:rsidRPr="00D1062E" w:rsidRDefault="00DB44F0" w:rsidP="00DB44F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</w:p>
    <w:p w14:paraId="02F48ABD" w14:textId="77777777" w:rsidR="00D1062E" w:rsidRPr="00D1062E" w:rsidRDefault="00D1062E" w:rsidP="00D1062E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（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D1062E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</w:p>
    <w:p w14:paraId="3C816274" w14:textId="77777777" w:rsidR="00DB44F0" w:rsidRPr="00D1062E" w:rsidRDefault="00DB44F0" w:rsidP="00DB44F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B14BA31" w14:textId="597F083F" w:rsidR="00D1062E" w:rsidRPr="00D1062E" w:rsidRDefault="00D1062E" w:rsidP="00D1062E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4" w:name="_Toc531862242"/>
      <w:bookmarkStart w:id="5" w:name="_Toc531948781"/>
      <w:r w:rsidRPr="00D1062E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（</w:t>
      </w:r>
      <w:r w:rsidRPr="00D1062E">
        <w:rPr>
          <w:rFonts w:ascii="Times New Roman" w:eastAsiaTheme="majorEastAsia" w:hAnsi="Times New Roman"/>
          <w:sz w:val="22"/>
          <w:szCs w:val="22"/>
        </w:rPr>
        <w:t>OWASP</w:t>
      </w:r>
      <w:r w:rsidRPr="00D1062E">
        <w:rPr>
          <w:rFonts w:ascii="Times New Roman" w:eastAsiaTheme="majorEastAsia" w:hAnsi="Times New Roman"/>
          <w:sz w:val="22"/>
          <w:szCs w:val="22"/>
        </w:rPr>
        <w:t>、</w:t>
      </w:r>
      <w:r w:rsidRPr="00D1062E">
        <w:rPr>
          <w:rFonts w:ascii="Times New Roman" w:eastAsiaTheme="majorEastAsia" w:hAnsi="Times New Roman"/>
          <w:sz w:val="22"/>
          <w:szCs w:val="22"/>
        </w:rPr>
        <w:t>CWE</w:t>
      </w:r>
      <w:r w:rsidRPr="00D1062E">
        <w:rPr>
          <w:rFonts w:ascii="Times New Roman" w:eastAsiaTheme="majorEastAsia" w:hAnsi="Times New Roman"/>
          <w:sz w:val="22"/>
          <w:szCs w:val="22"/>
        </w:rPr>
        <w:t>、</w:t>
      </w:r>
      <w:r w:rsidRPr="00D1062E">
        <w:rPr>
          <w:rFonts w:ascii="Times New Roman" w:eastAsiaTheme="majorEastAsia" w:hAnsi="Times New Roman"/>
          <w:sz w:val="22"/>
          <w:szCs w:val="22"/>
        </w:rPr>
        <w:t>CISQ</w:t>
      </w:r>
      <w:r w:rsidRPr="00D1062E">
        <w:rPr>
          <w:rFonts w:ascii="Times New Roman" w:eastAsiaTheme="majorEastAsia" w:hAnsi="Times New Roman"/>
          <w:sz w:val="22"/>
          <w:szCs w:val="22"/>
        </w:rPr>
        <w:t>）。</w:t>
      </w:r>
      <w:r w:rsidRPr="00D1062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</w:p>
    <w:bookmarkEnd w:id="3"/>
    <w:bookmarkEnd w:id="4"/>
    <w:bookmarkEnd w:id="5"/>
    <w:p w14:paraId="120AFFF5" w14:textId="1CB59258" w:rsidR="00874417" w:rsidRPr="00D1062E" w:rsidRDefault="00D1062E" w:rsidP="00D1062E">
      <w:pPr>
        <w:pStyle w:val="Heading2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6" w:name="_Toc23319908"/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应用特征</w:t>
      </w:r>
      <w:bookmarkEnd w:id="6"/>
      <w:proofErr w:type="spellEnd"/>
    </w:p>
    <w:p w14:paraId="4B0A16FF" w14:textId="77777777" w:rsidR="00C60C03" w:rsidRPr="00D1062E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4BC99586" w14:textId="77777777" w:rsidR="00A75C4B" w:rsidRPr="00D00F91" w:rsidRDefault="00A75C4B" w:rsidP="00A75C4B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D673EF">
        <w:rPr>
          <w:rFonts w:ascii="Times New Roman" w:eastAsiaTheme="majorEastAsia" w:hAnsi="Times New Roman"/>
          <w:sz w:val="22"/>
          <w:szCs w:val="22"/>
        </w:rPr>
        <w:t>此评估重点关注所述应用</w:t>
      </w:r>
      <w:proofErr w:type="gramEnd"/>
      <w:r w:rsidRPr="00D673EF">
        <w:rPr>
          <w:rFonts w:ascii="Times New Roman" w:eastAsiaTheme="majorEastAsia" w:hAnsi="Times New Roman"/>
          <w:sz w:val="22"/>
          <w:szCs w:val="22"/>
        </w:rPr>
        <w:t>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D1062E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1062E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1062E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D1062E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D1062E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1062E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1062E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1062E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1062E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125CAC15" w:rsidR="007B070B" w:rsidRPr="00D1062E" w:rsidRDefault="00A26BB8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D1062E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08424E84" wp14:editId="72CAC9DC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E9360C" w14:textId="0E02D058" w:rsidR="00A75C4B" w:rsidRPr="00D673EF" w:rsidRDefault="00C70743" w:rsidP="00A75C4B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D355782" w14:textId="3819DE17" w:rsidR="005773E4" w:rsidRPr="00D1062E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D1062E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2B0AAFB0" w:rsidR="004708D5" w:rsidRPr="00D1062E" w:rsidRDefault="00C70743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7" w:name="_Toc23319909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7"/>
    </w:p>
    <w:p w14:paraId="0543DBD9" w14:textId="77777777" w:rsidR="00C70743" w:rsidRPr="00BD3568" w:rsidRDefault="00C70743" w:rsidP="00C70743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2013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2" w:history="1">
        <w:r w:rsidRPr="009D4F84">
          <w:rPr>
            <w:rStyle w:val="Hyperlink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D1062E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77A4AB8D" w:rsidR="000B1DF2" w:rsidRPr="00D1062E" w:rsidRDefault="000B1DF2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8" w:name="_Toc531862244"/>
      <w:bookmarkStart w:id="9" w:name="_Toc531948783"/>
      <w:bookmarkStart w:id="10" w:name="_Toc23319910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CE26B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Top 10 </w:t>
      </w:r>
      <w:bookmarkEnd w:id="8"/>
      <w:bookmarkEnd w:id="9"/>
      <w:r w:rsidR="00C7074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</w:t>
      </w:r>
      <w:bookmarkEnd w:id="10"/>
    </w:p>
    <w:p w14:paraId="11E67AE7" w14:textId="1D8D6955" w:rsidR="007023C3" w:rsidRPr="00D1062E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2F4097E" w14:textId="77777777" w:rsidR="00C70743" w:rsidRPr="00D00F91" w:rsidRDefault="00C70743" w:rsidP="00C7074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3" w:history="1">
        <w:r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OWASP</w:t>
        </w:r>
        <w:r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2013</w:t>
        </w:r>
        <w:r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Top 10</w:t>
        </w:r>
      </w:hyperlink>
      <w:r w:rsidRPr="00D00F91">
        <w:rPr>
          <w:rStyle w:val="Hyperlink"/>
          <w:rFonts w:ascii="Times New Roman" w:eastAsiaTheme="majorEastAsia" w:hAnsi="Times New Roman"/>
          <w:sz w:val="22"/>
          <w:szCs w:val="22"/>
          <w:lang w:eastAsia="zh-CN"/>
        </w:rPr>
        <w:t> 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漏洞是有关于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应用安全风险的关键漏洞。</w:t>
      </w:r>
    </w:p>
    <w:p w14:paraId="571D0482" w14:textId="532FBF96" w:rsidR="00C70743" w:rsidRPr="00D00F91" w:rsidRDefault="00CF2C10" w:rsidP="00C7074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本应用基于</w:t>
      </w:r>
      <w:r w:rsidR="00C70743"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OWASP -2013 </w:t>
      </w:r>
      <w:r w:rsidR="00C70743">
        <w:rPr>
          <w:rFonts w:ascii="Times New Roman" w:eastAsiaTheme="majorEastAsia" w:hAnsi="Times New Roman" w:hint="eastAsia"/>
          <w:sz w:val="22"/>
          <w:szCs w:val="22"/>
          <w:lang w:eastAsia="zh-CN"/>
        </w:rPr>
        <w:t>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的漏洞</w:t>
      </w:r>
      <w:r w:rsidR="00C70743">
        <w:rPr>
          <w:rFonts w:ascii="Times New Roman" w:eastAsiaTheme="majorEastAsia" w:hAnsi="Times New Roman" w:hint="eastAsia"/>
          <w:sz w:val="22"/>
          <w:szCs w:val="22"/>
          <w:lang w:eastAsia="zh-CN"/>
        </w:rPr>
        <w:t>列表：</w:t>
      </w:r>
    </w:p>
    <w:p w14:paraId="6700E151" w14:textId="75615B2F" w:rsidR="000B1DF2" w:rsidRPr="00D1062E" w:rsidRDefault="000B1DF2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2013"/>
      </w:tblPr>
      <w:tblGrid>
        <w:gridCol w:w="4585"/>
        <w:gridCol w:w="1440"/>
        <w:gridCol w:w="1530"/>
        <w:gridCol w:w="1445"/>
      </w:tblGrid>
      <w:tr w:rsidR="00C70743" w:rsidRPr="00D1062E" w14:paraId="447182E1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5A19A0CF" w:rsidR="00C70743" w:rsidRPr="00D1062E" w:rsidRDefault="00C70743" w:rsidP="00C70743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OWASP-2013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2C624994" w:rsidR="00C70743" w:rsidRPr="00D1062E" w:rsidRDefault="00C70743" w:rsidP="00C7074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0596DA6C" w:rsidR="00C70743" w:rsidRPr="00D1062E" w:rsidRDefault="00C70743" w:rsidP="00C7074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25E8E38D" w:rsidR="00C70743" w:rsidRPr="00D1062E" w:rsidRDefault="00C70743" w:rsidP="00C7074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1062E" w14:paraId="779D7551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3D31AFA3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20238BBF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5494B62B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A2</w:t>
            </w:r>
          </w:p>
        </w:tc>
        <w:tc>
          <w:tcPr>
            <w:tcW w:w="1440" w:type="dxa"/>
          </w:tcPr>
          <w:p w14:paraId="211EE165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66FA262C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A1DCB0D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A3</w:t>
            </w:r>
          </w:p>
        </w:tc>
        <w:tc>
          <w:tcPr>
            <w:tcW w:w="1440" w:type="dxa"/>
          </w:tcPr>
          <w:p w14:paraId="4BE665CF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6AF2FEAF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088BB4A8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3952727A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7E2BE6AE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4CD214F7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26A966A0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D1062E" w:rsidRDefault="000B1DF2" w:rsidP="002638B2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5789B906" w14:textId="77777777" w:rsidR="00C70743" w:rsidRPr="00D00F91" w:rsidRDefault="00C70743" w:rsidP="00C70743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2: OWASP 2013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D1062E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1699F852" w14:textId="77777777" w:rsidR="000B1DF2" w:rsidRPr="00D1062E" w:rsidRDefault="000B1DF2" w:rsidP="002638B2">
      <w:pPr>
        <w:ind w:left="3829" w:right="657" w:firstLine="425"/>
        <w:rPr>
          <w:rFonts w:ascii="Times New Roman" w:eastAsiaTheme="majorEastAsia" w:hAnsi="Times New Roman"/>
          <w:i/>
          <w:sz w:val="22"/>
          <w:szCs w:val="22"/>
        </w:rPr>
      </w:pPr>
    </w:p>
    <w:p w14:paraId="2BD81903" w14:textId="77777777" w:rsidR="007819D5" w:rsidRPr="00D1062E" w:rsidRDefault="007819D5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D1062E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D1062E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523617AA" w14:textId="01CC9081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1" w:name="_Toc531862245"/>
      <w:bookmarkStart w:id="12" w:name="_Toc531948784"/>
      <w:bookmarkStart w:id="13" w:name="_Toc23319911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CE26B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A1 </w:t>
      </w:r>
      <w:r w:rsidR="00C70743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1"/>
      <w:bookmarkEnd w:id="12"/>
      <w:r w:rsidR="00C7074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13"/>
    </w:p>
    <w:p w14:paraId="5FF4CDB0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5E5E50C" w14:textId="77777777" w:rsidR="00C70743" w:rsidRPr="00D00F91" w:rsidRDefault="00C70743" w:rsidP="00C7074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394EEB60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在本应用中发现的注入漏洞：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-2013"/>
      </w:tblPr>
      <w:tblGrid>
        <w:gridCol w:w="4585"/>
        <w:gridCol w:w="1440"/>
        <w:gridCol w:w="1530"/>
        <w:gridCol w:w="1445"/>
      </w:tblGrid>
      <w:tr w:rsidR="00BE17F9" w:rsidRPr="00D1062E" w14:paraId="4DD926CE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60BCD917" w:rsidR="00BE17F9" w:rsidRPr="00D1062E" w:rsidRDefault="00BE17F9" w:rsidP="00BE17F9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0C124776" w:rsidR="00BE17F9" w:rsidRPr="00D1062E" w:rsidRDefault="00BE17F9" w:rsidP="00BE17F9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68A28414" w:rsidR="00BE17F9" w:rsidRPr="00D1062E" w:rsidRDefault="00BE17F9" w:rsidP="00BE17F9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6DDBFF84" w:rsidR="00BE17F9" w:rsidRPr="00D1062E" w:rsidRDefault="00BE17F9" w:rsidP="00BE17F9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1062E" w14:paraId="01B8CD4E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EB29118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7A9F1491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55AD5117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6E225E1B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7B7682B8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60E5652" w14:textId="77777777" w:rsidR="00F772DA" w:rsidRPr="00D1062E" w:rsidRDefault="00F772DA" w:rsidP="002638B2">
      <w:pPr>
        <w:tabs>
          <w:tab w:val="left" w:pos="2847"/>
        </w:tabs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7E34C535" w14:textId="77777777" w:rsidR="00BE17F9" w:rsidRPr="00D00F91" w:rsidRDefault="00BE17F9" w:rsidP="00BE17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14" w:name="_Toc531862246"/>
      <w:bookmarkStart w:id="15" w:name="_Toc531948785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3: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57CCAC97" w14:textId="76513B92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6" w:name="_Toc23319912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4252E6" w:rsidRPr="00D1062E">
        <w:rPr>
          <w:rFonts w:ascii="Times New Roman" w:eastAsiaTheme="majorEastAsia" w:hAnsi="Times New Roman"/>
          <w:sz w:val="22"/>
          <w:szCs w:val="22"/>
          <w:lang w:val="en-US"/>
        </w:rPr>
        <w:t>2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4"/>
      <w:bookmarkEnd w:id="15"/>
      <w:r w:rsidR="007E5C8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proofErr w:type="spellStart"/>
      <w:r w:rsidR="000C79EB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proofErr w:type="spellEnd"/>
      <w:r w:rsidR="007D125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&amp;</w:t>
      </w:r>
      <w:proofErr w:type="spellStart"/>
      <w:r w:rsidR="000C79EB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会话管理</w:t>
      </w:r>
      <w:bookmarkEnd w:id="16"/>
      <w:proofErr w:type="spellEnd"/>
    </w:p>
    <w:p w14:paraId="0BE58452" w14:textId="77777777" w:rsidR="00312257" w:rsidRPr="00D1062E" w:rsidRDefault="00312257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AF460C0" w14:textId="77777777" w:rsidR="000C79EB" w:rsidRPr="00D00F91" w:rsidRDefault="000C79EB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与身份验证和会话管理相关的应用功能通常未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正确实现，使得攻击者能够危害密码、密钥或会话令牌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57CCE7F6" w14:textId="62806115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16265F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会话管理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2-2013"/>
      </w:tblPr>
      <w:tblGrid>
        <w:gridCol w:w="4585"/>
        <w:gridCol w:w="1440"/>
        <w:gridCol w:w="1530"/>
        <w:gridCol w:w="1445"/>
      </w:tblGrid>
      <w:tr w:rsidR="00F6501E" w:rsidRPr="00D1062E" w14:paraId="25827CAA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8E3AE33" w14:textId="40F37AA0" w:rsidR="00F6501E" w:rsidRPr="00D1062E" w:rsidRDefault="00F6501E" w:rsidP="00F6501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9E8F21" w14:textId="31F0EB22" w:rsidR="00F6501E" w:rsidRPr="00D1062E" w:rsidRDefault="00F6501E" w:rsidP="00F6501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E5AC18" w14:textId="0046F7D8" w:rsidR="00F6501E" w:rsidRPr="00D1062E" w:rsidRDefault="00F6501E" w:rsidP="00F6501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07FD05" w14:textId="0E745C3F" w:rsidR="00F6501E" w:rsidRPr="00D1062E" w:rsidRDefault="00F6501E" w:rsidP="00F6501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1062E" w14:paraId="455D6205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9F5430D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11A1386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06BF8AA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92F4456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0CE76920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F3FAC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5D89795E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5CBB48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65FCDC19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5CB034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5F7AF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11ED1166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582B1D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8637A80" w14:textId="5B95C43B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8520695" w14:textId="164EFDE5" w:rsidR="00E317FE" w:rsidRPr="00D00F91" w:rsidRDefault="00E317FE" w:rsidP="00E317F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4: A2- </w:t>
      </w:r>
      <w:r w:rsidR="007E5C89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验证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&amp;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会话管理漏洞</w:t>
      </w:r>
    </w:p>
    <w:p w14:paraId="7E19881A" w14:textId="348754FE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6D45E61" w14:textId="5C357B5D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ACA8D9C" w14:textId="17A73F97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63F33E3" w14:textId="4954F890" w:rsidR="00957C7A" w:rsidRPr="00D1062E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303ABC0F" w14:textId="322B1A48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7" w:name="_Toc531862247"/>
      <w:bookmarkStart w:id="18" w:name="_Toc531948786"/>
      <w:bookmarkStart w:id="19" w:name="_Toc23319913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343396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7"/>
      <w:bookmarkEnd w:id="18"/>
      <w:r w:rsidR="00F6501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跨站脚本</w:t>
      </w:r>
      <w:bookmarkEnd w:id="19"/>
    </w:p>
    <w:p w14:paraId="3F3E629D" w14:textId="77777777" w:rsidR="00312257" w:rsidRPr="00D1062E" w:rsidRDefault="00312257" w:rsidP="007023C3">
      <w:pPr>
        <w:tabs>
          <w:tab w:val="left" w:pos="2847"/>
        </w:tabs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049A014C" w14:textId="77777777" w:rsidR="00F6501E" w:rsidRDefault="00F6501E" w:rsidP="00F6501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每当应用获取不受信任的数据并将其发送到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浏览器而没有进行适当的验证或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溢出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时，就会出现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缺陷。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允许攻击者在受害浏览器中执行脚本，这些脚本可以劫持用户会话、破坏网站或将用户重定向到恶意网站。</w:t>
      </w:r>
    </w:p>
    <w:p w14:paraId="002C1AEB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A3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在本应用中发现的跨站脚本漏洞：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3"/>
      </w:tblPr>
      <w:tblGrid>
        <w:gridCol w:w="4585"/>
        <w:gridCol w:w="1440"/>
        <w:gridCol w:w="1530"/>
        <w:gridCol w:w="1445"/>
      </w:tblGrid>
      <w:tr w:rsidR="00F6501E" w:rsidRPr="00D1062E" w14:paraId="31339EE6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85844F3" w14:textId="279FF1D1" w:rsidR="00F6501E" w:rsidRPr="00D1062E" w:rsidRDefault="00F6501E" w:rsidP="00F6501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59F040" w14:textId="040B8313" w:rsidR="00F6501E" w:rsidRPr="00D1062E" w:rsidRDefault="00F6501E" w:rsidP="00F6501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E629627" w14:textId="2A2CFC2F" w:rsidR="00F6501E" w:rsidRPr="00D1062E" w:rsidRDefault="00F6501E" w:rsidP="00F6501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2713E8" w14:textId="3C49568F" w:rsidR="00F6501E" w:rsidRPr="00D1062E" w:rsidRDefault="00F6501E" w:rsidP="00F6501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1062E" w14:paraId="69EDB5E3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4639B86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C521F7A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58E3CDA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CC12D26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7664B82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F67B050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99D6628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4A5A0DE2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90BFB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963F27A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01B835AF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D36F97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D014BC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1B97EE6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F035B2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69B6D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D1062E" w:rsidRDefault="00F772D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2B5FBB4" w14:textId="206A6C05" w:rsidR="00C960EF" w:rsidRPr="00D1062E" w:rsidRDefault="00F6501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56651" w:rsidRPr="00D1062E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D1062E">
        <w:rPr>
          <w:rFonts w:ascii="Times New Roman" w:eastAsiaTheme="majorEastAsia" w:hAnsi="Times New Roman"/>
          <w:i/>
          <w:sz w:val="22"/>
          <w:szCs w:val="22"/>
        </w:rPr>
        <w:t>: A</w:t>
      </w:r>
      <w:r w:rsidR="00343396" w:rsidRPr="00D1062E">
        <w:rPr>
          <w:rFonts w:ascii="Times New Roman" w:eastAsiaTheme="majorEastAsia" w:hAnsi="Times New Roman"/>
          <w:i/>
          <w:sz w:val="22"/>
          <w:szCs w:val="22"/>
        </w:rPr>
        <w:t>3</w:t>
      </w:r>
      <w:r w:rsidR="00685F30" w:rsidRPr="00D1062E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跨站脚本漏洞</w:t>
      </w:r>
    </w:p>
    <w:p w14:paraId="5249AA44" w14:textId="5CF7B37E" w:rsidR="00C960EF" w:rsidRPr="00D1062E" w:rsidRDefault="00C960EF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BD9C5AB" w14:textId="1AC1FBF2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0" w:name="_Toc531862248"/>
      <w:bookmarkStart w:id="21" w:name="_Toc531948787"/>
      <w:bookmarkStart w:id="22" w:name="_Toc23319914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4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0"/>
      <w:bookmarkEnd w:id="21"/>
      <w:r w:rsidR="003A524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不安全的直接对象引用</w:t>
      </w:r>
      <w:bookmarkEnd w:id="22"/>
    </w:p>
    <w:p w14:paraId="5AC7B57A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0C154B1" w14:textId="77777777" w:rsidR="003A524E" w:rsidRPr="00D00F91" w:rsidRDefault="003A524E" w:rsidP="003A524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当开发人员公开对内部实现对象（如文件、目录或数据库键）的引用时，会发生直接对象引用。没有访问控制检查或其他保护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措施</w:t>
      </w:r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，攻击者可以操纵这些引用来访问未经授权的数据。</w:t>
      </w:r>
    </w:p>
    <w:p w14:paraId="08D6DD9A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在本应用中发现的不安全的直接对象引用漏洞：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3"/>
      </w:tblPr>
      <w:tblGrid>
        <w:gridCol w:w="4585"/>
        <w:gridCol w:w="1440"/>
        <w:gridCol w:w="1530"/>
        <w:gridCol w:w="1445"/>
      </w:tblGrid>
      <w:tr w:rsidR="003A524E" w:rsidRPr="00D1062E" w14:paraId="45E5F5D8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5ADA2CE" w14:textId="1AC35841" w:rsidR="003A524E" w:rsidRPr="00D1062E" w:rsidRDefault="003A524E" w:rsidP="003A524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4B6531" w14:textId="2BCB1837" w:rsidR="003A524E" w:rsidRPr="00D1062E" w:rsidRDefault="003A524E" w:rsidP="003A524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475F704" w14:textId="4E8FFB69" w:rsidR="003A524E" w:rsidRPr="00D1062E" w:rsidRDefault="003A524E" w:rsidP="003A524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C925C25" w14:textId="71531D22" w:rsidR="003A524E" w:rsidRPr="00D1062E" w:rsidRDefault="003A524E" w:rsidP="003A524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1062E" w14:paraId="694FF65F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21549CB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5BCC0EC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541DED9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B0EFEC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460AF0D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30AF2A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67CEF26D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D073027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1ECBF345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767A90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70B25CC1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1D4EDC4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5A2F3BC" w14:textId="77777777" w:rsidR="003A524E" w:rsidRPr="00D00F91" w:rsidRDefault="003A524E" w:rsidP="003A524E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6: A4-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不安全的直接对象引用漏洞</w:t>
      </w:r>
    </w:p>
    <w:p w14:paraId="58BA4CB7" w14:textId="7E1DF340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E09D83B" w14:textId="3AB9448C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0878506" w14:textId="3C39BFB0" w:rsidR="00957C7A" w:rsidRPr="00D1062E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3E26C417" w14:textId="07BBBB7E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3" w:name="_Toc531862249"/>
      <w:bookmarkStart w:id="24" w:name="_Toc531948788"/>
      <w:bookmarkStart w:id="25" w:name="_Toc23319915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EB21C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5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3"/>
      <w:bookmarkEnd w:id="24"/>
      <w:r w:rsidR="003A524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安全性错误配置</w:t>
      </w:r>
      <w:bookmarkEnd w:id="25"/>
    </w:p>
    <w:p w14:paraId="55C8EF83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65D7775" w14:textId="77777777" w:rsidR="003A524E" w:rsidRPr="00D00F91" w:rsidRDefault="003A524E" w:rsidP="003A524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良好的安全性要求为应用、框架、应用服务器、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服务器、数据库服务器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以及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平台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进行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安全配置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定义和部署。默认设置通常是不安全的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，所以应该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定义、实现和维护安全设置。此外，软件应保持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更新为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最新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版本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77D687D9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在本应用中发现的安全性错误配置漏洞：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3"/>
      </w:tblPr>
      <w:tblGrid>
        <w:gridCol w:w="4585"/>
        <w:gridCol w:w="1440"/>
        <w:gridCol w:w="1530"/>
        <w:gridCol w:w="1445"/>
      </w:tblGrid>
      <w:tr w:rsidR="003A524E" w:rsidRPr="00D1062E" w14:paraId="3DAB4BB5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59182D" w14:textId="2816418B" w:rsidR="003A524E" w:rsidRPr="00D1062E" w:rsidRDefault="003A524E" w:rsidP="003A524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0149F8" w14:textId="59B1B5AB" w:rsidR="003A524E" w:rsidRPr="00D1062E" w:rsidRDefault="003A524E" w:rsidP="003A524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F7F7DD9" w14:textId="5871FF3A" w:rsidR="003A524E" w:rsidRPr="00D1062E" w:rsidRDefault="003A524E" w:rsidP="003A524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90B9DA3" w14:textId="030BF53F" w:rsidR="003A524E" w:rsidRPr="00D1062E" w:rsidRDefault="003A524E" w:rsidP="003A524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1062E" w14:paraId="425E9B48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F844242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FEEC035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5509030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EB8609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38A1ED25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0C5BA63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C8C1FDD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AF2817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3C032724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372CFBA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97C41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4ACF64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6CE9906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E15F2E7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B14528D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AF9B66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5AECAF9C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70823FD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99341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D72DF4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BA05E93" w14:textId="6A78B5C1" w:rsidR="00957C7A" w:rsidRPr="00D1062E" w:rsidRDefault="00957C7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465389A" w14:textId="77777777" w:rsidR="003A524E" w:rsidRPr="00D00F91" w:rsidRDefault="003A524E" w:rsidP="003A524E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7: A5-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安全配置错误漏洞</w:t>
      </w:r>
    </w:p>
    <w:p w14:paraId="04B5CA44" w14:textId="62E6B162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6" w:name="_Toc531862250"/>
      <w:bookmarkStart w:id="27" w:name="_Toc531948789"/>
      <w:bookmarkStart w:id="28" w:name="_Toc23319916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EB21C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EB21C9" w:rsidRPr="00D1062E">
        <w:rPr>
          <w:rFonts w:ascii="Times New Roman" w:eastAsiaTheme="majorEastAsia" w:hAnsi="Times New Roman"/>
          <w:sz w:val="22"/>
          <w:szCs w:val="22"/>
          <w:lang w:val="en-US"/>
        </w:rPr>
        <w:t>6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6"/>
      <w:bookmarkEnd w:id="27"/>
      <w:r w:rsidR="003A524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敏感数据暴露</w:t>
      </w:r>
      <w:bookmarkEnd w:id="28"/>
    </w:p>
    <w:p w14:paraId="6A25798A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02B493C" w14:textId="77777777" w:rsidR="003A524E" w:rsidRPr="00D00F91" w:rsidRDefault="003A524E" w:rsidP="003A524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应用无法正确保护敏感数据，如信用卡、税务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ID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和身份验证凭据。攻击者可以窃取或修改这些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数据，以进行信用卡欺诈、身份盗窃或其他犯罪。敏感数据需要额外的保护，例如在静止或传输时的加密，以及与浏览器交换时的特殊预防措施。</w:t>
      </w:r>
    </w:p>
    <w:p w14:paraId="090178D2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在本应用中发现的敏感数据暴露漏洞：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3"/>
      </w:tblPr>
      <w:tblGrid>
        <w:gridCol w:w="4585"/>
        <w:gridCol w:w="1440"/>
        <w:gridCol w:w="1530"/>
        <w:gridCol w:w="1445"/>
      </w:tblGrid>
      <w:tr w:rsidR="003A524E" w:rsidRPr="00D1062E" w14:paraId="3ED7BC08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12C1F9" w14:textId="03870279" w:rsidR="003A524E" w:rsidRPr="00D1062E" w:rsidRDefault="003A524E" w:rsidP="003A524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A845CD" w14:textId="77F66C2B" w:rsidR="003A524E" w:rsidRPr="00D1062E" w:rsidRDefault="003A524E" w:rsidP="003A524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E8A82DE" w14:textId="0222F87A" w:rsidR="003A524E" w:rsidRPr="00D1062E" w:rsidRDefault="003A524E" w:rsidP="003A524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B5DBC" w14:textId="16CAD8CF" w:rsidR="003A524E" w:rsidRPr="00D1062E" w:rsidRDefault="003A524E" w:rsidP="003A524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1062E" w14:paraId="72BE9B0B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555445D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32C8C3C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F0CBBBB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68AB7EB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08872A7A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7513D8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77A8E63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93B012D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062A8DA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CF5CDE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0F34B08B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34AFF66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D1062E" w:rsidRDefault="007F169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D0036E9" w14:textId="77777777" w:rsidR="003A524E" w:rsidRPr="00D00F91" w:rsidRDefault="003A524E" w:rsidP="003A524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8: A6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敏感数据暴露漏洞</w:t>
      </w:r>
    </w:p>
    <w:p w14:paraId="52F33B77" w14:textId="32E4820E" w:rsidR="007E4D20" w:rsidRPr="00D1062E" w:rsidRDefault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1062E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69B63B1E" w14:textId="0B5FC0B5" w:rsidR="00FC7123" w:rsidRPr="00D1062E" w:rsidRDefault="00FC7123" w:rsidP="00FC7123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29" w:name="_Toc531948653"/>
      <w:bookmarkStart w:id="30" w:name="_Toc531948790"/>
      <w:bookmarkStart w:id="31" w:name="_Toc23319917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-2013 </w:t>
      </w:r>
      <w:bookmarkEnd w:id="29"/>
      <w:bookmarkEnd w:id="30"/>
      <w:r w:rsidR="00256A0A" w:rsidRPr="00D00F91">
        <w:rPr>
          <w:rFonts w:ascii="Times New Roman" w:eastAsiaTheme="majorEastAsia" w:hAnsi="Times New Roman"/>
          <w:sz w:val="22"/>
          <w:szCs w:val="22"/>
          <w:lang w:val="en-US"/>
        </w:rPr>
        <w:t>A7 –</w:t>
      </w:r>
      <w:r w:rsidR="00256A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功能级访问控制缺失</w:t>
      </w:r>
      <w:bookmarkEnd w:id="31"/>
    </w:p>
    <w:p w14:paraId="0F06E76F" w14:textId="77777777" w:rsidR="00FC7123" w:rsidRPr="00D1062E" w:rsidRDefault="00FC7123" w:rsidP="00FC712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E957138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大多数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应用在使该功能在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UI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中可见之前验证功能级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访问权限。但是，当访问每个功能时，应用需要在服务器上执行相同的访问控制检查。如果请求未经验证，攻击者将能够伪造请求，</w:t>
      </w:r>
      <w:r w:rsidRPr="00A87D1C">
        <w:rPr>
          <w:rFonts w:ascii="Times New Roman" w:eastAsiaTheme="majorEastAsia" w:hAnsi="Times New Roman" w:hint="eastAsia"/>
          <w:sz w:val="22"/>
          <w:szCs w:val="22"/>
          <w:lang w:eastAsia="zh-CN"/>
        </w:rPr>
        <w:t>在未经适当授权的情况下访问功能。</w:t>
      </w:r>
    </w:p>
    <w:p w14:paraId="1D5947BD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A7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Pr="00114AED">
        <w:rPr>
          <w:rFonts w:ascii="Times New Roman" w:eastAsiaTheme="majorEastAsia" w:hAnsi="Times New Roman" w:hint="eastAsia"/>
          <w:sz w:val="22"/>
          <w:szCs w:val="22"/>
          <w:lang w:eastAsia="zh-CN"/>
        </w:rPr>
        <w:t>功能级访问控制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缺失漏洞：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3"/>
      </w:tblPr>
      <w:tblGrid>
        <w:gridCol w:w="4585"/>
        <w:gridCol w:w="1440"/>
        <w:gridCol w:w="1530"/>
        <w:gridCol w:w="1445"/>
      </w:tblGrid>
      <w:tr w:rsidR="00256A0A" w:rsidRPr="00D1062E" w14:paraId="57889D62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12" w:space="0" w:color="B2B9FF"/>
              <w:right w:val="single" w:sz="4" w:space="0" w:color="B8CCE4" w:themeColor="accent1" w:themeTint="66"/>
            </w:tcBorders>
            <w:shd w:val="clear" w:color="auto" w:fill="C7C9E0"/>
            <w:vAlign w:val="center"/>
            <w:hideMark/>
          </w:tcPr>
          <w:p w14:paraId="5D3A500F" w14:textId="3D091E27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12" w:space="0" w:color="B2B9FF"/>
              <w:right w:val="single" w:sz="4" w:space="0" w:color="B8CCE4" w:themeColor="accent1" w:themeTint="66"/>
            </w:tcBorders>
            <w:shd w:val="clear" w:color="auto" w:fill="C7C9E0"/>
            <w:vAlign w:val="center"/>
            <w:hideMark/>
          </w:tcPr>
          <w:p w14:paraId="211E4816" w14:textId="3F36860C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12" w:space="0" w:color="B2B9FF"/>
              <w:right w:val="single" w:sz="4" w:space="0" w:color="B8CCE4" w:themeColor="accent1" w:themeTint="66"/>
            </w:tcBorders>
            <w:shd w:val="clear" w:color="auto" w:fill="C7C9E0"/>
            <w:vAlign w:val="center"/>
            <w:hideMark/>
          </w:tcPr>
          <w:p w14:paraId="21C03867" w14:textId="78B3DB1A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12" w:space="0" w:color="B2B9FF"/>
              <w:right w:val="single" w:sz="4" w:space="0" w:color="B8CCE4" w:themeColor="accent1" w:themeTint="66"/>
            </w:tcBorders>
            <w:shd w:val="clear" w:color="auto" w:fill="C7C9E0"/>
            <w:vAlign w:val="center"/>
            <w:hideMark/>
          </w:tcPr>
          <w:p w14:paraId="66409B09" w14:textId="63AE8753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C7123" w:rsidRPr="00D1062E" w14:paraId="22B81AF3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2F0A8EC5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313F10F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F13AFF4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15205DF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212A0D8A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BEE9514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2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AD9C79A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FCB46A5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46210C4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585C1693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55634E8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3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73896F4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103CCFC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9DB97D1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490A2DAA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FDAE396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4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B59D7B1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70B49836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B4033A5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27FB7C96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26869BBD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5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511785B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A42F49A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5AEA4F7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5E74CB2" w14:textId="77777777" w:rsidR="00FC7123" w:rsidRPr="00D1062E" w:rsidRDefault="00FC7123" w:rsidP="00FC712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E650502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9: A7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功能及访问控制缺失漏洞</w:t>
      </w:r>
    </w:p>
    <w:p w14:paraId="035E195F" w14:textId="77777777" w:rsidR="00FC7123" w:rsidRPr="00D1062E" w:rsidRDefault="00FC7123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066BD31" w14:textId="77CDE216" w:rsidR="00EB21C9" w:rsidRPr="00256A0A" w:rsidRDefault="00EB21C9" w:rsidP="00256A0A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2" w:name="_Toc531862251"/>
      <w:bookmarkStart w:id="33" w:name="_Toc531948791"/>
      <w:bookmarkStart w:id="34" w:name="_Toc23319918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-2013 A</w:t>
      </w:r>
      <w:r w:rsidR="00B424D0" w:rsidRPr="00D1062E">
        <w:rPr>
          <w:rFonts w:ascii="Times New Roman" w:eastAsiaTheme="majorEastAsia" w:hAnsi="Times New Roman"/>
          <w:sz w:val="22"/>
          <w:szCs w:val="22"/>
          <w:lang w:val="en-US"/>
        </w:rPr>
        <w:t>8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32"/>
      <w:bookmarkEnd w:id="33"/>
      <w:r w:rsidR="00256A0A"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– </w:t>
      </w:r>
      <w:r w:rsidR="00256A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伪造跨站请求</w:t>
      </w:r>
      <w:bookmarkEnd w:id="34"/>
    </w:p>
    <w:p w14:paraId="6074E44E" w14:textId="77777777" w:rsidR="00EB21C9" w:rsidRPr="00D1062E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1FAEC77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CSRF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攻击迫使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已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登录的受害者浏览器向易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攻击的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应用发送伪造的</w:t>
      </w: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请求，包括受害者的会话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cookie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和其他自动包含的身份验证信息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。攻击者迫使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受害者浏览器生成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请求，这一请求被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易受攻击的应用认为是合法请求。</w:t>
      </w:r>
    </w:p>
    <w:p w14:paraId="5FC91959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A8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在本应用中发现的跨站请求伪造漏洞：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3"/>
      </w:tblPr>
      <w:tblGrid>
        <w:gridCol w:w="4585"/>
        <w:gridCol w:w="1440"/>
        <w:gridCol w:w="1530"/>
        <w:gridCol w:w="1445"/>
      </w:tblGrid>
      <w:tr w:rsidR="00256A0A" w:rsidRPr="00D1062E" w14:paraId="49268AAD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1E60B1D" w14:textId="2057AB80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14510EE" w14:textId="782764FC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1A7598C" w14:textId="0B2BE200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C231697" w14:textId="1B8B2843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B21C9" w:rsidRPr="00D1062E" w14:paraId="71772356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6A2F74C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4F60065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C79D7BE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29565E94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1090DBB1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9396B4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3091FA0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0F2BB9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10D26A9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1AB093F1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048D4EB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51CF704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3D1E68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AC46056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6235632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285015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C94ECB4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497C47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3173D3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2DB1837D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529D8F6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17530A2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7D77378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759A6A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E0E27FB" w14:textId="77777777" w:rsidR="00EB21C9" w:rsidRPr="00D1062E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8395F91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10: A8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跨站请求伪造漏洞</w:t>
      </w:r>
    </w:p>
    <w:p w14:paraId="50DF8B3D" w14:textId="77777777" w:rsidR="00FC7123" w:rsidRPr="00D1062E" w:rsidRDefault="00FC7123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1062E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63A354D3" w14:textId="3D263AEE" w:rsidR="007E4D20" w:rsidRPr="00D1062E" w:rsidRDefault="007E4D20" w:rsidP="007E4D20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5" w:name="_Toc531862252"/>
      <w:bookmarkStart w:id="36" w:name="_Toc531948792"/>
      <w:bookmarkStart w:id="37" w:name="_Toc23319919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-2013 A9 </w:t>
      </w:r>
      <w:bookmarkEnd w:id="35"/>
      <w:bookmarkEnd w:id="36"/>
      <w:r w:rsidR="00256A0A"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– </w:t>
      </w:r>
      <w:r w:rsidR="00256A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使用带有已知漏洞的组件</w:t>
      </w:r>
      <w:bookmarkEnd w:id="37"/>
    </w:p>
    <w:p w14:paraId="0BFA084C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153C62F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组件，如库、框架和其他软件模块，几乎总是以完全权限运行。如果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</w:t>
      </w:r>
      <w:r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可能会导致严重的数据丢失或服务器接管。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应用中带</w:t>
      </w:r>
      <w:r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已知漏洞的组件可能会破坏应用防御，并导致一系列可能的攻击和影响。</w:t>
      </w:r>
    </w:p>
    <w:p w14:paraId="09D6FCBE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A9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在本应用中发现的使用带已知漏洞的组件漏洞：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3"/>
      </w:tblPr>
      <w:tblGrid>
        <w:gridCol w:w="4585"/>
        <w:gridCol w:w="1440"/>
        <w:gridCol w:w="1530"/>
        <w:gridCol w:w="1445"/>
      </w:tblGrid>
      <w:tr w:rsidR="00256A0A" w:rsidRPr="00D1062E" w14:paraId="1311C8F4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1C226F1" w14:textId="389EFA3C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05CCC48" w14:textId="2074F1A8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315D31A" w14:textId="38A45D1B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7506A7A" w14:textId="252B3CEE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1062E" w14:paraId="523F5E06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C56EB12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D84CE62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AEE4BF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E4E558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6B29F7E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06EC29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89ED4E1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059C2D7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E945267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704F414F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187A38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A159AD2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E15A62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5553140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3F6CE17A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896478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0E0114E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4C2A4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4ABD73C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21B87056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12E680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321ACE5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F29259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E5534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BBA46CB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6A8FB22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11: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p w14:paraId="0DAA73CC" w14:textId="3C1181AF" w:rsidR="007E4D20" w:rsidRPr="00D1062E" w:rsidRDefault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3BE309A" w14:textId="0BEB2BB8" w:rsidR="007E4D20" w:rsidRPr="00256A0A" w:rsidRDefault="007E4D20" w:rsidP="00256A0A">
      <w:pPr>
        <w:pStyle w:val="Heading2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38" w:name="_Toc531862253"/>
      <w:bookmarkStart w:id="39" w:name="_Toc531948793"/>
      <w:bookmarkStart w:id="40" w:name="_Toc23319920"/>
      <w:r w:rsidRPr="00D1062E">
        <w:t xml:space="preserve">OWASP -2013 A10 </w:t>
      </w:r>
      <w:bookmarkEnd w:id="38"/>
      <w:bookmarkEnd w:id="39"/>
      <w:r w:rsidR="00256A0A" w:rsidRPr="00256A0A">
        <w:rPr>
          <w:rFonts w:ascii="Times New Roman" w:eastAsiaTheme="majorEastAsia" w:hAnsi="Times New Roman" w:hint="eastAsia"/>
          <w:sz w:val="22"/>
          <w:szCs w:val="22"/>
          <w:lang w:val="en-US"/>
        </w:rPr>
        <w:t>–</w:t>
      </w:r>
      <w:r w:rsidR="00256A0A" w:rsidRPr="00256A0A">
        <w:rPr>
          <w:rFonts w:ascii="Times New Roman" w:eastAsiaTheme="majorEastAsia" w:hAnsi="Times New Roman" w:hint="eastAsia"/>
          <w:sz w:val="22"/>
          <w:szCs w:val="22"/>
          <w:lang w:val="en-US"/>
        </w:rPr>
        <w:t xml:space="preserve"> </w:t>
      </w:r>
      <w:proofErr w:type="spellStart"/>
      <w:r w:rsidR="00256A0A" w:rsidRPr="00256A0A">
        <w:rPr>
          <w:rFonts w:ascii="Times New Roman" w:eastAsiaTheme="majorEastAsia" w:hAnsi="Times New Roman" w:hint="eastAsia"/>
          <w:sz w:val="22"/>
          <w:szCs w:val="22"/>
          <w:lang w:val="en-US"/>
        </w:rPr>
        <w:t>未经验证的重定向和转发</w:t>
      </w:r>
      <w:bookmarkEnd w:id="40"/>
      <w:proofErr w:type="spellEnd"/>
    </w:p>
    <w:p w14:paraId="725B49B3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12C8764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应用程序经常将用户重定向和转发到其他页面和网站，并使用不受信任的数据来确定目标页面。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未经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正确的验证，攻击者可以将受害者重定向到网络钓鱼或恶意软件站点，或使用转发访问未经授权的页面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0C9235E0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A10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在本应用中发现的使用未经验证的重定向与转发漏洞：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3"/>
      </w:tblPr>
      <w:tblGrid>
        <w:gridCol w:w="4585"/>
        <w:gridCol w:w="1440"/>
        <w:gridCol w:w="1530"/>
        <w:gridCol w:w="1445"/>
      </w:tblGrid>
      <w:tr w:rsidR="00256A0A" w:rsidRPr="00D1062E" w14:paraId="7F436450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07E1ED" w14:textId="62704D0A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731BB0" w14:textId="3BCF213C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7F9F991" w14:textId="2EF6AEA8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E80638" w14:textId="6BAB3854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1062E" w14:paraId="7A867F8A" w14:textId="77777777" w:rsidTr="00122B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76C4653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FD2C254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3760B1A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2949E37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6B7CFB7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4D7CFFD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652E451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50DD53D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EBA488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3B31711D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C80CAD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99B19D8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E3B5ADF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619E9F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723E28F7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D2AD7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43F17AFB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07D93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224A0EB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59D66C49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68484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56068E4C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DEB59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38AAB31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2052588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6480540" w14:textId="20AEF7E0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4B5773">
        <w:rPr>
          <w:rFonts w:ascii="Times New Roman" w:eastAsiaTheme="majorEastAsia" w:hAnsi="Times New Roman"/>
          <w:i/>
          <w:sz w:val="22"/>
          <w:szCs w:val="22"/>
        </w:rPr>
        <w:t>2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: A10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未经验证的重定向与转发漏洞</w:t>
      </w:r>
    </w:p>
    <w:p w14:paraId="03FE2D90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2CF4BB32" w14:textId="77777777" w:rsidR="007E4D20" w:rsidRPr="00D1062E" w:rsidRDefault="007E4D20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1B901F02" w14:textId="040DCB69" w:rsidR="00803DAB" w:rsidRPr="00D1062E" w:rsidRDefault="00803D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4767F262" w14:textId="0DB90160" w:rsidR="00DB2A0F" w:rsidRPr="00D1062E" w:rsidRDefault="00256A0A" w:rsidP="00803DAB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41" w:name="_Toc23319921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安全违规细节</w:t>
      </w:r>
      <w:bookmarkEnd w:id="41"/>
    </w:p>
    <w:p w14:paraId="197577B1" w14:textId="1F269D32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2" w:name="_Toc525492897"/>
      <w:bookmarkStart w:id="43" w:name="_Toc531862255"/>
      <w:bookmarkStart w:id="44" w:name="_Toc531948795"/>
      <w:bookmarkStart w:id="45" w:name="_Toc23319922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A1 </w:t>
      </w:r>
      <w:r w:rsidR="007D125A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42"/>
      <w:bookmarkEnd w:id="43"/>
      <w:bookmarkEnd w:id="44"/>
      <w:r w:rsidR="007D125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45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-2013,COUNT=5"/>
      </w:tblPr>
      <w:tblGrid>
        <w:gridCol w:w="9917"/>
      </w:tblGrid>
      <w:tr w:rsidR="00DB2A0F" w:rsidRPr="00D1062E" w14:paraId="4CDB6699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4A7D881C" w14:textId="0C9F245F" w:rsidR="00DB2A0F" w:rsidRPr="00D1062E" w:rsidRDefault="007D125A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34C9CFCD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17FBDFEA" w14:textId="37BD3E68" w:rsidR="00DB2A0F" w:rsidRPr="00D1062E" w:rsidRDefault="007D125A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5294A319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3D35C35D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70449E5D" w14:textId="11CDDAB0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6" w:name="_Toc531862256"/>
      <w:bookmarkStart w:id="47" w:name="_Toc531948796"/>
      <w:bookmarkStart w:id="48" w:name="_Toc23319923"/>
      <w:bookmarkStart w:id="49" w:name="_Toc525492898"/>
      <w:r w:rsidRPr="00D1062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OWASP -2013 </w:t>
      </w:r>
      <w:r w:rsidRPr="00D1062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 xml:space="preserve">A2 </w:t>
      </w:r>
      <w:r w:rsidRPr="00D1062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–</w:t>
      </w:r>
      <w:r w:rsidRPr="00D1062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 xml:space="preserve"> </w:t>
      </w:r>
      <w:bookmarkEnd w:id="46"/>
      <w:bookmarkEnd w:id="47"/>
      <w:r w:rsidR="007E5C8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r w:rsidR="007D125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身份验证</w:t>
      </w:r>
      <w:r w:rsidR="007D125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&amp;</w:t>
      </w:r>
      <w:r w:rsidR="007D125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会话管理</w:t>
      </w:r>
      <w:bookmarkEnd w:id="48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2-2013,COUNT=5"/>
      </w:tblPr>
      <w:tblGrid>
        <w:gridCol w:w="9917"/>
      </w:tblGrid>
      <w:tr w:rsidR="00DB2A0F" w:rsidRPr="00D1062E" w14:paraId="20414798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137C3D1D" w14:textId="56F17D9E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3D9DF81D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36465B1" w14:textId="26FB810C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07956EA9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70444EF1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2B41C788" w14:textId="488892EF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b w:val="0"/>
          <w:sz w:val="22"/>
          <w:szCs w:val="22"/>
          <w:lang w:val="en-US"/>
        </w:rPr>
      </w:pPr>
      <w:bookmarkStart w:id="50" w:name="_Toc531862257"/>
      <w:bookmarkStart w:id="51" w:name="_Toc531948797"/>
      <w:bookmarkStart w:id="52" w:name="_Toc23319924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A3 – </w:t>
      </w:r>
      <w:bookmarkEnd w:id="49"/>
      <w:bookmarkEnd w:id="50"/>
      <w:bookmarkEnd w:id="51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跨站脚本</w:t>
      </w:r>
      <w:bookmarkEnd w:id="52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3-2013,COUNT=5"/>
      </w:tblPr>
      <w:tblGrid>
        <w:gridCol w:w="9917"/>
      </w:tblGrid>
      <w:tr w:rsidR="00DB2A0F" w:rsidRPr="00D1062E" w14:paraId="6147B56A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159070E5" w14:textId="33D5FF7F" w:rsidR="00DB2A0F" w:rsidRPr="00D1062E" w:rsidRDefault="001F4BE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18D8C90B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17079481" w14:textId="201FC27C" w:rsidR="00DB2A0F" w:rsidRPr="00D1062E" w:rsidRDefault="009B41A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1AB804FF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FA57CF8" w14:textId="77777777" w:rsidR="00DB2A0F" w:rsidRPr="00D1062E" w:rsidRDefault="00DB2A0F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62CAF51E" w14:textId="5336F83F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b w:val="0"/>
          <w:sz w:val="22"/>
          <w:szCs w:val="22"/>
          <w:lang w:val="en-US"/>
        </w:rPr>
      </w:pPr>
      <w:bookmarkStart w:id="53" w:name="_Toc531862258"/>
      <w:bookmarkStart w:id="54" w:name="_Toc531948798"/>
      <w:bookmarkStart w:id="55" w:name="_Toc23319925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A4 – </w:t>
      </w:r>
      <w:bookmarkEnd w:id="53"/>
      <w:bookmarkEnd w:id="54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不安全的直接对象引用</w:t>
      </w:r>
      <w:bookmarkEnd w:id="55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4-2013,COUNT=5"/>
      </w:tblPr>
      <w:tblGrid>
        <w:gridCol w:w="9917"/>
      </w:tblGrid>
      <w:tr w:rsidR="00DB2A0F" w:rsidRPr="00D1062E" w14:paraId="3AF488F7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1F2A75C3" w14:textId="20DFEEBB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2C60D021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52373E60" w14:textId="04C1900F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125393FD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191D4101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20A46861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5E451E7D" w14:textId="374FD63F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6" w:name="_Toc525492899"/>
      <w:bookmarkStart w:id="57" w:name="_Toc531862259"/>
      <w:bookmarkStart w:id="58" w:name="_Toc531948799"/>
      <w:bookmarkStart w:id="59" w:name="_Toc23319926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56"/>
      <w:r w:rsidR="00DD06CD" w:rsidRPr="00D1062E">
        <w:rPr>
          <w:rFonts w:ascii="Times New Roman" w:eastAsiaTheme="majorEastAsia" w:hAnsi="Times New Roman"/>
          <w:noProof/>
          <w:sz w:val="22"/>
          <w:szCs w:val="22"/>
        </w:rPr>
        <w:t xml:space="preserve">A5 – </w:t>
      </w:r>
      <w:bookmarkEnd w:id="57"/>
      <w:bookmarkEnd w:id="58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安全性错误配置</w:t>
      </w:r>
      <w:bookmarkEnd w:id="59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5-2013,COUNT=5"/>
      </w:tblPr>
      <w:tblGrid>
        <w:gridCol w:w="9917"/>
      </w:tblGrid>
      <w:tr w:rsidR="00DB2A0F" w:rsidRPr="00D1062E" w14:paraId="14A7A5F3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1CAF85AB" w14:textId="39ABF7E5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5E143008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7E9610EC" w14:textId="3D6F31C4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1F5D431F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7839E50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57E4D0DB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002D3E2D" w14:textId="48E22524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0" w:name="_Toc525492900"/>
      <w:bookmarkStart w:id="61" w:name="_Toc531862260"/>
      <w:bookmarkStart w:id="62" w:name="_Toc531948800"/>
      <w:bookmarkStart w:id="63" w:name="_Toc23319927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6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60"/>
      <w:bookmarkEnd w:id="61"/>
      <w:bookmarkEnd w:id="62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敏感数据暴露</w:t>
      </w:r>
      <w:bookmarkEnd w:id="63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6-2013,COUNT=5"/>
      </w:tblPr>
      <w:tblGrid>
        <w:gridCol w:w="9917"/>
      </w:tblGrid>
      <w:tr w:rsidR="00DB2A0F" w:rsidRPr="00D1062E" w14:paraId="1D79CBEB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62B6E4F1" w14:textId="7F82CEA3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1F4EDECC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490BA7B" w14:textId="20B76146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57BAA1DA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2FC5F0FB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2DE00BC7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614199C3" w14:textId="6F26E493" w:rsidR="00FC7123" w:rsidRPr="00D1062E" w:rsidRDefault="00FC7123" w:rsidP="00FC7123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4" w:name="_Toc531948801"/>
      <w:bookmarkStart w:id="65" w:name="_Toc23319928"/>
      <w:bookmarkStart w:id="66" w:name="_Toc525492901"/>
      <w:bookmarkStart w:id="67" w:name="_Toc531862261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A7 – </w:t>
      </w:r>
      <w:bookmarkEnd w:id="64"/>
      <w:r w:rsidR="009B41AE">
        <w:rPr>
          <w:rFonts w:ascii="Times New Roman" w:eastAsiaTheme="majorEastAsia" w:hAnsi="Times New Roman" w:hint="eastAsia"/>
          <w:noProof/>
          <w:sz w:val="22"/>
          <w:szCs w:val="22"/>
          <w:lang w:val="en-US" w:eastAsia="zh-CN"/>
        </w:rPr>
        <w:t>功能及访问控制缺失</w:t>
      </w:r>
      <w:bookmarkEnd w:id="65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7-2013,COUNT=5"/>
      </w:tblPr>
      <w:tblGrid>
        <w:gridCol w:w="9917"/>
      </w:tblGrid>
      <w:tr w:rsidR="00FC7123" w:rsidRPr="00D1062E" w14:paraId="2E099C6A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2CB4C580" w14:textId="6964FDC1" w:rsidR="00FC7123" w:rsidRPr="00D1062E" w:rsidRDefault="001F4BEE" w:rsidP="00256A0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FC7123" w:rsidRPr="00D1062E" w14:paraId="55C322B3" w14:textId="77777777" w:rsidTr="0025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41C24AFA" w14:textId="574298B5" w:rsidR="00FC7123" w:rsidRPr="00D1062E" w:rsidRDefault="009B41AE" w:rsidP="00256A0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FC7123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FC7123" w:rsidRPr="00D1062E" w14:paraId="20FEFDDB" w14:textId="77777777" w:rsidTr="00256A0A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3A170A9D" w14:textId="77777777" w:rsidR="00FC7123" w:rsidRPr="00D1062E" w:rsidRDefault="00FC7123" w:rsidP="00256A0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07309422" w14:textId="423795E2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8" w:name="_Toc531948802"/>
      <w:bookmarkStart w:id="69" w:name="_Toc23319929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66"/>
      <w:r w:rsidR="00DD06CD" w:rsidRPr="00D1062E">
        <w:rPr>
          <w:rFonts w:ascii="Times New Roman" w:eastAsiaTheme="majorEastAsia" w:hAnsi="Times New Roman"/>
          <w:noProof/>
          <w:sz w:val="22"/>
          <w:szCs w:val="22"/>
        </w:rPr>
        <w:t xml:space="preserve">A8 – </w:t>
      </w:r>
      <w:bookmarkEnd w:id="67"/>
      <w:bookmarkEnd w:id="68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伪造跨站请求</w:t>
      </w:r>
      <w:bookmarkEnd w:id="69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8-2013,COUNT=5"/>
      </w:tblPr>
      <w:tblGrid>
        <w:gridCol w:w="9917"/>
      </w:tblGrid>
      <w:tr w:rsidR="00DB2A0F" w:rsidRPr="00D1062E" w14:paraId="03500824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6DAF90B9" w14:textId="41DD13B7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464E2CEB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3054F52B" w14:textId="00118403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5B7207D9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01E09FD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40A400F9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6EC634EF" w14:textId="6224B377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70" w:name="_Toc525492902"/>
      <w:bookmarkStart w:id="71" w:name="_Toc531862262"/>
      <w:bookmarkStart w:id="72" w:name="_Toc531948803"/>
      <w:bookmarkStart w:id="73" w:name="_Toc23319930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A9 – </w:t>
      </w:r>
      <w:bookmarkEnd w:id="70"/>
      <w:bookmarkEnd w:id="71"/>
      <w:bookmarkEnd w:id="72"/>
      <w:r w:rsidR="009B41A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使用带有已知漏洞的组件</w:t>
      </w:r>
      <w:bookmarkEnd w:id="73"/>
      <w:r w:rsidRPr="00D1062E">
        <w:rPr>
          <w:rFonts w:ascii="Times New Roman" w:eastAsiaTheme="majorEastAsia" w:hAnsi="Times New Roman"/>
          <w:b w:val="0"/>
          <w:noProof/>
          <w:sz w:val="22"/>
          <w:szCs w:val="22"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9-2013,COUNT=5"/>
      </w:tblPr>
      <w:tblGrid>
        <w:gridCol w:w="9917"/>
      </w:tblGrid>
      <w:tr w:rsidR="00DB2A0F" w:rsidRPr="00D1062E" w14:paraId="52689B05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44E9A4EB" w14:textId="0B5AEFC1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07D8E125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120FEBE1" w14:textId="59DC08B2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4E897F9A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26420A15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0BF104B9" w14:textId="77777777" w:rsidR="00DB2A0F" w:rsidRPr="00D1062E" w:rsidRDefault="00DB2A0F" w:rsidP="00DB2A0F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657CC69" w14:textId="3A56FD7C" w:rsidR="00DD06CD" w:rsidRPr="00D1062E" w:rsidRDefault="00DD06CD" w:rsidP="00DD06CD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4" w:name="_Toc531862263"/>
      <w:bookmarkStart w:id="75" w:name="_Toc531948804"/>
      <w:bookmarkStart w:id="76" w:name="_Toc23319931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</w:t>
      </w:r>
      <w:r w:rsidRPr="00D1062E">
        <w:rPr>
          <w:rFonts w:ascii="Times New Roman" w:eastAsiaTheme="majorEastAsia" w:hAnsi="Times New Roman"/>
          <w:noProof/>
          <w:sz w:val="22"/>
          <w:szCs w:val="22"/>
        </w:rPr>
        <w:t xml:space="preserve">A10 – </w:t>
      </w:r>
      <w:bookmarkEnd w:id="74"/>
      <w:bookmarkEnd w:id="75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未经验证的重定向和转发</w:t>
      </w:r>
      <w:bookmarkEnd w:id="76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0-2013,COUNT=5"/>
      </w:tblPr>
      <w:tblGrid>
        <w:gridCol w:w="9917"/>
      </w:tblGrid>
      <w:tr w:rsidR="00DD06CD" w:rsidRPr="00D1062E" w14:paraId="18A1A425" w14:textId="77777777" w:rsidTr="0012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shd w:val="clear" w:color="auto" w:fill="B2B9FF"/>
            <w:hideMark/>
          </w:tcPr>
          <w:p w14:paraId="5149D5F3" w14:textId="02B8136C" w:rsidR="00DD06CD" w:rsidRPr="00D1062E" w:rsidRDefault="001F4BEE" w:rsidP="00D079B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D06CD" w:rsidRPr="00D1062E" w14:paraId="3174F6DA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C22E341" w14:textId="4DAE20AC" w:rsidR="00DD06CD" w:rsidRPr="00D1062E" w:rsidRDefault="009B41AE" w:rsidP="00D079B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D06CD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D06CD" w:rsidRPr="00D1062E" w14:paraId="72503E64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6F2ED28C" w14:textId="77777777" w:rsidR="00DD06CD" w:rsidRPr="00D1062E" w:rsidRDefault="00DD06CD" w:rsidP="00D079B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0B767426" w14:textId="77777777" w:rsidR="00DD06CD" w:rsidRPr="00D1062E" w:rsidRDefault="00DD06CD" w:rsidP="00DD06CD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0A285CCE" w14:textId="77777777" w:rsidR="00803DAB" w:rsidRPr="00D1062E" w:rsidRDefault="00803DAB" w:rsidP="00DB2A0F">
      <w:pPr>
        <w:rPr>
          <w:rFonts w:ascii="Times New Roman" w:eastAsiaTheme="majorEastAsia" w:hAnsi="Times New Roman"/>
          <w:sz w:val="22"/>
          <w:szCs w:val="22"/>
        </w:rPr>
      </w:pPr>
    </w:p>
    <w:p w14:paraId="61051B28" w14:textId="6706D389" w:rsidR="00CA74F4" w:rsidRPr="00D1062E" w:rsidRDefault="009B41AE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77" w:name="_Toc23319932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77"/>
    </w:p>
    <w:p w14:paraId="662C9519" w14:textId="77777777" w:rsidR="009B41AE" w:rsidRPr="00D00F91" w:rsidRDefault="009B41AE" w:rsidP="009B41AE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8" w:name="_Toc23262134"/>
      <w:bookmarkStart w:id="79" w:name="_Toc23319933"/>
      <w:bookmarkStart w:id="80" w:name="_Toc529891088"/>
      <w:bookmarkStart w:id="81" w:name="_Toc531862265"/>
      <w:bookmarkStart w:id="82" w:name="_Toc53194880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78"/>
      <w:bookmarkEnd w:id="79"/>
    </w:p>
    <w:bookmarkEnd w:id="80"/>
    <w:bookmarkEnd w:id="81"/>
    <w:bookmarkEnd w:id="82"/>
    <w:p w14:paraId="1EA13D9A" w14:textId="77777777" w:rsidR="009B41AE" w:rsidRDefault="009B41AE" w:rsidP="0062242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C25DF8" w14:textId="77777777" w:rsidR="009B41AE" w:rsidRPr="00C861EE" w:rsidRDefault="009B41AE" w:rsidP="009B41A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7B9BB973" w14:textId="77777777" w:rsidR="009B41AE" w:rsidRPr="00C861EE" w:rsidRDefault="009B41AE" w:rsidP="009B41A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4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3A7257AA" w14:textId="77777777" w:rsidR="00622428" w:rsidRPr="00D1062E" w:rsidRDefault="00622428" w:rsidP="0062242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88CDECF" w14:textId="77777777" w:rsidR="009B41AE" w:rsidRPr="00D00F91" w:rsidRDefault="009B41AE" w:rsidP="009B41AE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83" w:name="_Toc23262135"/>
      <w:bookmarkStart w:id="84" w:name="_Toc2331993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83"/>
      <w:bookmarkEnd w:id="84"/>
    </w:p>
    <w:p w14:paraId="5C8ED5D8" w14:textId="77777777" w:rsidR="00622428" w:rsidRPr="00D1062E" w:rsidRDefault="00622428" w:rsidP="0062242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F14816D" w14:textId="67701931" w:rsidR="009B41AE" w:rsidRPr="00B91903" w:rsidRDefault="009B41AE" w:rsidP="009B41AE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5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50B61C2C" w14:textId="77777777" w:rsidR="009B41AE" w:rsidRPr="002937EC" w:rsidRDefault="009B41AE" w:rsidP="009B41AE">
      <w:pPr>
        <w:ind w:right="657"/>
        <w:rPr>
          <w:rFonts w:cs="Arial"/>
          <w:lang w:val="fr-FR"/>
        </w:rPr>
      </w:pPr>
    </w:p>
    <w:p w14:paraId="08B9893B" w14:textId="6D3BDEA2" w:rsidR="00513557" w:rsidRPr="009B41AE" w:rsidRDefault="00513557" w:rsidP="002638B2">
      <w:pPr>
        <w:ind w:right="657"/>
        <w:rPr>
          <w:rFonts w:cs="Arial"/>
          <w:lang w:val="fr-FR"/>
        </w:rPr>
      </w:pPr>
    </w:p>
    <w:p w14:paraId="2DC980E8" w14:textId="1FC7BD57" w:rsidR="00513557" w:rsidRPr="009B41AE" w:rsidRDefault="00513557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9B41AE" w:rsidRDefault="00690F72" w:rsidP="002638B2">
      <w:pPr>
        <w:ind w:right="657"/>
        <w:rPr>
          <w:rFonts w:cs="Arial"/>
          <w:lang w:val="fr-FR"/>
        </w:rPr>
      </w:pPr>
    </w:p>
    <w:sectPr w:rsidR="00690F72" w:rsidRPr="009B41AE" w:rsidSect="009465C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3D770" w14:textId="77777777" w:rsidR="00131611" w:rsidRDefault="00131611">
      <w:r>
        <w:separator/>
      </w:r>
    </w:p>
  </w:endnote>
  <w:endnote w:type="continuationSeparator" w:id="0">
    <w:p w14:paraId="7C72D5F9" w14:textId="77777777" w:rsidR="00131611" w:rsidRDefault="0013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03773" w14:textId="77777777" w:rsidR="004327DA" w:rsidRDefault="00432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256A0A" w:rsidRDefault="00256A0A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3591D0BA" w:rsidR="00256A0A" w:rsidRDefault="004327DA">
    <w:pPr>
      <w:pStyle w:val="Footer"/>
    </w:pPr>
    <w:r>
      <w:rPr>
        <w:noProof/>
      </w:rPr>
      <w:drawing>
        <wp:inline distT="0" distB="0" distL="0" distR="0" wp14:anchorId="36014D88" wp14:editId="0D2081CA">
          <wp:extent cx="755441" cy="266400"/>
          <wp:effectExtent l="0" t="0" r="0" b="0"/>
          <wp:docPr id="804689495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6A0A">
      <w:tab/>
    </w:r>
    <w:r w:rsidR="00256A0A">
      <w:tab/>
    </w:r>
    <w:r w:rsidR="00256A0A">
      <w:tab/>
    </w:r>
    <w:r w:rsidR="00256A0A">
      <w:tab/>
    </w:r>
    <w:r w:rsidR="00256A0A">
      <w:tab/>
    </w:r>
    <w:r w:rsidR="00256A0A">
      <w:tab/>
    </w:r>
    <w:r w:rsidR="00256A0A">
      <w:tab/>
    </w:r>
    <w:r w:rsidR="00256A0A">
      <w:tab/>
    </w:r>
    <w:r w:rsidR="00256A0A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256A0A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256A0A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256A0A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256A0A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256A0A" w:rsidRPr="009310DE">
      <w:rPr>
        <w:color w:val="404040" w:themeColor="text1" w:themeTint="BF"/>
        <w:sz w:val="22"/>
      </w:rPr>
      <w:t xml:space="preserve"> </w:t>
    </w:r>
  </w:p>
  <w:p w14:paraId="4EF504CA" w14:textId="77777777" w:rsidR="00256A0A" w:rsidRDefault="00256A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E5D7F" w14:textId="77777777" w:rsidR="004327DA" w:rsidRDefault="00432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E4406" w14:textId="77777777" w:rsidR="00131611" w:rsidRDefault="00131611">
      <w:r>
        <w:separator/>
      </w:r>
    </w:p>
  </w:footnote>
  <w:footnote w:type="continuationSeparator" w:id="0">
    <w:p w14:paraId="0CA79445" w14:textId="77777777" w:rsidR="00131611" w:rsidRDefault="00131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C6943" w14:textId="77777777" w:rsidR="004327DA" w:rsidRDefault="00432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79FCE8AB" w:rsidR="00256A0A" w:rsidRPr="00501CAD" w:rsidRDefault="00256A0A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OWASP 2013 Top 10 Detailed Report</w:t>
    </w:r>
  </w:p>
  <w:p w14:paraId="09BF77A7" w14:textId="77777777" w:rsidR="00256A0A" w:rsidRPr="00501CAD" w:rsidRDefault="00256A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41C73AB2" w:rsidR="00256A0A" w:rsidRDefault="00256A0A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39FE200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179175">
    <w:abstractNumId w:val="2"/>
  </w:num>
  <w:num w:numId="2" w16cid:durableId="1294825316">
    <w:abstractNumId w:val="11"/>
  </w:num>
  <w:num w:numId="3" w16cid:durableId="1401753187">
    <w:abstractNumId w:val="13"/>
  </w:num>
  <w:num w:numId="4" w16cid:durableId="789781464">
    <w:abstractNumId w:val="8"/>
  </w:num>
  <w:num w:numId="5" w16cid:durableId="2010403803">
    <w:abstractNumId w:val="1"/>
  </w:num>
  <w:num w:numId="6" w16cid:durableId="69079591">
    <w:abstractNumId w:val="0"/>
  </w:num>
  <w:num w:numId="7" w16cid:durableId="1084648354">
    <w:abstractNumId w:val="16"/>
  </w:num>
  <w:num w:numId="8" w16cid:durableId="1708488770">
    <w:abstractNumId w:val="18"/>
  </w:num>
  <w:num w:numId="9" w16cid:durableId="1187329747">
    <w:abstractNumId w:val="12"/>
  </w:num>
  <w:num w:numId="10" w16cid:durableId="689378052">
    <w:abstractNumId w:val="5"/>
  </w:num>
  <w:num w:numId="11" w16cid:durableId="1582061539">
    <w:abstractNumId w:val="20"/>
  </w:num>
  <w:num w:numId="12" w16cid:durableId="8994421">
    <w:abstractNumId w:val="17"/>
  </w:num>
  <w:num w:numId="13" w16cid:durableId="952590240">
    <w:abstractNumId w:val="21"/>
  </w:num>
  <w:num w:numId="14" w16cid:durableId="966471730">
    <w:abstractNumId w:val="14"/>
  </w:num>
  <w:num w:numId="15" w16cid:durableId="643698396">
    <w:abstractNumId w:val="4"/>
  </w:num>
  <w:num w:numId="16" w16cid:durableId="90667626">
    <w:abstractNumId w:val="6"/>
  </w:num>
  <w:num w:numId="17" w16cid:durableId="800269032">
    <w:abstractNumId w:val="15"/>
  </w:num>
  <w:num w:numId="18" w16cid:durableId="71855808">
    <w:abstractNumId w:val="7"/>
  </w:num>
  <w:num w:numId="19" w16cid:durableId="1941258848">
    <w:abstractNumId w:val="3"/>
  </w:num>
  <w:num w:numId="20" w16cid:durableId="519244205">
    <w:abstractNumId w:val="10"/>
  </w:num>
  <w:num w:numId="21" w16cid:durableId="1203709685">
    <w:abstractNumId w:val="2"/>
  </w:num>
  <w:num w:numId="22" w16cid:durableId="635069418">
    <w:abstractNumId w:val="19"/>
  </w:num>
  <w:num w:numId="23" w16cid:durableId="52510725">
    <w:abstractNumId w:val="2"/>
  </w:num>
  <w:num w:numId="24" w16cid:durableId="1187216085">
    <w:abstractNumId w:val="2"/>
  </w:num>
  <w:num w:numId="25" w16cid:durableId="129444414">
    <w:abstractNumId w:val="2"/>
  </w:num>
  <w:num w:numId="26" w16cid:durableId="634530653">
    <w:abstractNumId w:val="2"/>
  </w:num>
  <w:num w:numId="27" w16cid:durableId="1260943351">
    <w:abstractNumId w:val="2"/>
  </w:num>
  <w:num w:numId="28" w16cid:durableId="1712345489">
    <w:abstractNumId w:val="2"/>
  </w:num>
  <w:num w:numId="29" w16cid:durableId="658584478">
    <w:abstractNumId w:val="2"/>
  </w:num>
  <w:num w:numId="30" w16cid:durableId="1096292159">
    <w:abstractNumId w:val="2"/>
  </w:num>
  <w:num w:numId="31" w16cid:durableId="2081629666">
    <w:abstractNumId w:val="2"/>
  </w:num>
  <w:num w:numId="32" w16cid:durableId="1271010311">
    <w:abstractNumId w:val="2"/>
  </w:num>
  <w:num w:numId="33" w16cid:durableId="1310134741">
    <w:abstractNumId w:val="2"/>
  </w:num>
  <w:num w:numId="34" w16cid:durableId="2072269501">
    <w:abstractNumId w:val="2"/>
  </w:num>
  <w:num w:numId="35" w16cid:durableId="1721592184">
    <w:abstractNumId w:val="2"/>
  </w:num>
  <w:num w:numId="36" w16cid:durableId="95758052">
    <w:abstractNumId w:val="2"/>
  </w:num>
  <w:num w:numId="37" w16cid:durableId="1778061849">
    <w:abstractNumId w:val="2"/>
  </w:num>
  <w:num w:numId="38" w16cid:durableId="797989425">
    <w:abstractNumId w:val="2"/>
  </w:num>
  <w:num w:numId="39" w16cid:durableId="415442229">
    <w:abstractNumId w:val="2"/>
  </w:num>
  <w:num w:numId="40" w16cid:durableId="571240941">
    <w:abstractNumId w:val="2"/>
  </w:num>
  <w:num w:numId="41" w16cid:durableId="1902791095">
    <w:abstractNumId w:val="2"/>
  </w:num>
  <w:num w:numId="42" w16cid:durableId="293411533">
    <w:abstractNumId w:val="2"/>
  </w:num>
  <w:num w:numId="43" w16cid:durableId="1741752833">
    <w:abstractNumId w:val="9"/>
  </w:num>
  <w:num w:numId="44" w16cid:durableId="1541433391">
    <w:abstractNumId w:val="2"/>
  </w:num>
  <w:num w:numId="45" w16cid:durableId="1773469838">
    <w:abstractNumId w:val="2"/>
  </w:num>
  <w:num w:numId="46" w16cid:durableId="465783958">
    <w:abstractNumId w:val="2"/>
  </w:num>
  <w:num w:numId="47" w16cid:durableId="291637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1197840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wFALzc7RwtAAAA"/>
  </w:docVars>
  <w:rsids>
    <w:rsidRoot w:val="005C3E74"/>
    <w:rsid w:val="00000213"/>
    <w:rsid w:val="00000AA0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4A06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680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9EB"/>
    <w:rsid w:val="000C7E8D"/>
    <w:rsid w:val="000D05B6"/>
    <w:rsid w:val="000D0DF8"/>
    <w:rsid w:val="000D2B91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2BC7"/>
    <w:rsid w:val="001232BC"/>
    <w:rsid w:val="00125419"/>
    <w:rsid w:val="00125B85"/>
    <w:rsid w:val="00126BA4"/>
    <w:rsid w:val="001276CD"/>
    <w:rsid w:val="00127F27"/>
    <w:rsid w:val="00131611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2088"/>
    <w:rsid w:val="0016265F"/>
    <w:rsid w:val="001652A1"/>
    <w:rsid w:val="0016739E"/>
    <w:rsid w:val="001678FE"/>
    <w:rsid w:val="001708A0"/>
    <w:rsid w:val="00170B1C"/>
    <w:rsid w:val="00170F0A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43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3EB5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083"/>
    <w:rsid w:val="001F23CF"/>
    <w:rsid w:val="001F26FC"/>
    <w:rsid w:val="001F4A06"/>
    <w:rsid w:val="001F4BEE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0770E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A04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3F1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A0A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77DFF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64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97A"/>
    <w:rsid w:val="002B1DEB"/>
    <w:rsid w:val="002B7975"/>
    <w:rsid w:val="002C1C13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6A6"/>
    <w:rsid w:val="002F3942"/>
    <w:rsid w:val="002F5419"/>
    <w:rsid w:val="002F5502"/>
    <w:rsid w:val="002F72F7"/>
    <w:rsid w:val="0030030F"/>
    <w:rsid w:val="0030175A"/>
    <w:rsid w:val="0030281F"/>
    <w:rsid w:val="003028BF"/>
    <w:rsid w:val="00303374"/>
    <w:rsid w:val="0030351C"/>
    <w:rsid w:val="00304222"/>
    <w:rsid w:val="0030482C"/>
    <w:rsid w:val="0030508E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59C"/>
    <w:rsid w:val="00341C15"/>
    <w:rsid w:val="003422CF"/>
    <w:rsid w:val="003427ED"/>
    <w:rsid w:val="00343396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24E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1EC8"/>
    <w:rsid w:val="003F2212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EF7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2E6"/>
    <w:rsid w:val="00425494"/>
    <w:rsid w:val="004254D4"/>
    <w:rsid w:val="004255D2"/>
    <w:rsid w:val="00426BB3"/>
    <w:rsid w:val="0043105F"/>
    <w:rsid w:val="004312CC"/>
    <w:rsid w:val="004317E4"/>
    <w:rsid w:val="0043182E"/>
    <w:rsid w:val="004327DA"/>
    <w:rsid w:val="00435628"/>
    <w:rsid w:val="00435AA7"/>
    <w:rsid w:val="0043695A"/>
    <w:rsid w:val="00441652"/>
    <w:rsid w:val="004417FF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E4B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5773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D7CE6"/>
    <w:rsid w:val="004E0824"/>
    <w:rsid w:val="004E0E60"/>
    <w:rsid w:val="004E1EC7"/>
    <w:rsid w:val="004E2FF1"/>
    <w:rsid w:val="004E307E"/>
    <w:rsid w:val="004E4FEE"/>
    <w:rsid w:val="004E52E1"/>
    <w:rsid w:val="004E6794"/>
    <w:rsid w:val="004E6915"/>
    <w:rsid w:val="004F0D29"/>
    <w:rsid w:val="004F2DE1"/>
    <w:rsid w:val="004F33B5"/>
    <w:rsid w:val="004F3401"/>
    <w:rsid w:val="004F493F"/>
    <w:rsid w:val="004F5DAC"/>
    <w:rsid w:val="004F7054"/>
    <w:rsid w:val="0050018B"/>
    <w:rsid w:val="00501A32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088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E3E"/>
    <w:rsid w:val="00532ECA"/>
    <w:rsid w:val="00533A0F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9A7"/>
    <w:rsid w:val="00562CC3"/>
    <w:rsid w:val="00563574"/>
    <w:rsid w:val="00563A05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0C6"/>
    <w:rsid w:val="005902D9"/>
    <w:rsid w:val="00592C0F"/>
    <w:rsid w:val="00592FBB"/>
    <w:rsid w:val="0059689D"/>
    <w:rsid w:val="005A01BD"/>
    <w:rsid w:val="005A046E"/>
    <w:rsid w:val="005A0B88"/>
    <w:rsid w:val="005A145E"/>
    <w:rsid w:val="005A1E5B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119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1B38"/>
    <w:rsid w:val="0061218B"/>
    <w:rsid w:val="00612472"/>
    <w:rsid w:val="006131A1"/>
    <w:rsid w:val="00613460"/>
    <w:rsid w:val="00613EB6"/>
    <w:rsid w:val="0061575B"/>
    <w:rsid w:val="00615BED"/>
    <w:rsid w:val="0061742D"/>
    <w:rsid w:val="0061743C"/>
    <w:rsid w:val="00620D5B"/>
    <w:rsid w:val="006217EB"/>
    <w:rsid w:val="00621D81"/>
    <w:rsid w:val="00622428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188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77CB3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11A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5B48"/>
    <w:rsid w:val="007A628A"/>
    <w:rsid w:val="007A6F1B"/>
    <w:rsid w:val="007B070B"/>
    <w:rsid w:val="007B0D18"/>
    <w:rsid w:val="007B2119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125A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4D20"/>
    <w:rsid w:val="007E5201"/>
    <w:rsid w:val="007E5B86"/>
    <w:rsid w:val="007E5C89"/>
    <w:rsid w:val="007E6477"/>
    <w:rsid w:val="007E686C"/>
    <w:rsid w:val="007E6CBB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DAB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17692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5673"/>
    <w:rsid w:val="008766C9"/>
    <w:rsid w:val="008803C9"/>
    <w:rsid w:val="00881858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1A1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A6E32"/>
    <w:rsid w:val="008A74BE"/>
    <w:rsid w:val="008B0407"/>
    <w:rsid w:val="008B0B8E"/>
    <w:rsid w:val="008B3CBF"/>
    <w:rsid w:val="008B4E64"/>
    <w:rsid w:val="008B59A2"/>
    <w:rsid w:val="008B634B"/>
    <w:rsid w:val="008B70F3"/>
    <w:rsid w:val="008B71D0"/>
    <w:rsid w:val="008C11FC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225D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549"/>
    <w:rsid w:val="009318F6"/>
    <w:rsid w:val="0093241A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287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65CB"/>
    <w:rsid w:val="0095049B"/>
    <w:rsid w:val="00950E40"/>
    <w:rsid w:val="009537C1"/>
    <w:rsid w:val="00953DB3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E83"/>
    <w:rsid w:val="00963F67"/>
    <w:rsid w:val="00964304"/>
    <w:rsid w:val="0096450C"/>
    <w:rsid w:val="009659B5"/>
    <w:rsid w:val="00966185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97E57"/>
    <w:rsid w:val="009A0FC0"/>
    <w:rsid w:val="009A13EF"/>
    <w:rsid w:val="009A1887"/>
    <w:rsid w:val="009A1F0D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41AE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D7459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384A"/>
    <w:rsid w:val="009F505F"/>
    <w:rsid w:val="009F5FD9"/>
    <w:rsid w:val="009F7429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BB8"/>
    <w:rsid w:val="00A26F23"/>
    <w:rsid w:val="00A30AB3"/>
    <w:rsid w:val="00A30C4F"/>
    <w:rsid w:val="00A30EF7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842"/>
    <w:rsid w:val="00A61E96"/>
    <w:rsid w:val="00A64717"/>
    <w:rsid w:val="00A655DA"/>
    <w:rsid w:val="00A669E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5C4B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369"/>
    <w:rsid w:val="00AA057A"/>
    <w:rsid w:val="00AA1AAC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9D0"/>
    <w:rsid w:val="00AD2EE1"/>
    <w:rsid w:val="00AD322A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4D0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DF7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A10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799"/>
    <w:rsid w:val="00BE023B"/>
    <w:rsid w:val="00BE17F9"/>
    <w:rsid w:val="00BE22AD"/>
    <w:rsid w:val="00BE3075"/>
    <w:rsid w:val="00BE3656"/>
    <w:rsid w:val="00BE37E2"/>
    <w:rsid w:val="00BE53B2"/>
    <w:rsid w:val="00BF05D4"/>
    <w:rsid w:val="00BF3333"/>
    <w:rsid w:val="00BF39F1"/>
    <w:rsid w:val="00BF3B12"/>
    <w:rsid w:val="00BF40BD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2EB7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3784D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4AE4"/>
    <w:rsid w:val="00C652ED"/>
    <w:rsid w:val="00C70743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634C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B4F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6B9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2C10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0F2"/>
    <w:rsid w:val="00D022E5"/>
    <w:rsid w:val="00D0308F"/>
    <w:rsid w:val="00D04601"/>
    <w:rsid w:val="00D05F56"/>
    <w:rsid w:val="00D07136"/>
    <w:rsid w:val="00D079BA"/>
    <w:rsid w:val="00D1062E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3956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A0F"/>
    <w:rsid w:val="00DB2B2F"/>
    <w:rsid w:val="00DB3578"/>
    <w:rsid w:val="00DB3580"/>
    <w:rsid w:val="00DB3FB9"/>
    <w:rsid w:val="00DB44F0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709D"/>
    <w:rsid w:val="00DC7A3A"/>
    <w:rsid w:val="00DD06CD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3BF3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17FE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6651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1C9"/>
    <w:rsid w:val="00EB27B0"/>
    <w:rsid w:val="00EB2B52"/>
    <w:rsid w:val="00EB3133"/>
    <w:rsid w:val="00EB3B32"/>
    <w:rsid w:val="00EB54A7"/>
    <w:rsid w:val="00EB6A8A"/>
    <w:rsid w:val="00EB6D96"/>
    <w:rsid w:val="00EC2E02"/>
    <w:rsid w:val="00EC30FD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2E8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180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01E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6B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539"/>
    <w:rsid w:val="00FC6B61"/>
    <w:rsid w:val="00FC7123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4F12"/>
    <w:rsid w:val="00FE6155"/>
    <w:rsid w:val="00FE6A81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122BC7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right="47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122BC7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122BC7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122BC7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122BC7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wasp.org/index.php/Top_10_2013-Top_10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_2013-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www.castsoftware.com/use-cases/application-securit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software-intelligenc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B549-467D-97F6-57FEF12596CC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549-467D-97F6-57FEF12596CC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B549-467D-97F6-57FEF12596CC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B549-467D-97F6-57FEF12596CC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B549-467D-97F6-57FEF12596CC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549-467D-97F6-57FEF12596CC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549-467D-97F6-57FEF12596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549-467D-97F6-57FEF12596CC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8FFC9-C361-43AA-9579-E7AB857B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103</TotalTime>
  <Pages>12</Pages>
  <Words>774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80</cp:revision>
  <cp:lastPrinted>2014-04-04T13:22:00Z</cp:lastPrinted>
  <dcterms:created xsi:type="dcterms:W3CDTF">2018-09-23T06:29:00Z</dcterms:created>
  <dcterms:modified xsi:type="dcterms:W3CDTF">2025-03-07T13:46:00Z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