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bCs w:val="0"/>
          <w:sz w:val="18"/>
          <w:szCs w:val="20"/>
          <w:lang w:val="fr-FR" w:eastAsia="fr-FR"/>
        </w:rPr>
        <w:id w:val="604924949"/>
        <w:docPartObj>
          <w:docPartGallery w:val="Cover Pages"/>
          <w:docPartUnique/>
        </w:docPartObj>
      </w:sdtPr>
      <w:sdtEndPr>
        <w:rPr>
          <w:rFonts w:asciiTheme="minorHAnsi" w:hAnsiTheme="minorHAnsi"/>
          <w:b/>
          <w:i/>
          <w:noProof/>
          <w:sz w:val="22"/>
          <w:lang w:val="en-US"/>
        </w:rPr>
      </w:sdtEndPr>
      <w:sdtContent>
        <w:p w14:paraId="751CAE01" w14:textId="56B02242" w:rsidR="00CB4A2C" w:rsidRDefault="001228E7" w:rsidP="002638B2">
          <w:pPr>
            <w:pStyle w:val="NoSpacing"/>
            <w:ind w:right="657"/>
          </w:pPr>
          <w:r>
            <w:rPr>
              <w:noProof/>
            </w:rPr>
            <mc:AlternateContent>
              <mc:Choice Requires="wpg">
                <w:drawing>
                  <wp:anchor distT="0" distB="0" distL="114300" distR="114300" simplePos="0" relativeHeight="251687936" behindDoc="1" locked="0" layoutInCell="1" allowOverlap="1" wp14:anchorId="3E1F1B56" wp14:editId="077A37BC">
                    <wp:simplePos x="0" y="0"/>
                    <wp:positionH relativeFrom="page">
                      <wp:posOffset>281354</wp:posOffset>
                    </wp:positionH>
                    <wp:positionV relativeFrom="page">
                      <wp:align>center</wp:align>
                    </wp:positionV>
                    <wp:extent cx="2194560" cy="9125712"/>
                    <wp:effectExtent l="0" t="0" r="635" b="13970"/>
                    <wp:wrapNone/>
                    <wp:docPr id="11" name="Group 1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4" name="Rectangle 14"/>
                            <wps:cNvSpPr/>
                            <wps:spPr>
                              <a:xfrm>
                                <a:off x="0" y="0"/>
                                <a:ext cx="194535" cy="9125712"/>
                              </a:xfrm>
                              <a:prstGeom prst="rect">
                                <a:avLst/>
                              </a:prstGeom>
                              <a:solidFill>
                                <a:srgbClr val="B2B9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Pentagon 4"/>
                            <wps:cNvSpPr/>
                            <wps:spPr>
                              <a:xfrm>
                                <a:off x="0" y="1466850"/>
                                <a:ext cx="2194560" cy="552055"/>
                              </a:xfrm>
                              <a:prstGeom prst="homePlate">
                                <a:avLst/>
                              </a:prstGeom>
                              <a:solidFill>
                                <a:srgbClr val="46358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627F08" w14:textId="77777777" w:rsidR="001228E7" w:rsidRDefault="001228E7" w:rsidP="001228E7">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0" name="Group 20"/>
                            <wpg:cNvGrpSpPr/>
                            <wpg:grpSpPr>
                              <a:xfrm>
                                <a:off x="76200" y="4210050"/>
                                <a:ext cx="2057400" cy="4910328"/>
                                <a:chOff x="80645" y="4211812"/>
                                <a:chExt cx="1306273" cy="3121026"/>
                              </a:xfrm>
                            </wpg:grpSpPr>
                            <wpg:grpSp>
                              <wpg:cNvPr id="21" name="Group 21"/>
                              <wpg:cNvGrpSpPr>
                                <a:grpSpLocks noChangeAspect="1"/>
                              </wpg:cNvGrpSpPr>
                              <wpg:grpSpPr>
                                <a:xfrm>
                                  <a:off x="141062" y="4211812"/>
                                  <a:ext cx="1047750" cy="3121026"/>
                                  <a:chOff x="141062" y="4211812"/>
                                  <a:chExt cx="1047750" cy="3121026"/>
                                </a:xfrm>
                              </wpg:grpSpPr>
                              <wps:wsp>
                                <wps:cNvPr id="2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3"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4"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27"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30"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4"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7"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8"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s:wsp>
                                <wps:cNvPr id="69"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63589"/>
                                  </a:solidFill>
                                  <a:ln w="0">
                                    <a:solidFill>
                                      <a:srgbClr val="463589"/>
                                    </a:solidFill>
                                    <a:prstDash val="solid"/>
                                    <a:round/>
                                    <a:headEnd/>
                                    <a:tailEnd/>
                                  </a:ln>
                                </wps:spPr>
                                <wps:bodyPr vert="horz" wrap="square" lIns="91440" tIns="45720" rIns="91440" bIns="45720" numCol="1" anchor="t" anchorCtr="0" compatLnSpc="1">
                                  <a:prstTxWarp prst="textNoShape">
                                    <a:avLst/>
                                  </a:prstTxWarp>
                                </wps:bodyPr>
                              </wps:wsp>
                            </wpg:grpSp>
                            <wpg:grpSp>
                              <wpg:cNvPr id="70" name="Group 70"/>
                              <wpg:cNvGrpSpPr>
                                <a:grpSpLocks noChangeAspect="1"/>
                              </wpg:cNvGrpSpPr>
                              <wpg:grpSpPr>
                                <a:xfrm>
                                  <a:off x="80645" y="4826972"/>
                                  <a:ext cx="1306273" cy="2505863"/>
                                  <a:chOff x="80645" y="4649964"/>
                                  <a:chExt cx="874712" cy="1677988"/>
                                </a:xfrm>
                              </wpg:grpSpPr>
                              <wps:wsp>
                                <wps:cNvPr id="71"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B2B9FF">
                                      <a:alpha val="20000"/>
                                    </a:srgbClr>
                                  </a:solidFill>
                                  <a:ln w="0">
                                    <a:solidFill>
                                      <a:srgbClr val="866EC2">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2"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B2B9FF">
                                      <a:alpha val="20000"/>
                                    </a:srgbClr>
                                  </a:solidFill>
                                  <a:ln w="0">
                                    <a:solidFill>
                                      <a:srgbClr val="463589">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rgbClr val="866EC2">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4"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B2B9FF">
                                      <a:alpha val="20000"/>
                                    </a:srgbClr>
                                  </a:solidFill>
                                  <a:ln w="0">
                                    <a:solidFill>
                                      <a:srgbClr val="866EC2">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6"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rgbClr val="B2B9FF">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7"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rgbClr val="866EC2">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8"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B2B9FF">
                                      <a:alpha val="20000"/>
                                    </a:srgbClr>
                                  </a:solidFill>
                                  <a:ln w="0">
                                    <a:solidFill>
                                      <a:srgbClr val="7030A0">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79"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B2B9FF">
                                      <a:alpha val="20000"/>
                                    </a:srgb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0" name="Freeform 17"/>
                                <wps:cNvSpPr>
                                  <a:spLocks/>
                                </wps:cNvSpPr>
                                <wps:spPr bwMode="auto">
                                  <a:xfrm>
                                    <a:off x="363220" y="6218678"/>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rgbClr val="B2B9FF">
                                      <a:alpha val="20000"/>
                                    </a:srgbClr>
                                  </a:solidFill>
                                  <a:ln w="0">
                                    <a:solidFill>
                                      <a:srgbClr val="B2B9FF">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81"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2"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B2B9FF">
                                      <a:alpha val="20000"/>
                                    </a:srgbClr>
                                  </a:solidFill>
                                  <a:ln w="0">
                                    <a:solidFill>
                                      <a:srgbClr val="B2B9FF">
                                        <a:alpha val="20000"/>
                                      </a:srgb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E1F1B56" id="Group 11" o:spid="_x0000_s1026" style="position:absolute;margin-left:22.15pt;margin-top:0;width:172.8pt;height:718.55pt;z-index:-251628544;mso-width-percent:330;mso-height-percent:950;mso-position-horizontal-relative:page;mso-position-vertical:center;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">
                    <v:rect id="Rectangle 1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" fillcolor="#b2b9ff"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" adj="18883" fillcolor="#463589" stroked="f" strokeweight="2pt">
                      <v:textbox inset=",0,14.4pt,0">
                        <w:txbxContent>
                          <w:p w14:paraId="4D627F08" w14:textId="77777777" w:rsidR="001228E7" w:rsidRDefault="001228E7" w:rsidP="001228E7">
                            <w:pPr>
                              <w:pStyle w:val="NoSpacing"/>
                              <w:jc w:val="right"/>
                              <w:rPr>
                                <w:color w:val="FFFFFF" w:themeColor="background1"/>
                                <w:sz w:val="28"/>
                                <w:szCs w:val="28"/>
                              </w:rPr>
                            </w:pPr>
                          </w:p>
                        </w:txbxContent>
                      </v:textbox>
                    </v:shape>
                    <v:group id="Group 20"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" path="m,l39,152,84,304r38,113l122,440,76,306,39,180,6,53,,xe" fillcolor="#463589" strokecolor="#463589"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" path="m,l8,19,37,93r30,74l116,269r-8,l60,169,30,98,1,25,,xe" fillcolor="#463589" strokecolor="#463589"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" path="m,l,,1,79r2,80l12,317,23,476,39,634,58,792,83,948r24,138l135,1223r5,49l138,1262,105,1106,77,949,53,792,35,634,20,476,9,317,2,159,,79,,xe" fillcolor="#463589" strokecolor="#463589"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" path="m45,r,l35,66r-9,67l14,267,6,401,3,534,6,669r8,134l18,854r,-3l9,814,8,803,1,669,,534,3,401,12,267,25,132,34,66,45,xe" fillcolor="#463589" strokecolor="#463589"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" path="m,l10,44r11,82l34,207r19,86l75,380r25,86l120,521r21,55l152,618r2,11l140,595,115,532,93,468,67,383,47,295,28,207,12,104,,xe" fillcolor="#463589" strokecolor="#463589"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" path="m,l33,69r-9,l12,35,,xe" fillcolor="#463589" strokecolor="#463589"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" path="m,l9,37r,3l15,93,5,49,,xe" fillcolor="#463589" strokecolor="#463589"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" path="m394,r,l356,38,319,77r-35,40l249,160r-42,58l168,276r-37,63l98,402,69,467,45,535,26,604,14,673,7,746,6,766,,749r1,-5l7,673,21,603,40,533,65,466,94,400r33,-64l164,275r40,-60l248,158r34,-42l318,76,354,37,394,xe" fillcolor="#463589" strokecolor="#463589"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" path="m,l6,16r1,3l11,80r9,52l33,185r3,9l21,161,15,145,5,81,1,41,,xe" fillcolor="#463589" strokecolor="#463589"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" path="m,l31,65r-8,l,xe" fillcolor="#463589" strokecolor="#463589"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" path="m,l6,17,7,42,6,39,,23,,xe" fillcolor="#463589" strokecolor="#463589"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" path="m,l6,16,21,49,33,84r12,34l44,118,13,53,11,42,,xe" fillcolor="#463589" strokecolor="#463589" strokeweight="0">
                          <v:path arrowok="t" o:connecttype="custom" o:connectlocs="0,0;9525,25400;33338,77788;52388,133350;71438,187325;69850,187325;20638,84138;17463,66675;0,0" o:connectangles="0,0,0,0,0,0,0,0,0"/>
                        </v:shape>
                      </v:group>
                      <v:group id="Group 7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" path="m,l41,155,86,309r39,116l125,450,79,311,41,183,7,54,,xe" fillcolor="#b2b9ff" strokecolor="#866ec2"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" path="m,l8,20,37,96r32,74l118,275r-9,l61,174,30,100,,26,,xe" fillcolor="#b2b9ff" strokecolor="#463589"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" path="m,l16,72r4,49l18,112,,31,,xe" fillcolor="#866ec2"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" path="m,l11,46r11,83l36,211r19,90l76,389r27,87l123,533r21,55l155,632r3,11l142,608,118,544,95,478,69,391,47,302,29,212,13,107,,xe" fillcolor="#b2b9ff" strokecolor="#866ec2"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" path="m,l33,71r-9,l11,36,,xe" fillcolor="#b2b9ff"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" path="m,l8,37r,4l15,95,4,49,,xe" fillcolor="#866ec2"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" path="m402,r,1l363,39,325,79r-35,42l255,164r-44,58l171,284r-38,62l100,411,71,478,45,546,27,617,13,689,7,761r,21l,765r1,-4l7,688,21,616,40,545,66,475,95,409r35,-66l167,281r42,-61l253,163r34,-43l324,78,362,38,402,xe" fillcolor="#b2b9ff" strokecolor="#7030a0"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" path="m,l6,15r1,3l12,80r9,54l33,188r4,8l22,162,15,146,5,81,1,40,,xe" fillcolor="#b2b9ff"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186;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" path="m,l31,66r-7,l,xe" fillcolor="#b2b9ff" strokecolor="#b2b9ff"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" path="m,l7,16,22,50,33,86r13,35l45,121,14,55,11,44,,xe" fillcolor="#b2b9ff" strokecolor="#b2b9ff"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CB4A2C">
            <w:rPr>
              <w:noProof/>
            </w:rPr>
            <mc:AlternateContent>
              <mc:Choice Requires="wps">
                <w:drawing>
                  <wp:anchor distT="0" distB="0" distL="114300" distR="114300" simplePos="0" relativeHeight="251671552" behindDoc="0" locked="0" layoutInCell="1" allowOverlap="1" wp14:anchorId="6BE0230F" wp14:editId="6E01929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484665" w14:textId="77777777" w:rsidR="00EB32CE" w:rsidRDefault="00000000">
                                <w:pPr>
                                  <w:pStyle w:val="NoSpacing"/>
                                  <w:rPr>
                                    <w:color w:val="4F81BD" w:themeColor="accent1"/>
                                    <w:sz w:val="26"/>
                                    <w:szCs w:val="26"/>
                                  </w:rPr>
                                </w:pPr>
                                <w:sdt>
                                  <w:sdtPr>
                                    <w:rPr>
                                      <w:color w:val="624ABB"/>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B32CE" w:rsidRPr="0035178A">
                                      <w:rPr>
                                        <w:color w:val="624ABB"/>
                                        <w:sz w:val="26"/>
                                        <w:szCs w:val="26"/>
                                      </w:rPr>
                                      <w:t>Author</w:t>
                                    </w:r>
                                  </w:sdtContent>
                                </w:sdt>
                              </w:p>
                              <w:p w14:paraId="34C1545A" w14:textId="77777777" w:rsidR="00EB32CE" w:rsidRDefault="00000000">
                                <w:pPr>
                                  <w:pStyle w:val="NoSpacing"/>
                                  <w:rPr>
                                    <w:color w:val="595959" w:themeColor="text1" w:themeTint="A6"/>
                                    <w:szCs w:val="20"/>
                                  </w:rPr>
                                </w:pPr>
                                <w:sdt>
                                  <w:sdtPr>
                                    <w:rPr>
                                      <w:caps/>
                                      <w:color w:val="595959" w:themeColor="text1" w:themeTint="A6"/>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EB32CE">
                                      <w:rPr>
                                        <w:caps/>
                                        <w:color w:val="595959" w:themeColor="text1" w:themeTint="A6"/>
                                        <w:szCs w:val="20"/>
                                      </w:rPr>
                                      <w:t>CAST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BE0230F" id="_x0000_t202" coordsize="21600,21600" o:spt="202" path="m,l,21600r21600,l21600,xe">
                    <v:stroke joinstyle="miter"/>
                    <v:path gradientshapeok="t" o:connecttype="rect"/>
                  </v:shapetype>
                  <v:shape id="Text Box 32" o:spid="_x0000_s1055" type="#_x0000_t202" style="position:absolute;margin-left:0;margin-top:0;width:4in;height:28.8pt;z-index:25167155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9484665" w14:textId="77777777" w:rsidR="00EB32CE" w:rsidRDefault="00000000">
                          <w:pPr>
                            <w:pStyle w:val="NoSpacing"/>
                            <w:rPr>
                              <w:color w:val="4F81BD" w:themeColor="accent1"/>
                              <w:sz w:val="26"/>
                              <w:szCs w:val="26"/>
                            </w:rPr>
                          </w:pPr>
                          <w:sdt>
                            <w:sdtPr>
                              <w:rPr>
                                <w:color w:val="624ABB"/>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B32CE" w:rsidRPr="0035178A">
                                <w:rPr>
                                  <w:color w:val="624ABB"/>
                                  <w:sz w:val="26"/>
                                  <w:szCs w:val="26"/>
                                </w:rPr>
                                <w:t>Author</w:t>
                              </w:r>
                            </w:sdtContent>
                          </w:sdt>
                        </w:p>
                        <w:p w14:paraId="34C1545A" w14:textId="77777777" w:rsidR="00EB32CE" w:rsidRDefault="00000000">
                          <w:pPr>
                            <w:pStyle w:val="NoSpacing"/>
                            <w:rPr>
                              <w:color w:val="595959" w:themeColor="text1" w:themeTint="A6"/>
                              <w:szCs w:val="20"/>
                            </w:rPr>
                          </w:pPr>
                          <w:sdt>
                            <w:sdtPr>
                              <w:rPr>
                                <w:caps/>
                                <w:color w:val="595959" w:themeColor="text1" w:themeTint="A6"/>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EB32CE">
                                <w:rPr>
                                  <w:caps/>
                                  <w:color w:val="595959" w:themeColor="text1" w:themeTint="A6"/>
                                  <w:szCs w:val="20"/>
                                </w:rPr>
                                <w:t>CAST</w:t>
                              </w:r>
                            </w:sdtContent>
                          </w:sdt>
                        </w:p>
                      </w:txbxContent>
                    </v:textbox>
                    <w10:wrap anchorx="page" anchory="page"/>
                  </v:shape>
                </w:pict>
              </mc:Fallback>
            </mc:AlternateContent>
          </w:r>
        </w:p>
        <w:p w14:paraId="684C42F0" w14:textId="5D92F971" w:rsidR="00CA74F4" w:rsidRDefault="001228E7" w:rsidP="002638B2">
          <w:pPr>
            <w:spacing w:after="0" w:line="240" w:lineRule="auto"/>
            <w:ind w:left="0" w:right="657"/>
            <w:jc w:val="left"/>
            <w:rPr>
              <w:rFonts w:asciiTheme="minorHAnsi" w:hAnsiTheme="minorHAnsi"/>
              <w:b/>
              <w:bCs/>
              <w:i/>
              <w:noProof/>
              <w:sz w:val="22"/>
            </w:rPr>
          </w:pPr>
          <w:r>
            <w:rPr>
              <w:rFonts w:asciiTheme="minorHAnsi" w:hAnsiTheme="minorHAnsi"/>
              <w:b/>
              <w:bCs/>
              <w:i/>
              <w:noProof/>
              <w:sz w:val="22"/>
            </w:rPr>
            <w:drawing>
              <wp:anchor distT="0" distB="0" distL="114300" distR="114300" simplePos="0" relativeHeight="251685888" behindDoc="0" locked="0" layoutInCell="1" allowOverlap="1" wp14:anchorId="6A7852B8" wp14:editId="3F7FF4A4">
                <wp:simplePos x="0" y="0"/>
                <wp:positionH relativeFrom="margin">
                  <wp:align>right</wp:align>
                </wp:positionH>
                <wp:positionV relativeFrom="margin">
                  <wp:align>top</wp:align>
                </wp:positionV>
                <wp:extent cx="1971675" cy="581025"/>
                <wp:effectExtent l="0" t="0" r="0" b="0"/>
                <wp:wrapSquare wrapText="bothSides"/>
                <wp:docPr id="2049466839"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66839" name="Graphic 2049466839"/>
                        <pic:cNvPicPr/>
                      </pic:nvPicPr>
                      <pic:blipFill>
                        <a:blip r:embed="rId9">
                          <a:extLst>
                            <a:ext uri="{96DAC541-7B7A-43D3-8B79-37D633B846F1}">
                              <asvg:svgBlip xmlns:asvg="http://schemas.microsoft.com/office/drawing/2016/SVG/main" r:embed="rId10"/>
                            </a:ext>
                          </a:extLst>
                        </a:blip>
                        <a:stretch>
                          <a:fillRect/>
                        </a:stretch>
                      </pic:blipFill>
                      <pic:spPr>
                        <a:xfrm>
                          <a:off x="0" y="0"/>
                          <a:ext cx="1971675" cy="581025"/>
                        </a:xfrm>
                        <a:prstGeom prst="rect">
                          <a:avLst/>
                        </a:prstGeom>
                      </pic:spPr>
                    </pic:pic>
                  </a:graphicData>
                </a:graphic>
              </wp:anchor>
            </w:drawing>
          </w:r>
        </w:p>
        <w:p w14:paraId="50B0E4A7" w14:textId="5F81704B" w:rsidR="00CA74F4" w:rsidRPr="00CA74F4" w:rsidRDefault="00CA74F4" w:rsidP="002638B2">
          <w:pPr>
            <w:ind w:right="657"/>
            <w:rPr>
              <w:rFonts w:asciiTheme="minorHAnsi" w:hAnsiTheme="minorHAnsi"/>
              <w:sz w:val="22"/>
            </w:rPr>
          </w:pPr>
        </w:p>
        <w:p w14:paraId="2D40B0FD" w14:textId="234AE34A" w:rsidR="00CA74F4" w:rsidRPr="00CA74F4" w:rsidRDefault="00745E8A" w:rsidP="002638B2">
          <w:pPr>
            <w:ind w:right="657"/>
            <w:rPr>
              <w:rFonts w:asciiTheme="minorHAnsi" w:hAnsiTheme="minorHAnsi"/>
              <w:sz w:val="22"/>
            </w:rPr>
          </w:pPr>
          <w:r>
            <w:rPr>
              <w:noProof/>
            </w:rPr>
            <mc:AlternateContent>
              <mc:Choice Requires="wps">
                <w:drawing>
                  <wp:anchor distT="0" distB="0" distL="114300" distR="114300" simplePos="0" relativeHeight="251670528" behindDoc="0" locked="0" layoutInCell="1" allowOverlap="1" wp14:anchorId="789AD5BD" wp14:editId="615604FE">
                    <wp:simplePos x="0" y="0"/>
                    <wp:positionH relativeFrom="page">
                      <wp:posOffset>2908935</wp:posOffset>
                    </wp:positionH>
                    <wp:positionV relativeFrom="page">
                      <wp:posOffset>1459865</wp:posOffset>
                    </wp:positionV>
                    <wp:extent cx="6014720" cy="2575560"/>
                    <wp:effectExtent l="0" t="0" r="5080" b="15240"/>
                    <wp:wrapNone/>
                    <wp:docPr id="83" name="Text Box 83"/>
                    <wp:cNvGraphicFramePr/>
                    <a:graphic xmlns:a="http://schemas.openxmlformats.org/drawingml/2006/main">
                      <a:graphicData uri="http://schemas.microsoft.com/office/word/2010/wordprocessingShape">
                        <wps:wsp>
                          <wps:cNvSpPr txBox="1"/>
                          <wps:spPr>
                            <a:xfrm>
                              <a:off x="0" y="0"/>
                              <a:ext cx="6014720" cy="2575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D87B7" w14:textId="3DFAF282" w:rsidR="00EB32CE" w:rsidRPr="0035178A" w:rsidRDefault="00EB32CE" w:rsidP="00CA74F4">
                                <w:pPr>
                                  <w:ind w:left="0" w:right="72"/>
                                  <w:rPr>
                                    <w:rFonts w:asciiTheme="majorHAnsi" w:hAnsiTheme="majorHAnsi" w:cs="Arial"/>
                                    <w:b/>
                                    <w:color w:val="624ABB"/>
                                    <w:sz w:val="56"/>
                                  </w:rPr>
                                </w:pPr>
                                <w:r>
                                  <w:rPr>
                                    <w:rFonts w:asciiTheme="majorHAnsi" w:hAnsiTheme="majorHAnsi" w:cs="Arial"/>
                                    <w:b/>
                                    <w:color w:val="365F91" w:themeColor="accent1" w:themeShade="BF"/>
                                    <w:sz w:val="56"/>
                                  </w:rPr>
                                  <w:br/>
                                </w:r>
                                <w:r w:rsidRPr="0035178A">
                                  <w:rPr>
                                    <w:rFonts w:asciiTheme="majorHAnsi" w:hAnsiTheme="majorHAnsi" w:cs="Arial"/>
                                    <w:b/>
                                    <w:color w:val="624ABB"/>
                                    <w:sz w:val="56"/>
                                  </w:rPr>
                                  <w:t>OWASP  20</w:t>
                                </w:r>
                                <w:r w:rsidR="00305A77" w:rsidRPr="0035178A">
                                  <w:rPr>
                                    <w:rFonts w:asciiTheme="majorHAnsi" w:hAnsiTheme="majorHAnsi" w:cs="Arial"/>
                                    <w:b/>
                                    <w:color w:val="624ABB"/>
                                    <w:sz w:val="56"/>
                                  </w:rPr>
                                  <w:t>2</w:t>
                                </w:r>
                                <w:r w:rsidR="00605D3E">
                                  <w:rPr>
                                    <w:rFonts w:asciiTheme="majorHAnsi" w:hAnsiTheme="majorHAnsi" w:cs="Arial"/>
                                    <w:b/>
                                    <w:color w:val="624ABB"/>
                                    <w:sz w:val="56"/>
                                  </w:rPr>
                                  <w:t>5</w:t>
                                </w:r>
                                <w:r w:rsidRPr="0035178A">
                                  <w:rPr>
                                    <w:rFonts w:asciiTheme="majorHAnsi" w:hAnsiTheme="majorHAnsi" w:cs="Arial"/>
                                    <w:b/>
                                    <w:color w:val="624ABB"/>
                                    <w:sz w:val="56"/>
                                  </w:rPr>
                                  <w:t xml:space="preserve"> TOP 10 </w:t>
                                </w:r>
                              </w:p>
                              <w:p w14:paraId="5709D450" w14:textId="753BC0A7" w:rsidR="00EB32CE" w:rsidRPr="0035178A" w:rsidRDefault="00EB32CE" w:rsidP="00CA74F4">
                                <w:pPr>
                                  <w:ind w:left="0" w:right="72"/>
                                  <w:rPr>
                                    <w:rFonts w:asciiTheme="majorHAnsi" w:hAnsiTheme="majorHAnsi" w:cs="Arial"/>
                                    <w:b/>
                                    <w:color w:val="624ABB"/>
                                    <w:sz w:val="56"/>
                                  </w:rPr>
                                </w:pPr>
                                <w:r w:rsidRPr="0035178A">
                                  <w:rPr>
                                    <w:rFonts w:asciiTheme="majorHAnsi" w:hAnsiTheme="majorHAnsi" w:cs="Arial"/>
                                    <w:b/>
                                    <w:color w:val="624ABB"/>
                                    <w:sz w:val="56"/>
                                  </w:rPr>
                                  <w:t>Detailed Report</w:t>
                                </w:r>
                              </w:p>
                              <w:p w14:paraId="7B1C07F5" w14:textId="77777777" w:rsidR="00EB32CE" w:rsidRDefault="00EB32CE" w:rsidP="00CA74F4">
                                <w:pPr>
                                  <w:ind w:left="0" w:right="72"/>
                                  <w:rPr>
                                    <w:rFonts w:asciiTheme="majorHAnsi" w:hAnsiTheme="majorHAnsi"/>
                                    <w:sz w:val="24"/>
                                  </w:rPr>
                                </w:pPr>
                              </w:p>
                              <w:p w14:paraId="2F22DA61" w14:textId="2B1260E5" w:rsidR="00EB32CE" w:rsidRDefault="00EB32CE" w:rsidP="00CA74F4">
                                <w:pPr>
                                  <w:ind w:left="0" w:right="72"/>
                                  <w:rPr>
                                    <w:rFonts w:asciiTheme="majorHAnsi" w:hAnsiTheme="majorHAnsi"/>
                                    <w:sz w:val="24"/>
                                  </w:rPr>
                                </w:pPr>
                                <w:r w:rsidRPr="00CA74F4">
                                  <w:rPr>
                                    <w:rFonts w:asciiTheme="majorHAnsi" w:hAnsiTheme="majorHAnsi"/>
                                    <w:sz w:val="24"/>
                                  </w:rPr>
                                  <w:t xml:space="preserve">Application Name </w:t>
                                </w:r>
                                <w:r>
                                  <w:rPr>
                                    <w:rFonts w:asciiTheme="majorHAnsi" w:hAnsiTheme="majorHAnsi"/>
                                    <w:sz w:val="24"/>
                                  </w:rPr>
                                  <w:t>–</w:t>
                                </w:r>
                                <w:r w:rsidRPr="00CA74F4">
                                  <w:rPr>
                                    <w:rFonts w:asciiTheme="majorHAnsi" w:hAnsiTheme="majorHAnsi"/>
                                    <w:sz w:val="24"/>
                                  </w:rPr>
                                  <w:t xml:space="preserve"> </w:t>
                                </w:r>
                              </w:p>
                              <w:p w14:paraId="6720827E" w14:textId="6F994D8D" w:rsidR="00EB32CE" w:rsidRDefault="00EB32CE" w:rsidP="00CA74F4">
                                <w:pPr>
                                  <w:ind w:left="0" w:right="72"/>
                                  <w:rPr>
                                    <w:rFonts w:asciiTheme="majorHAnsi" w:hAnsiTheme="majorHAnsi"/>
                                    <w:sz w:val="24"/>
                                  </w:rPr>
                                </w:pPr>
                                <w:r>
                                  <w:rPr>
                                    <w:rFonts w:asciiTheme="majorHAnsi" w:hAnsiTheme="majorHAnsi"/>
                                    <w:sz w:val="24"/>
                                  </w:rPr>
                                  <w:t xml:space="preserve">Version – </w:t>
                                </w:r>
                              </w:p>
                              <w:p w14:paraId="67411AB9" w14:textId="5D85A58A" w:rsidR="00EB32CE" w:rsidRDefault="00EB32CE" w:rsidP="00CA74F4">
                                <w:pPr>
                                  <w:ind w:left="0" w:right="72"/>
                                  <w:rPr>
                                    <w:rFonts w:asciiTheme="majorHAnsi" w:hAnsiTheme="majorHAnsi"/>
                                    <w:sz w:val="24"/>
                                  </w:rPr>
                                </w:pPr>
                                <w:r>
                                  <w:rPr>
                                    <w:rFonts w:asciiTheme="majorHAnsi" w:hAnsiTheme="majorHAnsi"/>
                                    <w:sz w:val="24"/>
                                  </w:rPr>
                                  <w:t xml:space="preserve">CAST AIP - </w:t>
                                </w:r>
                              </w:p>
                              <w:p w14:paraId="653B1202" w14:textId="77777777" w:rsidR="00EB32CE" w:rsidRPr="00CA74F4" w:rsidRDefault="00EB32CE" w:rsidP="00CA74F4">
                                <w:pPr>
                                  <w:ind w:left="0" w:right="72"/>
                                  <w:rPr>
                                    <w:rFonts w:asciiTheme="majorHAnsi" w:hAnsiTheme="majorHAnsi"/>
                                    <w:sz w:val="24"/>
                                  </w:rPr>
                                </w:pPr>
                              </w:p>
                              <w:tbl>
                                <w:tblPr>
                                  <w:tblStyle w:val="TableGrid"/>
                                  <w:tblW w:w="7560"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tblGrid>
                                <w:tr w:rsidR="00EB32CE" w:rsidRPr="00B1237A" w14:paraId="6BD612B4" w14:textId="77777777" w:rsidTr="000B1DF2">
                                  <w:tc>
                                    <w:tcPr>
                                      <w:tcW w:w="7560" w:type="dxa"/>
                                    </w:tcPr>
                                    <w:p w14:paraId="262EC8B2" w14:textId="77777777" w:rsidR="00EB32CE" w:rsidRPr="00B1237A" w:rsidRDefault="00EB32CE" w:rsidP="00CA74F4">
                                      <w:pPr>
                                        <w:ind w:left="0"/>
                                        <w:rPr>
                                          <w:rFonts w:asciiTheme="minorHAnsi" w:hAnsiTheme="minorHAnsi"/>
                                        </w:rPr>
                                      </w:pPr>
                                    </w:p>
                                  </w:tc>
                                </w:tr>
                                <w:tr w:rsidR="00EB32CE" w:rsidRPr="00B1237A" w14:paraId="0887D7CD" w14:textId="77777777" w:rsidTr="000B1DF2">
                                  <w:tc>
                                    <w:tcPr>
                                      <w:tcW w:w="7560" w:type="dxa"/>
                                    </w:tcPr>
                                    <w:p w14:paraId="0E986C85" w14:textId="77777777" w:rsidR="00EB32CE" w:rsidRPr="00B1237A" w:rsidRDefault="00EB32CE" w:rsidP="00CA74F4">
                                      <w:pPr>
                                        <w:spacing w:after="0" w:line="240" w:lineRule="auto"/>
                                        <w:ind w:left="0"/>
                                        <w:jc w:val="right"/>
                                        <w:rPr>
                                          <w:rFonts w:asciiTheme="minorHAnsi" w:hAnsiTheme="minorHAnsi"/>
                                        </w:rPr>
                                      </w:pPr>
                                    </w:p>
                                  </w:tc>
                                </w:tr>
                              </w:tbl>
                              <w:p w14:paraId="5E6E90C3" w14:textId="77777777" w:rsidR="00EB32CE" w:rsidRDefault="00EB32CE">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89AD5BD" id="_x0000_t202" coordsize="21600,21600" o:spt="202" path="m,l,21600r21600,l21600,xe">
                    <v:stroke joinstyle="miter"/>
                    <v:path gradientshapeok="t" o:connecttype="rect"/>
                  </v:shapetype>
                  <v:shape id="Text Box 83" o:spid="_x0000_s1056" type="#_x0000_t202" style="position:absolute;left:0;text-align:left;margin-left:229.05pt;margin-top:114.95pt;width:473.6pt;height:202.8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" filled="f" stroked="f" strokeweight=".5pt">
                    <v:textbox inset="0,0,0,0">
                      <w:txbxContent>
                        <w:p w14:paraId="50FD87B7" w14:textId="3DFAF282" w:rsidR="00EB32CE" w:rsidRPr="0035178A" w:rsidRDefault="00EB32CE" w:rsidP="00CA74F4">
                          <w:pPr>
                            <w:ind w:left="0" w:right="72"/>
                            <w:rPr>
                              <w:rFonts w:asciiTheme="majorHAnsi" w:hAnsiTheme="majorHAnsi" w:cs="Arial"/>
                              <w:b/>
                              <w:color w:val="624ABB"/>
                              <w:sz w:val="56"/>
                            </w:rPr>
                          </w:pPr>
                          <w:r>
                            <w:rPr>
                              <w:rFonts w:asciiTheme="majorHAnsi" w:hAnsiTheme="majorHAnsi" w:cs="Arial"/>
                              <w:b/>
                              <w:color w:val="365F91" w:themeColor="accent1" w:themeShade="BF"/>
                              <w:sz w:val="56"/>
                            </w:rPr>
                            <w:br/>
                          </w:r>
                          <w:r w:rsidRPr="0035178A">
                            <w:rPr>
                              <w:rFonts w:asciiTheme="majorHAnsi" w:hAnsiTheme="majorHAnsi" w:cs="Arial"/>
                              <w:b/>
                              <w:color w:val="624ABB"/>
                              <w:sz w:val="56"/>
                            </w:rPr>
                            <w:t>OWASP  20</w:t>
                          </w:r>
                          <w:r w:rsidR="00305A77" w:rsidRPr="0035178A">
                            <w:rPr>
                              <w:rFonts w:asciiTheme="majorHAnsi" w:hAnsiTheme="majorHAnsi" w:cs="Arial"/>
                              <w:b/>
                              <w:color w:val="624ABB"/>
                              <w:sz w:val="56"/>
                            </w:rPr>
                            <w:t>2</w:t>
                          </w:r>
                          <w:r w:rsidR="00605D3E">
                            <w:rPr>
                              <w:rFonts w:asciiTheme="majorHAnsi" w:hAnsiTheme="majorHAnsi" w:cs="Arial"/>
                              <w:b/>
                              <w:color w:val="624ABB"/>
                              <w:sz w:val="56"/>
                            </w:rPr>
                            <w:t>5</w:t>
                          </w:r>
                          <w:r w:rsidRPr="0035178A">
                            <w:rPr>
                              <w:rFonts w:asciiTheme="majorHAnsi" w:hAnsiTheme="majorHAnsi" w:cs="Arial"/>
                              <w:b/>
                              <w:color w:val="624ABB"/>
                              <w:sz w:val="56"/>
                            </w:rPr>
                            <w:t xml:space="preserve"> TOP 10 </w:t>
                          </w:r>
                        </w:p>
                        <w:p w14:paraId="5709D450" w14:textId="753BC0A7" w:rsidR="00EB32CE" w:rsidRPr="0035178A" w:rsidRDefault="00EB32CE" w:rsidP="00CA74F4">
                          <w:pPr>
                            <w:ind w:left="0" w:right="72"/>
                            <w:rPr>
                              <w:rFonts w:asciiTheme="majorHAnsi" w:hAnsiTheme="majorHAnsi" w:cs="Arial"/>
                              <w:b/>
                              <w:color w:val="624ABB"/>
                              <w:sz w:val="56"/>
                            </w:rPr>
                          </w:pPr>
                          <w:r w:rsidRPr="0035178A">
                            <w:rPr>
                              <w:rFonts w:asciiTheme="majorHAnsi" w:hAnsiTheme="majorHAnsi" w:cs="Arial"/>
                              <w:b/>
                              <w:color w:val="624ABB"/>
                              <w:sz w:val="56"/>
                            </w:rPr>
                            <w:t>Detailed Report</w:t>
                          </w:r>
                        </w:p>
                        <w:p w14:paraId="7B1C07F5" w14:textId="77777777" w:rsidR="00EB32CE" w:rsidRDefault="00EB32CE" w:rsidP="00CA74F4">
                          <w:pPr>
                            <w:ind w:left="0" w:right="72"/>
                            <w:rPr>
                              <w:rFonts w:asciiTheme="majorHAnsi" w:hAnsiTheme="majorHAnsi"/>
                              <w:sz w:val="24"/>
                            </w:rPr>
                          </w:pPr>
                        </w:p>
                        <w:p w14:paraId="2F22DA61" w14:textId="2B1260E5" w:rsidR="00EB32CE" w:rsidRDefault="00EB32CE" w:rsidP="00CA74F4">
                          <w:pPr>
                            <w:ind w:left="0" w:right="72"/>
                            <w:rPr>
                              <w:rFonts w:asciiTheme="majorHAnsi" w:hAnsiTheme="majorHAnsi"/>
                              <w:sz w:val="24"/>
                            </w:rPr>
                          </w:pPr>
                          <w:r w:rsidRPr="00CA74F4">
                            <w:rPr>
                              <w:rFonts w:asciiTheme="majorHAnsi" w:hAnsiTheme="majorHAnsi"/>
                              <w:sz w:val="24"/>
                            </w:rPr>
                            <w:t xml:space="preserve">Application Name </w:t>
                          </w:r>
                          <w:r>
                            <w:rPr>
                              <w:rFonts w:asciiTheme="majorHAnsi" w:hAnsiTheme="majorHAnsi"/>
                              <w:sz w:val="24"/>
                            </w:rPr>
                            <w:t>–</w:t>
                          </w:r>
                          <w:r w:rsidRPr="00CA74F4">
                            <w:rPr>
                              <w:rFonts w:asciiTheme="majorHAnsi" w:hAnsiTheme="majorHAnsi"/>
                              <w:sz w:val="24"/>
                            </w:rPr>
                            <w:t xml:space="preserve"> </w:t>
                          </w:r>
                        </w:p>
                        <w:p w14:paraId="6720827E" w14:textId="6F994D8D" w:rsidR="00EB32CE" w:rsidRDefault="00EB32CE" w:rsidP="00CA74F4">
                          <w:pPr>
                            <w:ind w:left="0" w:right="72"/>
                            <w:rPr>
                              <w:rFonts w:asciiTheme="majorHAnsi" w:hAnsiTheme="majorHAnsi"/>
                              <w:sz w:val="24"/>
                            </w:rPr>
                          </w:pPr>
                          <w:r>
                            <w:rPr>
                              <w:rFonts w:asciiTheme="majorHAnsi" w:hAnsiTheme="majorHAnsi"/>
                              <w:sz w:val="24"/>
                            </w:rPr>
                            <w:t xml:space="preserve">Version – </w:t>
                          </w:r>
                        </w:p>
                        <w:p w14:paraId="67411AB9" w14:textId="5D85A58A" w:rsidR="00EB32CE" w:rsidRDefault="00EB32CE" w:rsidP="00CA74F4">
                          <w:pPr>
                            <w:ind w:left="0" w:right="72"/>
                            <w:rPr>
                              <w:rFonts w:asciiTheme="majorHAnsi" w:hAnsiTheme="majorHAnsi"/>
                              <w:sz w:val="24"/>
                            </w:rPr>
                          </w:pPr>
                          <w:r>
                            <w:rPr>
                              <w:rFonts w:asciiTheme="majorHAnsi" w:hAnsiTheme="majorHAnsi"/>
                              <w:sz w:val="24"/>
                            </w:rPr>
                            <w:t xml:space="preserve">CAST AIP - </w:t>
                          </w:r>
                        </w:p>
                        <w:p w14:paraId="653B1202" w14:textId="77777777" w:rsidR="00EB32CE" w:rsidRPr="00CA74F4" w:rsidRDefault="00EB32CE" w:rsidP="00CA74F4">
                          <w:pPr>
                            <w:ind w:left="0" w:right="72"/>
                            <w:rPr>
                              <w:rFonts w:asciiTheme="majorHAnsi" w:hAnsiTheme="majorHAnsi"/>
                              <w:sz w:val="24"/>
                            </w:rPr>
                          </w:pPr>
                        </w:p>
                        <w:tbl>
                          <w:tblPr>
                            <w:tblStyle w:val="TableGrid"/>
                            <w:tblW w:w="7560" w:type="dxa"/>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tblGrid>
                          <w:tr w:rsidR="00EB32CE" w:rsidRPr="00B1237A" w14:paraId="6BD612B4" w14:textId="77777777" w:rsidTr="000B1DF2">
                            <w:tc>
                              <w:tcPr>
                                <w:tcW w:w="7560" w:type="dxa"/>
                              </w:tcPr>
                              <w:p w14:paraId="262EC8B2" w14:textId="77777777" w:rsidR="00EB32CE" w:rsidRPr="00B1237A" w:rsidRDefault="00EB32CE" w:rsidP="00CA74F4">
                                <w:pPr>
                                  <w:ind w:left="0"/>
                                  <w:rPr>
                                    <w:rFonts w:asciiTheme="minorHAnsi" w:hAnsiTheme="minorHAnsi"/>
                                  </w:rPr>
                                </w:pPr>
                              </w:p>
                            </w:tc>
                          </w:tr>
                          <w:tr w:rsidR="00EB32CE" w:rsidRPr="00B1237A" w14:paraId="0887D7CD" w14:textId="77777777" w:rsidTr="000B1DF2">
                            <w:tc>
                              <w:tcPr>
                                <w:tcW w:w="7560" w:type="dxa"/>
                              </w:tcPr>
                              <w:p w14:paraId="0E986C85" w14:textId="77777777" w:rsidR="00EB32CE" w:rsidRPr="00B1237A" w:rsidRDefault="00EB32CE" w:rsidP="00CA74F4">
                                <w:pPr>
                                  <w:spacing w:after="0" w:line="240" w:lineRule="auto"/>
                                  <w:ind w:left="0"/>
                                  <w:jc w:val="right"/>
                                  <w:rPr>
                                    <w:rFonts w:asciiTheme="minorHAnsi" w:hAnsiTheme="minorHAnsi"/>
                                  </w:rPr>
                                </w:pPr>
                              </w:p>
                            </w:tc>
                          </w:tr>
                        </w:tbl>
                        <w:p w14:paraId="5E6E90C3" w14:textId="77777777" w:rsidR="00EB32CE" w:rsidRDefault="00EB32CE">
                          <w:pPr>
                            <w:spacing w:before="120"/>
                            <w:rPr>
                              <w:color w:val="404040" w:themeColor="text1" w:themeTint="BF"/>
                              <w:sz w:val="36"/>
                              <w:szCs w:val="36"/>
                            </w:rPr>
                          </w:pPr>
                        </w:p>
                      </w:txbxContent>
                    </v:textbox>
                    <w10:wrap anchorx="page" anchory="page"/>
                  </v:shape>
                </w:pict>
              </mc:Fallback>
            </mc:AlternateContent>
          </w:r>
        </w:p>
        <w:p w14:paraId="25D296FB" w14:textId="176FE9AA" w:rsidR="00CA74F4" w:rsidRPr="00CA74F4" w:rsidRDefault="00CA74F4" w:rsidP="002638B2">
          <w:pPr>
            <w:ind w:right="657"/>
            <w:rPr>
              <w:rFonts w:asciiTheme="minorHAnsi" w:hAnsiTheme="minorHAnsi"/>
              <w:sz w:val="22"/>
            </w:rPr>
          </w:pPr>
        </w:p>
        <w:p w14:paraId="1AF6D016" w14:textId="69DECC27" w:rsidR="00CA74F4" w:rsidRPr="00CA74F4" w:rsidRDefault="007023C3" w:rsidP="002638B2">
          <w:pPr>
            <w:ind w:right="657"/>
            <w:rPr>
              <w:rFonts w:asciiTheme="minorHAnsi" w:hAnsiTheme="minorHAnsi"/>
              <w:sz w:val="22"/>
            </w:rPr>
          </w:pPr>
          <w:r>
            <w:rPr>
              <w:rFonts w:asciiTheme="minorHAnsi" w:hAnsiTheme="minorHAnsi"/>
              <w:noProof/>
            </w:rPr>
            <mc:AlternateContent>
              <mc:Choice Requires="wps">
                <w:drawing>
                  <wp:anchor distT="0" distB="0" distL="114300" distR="114300" simplePos="0" relativeHeight="251676672" behindDoc="0" locked="0" layoutInCell="1" allowOverlap="1" wp14:anchorId="04BF332D" wp14:editId="44773AE4">
                    <wp:simplePos x="0" y="0"/>
                    <wp:positionH relativeFrom="column">
                      <wp:posOffset>-596265</wp:posOffset>
                    </wp:positionH>
                    <wp:positionV relativeFrom="paragraph">
                      <wp:posOffset>287655</wp:posOffset>
                    </wp:positionV>
                    <wp:extent cx="2200275" cy="419100"/>
                    <wp:effectExtent l="0" t="0" r="0" b="0"/>
                    <wp:wrapNone/>
                    <wp:docPr id="4" name="Text Box 4" descr="TEXT;TODAY_DATE">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txBox="1"/>
                          <wps:spPr>
                            <a:xfrm>
                              <a:off x="0" y="0"/>
                              <a:ext cx="2200275"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931857" w14:textId="77777777" w:rsidR="00EB32CE" w:rsidRPr="00F3760D" w:rsidRDefault="00EB32CE" w:rsidP="00F3760D">
                                <w:pPr>
                                  <w:rPr>
                                    <w:color w:val="FFFFFF" w:themeColor="background1"/>
                                  </w:rPr>
                                </w:pPr>
                                <w:r w:rsidRPr="00F3760D">
                                  <w:rPr>
                                    <w:rFonts w:asciiTheme="minorHAnsi" w:hAnsiTheme="minorHAnsi"/>
                                    <w:noProof/>
                                    <w:color w:val="FFFFFF" w:themeColor="background1"/>
                                    <w:sz w:val="36"/>
                                    <w:szCs w:val="36"/>
                                  </w:rPr>
                                  <w:t>Monday, xx July 2012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BF332D" id="Text Box 4" o:spid="_x0000_s1057" type="#_x0000_t202" alt="TEXT;TODAY_DATE" style="position:absolute;left:0;text-align:left;margin-left:-46.95pt;margin-top:22.65pt;width:173.25pt;height:33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" filled="f" stroked="f" strokeweight=".5pt">
                    <v:textbox>
                      <w:txbxContent>
                        <w:p w14:paraId="70931857" w14:textId="77777777" w:rsidR="00EB32CE" w:rsidRPr="00F3760D" w:rsidRDefault="00EB32CE" w:rsidP="00F3760D">
                          <w:pPr>
                            <w:rPr>
                              <w:color w:val="FFFFFF" w:themeColor="background1"/>
                            </w:rPr>
                          </w:pPr>
                          <w:r w:rsidRPr="00F3760D">
                            <w:rPr>
                              <w:rFonts w:asciiTheme="minorHAnsi" w:hAnsiTheme="minorHAnsi"/>
                              <w:noProof/>
                              <w:color w:val="FFFFFF" w:themeColor="background1"/>
                              <w:sz w:val="36"/>
                              <w:szCs w:val="36"/>
                            </w:rPr>
                            <w:t>Monday, xx July 2012</w:t>
                          </w:r>
                        </w:p>
                      </w:txbxContent>
                    </v:textbox>
                  </v:shape>
                </w:pict>
              </mc:Fallback>
            </mc:AlternateContent>
          </w:r>
        </w:p>
        <w:p w14:paraId="0999989D" w14:textId="77777777" w:rsidR="00CA74F4" w:rsidRPr="00CA74F4" w:rsidRDefault="00CA74F4" w:rsidP="002638B2">
          <w:pPr>
            <w:ind w:right="657"/>
            <w:rPr>
              <w:rFonts w:asciiTheme="minorHAnsi" w:hAnsiTheme="minorHAnsi"/>
              <w:sz w:val="22"/>
            </w:rPr>
          </w:pPr>
        </w:p>
        <w:p w14:paraId="6480707C" w14:textId="33A9EBEE" w:rsidR="00CA74F4" w:rsidRPr="00CA74F4" w:rsidRDefault="00CA74F4" w:rsidP="002638B2">
          <w:pPr>
            <w:ind w:right="657"/>
            <w:rPr>
              <w:rFonts w:asciiTheme="minorHAnsi" w:hAnsiTheme="minorHAnsi"/>
              <w:sz w:val="22"/>
            </w:rPr>
          </w:pPr>
        </w:p>
        <w:p w14:paraId="2E6840C1" w14:textId="28E0B454" w:rsidR="00CA74F4" w:rsidRPr="00CA74F4" w:rsidRDefault="00CA74F4" w:rsidP="002638B2">
          <w:pPr>
            <w:ind w:right="657"/>
            <w:rPr>
              <w:rFonts w:asciiTheme="minorHAnsi" w:hAnsiTheme="minorHAnsi"/>
              <w:sz w:val="22"/>
            </w:rPr>
          </w:pPr>
        </w:p>
        <w:p w14:paraId="708901AE" w14:textId="4E6C8158" w:rsidR="00CA74F4" w:rsidRPr="00CA74F4" w:rsidRDefault="00CA74F4" w:rsidP="002638B2">
          <w:pPr>
            <w:ind w:right="657"/>
            <w:rPr>
              <w:rFonts w:asciiTheme="minorHAnsi" w:hAnsiTheme="minorHAnsi"/>
              <w:sz w:val="22"/>
            </w:rPr>
          </w:pPr>
        </w:p>
        <w:p w14:paraId="53125AAF" w14:textId="36BEA759" w:rsidR="00CA74F4" w:rsidRPr="00CA74F4" w:rsidRDefault="00745E8A" w:rsidP="002638B2">
          <w:pPr>
            <w:ind w:right="657"/>
            <w:rPr>
              <w:rFonts w:asciiTheme="minorHAnsi" w:hAnsiTheme="minorHAnsi"/>
              <w:sz w:val="22"/>
            </w:rPr>
          </w:pPr>
          <w:r>
            <w:rPr>
              <w:b/>
              <w:noProof/>
              <w:szCs w:val="28"/>
              <w:u w:val="single"/>
            </w:rPr>
            <mc:AlternateContent>
              <mc:Choice Requires="wps">
                <w:drawing>
                  <wp:anchor distT="0" distB="0" distL="114300" distR="114300" simplePos="0" relativeHeight="251680768" behindDoc="0" locked="0" layoutInCell="1" allowOverlap="1" wp14:anchorId="41D73EB3" wp14:editId="6D8944C4">
                    <wp:simplePos x="0" y="0"/>
                    <wp:positionH relativeFrom="column">
                      <wp:posOffset>3086100</wp:posOffset>
                    </wp:positionH>
                    <wp:positionV relativeFrom="paragraph">
                      <wp:posOffset>128905</wp:posOffset>
                    </wp:positionV>
                    <wp:extent cx="1914525" cy="285750"/>
                    <wp:effectExtent l="0" t="0" r="0" b="0"/>
                    <wp:wrapNone/>
                    <wp:docPr id="3" name="Text Box 3" descr="TEXT;APPLICATION_NAME"/>
                    <wp:cNvGraphicFramePr/>
                    <a:graphic xmlns:a="http://schemas.openxmlformats.org/drawingml/2006/main">
                      <a:graphicData uri="http://schemas.microsoft.com/office/word/2010/wordprocessingShape">
                        <wps:wsp>
                          <wps:cNvSpPr txBox="1"/>
                          <wps:spPr>
                            <a:xfrm>
                              <a:off x="0" y="0"/>
                              <a:ext cx="191452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0A7580" w14:textId="77777777" w:rsidR="00EB32CE" w:rsidRPr="00F3760D" w:rsidRDefault="00EB32CE" w:rsidP="00F3760D">
                                <w:pPr>
                                  <w:rPr>
                                    <w:rFonts w:asciiTheme="majorHAnsi" w:hAnsiTheme="majorHAnsi"/>
                                    <w:color w:val="000000" w:themeColor="text1"/>
                                    <w:sz w:val="8"/>
                                  </w:rPr>
                                </w:pPr>
                                <w:r w:rsidRPr="00F3760D">
                                  <w:rPr>
                                    <w:rFonts w:asciiTheme="majorHAnsi" w:hAnsiTheme="majorHAnsi" w:cstheme="minorHAnsi"/>
                                    <w:noProof/>
                                    <w:color w:val="000000" w:themeColor="text1"/>
                                    <w:sz w:val="24"/>
                                    <w:szCs w:val="44"/>
                                  </w:rPr>
                                  <w:t>My Application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73EB3" id="Text Box 3" o:spid="_x0000_s1058" type="#_x0000_t202" alt="TEXT;APPLICATION_NAME" style="position:absolute;left:0;text-align:left;margin-left:243pt;margin-top:10.15pt;width:150.75pt;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" filled="f" stroked="f" strokeweight=".5pt">
                    <v:textbox>
                      <w:txbxContent>
                        <w:p w14:paraId="350A7580" w14:textId="77777777" w:rsidR="00EB32CE" w:rsidRPr="00F3760D" w:rsidRDefault="00EB32CE" w:rsidP="00F3760D">
                          <w:pPr>
                            <w:rPr>
                              <w:rFonts w:asciiTheme="majorHAnsi" w:hAnsiTheme="majorHAnsi"/>
                              <w:color w:val="000000" w:themeColor="text1"/>
                              <w:sz w:val="8"/>
                            </w:rPr>
                          </w:pPr>
                          <w:r w:rsidRPr="00F3760D">
                            <w:rPr>
                              <w:rFonts w:asciiTheme="majorHAnsi" w:hAnsiTheme="majorHAnsi" w:cstheme="minorHAnsi"/>
                              <w:noProof/>
                              <w:color w:val="000000" w:themeColor="text1"/>
                              <w:sz w:val="24"/>
                              <w:szCs w:val="44"/>
                            </w:rPr>
                            <w:t>My Application Name</w:t>
                          </w:r>
                        </w:p>
                      </w:txbxContent>
                    </v:textbox>
                  </v:shape>
                </w:pict>
              </mc:Fallback>
            </mc:AlternateContent>
          </w:r>
        </w:p>
        <w:p w14:paraId="022DC9C3" w14:textId="439329F6" w:rsidR="00CA74F4" w:rsidRPr="00CA74F4" w:rsidRDefault="00745E8A" w:rsidP="002638B2">
          <w:pPr>
            <w:ind w:right="657"/>
            <w:rPr>
              <w:rFonts w:asciiTheme="minorHAnsi" w:hAnsiTheme="minorHAnsi"/>
              <w:sz w:val="22"/>
            </w:rPr>
          </w:pPr>
          <w:r>
            <w:rPr>
              <w:rFonts w:ascii="Franklin Gothic Book" w:eastAsia="Perpetua" w:hAnsi="Franklin Gothic Book"/>
              <w:noProof/>
              <w:spacing w:val="20"/>
              <w:sz w:val="26"/>
              <w:szCs w:val="26"/>
            </w:rPr>
            <mc:AlternateContent>
              <mc:Choice Requires="wps">
                <w:drawing>
                  <wp:anchor distT="0" distB="0" distL="114300" distR="114300" simplePos="0" relativeHeight="251682816" behindDoc="0" locked="0" layoutInCell="1" allowOverlap="1" wp14:anchorId="6A09EFF7" wp14:editId="245FC650">
                    <wp:simplePos x="0" y="0"/>
                    <wp:positionH relativeFrom="column">
                      <wp:posOffset>2407920</wp:posOffset>
                    </wp:positionH>
                    <wp:positionV relativeFrom="paragraph">
                      <wp:posOffset>148590</wp:posOffset>
                    </wp:positionV>
                    <wp:extent cx="2171700" cy="304800"/>
                    <wp:effectExtent l="0" t="0" r="0" b="0"/>
                    <wp:wrapNone/>
                    <wp:docPr id="31" name="Text Box 31" descr="TEXT;LAST_SNAPSHOT_VERSION"/>
                    <wp:cNvGraphicFramePr/>
                    <a:graphic xmlns:a="http://schemas.openxmlformats.org/drawingml/2006/main">
                      <a:graphicData uri="http://schemas.microsoft.com/office/word/2010/wordprocessingShape">
                        <wps:wsp>
                          <wps:cNvSpPr txBox="1"/>
                          <wps:spPr>
                            <a:xfrm>
                              <a:off x="0" y="0"/>
                              <a:ext cx="21717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193C76" w14:textId="77777777" w:rsidR="00EB32CE" w:rsidRPr="00BA40D5" w:rsidRDefault="00EB32CE" w:rsidP="00BA40D5">
                                <w:pPr>
                                  <w:rPr>
                                    <w:rFonts w:asciiTheme="majorHAnsi" w:hAnsiTheme="majorHAnsi"/>
                                    <w:sz w:val="24"/>
                                    <w:szCs w:val="28"/>
                                  </w:rPr>
                                </w:pPr>
                                <w:r w:rsidRPr="00BA40D5">
                                  <w:rPr>
                                    <w:rFonts w:asciiTheme="majorHAnsi" w:hAnsiTheme="majorHAnsi" w:cstheme="minorHAnsi"/>
                                    <w:noProof/>
                                    <w:sz w:val="24"/>
                                    <w:szCs w:val="28"/>
                                  </w:rPr>
                                  <w:t>Version</w:t>
                                </w:r>
                                <w:r w:rsidRPr="00BA40D5">
                                  <w:rPr>
                                    <w:rFonts w:asciiTheme="majorHAnsi" w:hAnsiTheme="majorHAnsi"/>
                                    <w:noProof/>
                                    <w:sz w:val="24"/>
                                    <w:szCs w:val="28"/>
                                  </w:rPr>
                                  <w:t xml:space="preserve"> </w:t>
                                </w:r>
                                <w:r w:rsidRPr="00BA40D5">
                                  <w:rPr>
                                    <w:rFonts w:asciiTheme="majorHAnsi" w:hAnsiTheme="majorHAnsi" w:cstheme="minorHAnsi"/>
                                    <w:noProof/>
                                    <w:sz w:val="24"/>
                                    <w:szCs w:val="28"/>
                                  </w:rPr>
                                  <w:t>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9EFF7" id="Text Box 31" o:spid="_x0000_s1059" type="#_x0000_t202" alt="TEXT;LAST_SNAPSHOT_VERSION" style="position:absolute;left:0;text-align:left;margin-left:189.6pt;margin-top:11.7pt;width:171pt;height: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" filled="f" stroked="f" strokeweight=".5pt">
                    <v:textbox>
                      <w:txbxContent>
                        <w:p w14:paraId="57193C76" w14:textId="77777777" w:rsidR="00EB32CE" w:rsidRPr="00BA40D5" w:rsidRDefault="00EB32CE" w:rsidP="00BA40D5">
                          <w:pPr>
                            <w:rPr>
                              <w:rFonts w:asciiTheme="majorHAnsi" w:hAnsiTheme="majorHAnsi"/>
                              <w:sz w:val="24"/>
                              <w:szCs w:val="28"/>
                            </w:rPr>
                          </w:pPr>
                          <w:r w:rsidRPr="00BA40D5">
                            <w:rPr>
                              <w:rFonts w:asciiTheme="majorHAnsi" w:hAnsiTheme="majorHAnsi" w:cstheme="minorHAnsi"/>
                              <w:noProof/>
                              <w:sz w:val="24"/>
                              <w:szCs w:val="28"/>
                            </w:rPr>
                            <w:t>Version</w:t>
                          </w:r>
                          <w:r w:rsidRPr="00BA40D5">
                            <w:rPr>
                              <w:rFonts w:asciiTheme="majorHAnsi" w:hAnsiTheme="majorHAnsi"/>
                              <w:noProof/>
                              <w:sz w:val="24"/>
                              <w:szCs w:val="28"/>
                            </w:rPr>
                            <w:t xml:space="preserve"> </w:t>
                          </w:r>
                          <w:r w:rsidRPr="00BA40D5">
                            <w:rPr>
                              <w:rFonts w:asciiTheme="majorHAnsi" w:hAnsiTheme="majorHAnsi" w:cstheme="minorHAnsi"/>
                              <w:noProof/>
                              <w:sz w:val="24"/>
                              <w:szCs w:val="28"/>
                            </w:rPr>
                            <w:t>Number</w:t>
                          </w:r>
                        </w:p>
                      </w:txbxContent>
                    </v:textbox>
                  </v:shape>
                </w:pict>
              </mc:Fallback>
            </mc:AlternateContent>
          </w:r>
        </w:p>
        <w:p w14:paraId="31A1FDAE" w14:textId="532520FC" w:rsidR="00CA74F4" w:rsidRPr="00CA74F4" w:rsidRDefault="00745E8A" w:rsidP="002638B2">
          <w:pPr>
            <w:ind w:right="657"/>
            <w:rPr>
              <w:rFonts w:asciiTheme="minorHAnsi" w:hAnsiTheme="minorHAnsi"/>
              <w:sz w:val="22"/>
            </w:rPr>
          </w:pPr>
          <w:r>
            <w:rPr>
              <w:rFonts w:ascii="Corbel" w:eastAsia="Corbel" w:hAnsi="Corbel" w:cs="Corbel"/>
              <w:noProof/>
            </w:rPr>
            <mc:AlternateContent>
              <mc:Choice Requires="wps">
                <w:drawing>
                  <wp:anchor distT="0" distB="0" distL="114300" distR="114300" simplePos="0" relativeHeight="251683840" behindDoc="1" locked="0" layoutInCell="1" allowOverlap="1" wp14:anchorId="366FBCA5" wp14:editId="471B226E">
                    <wp:simplePos x="0" y="0"/>
                    <wp:positionH relativeFrom="column">
                      <wp:posOffset>2491740</wp:posOffset>
                    </wp:positionH>
                    <wp:positionV relativeFrom="paragraph">
                      <wp:posOffset>146050</wp:posOffset>
                    </wp:positionV>
                    <wp:extent cx="1981200" cy="295275"/>
                    <wp:effectExtent l="0" t="0" r="0" b="0"/>
                    <wp:wrapTight wrapText="bothSides">
                      <wp:wrapPolygon edited="0">
                        <wp:start x="623" y="0"/>
                        <wp:lineTo x="623" y="19510"/>
                        <wp:lineTo x="20977" y="19510"/>
                        <wp:lineTo x="20977" y="0"/>
                        <wp:lineTo x="623" y="0"/>
                      </wp:wrapPolygon>
                    </wp:wrapTight>
                    <wp:docPr id="9" name="Text Box 9" descr="TEXT;CAST_VERSION"/>
                    <wp:cNvGraphicFramePr/>
                    <a:graphic xmlns:a="http://schemas.openxmlformats.org/drawingml/2006/main">
                      <a:graphicData uri="http://schemas.microsoft.com/office/word/2010/wordprocessingShape">
                        <wps:wsp>
                          <wps:cNvSpPr txBox="1"/>
                          <wps:spPr>
                            <a:xfrm>
                              <a:off x="0" y="0"/>
                              <a:ext cx="19812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676419" w14:textId="422D4BE3" w:rsidR="00EB32CE" w:rsidRPr="00F3760D" w:rsidRDefault="00EB32CE" w:rsidP="00F3760D">
                                <w:pPr>
                                  <w:jc w:val="left"/>
                                  <w:rPr>
                                    <w:rFonts w:asciiTheme="majorHAnsi" w:hAnsiTheme="majorHAnsi"/>
                                    <w:color w:val="000000" w:themeColor="text1"/>
                                    <w:sz w:val="24"/>
                                    <w:szCs w:val="28"/>
                                  </w:rPr>
                                </w:pPr>
                                <w:r w:rsidRPr="00F3760D">
                                  <w:rPr>
                                    <w:rFonts w:asciiTheme="majorHAnsi" w:hAnsiTheme="majorHAnsi" w:cstheme="minorHAnsi"/>
                                    <w:noProof/>
                                    <w:color w:val="000000" w:themeColor="text1"/>
                                    <w:sz w:val="24"/>
                                    <w:szCs w:val="28"/>
                                  </w:rPr>
                                  <w:t xml:space="preserve">My </w:t>
                                </w:r>
                                <w:r>
                                  <w:rPr>
                                    <w:rFonts w:asciiTheme="majorHAnsi" w:hAnsiTheme="majorHAnsi" w:cstheme="minorHAnsi"/>
                                    <w:noProof/>
                                    <w:color w:val="000000" w:themeColor="text1"/>
                                    <w:sz w:val="24"/>
                                    <w:szCs w:val="28"/>
                                  </w:rPr>
                                  <w:t xml:space="preserve">CAST </w:t>
                                </w:r>
                                <w:r w:rsidRPr="00F3760D">
                                  <w:rPr>
                                    <w:rFonts w:asciiTheme="majorHAnsi" w:hAnsiTheme="majorHAnsi" w:cstheme="minorHAnsi"/>
                                    <w:noProof/>
                                    <w:color w:val="000000" w:themeColor="text1"/>
                                    <w:sz w:val="24"/>
                                    <w:szCs w:val="28"/>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6FBCA5" id="Text Box 9" o:spid="_x0000_s1060" type="#_x0000_t202" alt="TEXT;CAST_VERSION" style="position:absolute;left:0;text-align:left;margin-left:196.2pt;margin-top:11.5pt;width:156pt;height:23.2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" filled="f" stroked="f" strokeweight=".5pt">
                    <v:textbox>
                      <w:txbxContent>
                        <w:p w14:paraId="5C676419" w14:textId="422D4BE3" w:rsidR="00EB32CE" w:rsidRPr="00F3760D" w:rsidRDefault="00EB32CE" w:rsidP="00F3760D">
                          <w:pPr>
                            <w:jc w:val="left"/>
                            <w:rPr>
                              <w:rFonts w:asciiTheme="majorHAnsi" w:hAnsiTheme="majorHAnsi"/>
                              <w:color w:val="000000" w:themeColor="text1"/>
                              <w:sz w:val="24"/>
                              <w:szCs w:val="28"/>
                            </w:rPr>
                          </w:pPr>
                          <w:r w:rsidRPr="00F3760D">
                            <w:rPr>
                              <w:rFonts w:asciiTheme="majorHAnsi" w:hAnsiTheme="majorHAnsi" w:cstheme="minorHAnsi"/>
                              <w:noProof/>
                              <w:color w:val="000000" w:themeColor="text1"/>
                              <w:sz w:val="24"/>
                              <w:szCs w:val="28"/>
                            </w:rPr>
                            <w:t xml:space="preserve">My </w:t>
                          </w:r>
                          <w:r>
                            <w:rPr>
                              <w:rFonts w:asciiTheme="majorHAnsi" w:hAnsiTheme="majorHAnsi" w:cstheme="minorHAnsi"/>
                              <w:noProof/>
                              <w:color w:val="000000" w:themeColor="text1"/>
                              <w:sz w:val="24"/>
                              <w:szCs w:val="28"/>
                            </w:rPr>
                            <w:t xml:space="preserve">CAST </w:t>
                          </w:r>
                          <w:r w:rsidRPr="00F3760D">
                            <w:rPr>
                              <w:rFonts w:asciiTheme="majorHAnsi" w:hAnsiTheme="majorHAnsi" w:cstheme="minorHAnsi"/>
                              <w:noProof/>
                              <w:color w:val="000000" w:themeColor="text1"/>
                              <w:sz w:val="24"/>
                              <w:szCs w:val="28"/>
                            </w:rPr>
                            <w:t>Version</w:t>
                          </w:r>
                        </w:p>
                      </w:txbxContent>
                    </v:textbox>
                    <w10:wrap type="tight"/>
                  </v:shape>
                </w:pict>
              </mc:Fallback>
            </mc:AlternateContent>
          </w:r>
        </w:p>
        <w:p w14:paraId="2E8DCCC3" w14:textId="661BCA19" w:rsidR="00CA74F4" w:rsidRPr="00CA74F4" w:rsidRDefault="00CA74F4" w:rsidP="002638B2">
          <w:pPr>
            <w:ind w:right="657"/>
            <w:rPr>
              <w:rFonts w:asciiTheme="minorHAnsi" w:hAnsiTheme="minorHAnsi"/>
              <w:sz w:val="22"/>
            </w:rPr>
          </w:pPr>
        </w:p>
        <w:p w14:paraId="10F52970" w14:textId="0EB62F03" w:rsidR="00CA74F4" w:rsidRPr="00CA74F4" w:rsidRDefault="00CA74F4" w:rsidP="002638B2">
          <w:pPr>
            <w:ind w:right="657"/>
            <w:rPr>
              <w:rFonts w:asciiTheme="minorHAnsi" w:hAnsiTheme="minorHAnsi"/>
              <w:sz w:val="22"/>
            </w:rPr>
          </w:pPr>
        </w:p>
        <w:p w14:paraId="284363F0" w14:textId="2A94E62A" w:rsidR="00CA74F4" w:rsidRPr="00CA74F4" w:rsidRDefault="00CA74F4" w:rsidP="002638B2">
          <w:pPr>
            <w:ind w:right="657"/>
            <w:rPr>
              <w:rFonts w:asciiTheme="minorHAnsi" w:hAnsiTheme="minorHAnsi"/>
              <w:sz w:val="22"/>
            </w:rPr>
          </w:pPr>
        </w:p>
        <w:p w14:paraId="3C5DB525" w14:textId="0B374055" w:rsidR="00CB4A2C" w:rsidRDefault="00000000" w:rsidP="002638B2">
          <w:pPr>
            <w:spacing w:after="0" w:line="240" w:lineRule="auto"/>
            <w:ind w:left="0" w:right="657"/>
            <w:jc w:val="left"/>
            <w:rPr>
              <w:rFonts w:asciiTheme="minorHAnsi" w:hAnsiTheme="minorHAnsi"/>
              <w:bCs/>
              <w:noProof/>
              <w:sz w:val="22"/>
            </w:rPr>
          </w:pPr>
        </w:p>
      </w:sdtContent>
    </w:sdt>
    <w:p w14:paraId="71FB26CD" w14:textId="1872DB63" w:rsidR="00C9214B" w:rsidRPr="00B1237A" w:rsidRDefault="00C9214B" w:rsidP="002638B2">
      <w:pPr>
        <w:pStyle w:val="Cril"/>
        <w:spacing w:after="120"/>
        <w:ind w:left="-284" w:right="657"/>
        <w:jc w:val="center"/>
        <w:rPr>
          <w:sz w:val="16"/>
          <w:szCs w:val="16"/>
        </w:rPr>
      </w:pPr>
    </w:p>
    <w:p w14:paraId="4B0C88EC" w14:textId="678062CB" w:rsidR="00C9214B" w:rsidRPr="00B1237A" w:rsidRDefault="00C9214B" w:rsidP="002638B2">
      <w:pPr>
        <w:pStyle w:val="AdressesAgences"/>
        <w:tabs>
          <w:tab w:val="clear" w:pos="3686"/>
          <w:tab w:val="clear" w:pos="7230"/>
          <w:tab w:val="left" w:pos="3402"/>
          <w:tab w:val="left" w:pos="6804"/>
        </w:tabs>
        <w:ind w:right="657"/>
        <w:jc w:val="right"/>
        <w:rPr>
          <w:noProof/>
          <w:sz w:val="16"/>
          <w:szCs w:val="16"/>
        </w:rPr>
      </w:pPr>
      <w:bookmarkStart w:id="0" w:name="Adresses"/>
      <w:bookmarkEnd w:id="0"/>
      <w:r w:rsidRPr="00B1237A">
        <w:rPr>
          <w:b/>
          <w:noProof/>
          <w:sz w:val="16"/>
          <w:szCs w:val="16"/>
        </w:rPr>
        <w:tab/>
      </w:r>
    </w:p>
    <w:p w14:paraId="3AEDA8B7" w14:textId="3FA18D67" w:rsidR="002607E9" w:rsidRPr="00B1237A" w:rsidRDefault="002607E9" w:rsidP="002638B2">
      <w:pPr>
        <w:pStyle w:val="Rfrenceduprojet"/>
        <w:spacing w:before="400"/>
        <w:ind w:left="0" w:right="657"/>
        <w:jc w:val="right"/>
        <w:rPr>
          <w:rFonts w:ascii="Tahoma" w:hAnsi="Tahoma" w:cs="Tahoma"/>
          <w:noProof/>
          <w:lang w:eastAsia="en-US"/>
        </w:rPr>
      </w:pPr>
    </w:p>
    <w:p w14:paraId="4A6E4C4C" w14:textId="77777777" w:rsidR="00CB23D9" w:rsidRPr="00B1237A" w:rsidRDefault="00CB23D9" w:rsidP="002638B2">
      <w:pPr>
        <w:pStyle w:val="Rfrenceduprojet"/>
        <w:spacing w:before="400"/>
        <w:ind w:left="0" w:right="657"/>
        <w:jc w:val="right"/>
        <w:rPr>
          <w:rFonts w:ascii="Tahoma" w:hAnsi="Tahoma" w:cs="Tahoma"/>
        </w:rPr>
      </w:pPr>
    </w:p>
    <w:p w14:paraId="0471D4F5" w14:textId="77777777" w:rsidR="00CB23D9" w:rsidRPr="00B1237A" w:rsidRDefault="00CB23D9" w:rsidP="002638B2">
      <w:pPr>
        <w:ind w:right="657"/>
      </w:pPr>
    </w:p>
    <w:p w14:paraId="1E036A36" w14:textId="77777777" w:rsidR="00CB23D9" w:rsidRPr="00B1237A" w:rsidRDefault="00CB23D9" w:rsidP="002638B2">
      <w:pPr>
        <w:ind w:right="657"/>
      </w:pPr>
    </w:p>
    <w:p w14:paraId="040E5DBB" w14:textId="77777777" w:rsidR="00CB23D9" w:rsidRPr="00B1237A" w:rsidRDefault="00CB23D9" w:rsidP="002638B2">
      <w:pPr>
        <w:ind w:right="657"/>
      </w:pPr>
    </w:p>
    <w:p w14:paraId="26159485" w14:textId="77777777" w:rsidR="00F4585D" w:rsidRDefault="00CA74F4" w:rsidP="00C8580D">
      <w:pPr>
        <w:pStyle w:val="Heading1"/>
        <w:numPr>
          <w:ilvl w:val="0"/>
          <w:numId w:val="0"/>
        </w:numPr>
        <w:ind w:left="357" w:right="657"/>
        <w:rPr>
          <w:noProof/>
        </w:rPr>
      </w:pPr>
      <w:r w:rsidRPr="00015B29">
        <w:lastRenderedPageBreak/>
        <w:tab/>
      </w:r>
      <w:bookmarkStart w:id="1" w:name="_Toc531865325"/>
      <w:bookmarkStart w:id="2" w:name="_Toc531953751"/>
      <w:bookmarkStart w:id="3" w:name="_Toc25309942"/>
      <w:bookmarkStart w:id="4" w:name="_Toc32508728"/>
      <w:bookmarkStart w:id="5" w:name="_Toc88580311"/>
      <w:bookmarkStart w:id="6" w:name="_Toc88633972"/>
      <w:bookmarkStart w:id="7" w:name="_Toc222786859"/>
      <w:bookmarkStart w:id="8" w:name="_Toc222787058"/>
      <w:r w:rsidR="00D36C46">
        <w:t>Table of Content</w:t>
      </w:r>
      <w:bookmarkEnd w:id="1"/>
      <w:bookmarkEnd w:id="2"/>
      <w:bookmarkEnd w:id="3"/>
      <w:bookmarkEnd w:id="4"/>
      <w:bookmarkEnd w:id="5"/>
      <w:bookmarkEnd w:id="6"/>
      <w:bookmarkEnd w:id="7"/>
      <w:bookmarkEnd w:id="8"/>
      <w:r w:rsidR="00C8580D">
        <w:rPr>
          <w:rFonts w:asciiTheme="majorHAnsi" w:hAnsiTheme="majorHAnsi"/>
          <w:caps/>
          <w:color w:val="404040" w:themeColor="text1" w:themeTint="BF"/>
          <w:sz w:val="22"/>
        </w:rPr>
        <w:fldChar w:fldCharType="begin"/>
      </w:r>
      <w:r w:rsidR="00C8580D">
        <w:rPr>
          <w:rFonts w:asciiTheme="majorHAnsi" w:hAnsiTheme="majorHAnsi"/>
          <w:caps/>
          <w:color w:val="404040" w:themeColor="text1" w:themeTint="BF"/>
          <w:sz w:val="22"/>
        </w:rPr>
        <w:instrText xml:space="preserve"> TOC \o "1-4" \n </w:instrText>
      </w:r>
      <w:r w:rsidR="00C8580D">
        <w:rPr>
          <w:rFonts w:asciiTheme="majorHAnsi" w:hAnsiTheme="majorHAnsi"/>
          <w:caps/>
          <w:color w:val="404040" w:themeColor="text1" w:themeTint="BF"/>
          <w:sz w:val="22"/>
        </w:rPr>
        <w:fldChar w:fldCharType="separate"/>
      </w:r>
    </w:p>
    <w:p w14:paraId="24EF7741" w14:textId="77777777" w:rsidR="00F4585D" w:rsidRDefault="00F4585D">
      <w:pPr>
        <w:pStyle w:val="TOC1"/>
        <w:rPr>
          <w:rFonts w:asciiTheme="minorHAnsi" w:eastAsiaTheme="minorEastAsia" w:hAnsiTheme="minorHAnsi" w:cstheme="minorBidi"/>
          <w:b w:val="0"/>
          <w:caps w:val="0"/>
          <w:noProof/>
          <w:color w:val="auto"/>
          <w:kern w:val="2"/>
          <w:sz w:val="24"/>
          <w:szCs w:val="24"/>
          <w:lang w:eastAsia="en-US"/>
          <w14:ligatures w14:val="standardContextual"/>
        </w:rPr>
      </w:pPr>
      <w:r>
        <w:rPr>
          <w:noProof/>
        </w:rPr>
        <w:t>Table of Content</w:t>
      </w:r>
    </w:p>
    <w:p w14:paraId="11BEB04A" w14:textId="77777777" w:rsidR="00F4585D" w:rsidRDefault="00F4585D">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Pr>
          <w:noProof/>
        </w:rPr>
        <w:t>1.</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Introduction</w:t>
      </w:r>
    </w:p>
    <w:p w14:paraId="5B7DB8C9"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1.1.</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noProof/>
        </w:rPr>
        <w:t>Application Characteristics</w:t>
      </w:r>
    </w:p>
    <w:p w14:paraId="0126CFD0" w14:textId="77777777" w:rsidR="00F4585D" w:rsidRDefault="00F4585D">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sidRPr="00377E44">
        <w:rPr>
          <w:rFonts w:asciiTheme="minorHAnsi" w:hAnsiTheme="minorHAnsi"/>
          <w:noProof/>
        </w:rPr>
        <w:t>2.</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Security Violation Overview</w:t>
      </w:r>
    </w:p>
    <w:p w14:paraId="48FF1B67"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rFonts w:eastAsia="Calibri"/>
          <w:noProof/>
          <w14:scene3d>
            <w14:camera w14:prst="orthographicFront"/>
            <w14:lightRig w14:rig="threePt" w14:dir="t">
              <w14:rot w14:lat="0" w14:lon="0" w14:rev="0"/>
            </w14:lightRig>
          </w14:scene3d>
        </w:rPr>
        <w:t>2.1.</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rFonts w:eastAsia="Calibri"/>
          <w:noProof/>
        </w:rPr>
        <w:t>OWASP -2025 Top 10 Risk Factor Summary</w:t>
      </w:r>
    </w:p>
    <w:p w14:paraId="7DCB2B23"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rFonts w:eastAsia="Calibri"/>
          <w:noProof/>
          <w14:scene3d>
            <w14:camera w14:prst="orthographicFront"/>
            <w14:lightRig w14:rig="threePt" w14:dir="t">
              <w14:rot w14:lat="0" w14:lon="0" w14:rev="0"/>
            </w14:lightRig>
          </w14:scene3d>
        </w:rPr>
        <w:t>2.2.</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rFonts w:eastAsia="Calibri"/>
          <w:noProof/>
        </w:rPr>
        <w:t>OWASP A01:2025 – Broken Access Control</w:t>
      </w:r>
    </w:p>
    <w:p w14:paraId="7642D885"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rFonts w:cstheme="minorHAnsi"/>
          <w:noProof/>
          <w14:scene3d>
            <w14:camera w14:prst="orthographicFront"/>
            <w14:lightRig w14:rig="threePt" w14:dir="t">
              <w14:rot w14:lat="0" w14:lon="0" w14:rev="0"/>
            </w14:lightRig>
          </w14:scene3d>
        </w:rPr>
        <w:t>2.3.</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rFonts w:eastAsia="Calibri"/>
          <w:noProof/>
        </w:rPr>
        <w:t>OWASP A02:2025 – Security Misconfiguration</w:t>
      </w:r>
    </w:p>
    <w:p w14:paraId="7D795B6D"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rFonts w:eastAsia="Calibri"/>
          <w:noProof/>
          <w14:scene3d>
            <w14:camera w14:prst="orthographicFront"/>
            <w14:lightRig w14:rig="threePt" w14:dir="t">
              <w14:rot w14:lat="0" w14:lon="0" w14:rev="0"/>
            </w14:lightRig>
          </w14:scene3d>
        </w:rPr>
        <w:t>2.4.</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rFonts w:eastAsia="Calibri"/>
          <w:noProof/>
        </w:rPr>
        <w:t>OWASP A03:2025 – Software Supply Chain Failures</w:t>
      </w:r>
    </w:p>
    <w:p w14:paraId="33B56134"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rFonts w:eastAsia="Calibri"/>
          <w:noProof/>
          <w14:scene3d>
            <w14:camera w14:prst="orthographicFront"/>
            <w14:lightRig w14:rig="threePt" w14:dir="t">
              <w14:rot w14:lat="0" w14:lon="0" w14:rev="0"/>
            </w14:lightRig>
          </w14:scene3d>
        </w:rPr>
        <w:t>2.5.</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rFonts w:eastAsia="Calibri"/>
          <w:noProof/>
        </w:rPr>
        <w:t>OWASP A04:2025 – Cryptographic Failures</w:t>
      </w:r>
    </w:p>
    <w:p w14:paraId="505EE46D"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rFonts w:cstheme="minorHAnsi"/>
          <w:noProof/>
          <w14:scene3d>
            <w14:camera w14:prst="orthographicFront"/>
            <w14:lightRig w14:rig="threePt" w14:dir="t">
              <w14:rot w14:lat="0" w14:lon="0" w14:rev="0"/>
            </w14:lightRig>
          </w14:scene3d>
        </w:rPr>
        <w:t>2.6.</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rFonts w:eastAsia="Calibri"/>
          <w:noProof/>
        </w:rPr>
        <w:t>OWASP A05:2025 – Injection</w:t>
      </w:r>
    </w:p>
    <w:p w14:paraId="636E0FF3"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rFonts w:eastAsia="Calibri"/>
          <w:noProof/>
          <w14:scene3d>
            <w14:camera w14:prst="orthographicFront"/>
            <w14:lightRig w14:rig="threePt" w14:dir="t">
              <w14:rot w14:lat="0" w14:lon="0" w14:rev="0"/>
            </w14:lightRig>
          </w14:scene3d>
        </w:rPr>
        <w:t>2.7.</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rFonts w:eastAsia="Calibri"/>
          <w:noProof/>
        </w:rPr>
        <w:t>OWASP A06:2025 – Insecure Design</w:t>
      </w:r>
    </w:p>
    <w:p w14:paraId="1066BBC4"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rFonts w:eastAsia="Calibri"/>
          <w:noProof/>
          <w14:scene3d>
            <w14:camera w14:prst="orthographicFront"/>
            <w14:lightRig w14:rig="threePt" w14:dir="t">
              <w14:rot w14:lat="0" w14:lon="0" w14:rev="0"/>
            </w14:lightRig>
          </w14:scene3d>
        </w:rPr>
        <w:t>2.8.</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rFonts w:eastAsia="Calibri"/>
          <w:noProof/>
        </w:rPr>
        <w:t>OWASP A07:2025 – Authentication Failures</w:t>
      </w:r>
    </w:p>
    <w:p w14:paraId="503E038D"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rFonts w:eastAsia="Calibri"/>
          <w:noProof/>
          <w14:scene3d>
            <w14:camera w14:prst="orthographicFront"/>
            <w14:lightRig w14:rig="threePt" w14:dir="t">
              <w14:rot w14:lat="0" w14:lon="0" w14:rev="0"/>
            </w14:lightRig>
          </w14:scene3d>
        </w:rPr>
        <w:t>2.9.</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rFonts w:eastAsia="Calibri"/>
          <w:noProof/>
        </w:rPr>
        <w:t>OWASP A08:2025 – Software and Data Integrity Failures</w:t>
      </w:r>
    </w:p>
    <w:p w14:paraId="761B1EA6"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rFonts w:eastAsia="Calibri"/>
          <w:noProof/>
          <w14:scene3d>
            <w14:camera w14:prst="orthographicFront"/>
            <w14:lightRig w14:rig="threePt" w14:dir="t">
              <w14:rot w14:lat="0" w14:lon="0" w14:rev="0"/>
            </w14:lightRig>
          </w14:scene3d>
        </w:rPr>
        <w:t>2.10.</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rFonts w:eastAsia="Calibri"/>
          <w:noProof/>
        </w:rPr>
        <w:t>OWASP A09:2025 – Security Logging and Alerting Failures</w:t>
      </w:r>
    </w:p>
    <w:p w14:paraId="0973ABC3"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rFonts w:cstheme="minorHAnsi"/>
          <w:noProof/>
          <w14:scene3d>
            <w14:camera w14:prst="orthographicFront"/>
            <w14:lightRig w14:rig="threePt" w14:dir="t">
              <w14:rot w14:lat="0" w14:lon="0" w14:rev="0"/>
            </w14:lightRig>
          </w14:scene3d>
        </w:rPr>
        <w:t>2.11.</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rFonts w:eastAsia="Calibri"/>
          <w:noProof/>
        </w:rPr>
        <w:t>OWASP A10:2025 – Mishandling of Exceptional Conditions</w:t>
      </w:r>
    </w:p>
    <w:p w14:paraId="35910938" w14:textId="77777777" w:rsidR="00F4585D" w:rsidRDefault="00F4585D">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sidRPr="00377E44">
        <w:rPr>
          <w:rFonts w:asciiTheme="minorHAnsi" w:hAnsiTheme="minorHAnsi"/>
          <w:noProof/>
        </w:rPr>
        <w:t>3.</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Security Violation Details</w:t>
      </w:r>
    </w:p>
    <w:p w14:paraId="181B77B9"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3.1.</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bCs/>
          <w:noProof/>
        </w:rPr>
        <w:t>OWASP -</w:t>
      </w:r>
      <w:r w:rsidRPr="00377E44">
        <w:rPr>
          <w:rFonts w:eastAsia="Calibri"/>
          <w:noProof/>
        </w:rPr>
        <w:t xml:space="preserve"> A01:2025 – Broken Access Control</w:t>
      </w:r>
    </w:p>
    <w:p w14:paraId="70CCA788"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3.2.</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bCs/>
          <w:noProof/>
        </w:rPr>
        <w:t>OWASP -</w:t>
      </w:r>
      <w:r w:rsidRPr="00377E44">
        <w:rPr>
          <w:noProof/>
        </w:rPr>
        <w:t xml:space="preserve"> </w:t>
      </w:r>
      <w:r w:rsidRPr="00377E44">
        <w:rPr>
          <w:rFonts w:eastAsia="Calibri"/>
          <w:noProof/>
        </w:rPr>
        <w:t>A02:2025 - Security Misconfiguration</w:t>
      </w:r>
    </w:p>
    <w:p w14:paraId="7643F680"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3.3.</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bCs/>
          <w:noProof/>
        </w:rPr>
        <w:t>OWASP -</w:t>
      </w:r>
      <w:r w:rsidRPr="00377E44">
        <w:rPr>
          <w:rFonts w:eastAsia="Calibri"/>
          <w:noProof/>
        </w:rPr>
        <w:t xml:space="preserve"> A03:2025 - Software Supply Chain Failures</w:t>
      </w:r>
    </w:p>
    <w:p w14:paraId="2854947F"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3.4.</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bCs/>
          <w:noProof/>
        </w:rPr>
        <w:t>OWASP -</w:t>
      </w:r>
      <w:r w:rsidRPr="00377E44">
        <w:rPr>
          <w:noProof/>
        </w:rPr>
        <w:t xml:space="preserve"> </w:t>
      </w:r>
      <w:r w:rsidRPr="00377E44">
        <w:rPr>
          <w:rFonts w:eastAsia="Calibri"/>
          <w:noProof/>
        </w:rPr>
        <w:t>A04:2025 - Cryptographic Failures</w:t>
      </w:r>
    </w:p>
    <w:p w14:paraId="4FD199B0"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3.5.</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bCs/>
          <w:noProof/>
        </w:rPr>
        <w:t>OWASP -</w:t>
      </w:r>
      <w:r w:rsidRPr="00377E44">
        <w:rPr>
          <w:noProof/>
        </w:rPr>
        <w:t xml:space="preserve"> </w:t>
      </w:r>
      <w:r w:rsidRPr="00377E44">
        <w:rPr>
          <w:rFonts w:eastAsia="Calibri"/>
          <w:noProof/>
        </w:rPr>
        <w:t>A05:2025 - Injection</w:t>
      </w:r>
    </w:p>
    <w:p w14:paraId="3701CEB4"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3.6.</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bCs/>
          <w:noProof/>
        </w:rPr>
        <w:t>OWASP -</w:t>
      </w:r>
      <w:r w:rsidRPr="00377E44">
        <w:rPr>
          <w:noProof/>
        </w:rPr>
        <w:t xml:space="preserve"> </w:t>
      </w:r>
      <w:r w:rsidRPr="00377E44">
        <w:rPr>
          <w:rFonts w:eastAsia="Calibri"/>
          <w:noProof/>
        </w:rPr>
        <w:t>A06:2025 - Insecure Design</w:t>
      </w:r>
    </w:p>
    <w:p w14:paraId="5B639A18"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3.7.</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bCs/>
          <w:noProof/>
        </w:rPr>
        <w:t>OWASP -</w:t>
      </w:r>
      <w:r w:rsidRPr="00377E44">
        <w:rPr>
          <w:noProof/>
        </w:rPr>
        <w:t xml:space="preserve"> </w:t>
      </w:r>
      <w:r w:rsidRPr="00377E44">
        <w:rPr>
          <w:rFonts w:eastAsia="Calibri"/>
          <w:noProof/>
        </w:rPr>
        <w:t>A07:2025 - Authentication Failures</w:t>
      </w:r>
    </w:p>
    <w:p w14:paraId="171B683B"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3.8.</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bCs/>
          <w:noProof/>
        </w:rPr>
        <w:t>OWASP -</w:t>
      </w:r>
      <w:r w:rsidRPr="00377E44">
        <w:rPr>
          <w:noProof/>
        </w:rPr>
        <w:t xml:space="preserve"> </w:t>
      </w:r>
      <w:r w:rsidRPr="00377E44">
        <w:rPr>
          <w:rFonts w:eastAsia="Calibri"/>
          <w:noProof/>
        </w:rPr>
        <w:t>A08:2025 – Software and Data Integrity Failures</w:t>
      </w:r>
    </w:p>
    <w:p w14:paraId="117A6D4A"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3.9.</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bCs/>
          <w:noProof/>
        </w:rPr>
        <w:t>OWASP -</w:t>
      </w:r>
      <w:r w:rsidRPr="00377E44">
        <w:rPr>
          <w:noProof/>
        </w:rPr>
        <w:t xml:space="preserve"> </w:t>
      </w:r>
      <w:r w:rsidRPr="00377E44">
        <w:rPr>
          <w:rFonts w:eastAsia="Calibri"/>
          <w:noProof/>
        </w:rPr>
        <w:t>A09:2025 – Security Logging and Alerting Failures</w:t>
      </w:r>
    </w:p>
    <w:p w14:paraId="20BF58CC"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3.10.</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bCs/>
          <w:noProof/>
        </w:rPr>
        <w:t>OWASP -</w:t>
      </w:r>
      <w:r w:rsidRPr="00377E44">
        <w:rPr>
          <w:noProof/>
        </w:rPr>
        <w:t xml:space="preserve"> </w:t>
      </w:r>
      <w:r w:rsidRPr="00377E44">
        <w:rPr>
          <w:rFonts w:eastAsia="Calibri"/>
          <w:noProof/>
        </w:rPr>
        <w:t>A10:2025 – Mishandling of Exceptional Conditions</w:t>
      </w:r>
    </w:p>
    <w:p w14:paraId="67BE4454" w14:textId="77777777" w:rsidR="00F4585D" w:rsidRDefault="00F4585D">
      <w:pPr>
        <w:pStyle w:val="TOC1"/>
        <w:tabs>
          <w:tab w:val="left" w:pos="737"/>
        </w:tabs>
        <w:rPr>
          <w:rFonts w:asciiTheme="minorHAnsi" w:eastAsiaTheme="minorEastAsia" w:hAnsiTheme="minorHAnsi" w:cstheme="minorBidi"/>
          <w:b w:val="0"/>
          <w:caps w:val="0"/>
          <w:noProof/>
          <w:color w:val="auto"/>
          <w:kern w:val="2"/>
          <w:sz w:val="24"/>
          <w:szCs w:val="24"/>
          <w:lang w:eastAsia="en-US"/>
          <w14:ligatures w14:val="standardContextual"/>
        </w:rPr>
      </w:pPr>
      <w:r>
        <w:rPr>
          <w:noProof/>
        </w:rPr>
        <w:t>4.</w:t>
      </w:r>
      <w:r>
        <w:rPr>
          <w:rFonts w:asciiTheme="minorHAnsi" w:eastAsiaTheme="minorEastAsia" w:hAnsiTheme="minorHAnsi" w:cstheme="minorBidi"/>
          <w:b w:val="0"/>
          <w:caps w:val="0"/>
          <w:noProof/>
          <w:color w:val="auto"/>
          <w:kern w:val="2"/>
          <w:sz w:val="24"/>
          <w:szCs w:val="24"/>
          <w:lang w:eastAsia="en-US"/>
          <w14:ligatures w14:val="standardContextual"/>
        </w:rPr>
        <w:tab/>
      </w:r>
      <w:r>
        <w:rPr>
          <w:noProof/>
        </w:rPr>
        <w:t>Appendix</w:t>
      </w:r>
    </w:p>
    <w:p w14:paraId="09502987"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4.1.</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noProof/>
        </w:rPr>
        <w:t>About CAST Software Intelligence</w:t>
      </w:r>
    </w:p>
    <w:p w14:paraId="6355DFCE" w14:textId="77777777" w:rsidR="00F4585D" w:rsidRDefault="00F4585D">
      <w:pPr>
        <w:pStyle w:val="TOC2"/>
        <w:tabs>
          <w:tab w:val="left" w:pos="1200"/>
        </w:tabs>
        <w:rPr>
          <w:rFonts w:asciiTheme="minorHAnsi" w:eastAsiaTheme="minorEastAsia" w:hAnsiTheme="minorHAnsi" w:cstheme="minorBidi"/>
          <w:smallCaps w:val="0"/>
          <w:noProof/>
          <w:color w:val="auto"/>
          <w:kern w:val="2"/>
          <w:sz w:val="24"/>
          <w:szCs w:val="24"/>
          <w:lang w:eastAsia="en-US"/>
          <w14:ligatures w14:val="standardContextual"/>
        </w:rPr>
      </w:pPr>
      <w:r w:rsidRPr="00377E44">
        <w:rPr>
          <w:noProof/>
          <w14:scene3d>
            <w14:camera w14:prst="orthographicFront"/>
            <w14:lightRig w14:rig="threePt" w14:dir="t">
              <w14:rot w14:lat="0" w14:lon="0" w14:rev="0"/>
            </w14:lightRig>
          </w14:scene3d>
        </w:rPr>
        <w:t>4.2.</w:t>
      </w:r>
      <w:r>
        <w:rPr>
          <w:rFonts w:asciiTheme="minorHAnsi" w:eastAsiaTheme="minorEastAsia" w:hAnsiTheme="minorHAnsi" w:cstheme="minorBidi"/>
          <w:smallCaps w:val="0"/>
          <w:noProof/>
          <w:color w:val="auto"/>
          <w:kern w:val="2"/>
          <w:sz w:val="24"/>
          <w:szCs w:val="24"/>
          <w:lang w:eastAsia="en-US"/>
          <w14:ligatures w14:val="standardContextual"/>
        </w:rPr>
        <w:tab/>
      </w:r>
      <w:r w:rsidRPr="00377E44">
        <w:rPr>
          <w:noProof/>
        </w:rPr>
        <w:t>About CAST Security</w:t>
      </w:r>
    </w:p>
    <w:p w14:paraId="31007FBA" w14:textId="5D255F79" w:rsidR="00C9214B" w:rsidRPr="00B1237A" w:rsidRDefault="00C8580D" w:rsidP="002638B2">
      <w:pPr>
        <w:ind w:left="0" w:right="657"/>
        <w:rPr>
          <w:sz w:val="16"/>
          <w:szCs w:val="16"/>
        </w:rPr>
      </w:pPr>
      <w:r>
        <w:rPr>
          <w:rFonts w:asciiTheme="majorHAnsi" w:hAnsiTheme="majorHAnsi"/>
          <w:caps/>
          <w:color w:val="404040" w:themeColor="text1" w:themeTint="BF"/>
          <w:sz w:val="22"/>
          <w:szCs w:val="16"/>
        </w:rPr>
        <w:fldChar w:fldCharType="end"/>
      </w:r>
    </w:p>
    <w:p w14:paraId="7B30C6D4" w14:textId="77777777" w:rsidR="00874417" w:rsidRPr="00B1237A" w:rsidRDefault="00B1237A" w:rsidP="002638B2">
      <w:pPr>
        <w:pStyle w:val="Heading1"/>
        <w:ind w:right="657"/>
      </w:pPr>
      <w:r w:rsidRPr="00B1237A">
        <w:lastRenderedPageBreak/>
        <w:t xml:space="preserve"> </w:t>
      </w:r>
      <w:bookmarkStart w:id="9" w:name="_Toc531865326"/>
      <w:bookmarkStart w:id="10" w:name="_Toc531953752"/>
      <w:bookmarkStart w:id="11" w:name="_Toc25309943"/>
      <w:bookmarkStart w:id="12" w:name="_Toc32508729"/>
      <w:bookmarkStart w:id="13" w:name="_Toc88580312"/>
      <w:bookmarkStart w:id="14" w:name="_Toc88633973"/>
      <w:bookmarkStart w:id="15" w:name="_Toc222786860"/>
      <w:bookmarkStart w:id="16" w:name="_Toc222787059"/>
      <w:r w:rsidR="005773E4">
        <w:t>Introduction</w:t>
      </w:r>
      <w:bookmarkEnd w:id="9"/>
      <w:bookmarkEnd w:id="10"/>
      <w:bookmarkEnd w:id="11"/>
      <w:bookmarkEnd w:id="12"/>
      <w:bookmarkEnd w:id="13"/>
      <w:bookmarkEnd w:id="14"/>
      <w:bookmarkEnd w:id="15"/>
      <w:bookmarkEnd w:id="16"/>
    </w:p>
    <w:p w14:paraId="479D4D96" w14:textId="77777777" w:rsidR="00B304A1" w:rsidRDefault="00B304A1" w:rsidP="00B304A1">
      <w:pPr>
        <w:spacing w:after="0" w:line="240" w:lineRule="auto"/>
        <w:ind w:right="657"/>
      </w:pPr>
      <w:bookmarkStart w:id="17" w:name="_Toc380677725"/>
      <w:r w:rsidRPr="005773E4">
        <w:t xml:space="preserve">This assessment is an effort to determine the </w:t>
      </w:r>
      <w:r>
        <w:t>security health of the</w:t>
      </w:r>
      <w:r w:rsidRPr="005773E4">
        <w:t xml:space="preserve"> application and identify some of the root causes of current Security concerns, as well as any risks of future degradation. This assessment uses the CAST Application Intelligence Platform (AIP) to automatically scan the implementation of these applications to review the architecture, design, and code against </w:t>
      </w:r>
      <w:r>
        <w:t>OWASP standards</w:t>
      </w:r>
      <w:r w:rsidRPr="005773E4">
        <w:t xml:space="preserve">. </w:t>
      </w:r>
    </w:p>
    <w:p w14:paraId="78B65353" w14:textId="77777777" w:rsidR="00B304A1" w:rsidRDefault="00B304A1" w:rsidP="00B304A1">
      <w:pPr>
        <w:spacing w:after="0" w:line="240" w:lineRule="auto"/>
        <w:ind w:right="657"/>
      </w:pPr>
    </w:p>
    <w:p w14:paraId="05A77D35" w14:textId="36F202D8" w:rsidR="00B304A1" w:rsidRPr="00755F5D" w:rsidRDefault="00B304A1" w:rsidP="00B304A1">
      <w:pPr>
        <w:spacing w:after="0" w:line="240" w:lineRule="auto"/>
        <w:ind w:right="657"/>
      </w:pPr>
      <w:r w:rsidRPr="005773E4">
        <w:t xml:space="preserve">CAST AIP </w:t>
      </w:r>
      <w:r>
        <w:t>adapts the quality rules from best-in-class industry standards (OWASP, CWE, CISQ</w:t>
      </w:r>
      <w:r w:rsidR="0016639E">
        <w:t>, PCI DSS, STIG, NIST, ….</w:t>
      </w:r>
      <w:r>
        <w:t>). With its unique ability to perform dataflow and system-level analysis (From Presentation layer to Database layer), CAST provides the most accurate security findings, reducing a lot of false positives.</w:t>
      </w:r>
    </w:p>
    <w:p w14:paraId="120AFFF5" w14:textId="77777777" w:rsidR="00874417" w:rsidRPr="00592C0F" w:rsidRDefault="00874417" w:rsidP="002638B2">
      <w:pPr>
        <w:pStyle w:val="Heading2"/>
        <w:spacing w:after="0"/>
        <w:ind w:left="540" w:right="657" w:hanging="540"/>
        <w:rPr>
          <w:lang w:val="en-US"/>
        </w:rPr>
      </w:pPr>
      <w:bookmarkStart w:id="18" w:name="_Toc531865327"/>
      <w:bookmarkStart w:id="19" w:name="_Toc531953753"/>
      <w:bookmarkStart w:id="20" w:name="_Toc25309944"/>
      <w:bookmarkStart w:id="21" w:name="_Toc32508730"/>
      <w:bookmarkStart w:id="22" w:name="_Toc88580313"/>
      <w:bookmarkStart w:id="23" w:name="_Toc88633974"/>
      <w:bookmarkStart w:id="24" w:name="_Toc222786861"/>
      <w:bookmarkStart w:id="25" w:name="_Toc222787060"/>
      <w:r w:rsidRPr="005773E4">
        <w:rPr>
          <w:lang w:val="en-US"/>
        </w:rPr>
        <w:t xml:space="preserve">Application </w:t>
      </w:r>
      <w:bookmarkEnd w:id="17"/>
      <w:r w:rsidR="005773E4">
        <w:rPr>
          <w:lang w:val="en-US"/>
        </w:rPr>
        <w:t>Characteristics</w:t>
      </w:r>
      <w:bookmarkEnd w:id="18"/>
      <w:bookmarkEnd w:id="19"/>
      <w:bookmarkEnd w:id="20"/>
      <w:bookmarkEnd w:id="21"/>
      <w:bookmarkEnd w:id="22"/>
      <w:bookmarkEnd w:id="23"/>
      <w:bookmarkEnd w:id="24"/>
      <w:bookmarkEnd w:id="25"/>
    </w:p>
    <w:p w14:paraId="4B0A16FF" w14:textId="77777777" w:rsidR="00C60C03" w:rsidRDefault="00C60C03" w:rsidP="002638B2">
      <w:pPr>
        <w:spacing w:after="0" w:line="240" w:lineRule="auto"/>
        <w:ind w:right="657"/>
        <w:rPr>
          <w:rFonts w:asciiTheme="minorHAnsi" w:hAnsiTheme="minorHAnsi"/>
          <w:noProof/>
          <w:sz w:val="22"/>
        </w:rPr>
      </w:pPr>
    </w:p>
    <w:p w14:paraId="5D2108EE" w14:textId="02CD4355" w:rsidR="007B070B" w:rsidRDefault="007B070B" w:rsidP="002638B2">
      <w:pPr>
        <w:ind w:right="657"/>
      </w:pPr>
      <w:r w:rsidRPr="005773E4">
        <w:t xml:space="preserve">This assessment is focused solely on the technical implementation of the </w:t>
      </w:r>
      <w:r w:rsidR="00170F0A">
        <w:t>said</w:t>
      </w:r>
      <w:r>
        <w:t xml:space="preserve"> </w:t>
      </w:r>
      <w:r w:rsidRPr="005773E4">
        <w:t>application (user interface to database), with no investigation of the functionality.</w:t>
      </w:r>
    </w:p>
    <w:p w14:paraId="57607990" w14:textId="77777777" w:rsidR="007B070B" w:rsidRDefault="007B070B" w:rsidP="002638B2">
      <w:pPr>
        <w:ind w:right="657"/>
      </w:pPr>
    </w:p>
    <w:p w14:paraId="2B2460C1" w14:textId="77777777" w:rsidR="007B070B" w:rsidRDefault="00015B29" w:rsidP="002638B2">
      <w:pPr>
        <w:ind w:left="3120" w:right="657" w:firstLine="425"/>
        <w:rPr>
          <w:rFonts w:asciiTheme="minorHAnsi" w:hAnsiTheme="minorHAnsi"/>
          <w:noProof/>
          <w:sz w:val="22"/>
        </w:rPr>
      </w:pPr>
      <w:r>
        <w:rPr>
          <w:i/>
          <w:sz w:val="14"/>
        </w:rPr>
        <w:t xml:space="preserve">                                   </w:t>
      </w:r>
    </w:p>
    <w:tbl>
      <w:tblPr>
        <w:tblStyle w:val="GridTable5Dark-Accent6"/>
        <w:tblpPr w:leftFromText="180" w:rightFromText="180" w:vertAnchor="text" w:horzAnchor="page" w:tblpX="6769" w:tblpY="147"/>
        <w:tblW w:w="3790" w:type="dxa"/>
        <w:tblLook w:val="0420" w:firstRow="1" w:lastRow="0" w:firstColumn="0" w:lastColumn="0" w:noHBand="0" w:noVBand="1"/>
        <w:tblDescription w:val="TABLE;TECHNICAL_SIZING"/>
      </w:tblPr>
      <w:tblGrid>
        <w:gridCol w:w="2111"/>
        <w:gridCol w:w="1679"/>
      </w:tblGrid>
      <w:tr w:rsidR="002638B2" w:rsidRPr="005773E4" w14:paraId="6CC2F71A" w14:textId="77777777" w:rsidTr="000A0C42">
        <w:trPr>
          <w:cnfStyle w:val="100000000000" w:firstRow="1" w:lastRow="0" w:firstColumn="0" w:lastColumn="0" w:oddVBand="0" w:evenVBand="0" w:oddHBand="0" w:evenHBand="0" w:firstRowFirstColumn="0" w:firstRowLastColumn="0" w:lastRowFirstColumn="0" w:lastRowLastColumn="0"/>
          <w:trHeight w:val="303"/>
        </w:trPr>
        <w:tc>
          <w:tcPr>
            <w:tcW w:w="2111" w:type="dxa"/>
            <w:hideMark/>
          </w:tcPr>
          <w:p w14:paraId="59721A8F"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b w:val="0"/>
                <w:bCs w:val="0"/>
                <w:noProof/>
                <w:sz w:val="22"/>
                <w:lang w:val="en-GB"/>
              </w:rPr>
              <w:t>Name</w:t>
            </w:r>
          </w:p>
        </w:tc>
        <w:tc>
          <w:tcPr>
            <w:tcW w:w="1679" w:type="dxa"/>
            <w:hideMark/>
          </w:tcPr>
          <w:p w14:paraId="0971C5EE"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b w:val="0"/>
                <w:bCs w:val="0"/>
                <w:noProof/>
                <w:sz w:val="22"/>
                <w:lang w:val="en-GB"/>
              </w:rPr>
              <w:t>Value</w:t>
            </w:r>
          </w:p>
        </w:tc>
      </w:tr>
      <w:tr w:rsidR="002638B2" w:rsidRPr="005773E4" w14:paraId="57F86C42" w14:textId="77777777" w:rsidTr="000A0C42">
        <w:trPr>
          <w:cnfStyle w:val="000000100000" w:firstRow="0" w:lastRow="0" w:firstColumn="0" w:lastColumn="0" w:oddVBand="0" w:evenVBand="0" w:oddHBand="1" w:evenHBand="0" w:firstRowFirstColumn="0" w:firstRowLastColumn="0" w:lastRowFirstColumn="0" w:lastRowLastColumn="0"/>
          <w:trHeight w:val="303"/>
        </w:trPr>
        <w:tc>
          <w:tcPr>
            <w:tcW w:w="2111" w:type="dxa"/>
            <w:hideMark/>
          </w:tcPr>
          <w:p w14:paraId="0E8E90C4"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kLoC</w:t>
            </w:r>
          </w:p>
        </w:tc>
        <w:tc>
          <w:tcPr>
            <w:tcW w:w="1679" w:type="dxa"/>
            <w:hideMark/>
          </w:tcPr>
          <w:p w14:paraId="0E546D79" w14:textId="77777777" w:rsidR="002638B2" w:rsidRPr="005773E4" w:rsidRDefault="002638B2" w:rsidP="00E82472">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504</w:t>
            </w:r>
          </w:p>
        </w:tc>
      </w:tr>
      <w:tr w:rsidR="002638B2" w:rsidRPr="005773E4" w14:paraId="7E2605E2" w14:textId="77777777" w:rsidTr="000A0C42">
        <w:trPr>
          <w:trHeight w:val="303"/>
        </w:trPr>
        <w:tc>
          <w:tcPr>
            <w:tcW w:w="2111" w:type="dxa"/>
            <w:hideMark/>
          </w:tcPr>
          <w:p w14:paraId="705E0DBE"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 xml:space="preserve">  Files</w:t>
            </w:r>
          </w:p>
        </w:tc>
        <w:tc>
          <w:tcPr>
            <w:tcW w:w="1679" w:type="dxa"/>
            <w:hideMark/>
          </w:tcPr>
          <w:p w14:paraId="63423632" w14:textId="77777777" w:rsidR="002638B2" w:rsidRPr="005773E4" w:rsidRDefault="002638B2" w:rsidP="00E82472">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6,586</w:t>
            </w:r>
          </w:p>
        </w:tc>
      </w:tr>
      <w:tr w:rsidR="002638B2" w:rsidRPr="005773E4" w14:paraId="7F26FC58" w14:textId="77777777" w:rsidTr="000A0C42">
        <w:trPr>
          <w:cnfStyle w:val="000000100000" w:firstRow="0" w:lastRow="0" w:firstColumn="0" w:lastColumn="0" w:oddVBand="0" w:evenVBand="0" w:oddHBand="1" w:evenHBand="0" w:firstRowFirstColumn="0" w:firstRowLastColumn="0" w:lastRowFirstColumn="0" w:lastRowLastColumn="0"/>
          <w:trHeight w:val="303"/>
        </w:trPr>
        <w:tc>
          <w:tcPr>
            <w:tcW w:w="2111" w:type="dxa"/>
            <w:hideMark/>
          </w:tcPr>
          <w:p w14:paraId="13BCBA9F"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 xml:space="preserve">  Classes</w:t>
            </w:r>
          </w:p>
        </w:tc>
        <w:tc>
          <w:tcPr>
            <w:tcW w:w="1679" w:type="dxa"/>
            <w:hideMark/>
          </w:tcPr>
          <w:p w14:paraId="4A5021A1" w14:textId="77777777" w:rsidR="002638B2" w:rsidRPr="005773E4" w:rsidRDefault="002638B2" w:rsidP="00E82472">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593</w:t>
            </w:r>
          </w:p>
        </w:tc>
      </w:tr>
      <w:tr w:rsidR="002638B2" w:rsidRPr="005773E4" w14:paraId="6A618DB2" w14:textId="77777777" w:rsidTr="000A0C42">
        <w:trPr>
          <w:trHeight w:val="303"/>
        </w:trPr>
        <w:tc>
          <w:tcPr>
            <w:tcW w:w="2111" w:type="dxa"/>
            <w:hideMark/>
          </w:tcPr>
          <w:p w14:paraId="15ABBA87"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SQL Art.</w:t>
            </w:r>
          </w:p>
        </w:tc>
        <w:tc>
          <w:tcPr>
            <w:tcW w:w="1679" w:type="dxa"/>
            <w:hideMark/>
          </w:tcPr>
          <w:p w14:paraId="781F7893" w14:textId="77777777" w:rsidR="002638B2" w:rsidRPr="005773E4" w:rsidRDefault="002638B2" w:rsidP="00E82472">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0</w:t>
            </w:r>
          </w:p>
        </w:tc>
      </w:tr>
      <w:tr w:rsidR="002638B2" w:rsidRPr="005773E4" w14:paraId="6B48912A" w14:textId="77777777" w:rsidTr="000A0C42">
        <w:trPr>
          <w:cnfStyle w:val="000000100000" w:firstRow="0" w:lastRow="0" w:firstColumn="0" w:lastColumn="0" w:oddVBand="0" w:evenVBand="0" w:oddHBand="1" w:evenHBand="0" w:firstRowFirstColumn="0" w:firstRowLastColumn="0" w:lastRowFirstColumn="0" w:lastRowLastColumn="0"/>
          <w:trHeight w:val="303"/>
        </w:trPr>
        <w:tc>
          <w:tcPr>
            <w:tcW w:w="2111" w:type="dxa"/>
            <w:hideMark/>
          </w:tcPr>
          <w:p w14:paraId="3B85CDE4" w14:textId="77777777" w:rsidR="002638B2" w:rsidRPr="005773E4" w:rsidRDefault="002638B2" w:rsidP="002638B2">
            <w:pPr>
              <w:spacing w:after="0" w:line="240" w:lineRule="auto"/>
              <w:ind w:right="657"/>
              <w:rPr>
                <w:rFonts w:asciiTheme="minorHAnsi" w:hAnsiTheme="minorHAnsi"/>
                <w:noProof/>
                <w:sz w:val="22"/>
              </w:rPr>
            </w:pPr>
            <w:r w:rsidRPr="005773E4">
              <w:rPr>
                <w:rFonts w:asciiTheme="minorHAnsi" w:hAnsiTheme="minorHAnsi"/>
                <w:noProof/>
                <w:sz w:val="22"/>
                <w:lang w:val="en-GB"/>
              </w:rPr>
              <w:t xml:space="preserve">  Tables</w:t>
            </w:r>
          </w:p>
        </w:tc>
        <w:tc>
          <w:tcPr>
            <w:tcW w:w="1679" w:type="dxa"/>
            <w:hideMark/>
          </w:tcPr>
          <w:p w14:paraId="173870B5" w14:textId="77777777" w:rsidR="002638B2" w:rsidRPr="005773E4" w:rsidRDefault="002638B2" w:rsidP="00E82472">
            <w:pPr>
              <w:spacing w:after="0" w:line="240" w:lineRule="auto"/>
              <w:ind w:right="657"/>
              <w:jc w:val="right"/>
              <w:rPr>
                <w:rFonts w:asciiTheme="minorHAnsi" w:hAnsiTheme="minorHAnsi"/>
                <w:noProof/>
                <w:sz w:val="22"/>
              </w:rPr>
            </w:pPr>
            <w:r w:rsidRPr="005773E4">
              <w:rPr>
                <w:rFonts w:asciiTheme="minorHAnsi" w:hAnsiTheme="minorHAnsi"/>
                <w:noProof/>
                <w:sz w:val="22"/>
                <w:lang w:val="en-GB"/>
              </w:rPr>
              <w:t>119</w:t>
            </w:r>
          </w:p>
        </w:tc>
      </w:tr>
    </w:tbl>
    <w:p w14:paraId="2DA0A4FB" w14:textId="44ABF003" w:rsidR="007B070B" w:rsidRPr="00B1237A" w:rsidRDefault="00CC4776" w:rsidP="002638B2">
      <w:pPr>
        <w:spacing w:after="0" w:line="240" w:lineRule="auto"/>
        <w:ind w:right="657"/>
        <w:rPr>
          <w:rFonts w:asciiTheme="minorHAnsi" w:hAnsiTheme="minorHAnsi"/>
          <w:noProof/>
          <w:sz w:val="22"/>
        </w:rPr>
      </w:pPr>
      <w:r>
        <w:rPr>
          <w:noProof/>
          <w:lang w:eastAsia="en-US"/>
        </w:rPr>
        <w:drawing>
          <wp:inline distT="0" distB="0" distL="0" distR="0" wp14:anchorId="13238CE4" wp14:editId="55E0CC96">
            <wp:extent cx="2333625" cy="1590675"/>
            <wp:effectExtent l="0" t="0" r="0" b="0"/>
            <wp:docPr id="5" name="Chart 1" descr="GRAPH;TECHNO_LOC"/>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369E528" w14:textId="12C0DC46" w:rsidR="002638B2" w:rsidRPr="00B1237A" w:rsidRDefault="00592C0F" w:rsidP="00CC4776">
      <w:pPr>
        <w:ind w:right="657"/>
        <w:rPr>
          <w:rFonts w:asciiTheme="minorHAnsi" w:hAnsiTheme="minorHAnsi"/>
          <w:noProof/>
          <w:sz w:val="22"/>
        </w:rPr>
      </w:pPr>
      <w:r>
        <w:t xml:space="preserve"> </w:t>
      </w:r>
      <w:r w:rsidR="00015B29">
        <w:rPr>
          <w:i/>
          <w:sz w:val="14"/>
        </w:rPr>
        <w:t xml:space="preserve">Fig </w:t>
      </w:r>
      <w:r w:rsidR="00A7648A">
        <w:rPr>
          <w:i/>
          <w:sz w:val="14"/>
        </w:rPr>
        <w:t>1</w:t>
      </w:r>
      <w:r w:rsidR="007B070B" w:rsidRPr="007B070B">
        <w:rPr>
          <w:i/>
          <w:sz w:val="14"/>
        </w:rPr>
        <w:t xml:space="preserve">: </w:t>
      </w:r>
      <w:r w:rsidR="007B070B">
        <w:rPr>
          <w:i/>
          <w:sz w:val="14"/>
        </w:rPr>
        <w:t xml:space="preserve">Application </w:t>
      </w:r>
      <w:r w:rsidR="00F3760D">
        <w:rPr>
          <w:i/>
          <w:sz w:val="14"/>
        </w:rPr>
        <w:t xml:space="preserve">Technology </w:t>
      </w:r>
      <w:r w:rsidR="007B070B">
        <w:rPr>
          <w:i/>
          <w:sz w:val="14"/>
        </w:rPr>
        <w:t>characteristics</w:t>
      </w:r>
      <w:r w:rsidR="002638B2">
        <w:rPr>
          <w:i/>
          <w:sz w:val="14"/>
        </w:rPr>
        <w:tab/>
      </w:r>
      <w:r w:rsidR="002638B2">
        <w:rPr>
          <w:i/>
          <w:sz w:val="14"/>
        </w:rPr>
        <w:tab/>
      </w:r>
      <w:r w:rsidR="002638B2">
        <w:rPr>
          <w:i/>
          <w:sz w:val="14"/>
        </w:rPr>
        <w:tab/>
      </w:r>
      <w:r w:rsidR="002638B2">
        <w:rPr>
          <w:i/>
          <w:sz w:val="14"/>
        </w:rPr>
        <w:tab/>
      </w:r>
      <w:r w:rsidR="007023C3">
        <w:rPr>
          <w:i/>
          <w:sz w:val="14"/>
        </w:rPr>
        <w:t>Table</w:t>
      </w:r>
      <w:r w:rsidR="002638B2">
        <w:rPr>
          <w:i/>
          <w:sz w:val="14"/>
        </w:rPr>
        <w:t xml:space="preserve"> 1</w:t>
      </w:r>
      <w:r w:rsidR="002638B2" w:rsidRPr="007B070B">
        <w:rPr>
          <w:i/>
          <w:sz w:val="14"/>
        </w:rPr>
        <w:t xml:space="preserve">: </w:t>
      </w:r>
      <w:r w:rsidR="002638B2">
        <w:rPr>
          <w:i/>
          <w:sz w:val="14"/>
        </w:rPr>
        <w:t>Application characteristics</w:t>
      </w:r>
    </w:p>
    <w:p w14:paraId="2D355782" w14:textId="3819DE17" w:rsidR="005773E4" w:rsidRPr="00B1237A" w:rsidRDefault="005773E4" w:rsidP="002638B2">
      <w:pPr>
        <w:ind w:right="657"/>
        <w:jc w:val="left"/>
        <w:rPr>
          <w:rFonts w:asciiTheme="minorHAnsi" w:hAnsiTheme="minorHAnsi"/>
          <w:noProof/>
          <w:sz w:val="22"/>
        </w:rPr>
      </w:pPr>
    </w:p>
    <w:p w14:paraId="7B1A5BEC" w14:textId="77777777" w:rsidR="00F3760D" w:rsidRDefault="00F3760D" w:rsidP="002638B2">
      <w:pPr>
        <w:spacing w:after="0" w:line="240" w:lineRule="auto"/>
        <w:ind w:left="0" w:right="657"/>
        <w:jc w:val="left"/>
      </w:pPr>
      <w:r>
        <w:t xml:space="preserve"> </w:t>
      </w:r>
    </w:p>
    <w:p w14:paraId="3D45679E" w14:textId="77777777" w:rsidR="00F3760D" w:rsidRDefault="00F3760D" w:rsidP="002638B2">
      <w:pPr>
        <w:spacing w:after="0" w:line="240" w:lineRule="auto"/>
        <w:ind w:left="0" w:right="657"/>
        <w:jc w:val="left"/>
      </w:pPr>
    </w:p>
    <w:p w14:paraId="2AA4EE0B" w14:textId="77777777" w:rsidR="00F3760D" w:rsidRDefault="00F3760D" w:rsidP="002638B2">
      <w:pPr>
        <w:spacing w:after="0" w:line="240" w:lineRule="auto"/>
        <w:ind w:left="0" w:right="657"/>
        <w:jc w:val="left"/>
      </w:pPr>
    </w:p>
    <w:p w14:paraId="144CE714" w14:textId="77777777" w:rsidR="00F3760D" w:rsidRDefault="00F3760D" w:rsidP="002638B2">
      <w:pPr>
        <w:spacing w:after="0" w:line="240" w:lineRule="auto"/>
        <w:ind w:left="0" w:right="657"/>
        <w:jc w:val="left"/>
      </w:pPr>
    </w:p>
    <w:p w14:paraId="65499DE4" w14:textId="77777777" w:rsidR="00F3760D" w:rsidRDefault="00F3760D" w:rsidP="002638B2">
      <w:pPr>
        <w:spacing w:after="0" w:line="240" w:lineRule="auto"/>
        <w:ind w:left="0" w:right="657"/>
        <w:jc w:val="left"/>
      </w:pPr>
    </w:p>
    <w:p w14:paraId="543B1370" w14:textId="77777777" w:rsidR="00F3760D" w:rsidRDefault="00F3760D" w:rsidP="002638B2">
      <w:pPr>
        <w:spacing w:after="0" w:line="240" w:lineRule="auto"/>
        <w:ind w:left="0" w:right="657"/>
        <w:jc w:val="left"/>
      </w:pPr>
    </w:p>
    <w:p w14:paraId="796580D5" w14:textId="77777777" w:rsidR="00F3760D" w:rsidRDefault="00F3760D" w:rsidP="002638B2">
      <w:pPr>
        <w:spacing w:after="0" w:line="240" w:lineRule="auto"/>
        <w:ind w:left="0" w:right="657"/>
        <w:jc w:val="left"/>
      </w:pPr>
    </w:p>
    <w:p w14:paraId="460C60B7" w14:textId="77777777" w:rsidR="00F3760D" w:rsidRDefault="00F3760D" w:rsidP="002638B2">
      <w:pPr>
        <w:spacing w:after="0" w:line="240" w:lineRule="auto"/>
        <w:ind w:left="0" w:right="657"/>
        <w:jc w:val="left"/>
      </w:pPr>
    </w:p>
    <w:p w14:paraId="63E737B3" w14:textId="77777777" w:rsidR="00F3760D" w:rsidRDefault="00F3760D" w:rsidP="002638B2">
      <w:pPr>
        <w:spacing w:after="0" w:line="240" w:lineRule="auto"/>
        <w:ind w:left="0" w:right="657"/>
        <w:jc w:val="left"/>
      </w:pPr>
    </w:p>
    <w:p w14:paraId="3850CB75" w14:textId="77777777" w:rsidR="00F3760D" w:rsidRDefault="00F3760D" w:rsidP="002638B2">
      <w:pPr>
        <w:spacing w:after="0" w:line="240" w:lineRule="auto"/>
        <w:ind w:left="0" w:right="657"/>
        <w:jc w:val="left"/>
      </w:pPr>
    </w:p>
    <w:p w14:paraId="0E9A23E5" w14:textId="77777777" w:rsidR="00F3760D" w:rsidRDefault="00F3760D" w:rsidP="002638B2">
      <w:pPr>
        <w:spacing w:after="0" w:line="240" w:lineRule="auto"/>
        <w:ind w:left="0" w:right="657"/>
        <w:jc w:val="left"/>
      </w:pPr>
    </w:p>
    <w:p w14:paraId="4A5FBA3E" w14:textId="77777777" w:rsidR="00F3760D" w:rsidRDefault="00F3760D" w:rsidP="002638B2">
      <w:pPr>
        <w:spacing w:after="0" w:line="240" w:lineRule="auto"/>
        <w:ind w:left="0" w:right="657"/>
        <w:jc w:val="left"/>
      </w:pPr>
    </w:p>
    <w:p w14:paraId="5578C340" w14:textId="77777777" w:rsidR="00F3760D" w:rsidRDefault="00F3760D" w:rsidP="002638B2">
      <w:pPr>
        <w:spacing w:after="0" w:line="240" w:lineRule="auto"/>
        <w:ind w:left="0" w:right="657"/>
        <w:jc w:val="left"/>
      </w:pPr>
    </w:p>
    <w:p w14:paraId="14E74937" w14:textId="77777777" w:rsidR="00F3760D" w:rsidRDefault="00F3760D" w:rsidP="002638B2">
      <w:pPr>
        <w:spacing w:after="0" w:line="240" w:lineRule="auto"/>
        <w:ind w:left="0" w:right="657"/>
        <w:jc w:val="left"/>
      </w:pPr>
    </w:p>
    <w:p w14:paraId="07F08A17" w14:textId="77777777" w:rsidR="00F3760D" w:rsidRDefault="00F3760D" w:rsidP="002638B2">
      <w:pPr>
        <w:spacing w:after="0" w:line="240" w:lineRule="auto"/>
        <w:ind w:left="0" w:right="657"/>
        <w:jc w:val="left"/>
      </w:pPr>
    </w:p>
    <w:p w14:paraId="31EE564B" w14:textId="77777777" w:rsidR="00F3760D" w:rsidRDefault="00F3760D" w:rsidP="002638B2">
      <w:pPr>
        <w:spacing w:after="0" w:line="240" w:lineRule="auto"/>
        <w:ind w:left="0" w:right="657"/>
        <w:jc w:val="left"/>
      </w:pPr>
    </w:p>
    <w:p w14:paraId="1F714F18" w14:textId="77777777" w:rsidR="00F3760D" w:rsidRDefault="00F3760D" w:rsidP="002638B2">
      <w:pPr>
        <w:spacing w:after="0" w:line="240" w:lineRule="auto"/>
        <w:ind w:left="0" w:right="657"/>
        <w:jc w:val="left"/>
      </w:pPr>
    </w:p>
    <w:p w14:paraId="58F40902" w14:textId="77777777" w:rsidR="00F3760D" w:rsidRDefault="00F3760D" w:rsidP="002638B2">
      <w:pPr>
        <w:spacing w:after="0" w:line="240" w:lineRule="auto"/>
        <w:ind w:left="0" w:right="657"/>
        <w:jc w:val="left"/>
      </w:pPr>
    </w:p>
    <w:p w14:paraId="250A81E5" w14:textId="77777777" w:rsidR="00F3760D" w:rsidRDefault="00F3760D" w:rsidP="002638B2">
      <w:pPr>
        <w:spacing w:after="0" w:line="240" w:lineRule="auto"/>
        <w:ind w:left="0" w:right="657"/>
        <w:jc w:val="left"/>
      </w:pPr>
    </w:p>
    <w:p w14:paraId="7EC2F9DA" w14:textId="77777777" w:rsidR="00F3760D" w:rsidRDefault="00F3760D" w:rsidP="002638B2">
      <w:pPr>
        <w:spacing w:after="0" w:line="240" w:lineRule="auto"/>
        <w:ind w:left="0" w:right="657"/>
        <w:jc w:val="left"/>
      </w:pPr>
    </w:p>
    <w:p w14:paraId="18F82B0A" w14:textId="77777777" w:rsidR="00F3760D" w:rsidRPr="00F3760D" w:rsidRDefault="00A7648A" w:rsidP="002638B2">
      <w:pPr>
        <w:spacing w:after="0" w:line="240" w:lineRule="auto"/>
        <w:ind w:left="0" w:right="657"/>
        <w:jc w:val="left"/>
      </w:pPr>
      <w:r>
        <w:br w:type="page"/>
      </w:r>
    </w:p>
    <w:p w14:paraId="6484D866" w14:textId="77777777" w:rsidR="004708D5" w:rsidRPr="005773E4" w:rsidRDefault="004708D5" w:rsidP="002638B2">
      <w:pPr>
        <w:pStyle w:val="Heading1"/>
        <w:ind w:right="657"/>
        <w:rPr>
          <w:rFonts w:asciiTheme="minorHAnsi" w:hAnsiTheme="minorHAnsi"/>
          <w:noProof/>
          <w:sz w:val="22"/>
        </w:rPr>
      </w:pPr>
      <w:bookmarkStart w:id="26" w:name="_Toc531865328"/>
      <w:bookmarkStart w:id="27" w:name="_Toc531953754"/>
      <w:bookmarkStart w:id="28" w:name="_Toc25309945"/>
      <w:bookmarkStart w:id="29" w:name="_Toc32508731"/>
      <w:bookmarkStart w:id="30" w:name="_Toc88580314"/>
      <w:bookmarkStart w:id="31" w:name="_Toc88633975"/>
      <w:bookmarkStart w:id="32" w:name="_Toc222786862"/>
      <w:bookmarkStart w:id="33" w:name="_Toc222787061"/>
      <w:r>
        <w:lastRenderedPageBreak/>
        <w:t>Security Violation Overview</w:t>
      </w:r>
      <w:bookmarkEnd w:id="26"/>
      <w:bookmarkEnd w:id="27"/>
      <w:bookmarkEnd w:id="28"/>
      <w:bookmarkEnd w:id="29"/>
      <w:bookmarkEnd w:id="30"/>
      <w:bookmarkEnd w:id="31"/>
      <w:bookmarkEnd w:id="32"/>
      <w:bookmarkEnd w:id="33"/>
    </w:p>
    <w:p w14:paraId="32BD9298" w14:textId="77777777" w:rsidR="00C94A3A" w:rsidRDefault="00C94A3A" w:rsidP="00C94A3A">
      <w:pPr>
        <w:ind w:left="0" w:right="657"/>
        <w:jc w:val="left"/>
        <w:rPr>
          <w:rFonts w:asciiTheme="minorHAnsi" w:hAnsiTheme="minorHAnsi"/>
          <w:noProof/>
          <w:sz w:val="20"/>
        </w:rPr>
      </w:pPr>
      <w:r w:rsidRPr="00E710C3">
        <w:rPr>
          <w:rFonts w:asciiTheme="minorHAnsi" w:hAnsiTheme="minorHAnsi"/>
          <w:noProof/>
          <w:sz w:val="20"/>
        </w:rPr>
        <w:t>This section provide</w:t>
      </w:r>
      <w:r>
        <w:rPr>
          <w:rFonts w:asciiTheme="minorHAnsi" w:hAnsiTheme="minorHAnsi"/>
          <w:noProof/>
          <w:sz w:val="20"/>
        </w:rPr>
        <w:t>s</w:t>
      </w:r>
      <w:r w:rsidRPr="00E710C3">
        <w:rPr>
          <w:rFonts w:asciiTheme="minorHAnsi" w:hAnsiTheme="minorHAnsi"/>
          <w:noProof/>
          <w:sz w:val="20"/>
        </w:rPr>
        <w:t xml:space="preserve"> a summary of the most severe s</w:t>
      </w:r>
      <w:r>
        <w:rPr>
          <w:rFonts w:asciiTheme="minorHAnsi" w:hAnsiTheme="minorHAnsi"/>
          <w:noProof/>
          <w:sz w:val="20"/>
        </w:rPr>
        <w:t>e</w:t>
      </w:r>
      <w:r w:rsidRPr="00E710C3">
        <w:rPr>
          <w:rFonts w:asciiTheme="minorHAnsi" w:hAnsiTheme="minorHAnsi"/>
          <w:noProof/>
          <w:sz w:val="20"/>
        </w:rPr>
        <w:t>curity vulnerability identified in the structural quality analysis and me</w:t>
      </w:r>
      <w:r>
        <w:rPr>
          <w:rFonts w:asciiTheme="minorHAnsi" w:hAnsiTheme="minorHAnsi"/>
          <w:noProof/>
          <w:sz w:val="20"/>
        </w:rPr>
        <w:t>a</w:t>
      </w:r>
      <w:r w:rsidRPr="00E710C3">
        <w:rPr>
          <w:rFonts w:asciiTheme="minorHAnsi" w:hAnsiTheme="minorHAnsi"/>
          <w:noProof/>
          <w:sz w:val="20"/>
        </w:rPr>
        <w:t>surement by CAST AIP</w:t>
      </w:r>
      <w:r>
        <w:rPr>
          <w:rFonts w:asciiTheme="minorHAnsi" w:hAnsiTheme="minorHAnsi"/>
          <w:noProof/>
          <w:sz w:val="20"/>
        </w:rPr>
        <w:t xml:space="preserve"> against the OWASP Top 10 2021  standard. Details about OWASP Security Standard can be found </w:t>
      </w:r>
      <w:hyperlink r:id="rId12" w:history="1">
        <w:r w:rsidRPr="00E8205B">
          <w:rPr>
            <w:rStyle w:val="Hyperlink"/>
            <w:rFonts w:asciiTheme="minorHAnsi" w:hAnsiTheme="minorHAnsi"/>
            <w:noProof/>
            <w:sz w:val="20"/>
          </w:rPr>
          <w:t>here</w:t>
        </w:r>
      </w:hyperlink>
      <w:r>
        <w:rPr>
          <w:rFonts w:asciiTheme="minorHAnsi" w:hAnsiTheme="minorHAnsi"/>
          <w:noProof/>
          <w:sz w:val="20"/>
        </w:rPr>
        <w:t>.</w:t>
      </w:r>
    </w:p>
    <w:p w14:paraId="2DADA8A9" w14:textId="77777777" w:rsidR="00C94A3A" w:rsidRDefault="00C94A3A" w:rsidP="00C94A3A">
      <w:pPr>
        <w:ind w:left="0" w:right="657"/>
        <w:jc w:val="left"/>
        <w:rPr>
          <w:rFonts w:asciiTheme="minorHAnsi" w:hAnsiTheme="minorHAnsi"/>
          <w:noProof/>
          <w:sz w:val="20"/>
        </w:rPr>
      </w:pPr>
    </w:p>
    <w:p w14:paraId="7A2C3442" w14:textId="57C75CE7" w:rsidR="00C94A3A" w:rsidRPr="00212651" w:rsidRDefault="00C94A3A" w:rsidP="00C94A3A">
      <w:pPr>
        <w:pStyle w:val="Heading2"/>
        <w:spacing w:after="0"/>
        <w:ind w:left="540" w:right="657" w:hanging="540"/>
        <w:rPr>
          <w:rFonts w:eastAsia="Calibri"/>
        </w:rPr>
      </w:pPr>
      <w:bookmarkStart w:id="34" w:name="_Toc531865299"/>
      <w:bookmarkStart w:id="35" w:name="_Toc531949428"/>
      <w:bookmarkStart w:id="36" w:name="_Toc531949638"/>
      <w:bookmarkStart w:id="37" w:name="_Toc86246468"/>
      <w:bookmarkStart w:id="38" w:name="_Toc86247682"/>
      <w:bookmarkStart w:id="39" w:name="_Toc86247815"/>
      <w:bookmarkStart w:id="40" w:name="_Toc86299287"/>
      <w:bookmarkStart w:id="41" w:name="_Toc88580315"/>
      <w:bookmarkStart w:id="42" w:name="_Toc88633976"/>
      <w:bookmarkStart w:id="43" w:name="_Toc222786863"/>
      <w:bookmarkStart w:id="44" w:name="_Toc222787062"/>
      <w:r>
        <w:rPr>
          <w:rFonts w:eastAsia="Calibri"/>
          <w:lang w:val="en-US"/>
        </w:rPr>
        <w:t>OWASP -202</w:t>
      </w:r>
      <w:r w:rsidR="00605D3E">
        <w:rPr>
          <w:rFonts w:eastAsia="Calibri"/>
          <w:lang w:val="en-US"/>
        </w:rPr>
        <w:t>5</w:t>
      </w:r>
      <w:r>
        <w:rPr>
          <w:rFonts w:eastAsia="Calibri"/>
          <w:lang w:val="en-US"/>
        </w:rPr>
        <w:t xml:space="preserve"> Top 10 </w:t>
      </w:r>
      <w:bookmarkEnd w:id="34"/>
      <w:bookmarkEnd w:id="35"/>
      <w:bookmarkEnd w:id="36"/>
      <w:bookmarkEnd w:id="37"/>
      <w:bookmarkEnd w:id="38"/>
      <w:bookmarkEnd w:id="39"/>
      <w:r w:rsidRPr="00C8046B">
        <w:rPr>
          <w:rFonts w:eastAsia="Calibri"/>
          <w:lang w:val="en-US"/>
        </w:rPr>
        <w:t>Risk Factor Summary</w:t>
      </w:r>
      <w:bookmarkEnd w:id="40"/>
      <w:bookmarkEnd w:id="41"/>
      <w:bookmarkEnd w:id="42"/>
      <w:bookmarkEnd w:id="43"/>
      <w:bookmarkEnd w:id="44"/>
    </w:p>
    <w:p w14:paraId="0CDDB227" w14:textId="77777777" w:rsidR="00C94A3A" w:rsidRDefault="00C94A3A" w:rsidP="00C94A3A">
      <w:pPr>
        <w:pStyle w:val="BodyContent"/>
        <w:ind w:right="657"/>
        <w:rPr>
          <w:rFonts w:asciiTheme="minorHAnsi" w:hAnsiTheme="minorHAnsi" w:cstheme="minorHAnsi"/>
          <w:sz w:val="20"/>
          <w:szCs w:val="20"/>
        </w:rPr>
      </w:pPr>
    </w:p>
    <w:p w14:paraId="3092884E" w14:textId="77777777" w:rsidR="00C5387A" w:rsidRDefault="00C5387A" w:rsidP="00C5387A">
      <w:pPr>
        <w:pStyle w:val="BodyContent"/>
        <w:ind w:right="657"/>
        <w:rPr>
          <w:rFonts w:asciiTheme="minorHAnsi" w:hAnsiTheme="minorHAnsi" w:cstheme="minorHAnsi"/>
          <w:sz w:val="20"/>
          <w:szCs w:val="20"/>
        </w:rPr>
      </w:pPr>
      <w:r w:rsidRPr="00AA00D5">
        <w:rPr>
          <w:rFonts w:asciiTheme="minorHAnsi" w:hAnsiTheme="minorHAnsi" w:cstheme="minorHAnsi"/>
          <w:sz w:val="20"/>
          <w:szCs w:val="20"/>
        </w:rPr>
        <w:t>The </w:t>
      </w:r>
      <w:hyperlink r:id="rId13" w:history="1">
        <w:r w:rsidRPr="00745915">
          <w:rPr>
            <w:rStyle w:val="Hyperlink"/>
            <w:rFonts w:asciiTheme="minorHAnsi" w:hAnsiTheme="minorHAnsi" w:cstheme="minorHAnsi"/>
            <w:sz w:val="20"/>
            <w:szCs w:val="20"/>
          </w:rPr>
          <w:t>OWASP Top 10</w:t>
        </w:r>
      </w:hyperlink>
      <w:r w:rsidRPr="00745915">
        <w:rPr>
          <w:rFonts w:asciiTheme="minorHAnsi" w:hAnsiTheme="minorHAnsi" w:cstheme="minorHAnsi"/>
          <w:sz w:val="20"/>
          <w:szCs w:val="20"/>
        </w:rPr>
        <w:t> </w:t>
      </w:r>
      <w:r w:rsidRPr="00AA00D5">
        <w:rPr>
          <w:rFonts w:asciiTheme="minorHAnsi" w:hAnsiTheme="minorHAnsi" w:cstheme="minorHAnsi"/>
          <w:sz w:val="20"/>
          <w:szCs w:val="20"/>
        </w:rPr>
        <w:t>focuses on identifying the most serious web application security risks for a broad array of organizations.</w:t>
      </w:r>
    </w:p>
    <w:p w14:paraId="0083E837" w14:textId="77777777" w:rsidR="00C5387A" w:rsidRDefault="00C5387A" w:rsidP="00C5387A">
      <w:pPr>
        <w:pStyle w:val="BodyContent"/>
        <w:ind w:right="657"/>
        <w:rPr>
          <w:rFonts w:asciiTheme="minorHAnsi" w:hAnsiTheme="minorHAnsi" w:cstheme="minorHAnsi"/>
          <w:sz w:val="20"/>
          <w:szCs w:val="20"/>
        </w:rPr>
      </w:pPr>
      <w:r w:rsidRPr="00C8046B">
        <w:rPr>
          <w:rFonts w:asciiTheme="minorHAnsi" w:hAnsiTheme="minorHAnsi" w:cstheme="minorHAnsi"/>
          <w:sz w:val="20"/>
          <w:szCs w:val="20"/>
        </w:rPr>
        <w:t xml:space="preserve">The following table presents a summary of the </w:t>
      </w:r>
      <w:r w:rsidRPr="00745915">
        <w:rPr>
          <w:rFonts w:asciiTheme="minorHAnsi" w:hAnsiTheme="minorHAnsi" w:cstheme="minorHAnsi"/>
          <w:sz w:val="20"/>
          <w:szCs w:val="20"/>
        </w:rPr>
        <w:t>OWASP Top 10:2025</w:t>
      </w:r>
      <w:r w:rsidRPr="00C8046B">
        <w:rPr>
          <w:rFonts w:asciiTheme="minorHAnsi" w:hAnsiTheme="minorHAnsi" w:cstheme="minorHAnsi"/>
          <w:sz w:val="20"/>
          <w:szCs w:val="20"/>
        </w:rPr>
        <w:t xml:space="preserve"> Application Security Risks</w:t>
      </w:r>
      <w:r>
        <w:rPr>
          <w:rFonts w:asciiTheme="minorHAnsi" w:hAnsiTheme="minorHAnsi" w:cstheme="minorHAnsi"/>
          <w:sz w:val="20"/>
          <w:szCs w:val="20"/>
        </w:rPr>
        <w:t xml:space="preserve">. </w:t>
      </w:r>
    </w:p>
    <w:p w14:paraId="5F702B38" w14:textId="77777777" w:rsidR="00C5387A" w:rsidRDefault="00C5387A" w:rsidP="00C5387A">
      <w:pPr>
        <w:pStyle w:val="BodyContent"/>
        <w:ind w:right="657"/>
        <w:rPr>
          <w:rFonts w:asciiTheme="minorHAnsi" w:hAnsiTheme="minorHAnsi" w:cstheme="minorHAnsi"/>
          <w:sz w:val="20"/>
          <w:szCs w:val="20"/>
        </w:rPr>
      </w:pPr>
      <w:r>
        <w:rPr>
          <w:noProof/>
        </w:rPr>
        <w:drawing>
          <wp:inline distT="0" distB="0" distL="0" distR="0" wp14:anchorId="6D36E7BF" wp14:editId="6E657EF9">
            <wp:extent cx="5876375" cy="2164080"/>
            <wp:effectExtent l="0" t="0" r="0" b="7620"/>
            <wp:docPr id="931410786"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10786" name="Picture 1" descr="A screen shot of a chart&#10;&#10;AI-generated content may be incorrect."/>
                    <pic:cNvPicPr/>
                  </pic:nvPicPr>
                  <pic:blipFill>
                    <a:blip r:embed="rId14"/>
                    <a:stretch>
                      <a:fillRect/>
                    </a:stretch>
                  </pic:blipFill>
                  <pic:spPr>
                    <a:xfrm>
                      <a:off x="0" y="0"/>
                      <a:ext cx="5881008" cy="2165786"/>
                    </a:xfrm>
                    <a:prstGeom prst="rect">
                      <a:avLst/>
                    </a:prstGeom>
                  </pic:spPr>
                </pic:pic>
              </a:graphicData>
            </a:graphic>
          </wp:inline>
        </w:drawing>
      </w:r>
    </w:p>
    <w:p w14:paraId="304437F9" w14:textId="77777777" w:rsidR="00C94A3A" w:rsidRDefault="00C94A3A" w:rsidP="00C94A3A">
      <w:pPr>
        <w:pStyle w:val="BodyContent"/>
        <w:ind w:right="657"/>
        <w:rPr>
          <w:rFonts w:asciiTheme="minorHAnsi" w:hAnsiTheme="minorHAnsi" w:cstheme="minorHAnsi"/>
          <w:sz w:val="20"/>
          <w:szCs w:val="20"/>
        </w:rPr>
      </w:pPr>
      <w:r>
        <w:rPr>
          <w:rFonts w:asciiTheme="minorHAnsi" w:hAnsiTheme="minorHAnsi" w:cstheme="minorHAnsi"/>
          <w:sz w:val="20"/>
          <w:szCs w:val="20"/>
        </w:rPr>
        <w:t>The results of CAST AIP analysis are presented hereafter.</w:t>
      </w:r>
    </w:p>
    <w:p w14:paraId="44241077" w14:textId="77777777" w:rsidR="00C94A3A" w:rsidRDefault="00C94A3A" w:rsidP="00C94A3A">
      <w:pPr>
        <w:spacing w:after="0" w:line="240" w:lineRule="auto"/>
        <w:ind w:left="0"/>
        <w:jc w:val="left"/>
        <w:rPr>
          <w:rFonts w:asciiTheme="minorHAnsi" w:eastAsia="Perpetua" w:hAnsiTheme="minorHAnsi" w:cstheme="minorHAnsi"/>
          <w:color w:val="000000"/>
          <w:sz w:val="20"/>
          <w:lang w:eastAsia="en-US"/>
        </w:rPr>
      </w:pPr>
      <w:r>
        <w:rPr>
          <w:rFonts w:asciiTheme="minorHAnsi" w:hAnsiTheme="minorHAnsi" w:cstheme="minorHAnsi"/>
          <w:sz w:val="20"/>
        </w:rPr>
        <w:br w:type="page"/>
      </w:r>
    </w:p>
    <w:p w14:paraId="36988A3C" w14:textId="2AB2C47B" w:rsidR="00C94A3A" w:rsidRDefault="00C94A3A" w:rsidP="00C94A3A">
      <w:pPr>
        <w:pStyle w:val="BodyContent"/>
        <w:ind w:right="657"/>
        <w:rPr>
          <w:rFonts w:asciiTheme="minorHAnsi" w:hAnsiTheme="minorHAnsi" w:cstheme="minorHAnsi"/>
          <w:sz w:val="20"/>
          <w:szCs w:val="20"/>
        </w:rPr>
      </w:pPr>
      <w:r>
        <w:rPr>
          <w:rFonts w:asciiTheme="minorHAnsi" w:hAnsiTheme="minorHAnsi" w:cstheme="minorHAnsi"/>
          <w:sz w:val="20"/>
          <w:szCs w:val="20"/>
        </w:rPr>
        <w:lastRenderedPageBreak/>
        <w:t>List of OWASP -202</w:t>
      </w:r>
      <w:r w:rsidR="00B6717C">
        <w:rPr>
          <w:rFonts w:asciiTheme="minorHAnsi" w:hAnsiTheme="minorHAnsi" w:cstheme="minorHAnsi"/>
          <w:sz w:val="20"/>
          <w:szCs w:val="20"/>
        </w:rPr>
        <w:t>5</w:t>
      </w:r>
      <w:r>
        <w:rPr>
          <w:rFonts w:asciiTheme="minorHAnsi" w:hAnsiTheme="minorHAnsi" w:cstheme="minorHAnsi"/>
          <w:sz w:val="20"/>
          <w:szCs w:val="20"/>
        </w:rPr>
        <w:t xml:space="preserve"> Top 10</w:t>
      </w:r>
      <w:r w:rsidRPr="001E6354">
        <w:rPr>
          <w:rFonts w:asciiTheme="minorHAnsi" w:hAnsiTheme="minorHAnsi" w:cstheme="minorHAnsi"/>
          <w:sz w:val="20"/>
          <w:szCs w:val="20"/>
        </w:rPr>
        <w:t xml:space="preserve"> rules that had any findings in this application</w:t>
      </w:r>
      <w:r>
        <w:rPr>
          <w:rFonts w:asciiTheme="minorHAnsi" w:hAnsiTheme="minorHAnsi" w:cstheme="minorHAnsi"/>
          <w:sz w:val="20"/>
          <w:szCs w:val="20"/>
        </w:rPr>
        <w:t>.</w:t>
      </w:r>
    </w:p>
    <w:tbl>
      <w:tblPr>
        <w:tblStyle w:val="GridTable1Light-Accent1"/>
        <w:tblW w:w="9265" w:type="dxa"/>
        <w:tblLayout w:type="fixed"/>
        <w:tblLook w:val="04A0" w:firstRow="1" w:lastRow="0" w:firstColumn="1" w:lastColumn="0" w:noHBand="0" w:noVBand="1"/>
        <w:tblDescription w:val="TABLE;QUALITY_STANDARDS_EVOLUTION;STD=OWASP-2025"/>
      </w:tblPr>
      <w:tblGrid>
        <w:gridCol w:w="4675"/>
        <w:gridCol w:w="1530"/>
        <w:gridCol w:w="1530"/>
        <w:gridCol w:w="1530"/>
      </w:tblGrid>
      <w:tr w:rsidR="00C94A3A" w:rsidRPr="00AC5F7C" w14:paraId="799BC1BA" w14:textId="77777777" w:rsidTr="00616922">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14FBF3F2" w14:textId="2D8F87C6" w:rsidR="00C94A3A" w:rsidRPr="00FC19A1" w:rsidRDefault="00C94A3A" w:rsidP="009B494A">
            <w:pPr>
              <w:ind w:left="330" w:right="657"/>
              <w:jc w:val="left"/>
              <w:rPr>
                <w:rFonts w:ascii="Open Sans" w:hAnsi="Open Sans" w:cs="Open Sans"/>
              </w:rPr>
            </w:pPr>
            <w:r>
              <w:rPr>
                <w:rFonts w:ascii="Open Sans" w:hAnsi="Open Sans" w:cs="Open Sans"/>
              </w:rPr>
              <w:t>OWASP-202</w:t>
            </w:r>
            <w:r w:rsidR="00C5387A">
              <w:rPr>
                <w:rFonts w:ascii="Open Sans" w:hAnsi="Open Sans" w:cs="Open Sans"/>
              </w:rPr>
              <w:t>5</w:t>
            </w:r>
            <w:r>
              <w:rPr>
                <w:rFonts w:ascii="Open Sans" w:hAnsi="Open Sans" w:cs="Open Sans"/>
              </w:rPr>
              <w:t xml:space="preserve"> Top Ten</w:t>
            </w:r>
          </w:p>
        </w:tc>
        <w:tc>
          <w:tcPr>
            <w:tcW w:w="1530" w:type="dxa"/>
            <w:tcBorders>
              <w:bottom w:val="single" w:sz="12" w:space="0" w:color="B2B9FF"/>
            </w:tcBorders>
            <w:shd w:val="clear" w:color="auto" w:fill="C7C9E0"/>
            <w:vAlign w:val="center"/>
          </w:tcPr>
          <w:p w14:paraId="20CA3DB8" w14:textId="77777777" w:rsidR="00C94A3A" w:rsidRPr="00AC5F7C" w:rsidRDefault="00C94A3A" w:rsidP="009B494A">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p>
        </w:tc>
        <w:tc>
          <w:tcPr>
            <w:tcW w:w="1530" w:type="dxa"/>
            <w:tcBorders>
              <w:bottom w:val="single" w:sz="12" w:space="0" w:color="B2B9FF"/>
            </w:tcBorders>
            <w:shd w:val="clear" w:color="auto" w:fill="C7C9E0"/>
            <w:vAlign w:val="center"/>
          </w:tcPr>
          <w:p w14:paraId="09AE752B" w14:textId="77777777" w:rsidR="00C94A3A" w:rsidRPr="00AC5F7C" w:rsidRDefault="00C94A3A" w:rsidP="009B494A">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Added</w:t>
            </w:r>
            <w:r w:rsidRPr="00E8205B">
              <w:rPr>
                <w:rFonts w:ascii="Open Sans" w:hAnsi="Open Sans" w:cs="Open Sans"/>
                <w:b w:val="0"/>
              </w:rPr>
              <w:t xml:space="preserve"> </w:t>
            </w:r>
          </w:p>
        </w:tc>
        <w:tc>
          <w:tcPr>
            <w:tcW w:w="1530" w:type="dxa"/>
            <w:tcBorders>
              <w:bottom w:val="single" w:sz="12" w:space="0" w:color="B2B9FF"/>
            </w:tcBorders>
            <w:shd w:val="clear" w:color="auto" w:fill="C7C9E0"/>
            <w:vAlign w:val="center"/>
          </w:tcPr>
          <w:p w14:paraId="04D1A461" w14:textId="77777777" w:rsidR="00C94A3A" w:rsidRPr="00934956" w:rsidRDefault="00C94A3A" w:rsidP="009B494A">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Removed</w:t>
            </w:r>
            <w:r w:rsidRPr="00E8205B">
              <w:rPr>
                <w:rFonts w:ascii="Open Sans" w:hAnsi="Open Sans" w:cs="Open Sans"/>
                <w:b w:val="0"/>
              </w:rPr>
              <w:t xml:space="preserve"> </w:t>
            </w:r>
          </w:p>
        </w:tc>
      </w:tr>
      <w:tr w:rsidR="00C94A3A" w:rsidRPr="00CA2066" w14:paraId="29FEAD5C" w14:textId="77777777" w:rsidTr="00616922">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6763E804" w14:textId="0B089E6F" w:rsidR="00C94A3A" w:rsidRPr="007675B2" w:rsidRDefault="00C94A3A" w:rsidP="009B494A">
            <w:pPr>
              <w:ind w:right="657"/>
              <w:jc w:val="left"/>
              <w:rPr>
                <w:rFonts w:ascii="Open Sans" w:hAnsi="Open Sans" w:cs="Open Sans"/>
                <w:b w:val="0"/>
              </w:rPr>
            </w:pPr>
            <w:r w:rsidRPr="00124214">
              <w:rPr>
                <w:rFonts w:ascii="Open Sans" w:hAnsi="Open Sans" w:cs="Open Sans"/>
                <w:b w:val="0"/>
              </w:rPr>
              <w:t>A01:202</w:t>
            </w:r>
            <w:r w:rsidR="00B6717C">
              <w:rPr>
                <w:rFonts w:ascii="Open Sans" w:hAnsi="Open Sans" w:cs="Open Sans"/>
                <w:b w:val="0"/>
              </w:rPr>
              <w:t>5</w:t>
            </w:r>
            <w:r w:rsidRPr="00124214">
              <w:rPr>
                <w:rFonts w:ascii="Open Sans" w:hAnsi="Open Sans" w:cs="Open Sans"/>
                <w:b w:val="0"/>
              </w:rPr>
              <w:t xml:space="preserve"> – Broken Access Control</w:t>
            </w:r>
          </w:p>
        </w:tc>
        <w:tc>
          <w:tcPr>
            <w:tcW w:w="1530" w:type="dxa"/>
            <w:tcBorders>
              <w:top w:val="single" w:sz="12" w:space="0" w:color="B2B9FF"/>
            </w:tcBorders>
          </w:tcPr>
          <w:p w14:paraId="7EC8CD92"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78835E5C"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62C7E73B"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94A3A" w:rsidRPr="00CA2066" w14:paraId="317DA07B" w14:textId="77777777" w:rsidTr="009B494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A4D5D9E" w14:textId="166F6C24" w:rsidR="00C94A3A" w:rsidRPr="007675B2" w:rsidRDefault="00C94A3A" w:rsidP="009B494A">
            <w:pPr>
              <w:ind w:right="657"/>
              <w:jc w:val="left"/>
              <w:rPr>
                <w:rFonts w:ascii="Open Sans" w:hAnsi="Open Sans" w:cs="Open Sans"/>
                <w:b w:val="0"/>
              </w:rPr>
            </w:pPr>
            <w:r w:rsidRPr="00124214">
              <w:rPr>
                <w:rFonts w:ascii="Open Sans" w:hAnsi="Open Sans" w:cs="Open Sans"/>
                <w:b w:val="0"/>
              </w:rPr>
              <w:t>A02:202</w:t>
            </w:r>
            <w:r w:rsidR="00B6717C">
              <w:rPr>
                <w:rFonts w:ascii="Open Sans" w:hAnsi="Open Sans" w:cs="Open Sans"/>
                <w:b w:val="0"/>
              </w:rPr>
              <w:t>5</w:t>
            </w:r>
            <w:r w:rsidRPr="00124214">
              <w:rPr>
                <w:rFonts w:ascii="Open Sans" w:hAnsi="Open Sans" w:cs="Open Sans"/>
                <w:b w:val="0"/>
              </w:rPr>
              <w:t xml:space="preserve"> – </w:t>
            </w:r>
            <w:r w:rsidR="00B6717C">
              <w:rPr>
                <w:rFonts w:ascii="Open Sans" w:hAnsi="Open Sans" w:cs="Open Sans"/>
                <w:b w:val="0"/>
              </w:rPr>
              <w:t>Security Misconfiguration</w:t>
            </w:r>
          </w:p>
        </w:tc>
        <w:tc>
          <w:tcPr>
            <w:tcW w:w="1530" w:type="dxa"/>
          </w:tcPr>
          <w:p w14:paraId="750D3CE7"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7E66733"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D11DDF9"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94A3A" w:rsidRPr="00CA2066" w14:paraId="0EF4C9B0" w14:textId="77777777" w:rsidTr="009B494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B824E73" w14:textId="770F063E" w:rsidR="00C94A3A" w:rsidRPr="007675B2" w:rsidRDefault="00C94A3A" w:rsidP="009B494A">
            <w:pPr>
              <w:ind w:right="657"/>
              <w:jc w:val="left"/>
              <w:rPr>
                <w:rFonts w:ascii="Open Sans" w:hAnsi="Open Sans" w:cs="Open Sans"/>
                <w:b w:val="0"/>
              </w:rPr>
            </w:pPr>
            <w:r w:rsidRPr="00124214">
              <w:rPr>
                <w:rFonts w:ascii="Open Sans" w:hAnsi="Open Sans" w:cs="Open Sans"/>
                <w:b w:val="0"/>
              </w:rPr>
              <w:t>A03:202</w:t>
            </w:r>
            <w:r w:rsidR="00B6717C">
              <w:rPr>
                <w:rFonts w:ascii="Open Sans" w:hAnsi="Open Sans" w:cs="Open Sans"/>
                <w:b w:val="0"/>
              </w:rPr>
              <w:t>5</w:t>
            </w:r>
            <w:r w:rsidRPr="00124214">
              <w:rPr>
                <w:rFonts w:ascii="Open Sans" w:hAnsi="Open Sans" w:cs="Open Sans"/>
                <w:b w:val="0"/>
              </w:rPr>
              <w:t xml:space="preserve"> – </w:t>
            </w:r>
            <w:r w:rsidR="00B6717C">
              <w:rPr>
                <w:rFonts w:ascii="Open Sans" w:hAnsi="Open Sans" w:cs="Open Sans"/>
                <w:b w:val="0"/>
              </w:rPr>
              <w:t>Software Supply Chain Failure</w:t>
            </w:r>
          </w:p>
        </w:tc>
        <w:tc>
          <w:tcPr>
            <w:tcW w:w="1530" w:type="dxa"/>
          </w:tcPr>
          <w:p w14:paraId="11085B5C"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8A59A23"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5416EFA7"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94A3A" w:rsidRPr="00CA2066" w14:paraId="2452F8AA" w14:textId="77777777" w:rsidTr="009B494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FEA2D9E" w14:textId="1274FB97" w:rsidR="00C94A3A" w:rsidRPr="007675B2" w:rsidRDefault="00C94A3A" w:rsidP="009B494A">
            <w:pPr>
              <w:ind w:right="657"/>
              <w:jc w:val="left"/>
              <w:rPr>
                <w:rFonts w:ascii="Open Sans" w:hAnsi="Open Sans" w:cs="Open Sans"/>
                <w:b w:val="0"/>
              </w:rPr>
            </w:pPr>
            <w:r>
              <w:rPr>
                <w:rFonts w:ascii="Open Sans" w:hAnsi="Open Sans" w:cs="Open Sans"/>
                <w:b w:val="0"/>
              </w:rPr>
              <w:t>A04-202</w:t>
            </w:r>
            <w:r w:rsidR="00B6717C">
              <w:rPr>
                <w:rFonts w:ascii="Open Sans" w:hAnsi="Open Sans" w:cs="Open Sans"/>
                <w:b w:val="0"/>
              </w:rPr>
              <w:t>5</w:t>
            </w:r>
            <w:r>
              <w:rPr>
                <w:rFonts w:ascii="Open Sans" w:hAnsi="Open Sans" w:cs="Open Sans"/>
                <w:b w:val="0"/>
              </w:rPr>
              <w:t xml:space="preserve"> - </w:t>
            </w:r>
          </w:p>
        </w:tc>
        <w:tc>
          <w:tcPr>
            <w:tcW w:w="1530" w:type="dxa"/>
          </w:tcPr>
          <w:p w14:paraId="35E4E795"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9950929"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558D2F0D"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94A3A" w:rsidRPr="00CA2066" w14:paraId="1BF71AD9" w14:textId="77777777" w:rsidTr="009B494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E1A5DAA" w14:textId="77777777" w:rsidR="00C94A3A" w:rsidRPr="007675B2" w:rsidRDefault="00C94A3A" w:rsidP="009B494A">
            <w:pPr>
              <w:ind w:right="657"/>
              <w:jc w:val="left"/>
              <w:rPr>
                <w:rFonts w:ascii="Open Sans" w:hAnsi="Open Sans" w:cs="Open Sans"/>
                <w:b w:val="0"/>
              </w:rPr>
            </w:pPr>
            <w:r>
              <w:rPr>
                <w:rFonts w:ascii="Open Sans" w:hAnsi="Open Sans" w:cs="Open Sans"/>
                <w:b w:val="0"/>
              </w:rPr>
              <w:t>A…</w:t>
            </w:r>
          </w:p>
        </w:tc>
        <w:tc>
          <w:tcPr>
            <w:tcW w:w="1530" w:type="dxa"/>
          </w:tcPr>
          <w:p w14:paraId="7487F64E"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F010D57"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66997F4"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71CDBAF0" w14:textId="3A193C64" w:rsidR="00C94A3A" w:rsidRPr="004207FB" w:rsidRDefault="00C94A3A" w:rsidP="00C94A3A">
      <w:pPr>
        <w:ind w:left="0" w:right="657"/>
        <w:rPr>
          <w:i/>
          <w:sz w:val="14"/>
        </w:rPr>
      </w:pPr>
      <w:r>
        <w:rPr>
          <w:i/>
          <w:sz w:val="14"/>
        </w:rPr>
        <w:t>Table 2: OWASP 202</w:t>
      </w:r>
      <w:r w:rsidR="00C5387A">
        <w:rPr>
          <w:i/>
          <w:sz w:val="14"/>
        </w:rPr>
        <w:t>5</w:t>
      </w:r>
      <w:r>
        <w:rPr>
          <w:i/>
          <w:sz w:val="14"/>
        </w:rPr>
        <w:t xml:space="preserve"> Top Ten Rules </w:t>
      </w:r>
    </w:p>
    <w:p w14:paraId="7C898DA8" w14:textId="77777777" w:rsidR="00C94A3A" w:rsidRDefault="00C94A3A" w:rsidP="00C94A3A">
      <w:pPr>
        <w:pStyle w:val="BodyContent"/>
        <w:ind w:right="657"/>
        <w:jc w:val="center"/>
        <w:rPr>
          <w:rFonts w:ascii="Calibri" w:eastAsia="Calibri" w:hAnsi="Calibri"/>
          <w:bCs/>
          <w:i/>
          <w:noProof/>
          <w:color w:val="auto"/>
          <w:sz w:val="20"/>
          <w:szCs w:val="22"/>
        </w:rPr>
      </w:pPr>
    </w:p>
    <w:p w14:paraId="440C6BA1" w14:textId="77777777" w:rsidR="00C94A3A" w:rsidRDefault="00C94A3A" w:rsidP="00C94A3A">
      <w:pPr>
        <w:spacing w:after="0" w:line="240" w:lineRule="auto"/>
        <w:ind w:left="0" w:right="657"/>
        <w:jc w:val="left"/>
        <w:rPr>
          <w:rFonts w:eastAsia="Calibri"/>
          <w:lang w:eastAsia="en-US"/>
        </w:rPr>
      </w:pPr>
      <w:r>
        <w:rPr>
          <w:rFonts w:eastAsia="Calibri"/>
          <w:lang w:eastAsia="en-US"/>
        </w:rPr>
        <w:br w:type="page"/>
      </w:r>
    </w:p>
    <w:p w14:paraId="2B89D43C" w14:textId="3DFCC7DA" w:rsidR="00C94A3A" w:rsidRPr="00212651" w:rsidRDefault="00C94A3A" w:rsidP="00C94A3A">
      <w:pPr>
        <w:pStyle w:val="Heading2"/>
        <w:spacing w:after="0"/>
        <w:ind w:left="540" w:right="657" w:hanging="540"/>
        <w:rPr>
          <w:rFonts w:eastAsia="Calibri"/>
        </w:rPr>
      </w:pPr>
      <w:bookmarkStart w:id="45" w:name="_Toc531865300"/>
      <w:bookmarkStart w:id="46" w:name="_Toc531949429"/>
      <w:bookmarkStart w:id="47" w:name="_Toc531949639"/>
      <w:bookmarkStart w:id="48" w:name="_Toc86246469"/>
      <w:bookmarkStart w:id="49" w:name="_Toc86247683"/>
      <w:bookmarkStart w:id="50" w:name="_Toc86247816"/>
      <w:bookmarkStart w:id="51" w:name="_Toc86299288"/>
      <w:bookmarkStart w:id="52" w:name="_Toc88580316"/>
      <w:bookmarkStart w:id="53" w:name="_Toc88633977"/>
      <w:bookmarkStart w:id="54" w:name="_Toc222786864"/>
      <w:bookmarkStart w:id="55" w:name="_Toc222787063"/>
      <w:r>
        <w:rPr>
          <w:rFonts w:eastAsia="Calibri"/>
          <w:lang w:val="en-US"/>
        </w:rPr>
        <w:lastRenderedPageBreak/>
        <w:t xml:space="preserve">OWASP </w:t>
      </w:r>
      <w:bookmarkEnd w:id="45"/>
      <w:bookmarkEnd w:id="46"/>
      <w:bookmarkEnd w:id="47"/>
      <w:r w:rsidRPr="00AB65F3">
        <w:rPr>
          <w:rFonts w:eastAsia="Calibri"/>
          <w:lang w:val="en-US"/>
        </w:rPr>
        <w:t>A01:202</w:t>
      </w:r>
      <w:r w:rsidR="00F37AB8">
        <w:rPr>
          <w:rFonts w:eastAsia="Calibri"/>
          <w:lang w:val="en-US"/>
        </w:rPr>
        <w:t>5</w:t>
      </w:r>
      <w:r w:rsidRPr="00AB65F3">
        <w:rPr>
          <w:rFonts w:eastAsia="Calibri"/>
          <w:lang w:val="en-US"/>
        </w:rPr>
        <w:t xml:space="preserve"> – Broken Access Control</w:t>
      </w:r>
      <w:bookmarkEnd w:id="48"/>
      <w:bookmarkEnd w:id="49"/>
      <w:bookmarkEnd w:id="50"/>
      <w:bookmarkEnd w:id="51"/>
      <w:bookmarkEnd w:id="52"/>
      <w:bookmarkEnd w:id="53"/>
      <w:bookmarkEnd w:id="54"/>
      <w:bookmarkEnd w:id="55"/>
    </w:p>
    <w:p w14:paraId="619FC5FB" w14:textId="77777777" w:rsidR="00C94A3A" w:rsidRDefault="00C94A3A" w:rsidP="00C94A3A">
      <w:pPr>
        <w:pStyle w:val="BodyContent"/>
        <w:ind w:right="657"/>
        <w:rPr>
          <w:rFonts w:asciiTheme="minorHAnsi" w:hAnsiTheme="minorHAnsi" w:cstheme="minorHAnsi"/>
          <w:sz w:val="20"/>
          <w:szCs w:val="20"/>
        </w:rPr>
      </w:pPr>
    </w:p>
    <w:p w14:paraId="497B1343" w14:textId="77777777" w:rsidR="00C94A3A" w:rsidRPr="00AB65F3" w:rsidRDefault="00C94A3A" w:rsidP="00C94A3A">
      <w:pPr>
        <w:pStyle w:val="BodyContent"/>
        <w:ind w:right="657"/>
        <w:rPr>
          <w:rFonts w:asciiTheme="minorHAnsi" w:hAnsiTheme="minorHAnsi" w:cstheme="minorHAnsi"/>
          <w:sz w:val="20"/>
          <w:szCs w:val="20"/>
        </w:rPr>
      </w:pPr>
      <w:r w:rsidRPr="00AB65F3">
        <w:rPr>
          <w:rFonts w:asciiTheme="minorHAnsi" w:hAnsiTheme="minorHAnsi" w:cstheme="minorHAnsi"/>
          <w:sz w:val="20"/>
          <w:szCs w:val="20"/>
        </w:rPr>
        <w:t>Access control enforces policy such that users cannot act outside of their intended permissions. Failures typically lead to unauthorized information disclosure, modification, or destruction of all data or performing a business function outside the user's limits. Common access control vulnerabilities include:</w:t>
      </w:r>
    </w:p>
    <w:p w14:paraId="119ECC75" w14:textId="77777777" w:rsidR="00C94A3A" w:rsidRPr="00AB65F3" w:rsidRDefault="00C94A3A" w:rsidP="006E48C4">
      <w:pPr>
        <w:pStyle w:val="BodyContent"/>
        <w:numPr>
          <w:ilvl w:val="0"/>
          <w:numId w:val="14"/>
        </w:numPr>
        <w:ind w:right="657"/>
        <w:rPr>
          <w:rFonts w:asciiTheme="minorHAnsi" w:hAnsiTheme="minorHAnsi" w:cstheme="minorHAnsi"/>
          <w:sz w:val="20"/>
          <w:szCs w:val="20"/>
        </w:rPr>
      </w:pPr>
      <w:r w:rsidRPr="00AB65F3">
        <w:rPr>
          <w:rFonts w:asciiTheme="minorHAnsi" w:hAnsiTheme="minorHAnsi" w:cstheme="minorHAnsi"/>
          <w:sz w:val="20"/>
          <w:szCs w:val="20"/>
        </w:rPr>
        <w:t>Violation of the principle of least privilege or deny by default, where access should only be granted for particular capabilities, roles, or users, but is available to anyone.</w:t>
      </w:r>
    </w:p>
    <w:p w14:paraId="14165330" w14:textId="77777777" w:rsidR="00C94A3A" w:rsidRPr="00AB65F3" w:rsidRDefault="00C94A3A" w:rsidP="006E48C4">
      <w:pPr>
        <w:pStyle w:val="BodyContent"/>
        <w:numPr>
          <w:ilvl w:val="0"/>
          <w:numId w:val="14"/>
        </w:numPr>
        <w:ind w:right="657"/>
        <w:rPr>
          <w:rFonts w:asciiTheme="minorHAnsi" w:hAnsiTheme="minorHAnsi" w:cstheme="minorHAnsi"/>
          <w:sz w:val="20"/>
          <w:szCs w:val="20"/>
        </w:rPr>
      </w:pPr>
      <w:r w:rsidRPr="00AB65F3">
        <w:rPr>
          <w:rFonts w:asciiTheme="minorHAnsi" w:hAnsiTheme="minorHAnsi" w:cstheme="minorHAnsi"/>
          <w:sz w:val="20"/>
          <w:szCs w:val="20"/>
        </w:rPr>
        <w:t>Bypassing access control checks by modifying the URL (parameter tampering or force browsing), internal application state, or the HTML page, or by using an attack tool modifying API requests.</w:t>
      </w:r>
    </w:p>
    <w:p w14:paraId="37821222" w14:textId="77777777" w:rsidR="00C94A3A" w:rsidRPr="00AB65F3" w:rsidRDefault="00C94A3A" w:rsidP="006E48C4">
      <w:pPr>
        <w:pStyle w:val="BodyContent"/>
        <w:numPr>
          <w:ilvl w:val="0"/>
          <w:numId w:val="14"/>
        </w:numPr>
        <w:ind w:right="657"/>
        <w:rPr>
          <w:rFonts w:asciiTheme="minorHAnsi" w:hAnsiTheme="minorHAnsi" w:cstheme="minorHAnsi"/>
          <w:sz w:val="20"/>
          <w:szCs w:val="20"/>
        </w:rPr>
      </w:pPr>
      <w:r w:rsidRPr="00AB65F3">
        <w:rPr>
          <w:rFonts w:asciiTheme="minorHAnsi" w:hAnsiTheme="minorHAnsi" w:cstheme="minorHAnsi"/>
          <w:sz w:val="20"/>
          <w:szCs w:val="20"/>
        </w:rPr>
        <w:t>Permitting viewing or editing someone else's account, by providing its unique identifier (insecure direct object references)</w:t>
      </w:r>
    </w:p>
    <w:p w14:paraId="13FE76F3" w14:textId="77777777" w:rsidR="00C94A3A" w:rsidRPr="00AB65F3" w:rsidRDefault="00C94A3A" w:rsidP="006E48C4">
      <w:pPr>
        <w:pStyle w:val="BodyContent"/>
        <w:numPr>
          <w:ilvl w:val="0"/>
          <w:numId w:val="14"/>
        </w:numPr>
        <w:ind w:right="657"/>
        <w:rPr>
          <w:rFonts w:asciiTheme="minorHAnsi" w:hAnsiTheme="minorHAnsi" w:cstheme="minorHAnsi"/>
          <w:sz w:val="20"/>
          <w:szCs w:val="20"/>
        </w:rPr>
      </w:pPr>
      <w:r w:rsidRPr="00AB65F3">
        <w:rPr>
          <w:rFonts w:asciiTheme="minorHAnsi" w:hAnsiTheme="minorHAnsi" w:cstheme="minorHAnsi"/>
          <w:sz w:val="20"/>
          <w:szCs w:val="20"/>
        </w:rPr>
        <w:t>Accessing API with missing access controls for POST, PUT and DELETE.</w:t>
      </w:r>
    </w:p>
    <w:p w14:paraId="2425FE87" w14:textId="77777777" w:rsidR="00C94A3A" w:rsidRPr="00AB65F3" w:rsidRDefault="00C94A3A" w:rsidP="006E48C4">
      <w:pPr>
        <w:pStyle w:val="BodyContent"/>
        <w:numPr>
          <w:ilvl w:val="0"/>
          <w:numId w:val="14"/>
        </w:numPr>
        <w:ind w:right="657"/>
        <w:rPr>
          <w:rFonts w:asciiTheme="minorHAnsi" w:hAnsiTheme="minorHAnsi" w:cstheme="minorHAnsi"/>
          <w:sz w:val="20"/>
          <w:szCs w:val="20"/>
        </w:rPr>
      </w:pPr>
      <w:r w:rsidRPr="00AB65F3">
        <w:rPr>
          <w:rFonts w:asciiTheme="minorHAnsi" w:hAnsiTheme="minorHAnsi" w:cstheme="minorHAnsi"/>
          <w:sz w:val="20"/>
          <w:szCs w:val="20"/>
        </w:rPr>
        <w:t>Elevation of privilege. Acting as a user without being logged in or acting as an admin when logged in as a user.</w:t>
      </w:r>
    </w:p>
    <w:p w14:paraId="60A24800" w14:textId="77777777" w:rsidR="00C94A3A" w:rsidRPr="00AB65F3" w:rsidRDefault="00C94A3A" w:rsidP="006E48C4">
      <w:pPr>
        <w:pStyle w:val="BodyContent"/>
        <w:numPr>
          <w:ilvl w:val="0"/>
          <w:numId w:val="14"/>
        </w:numPr>
        <w:ind w:right="657"/>
        <w:rPr>
          <w:rFonts w:asciiTheme="minorHAnsi" w:hAnsiTheme="minorHAnsi" w:cstheme="minorHAnsi"/>
          <w:sz w:val="20"/>
          <w:szCs w:val="20"/>
        </w:rPr>
      </w:pPr>
      <w:r w:rsidRPr="00AB65F3">
        <w:rPr>
          <w:rFonts w:asciiTheme="minorHAnsi" w:hAnsiTheme="minorHAnsi" w:cstheme="minorHAnsi"/>
          <w:sz w:val="20"/>
          <w:szCs w:val="20"/>
        </w:rPr>
        <w:t>Metadata manipulation, such as replaying or tampering with a JSON Web Token (JWT) access control token, or a cookie or hidden field manipulated to elevate privileges or abusing JWT invalidation.</w:t>
      </w:r>
    </w:p>
    <w:p w14:paraId="4CB1025D" w14:textId="77777777" w:rsidR="00C94A3A" w:rsidRPr="00AB65F3" w:rsidRDefault="00C94A3A" w:rsidP="006E48C4">
      <w:pPr>
        <w:pStyle w:val="BodyContent"/>
        <w:numPr>
          <w:ilvl w:val="0"/>
          <w:numId w:val="14"/>
        </w:numPr>
        <w:ind w:right="657"/>
        <w:rPr>
          <w:rFonts w:asciiTheme="minorHAnsi" w:hAnsiTheme="minorHAnsi" w:cstheme="minorHAnsi"/>
          <w:sz w:val="20"/>
          <w:szCs w:val="20"/>
        </w:rPr>
      </w:pPr>
      <w:r w:rsidRPr="00AB65F3">
        <w:rPr>
          <w:rFonts w:asciiTheme="minorHAnsi" w:hAnsiTheme="minorHAnsi" w:cstheme="minorHAnsi"/>
          <w:sz w:val="20"/>
          <w:szCs w:val="20"/>
        </w:rPr>
        <w:t>CORS misconfiguration allows API access from unauthorized/untrusted origins.</w:t>
      </w:r>
    </w:p>
    <w:p w14:paraId="3DB485DF" w14:textId="77777777" w:rsidR="00C94A3A" w:rsidRDefault="00C94A3A" w:rsidP="006E48C4">
      <w:pPr>
        <w:pStyle w:val="BodyContent"/>
        <w:numPr>
          <w:ilvl w:val="0"/>
          <w:numId w:val="14"/>
        </w:numPr>
        <w:ind w:right="657"/>
        <w:rPr>
          <w:rFonts w:asciiTheme="minorHAnsi" w:hAnsiTheme="minorHAnsi" w:cstheme="minorHAnsi"/>
          <w:sz w:val="20"/>
          <w:szCs w:val="20"/>
        </w:rPr>
      </w:pPr>
      <w:r w:rsidRPr="00AB65F3">
        <w:rPr>
          <w:rFonts w:asciiTheme="minorHAnsi" w:hAnsiTheme="minorHAnsi" w:cstheme="minorHAnsi"/>
          <w:sz w:val="20"/>
          <w:szCs w:val="20"/>
        </w:rPr>
        <w:t xml:space="preserve">Force browsing to authenticated pages as an unauthenticated user or to privileged pages as a standard user. </w:t>
      </w:r>
    </w:p>
    <w:p w14:paraId="51809EEB" w14:textId="7CDBBBEB" w:rsidR="00C94A3A" w:rsidRDefault="00C94A3A" w:rsidP="00C94A3A">
      <w:pPr>
        <w:pStyle w:val="BodyContent"/>
        <w:ind w:left="360" w:right="657"/>
        <w:rPr>
          <w:rFonts w:asciiTheme="minorHAnsi" w:hAnsiTheme="minorHAnsi" w:cstheme="minorHAnsi"/>
          <w:sz w:val="20"/>
          <w:szCs w:val="20"/>
        </w:rPr>
      </w:pPr>
      <w:r>
        <w:rPr>
          <w:rFonts w:asciiTheme="minorHAnsi" w:hAnsiTheme="minorHAnsi" w:cstheme="minorHAnsi"/>
          <w:sz w:val="20"/>
          <w:szCs w:val="20"/>
        </w:rPr>
        <w:t xml:space="preserve">List of </w:t>
      </w:r>
      <w:r w:rsidRPr="00124214">
        <w:rPr>
          <w:rFonts w:asciiTheme="minorHAnsi" w:hAnsiTheme="minorHAnsi" w:cstheme="minorHAnsi"/>
          <w:sz w:val="20"/>
          <w:szCs w:val="20"/>
        </w:rPr>
        <w:t>A01:202</w:t>
      </w:r>
      <w:r w:rsidR="00F37AB8">
        <w:rPr>
          <w:rFonts w:asciiTheme="minorHAnsi" w:hAnsiTheme="minorHAnsi" w:cstheme="minorHAnsi"/>
          <w:sz w:val="20"/>
          <w:szCs w:val="20"/>
        </w:rPr>
        <w:t>5</w:t>
      </w:r>
      <w:r w:rsidRPr="00124214">
        <w:rPr>
          <w:rFonts w:asciiTheme="minorHAnsi" w:hAnsiTheme="minorHAnsi" w:cstheme="minorHAnsi"/>
          <w:sz w:val="20"/>
          <w:szCs w:val="20"/>
        </w:rPr>
        <w:t xml:space="preserve"> – Broken Access Control</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w:t>
      </w:r>
    </w:p>
    <w:tbl>
      <w:tblPr>
        <w:tblStyle w:val="GridTable1Light-Accent1"/>
        <w:tblW w:w="9265" w:type="dxa"/>
        <w:tblLayout w:type="fixed"/>
        <w:tblLook w:val="04A0" w:firstRow="1" w:lastRow="0" w:firstColumn="1" w:lastColumn="0" w:noHBand="0" w:noVBand="1"/>
        <w:tblDescription w:val="TABLE;RULES_LIST_STATISTICS_RATIO;METRICS=A01-2025"/>
      </w:tblPr>
      <w:tblGrid>
        <w:gridCol w:w="4675"/>
        <w:gridCol w:w="1440"/>
        <w:gridCol w:w="1620"/>
        <w:gridCol w:w="1530"/>
      </w:tblGrid>
      <w:tr w:rsidR="00C94A3A" w:rsidRPr="00AC5F7C" w14:paraId="2BF74760" w14:textId="77777777" w:rsidTr="00616922">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4E5D6E38" w14:textId="77777777" w:rsidR="00C94A3A" w:rsidRPr="00FC19A1" w:rsidRDefault="00C94A3A" w:rsidP="009B494A">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715A33CE" w14:textId="77777777" w:rsidR="00C94A3A" w:rsidRPr="00AC5F7C" w:rsidRDefault="00C94A3A" w:rsidP="009B494A">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620" w:type="dxa"/>
            <w:tcBorders>
              <w:bottom w:val="single" w:sz="12" w:space="0" w:color="B2B9FF"/>
            </w:tcBorders>
            <w:shd w:val="clear" w:color="auto" w:fill="C7C9E0"/>
            <w:vAlign w:val="center"/>
          </w:tcPr>
          <w:p w14:paraId="2C826165" w14:textId="77777777" w:rsidR="00C94A3A" w:rsidRPr="00AC5F7C" w:rsidRDefault="00C94A3A" w:rsidP="009B494A">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20DF2766" w14:textId="77777777" w:rsidR="00C94A3A" w:rsidRPr="00934956" w:rsidRDefault="00C94A3A" w:rsidP="009B494A">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C94A3A" w:rsidRPr="00CA2066" w14:paraId="2A688126" w14:textId="77777777" w:rsidTr="00616922">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487A071D" w14:textId="77777777" w:rsidR="00C94A3A" w:rsidRPr="007675B2" w:rsidRDefault="00C94A3A" w:rsidP="009B494A">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0C6FCA31"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Borders>
              <w:top w:val="single" w:sz="12" w:space="0" w:color="B2B9FF"/>
            </w:tcBorders>
          </w:tcPr>
          <w:p w14:paraId="37AC676F"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6C08D88D"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94A3A" w:rsidRPr="00CA2066" w14:paraId="4B283499" w14:textId="77777777" w:rsidTr="009B494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62F6640" w14:textId="77777777" w:rsidR="00C94A3A" w:rsidRPr="007675B2" w:rsidRDefault="00C94A3A" w:rsidP="009B494A">
            <w:pPr>
              <w:ind w:right="657"/>
              <w:jc w:val="left"/>
              <w:rPr>
                <w:rFonts w:ascii="Open Sans" w:hAnsi="Open Sans" w:cs="Open Sans"/>
                <w:b w:val="0"/>
              </w:rPr>
            </w:pPr>
            <w:r>
              <w:rPr>
                <w:rFonts w:ascii="Open Sans" w:hAnsi="Open Sans" w:cs="Open Sans"/>
                <w:b w:val="0"/>
              </w:rPr>
              <w:t>Rule 2</w:t>
            </w:r>
          </w:p>
        </w:tc>
        <w:tc>
          <w:tcPr>
            <w:tcW w:w="1440" w:type="dxa"/>
          </w:tcPr>
          <w:p w14:paraId="637257C0"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349D4AED"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1502856"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94A3A" w:rsidRPr="00CA2066" w14:paraId="15C3D608" w14:textId="77777777" w:rsidTr="009B494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076A4C0" w14:textId="77777777" w:rsidR="00C94A3A" w:rsidRPr="007675B2" w:rsidRDefault="00C94A3A" w:rsidP="009B494A">
            <w:pPr>
              <w:ind w:right="657"/>
              <w:jc w:val="left"/>
              <w:rPr>
                <w:rFonts w:ascii="Open Sans" w:hAnsi="Open Sans" w:cs="Open Sans"/>
                <w:b w:val="0"/>
              </w:rPr>
            </w:pPr>
            <w:r>
              <w:rPr>
                <w:rFonts w:ascii="Open Sans" w:hAnsi="Open Sans" w:cs="Open Sans"/>
                <w:b w:val="0"/>
              </w:rPr>
              <w:t>Rule 3</w:t>
            </w:r>
          </w:p>
        </w:tc>
        <w:tc>
          <w:tcPr>
            <w:tcW w:w="1440" w:type="dxa"/>
          </w:tcPr>
          <w:p w14:paraId="429B4B6B"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5AA91066"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2E712AA"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94A3A" w:rsidRPr="00CA2066" w14:paraId="41121219" w14:textId="77777777" w:rsidTr="009B494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4F6B552" w14:textId="77777777" w:rsidR="00C94A3A" w:rsidRPr="007675B2" w:rsidRDefault="00C94A3A" w:rsidP="009B494A">
            <w:pPr>
              <w:ind w:right="657"/>
              <w:jc w:val="left"/>
              <w:rPr>
                <w:rFonts w:ascii="Open Sans" w:hAnsi="Open Sans" w:cs="Open Sans"/>
                <w:b w:val="0"/>
              </w:rPr>
            </w:pPr>
            <w:r>
              <w:rPr>
                <w:rFonts w:ascii="Open Sans" w:hAnsi="Open Sans" w:cs="Open Sans"/>
                <w:b w:val="0"/>
              </w:rPr>
              <w:t>Rule 4</w:t>
            </w:r>
          </w:p>
        </w:tc>
        <w:tc>
          <w:tcPr>
            <w:tcW w:w="1440" w:type="dxa"/>
          </w:tcPr>
          <w:p w14:paraId="5796B80B"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4C1F731C"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D8FCF56"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94A3A" w:rsidRPr="00CA2066" w14:paraId="36882357" w14:textId="77777777" w:rsidTr="009B494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D4D2CA9" w14:textId="77777777" w:rsidR="00C94A3A" w:rsidRPr="007675B2" w:rsidRDefault="00C94A3A" w:rsidP="009B494A">
            <w:pPr>
              <w:ind w:right="657"/>
              <w:jc w:val="left"/>
              <w:rPr>
                <w:rFonts w:ascii="Open Sans" w:hAnsi="Open Sans" w:cs="Open Sans"/>
                <w:b w:val="0"/>
              </w:rPr>
            </w:pPr>
            <w:r>
              <w:rPr>
                <w:rFonts w:ascii="Open Sans" w:hAnsi="Open Sans" w:cs="Open Sans"/>
                <w:b w:val="0"/>
              </w:rPr>
              <w:t>Rule 5</w:t>
            </w:r>
          </w:p>
        </w:tc>
        <w:tc>
          <w:tcPr>
            <w:tcW w:w="1440" w:type="dxa"/>
          </w:tcPr>
          <w:p w14:paraId="44B73898"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4402F9F5"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13C0492"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1FC09354" w14:textId="77777777" w:rsidR="00C94A3A" w:rsidRDefault="00C94A3A" w:rsidP="00C94A3A">
      <w:pPr>
        <w:spacing w:after="0" w:line="240" w:lineRule="auto"/>
        <w:ind w:left="0"/>
        <w:jc w:val="left"/>
        <w:rPr>
          <w:rFonts w:eastAsia="Calibri"/>
          <w:lang w:eastAsia="en-US"/>
        </w:rPr>
      </w:pPr>
    </w:p>
    <w:p w14:paraId="39E0C55F" w14:textId="63A09D6B" w:rsidR="00C94A3A" w:rsidRDefault="00C94A3A" w:rsidP="00C94A3A">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3</w:t>
      </w:r>
      <w:r w:rsidRPr="00685F30">
        <w:rPr>
          <w:rFonts w:ascii="Verdana" w:hAnsi="Verdana"/>
          <w:i/>
          <w:sz w:val="14"/>
        </w:rPr>
        <w:t>:</w:t>
      </w:r>
      <w:r w:rsidRPr="00AB65F3">
        <w:t xml:space="preserve"> </w:t>
      </w:r>
      <w:r w:rsidRPr="00AB65F3">
        <w:rPr>
          <w:rFonts w:ascii="Verdana" w:hAnsi="Verdana"/>
          <w:i/>
          <w:sz w:val="14"/>
        </w:rPr>
        <w:t>A01:202</w:t>
      </w:r>
      <w:r w:rsidR="00F37AB8">
        <w:rPr>
          <w:rFonts w:ascii="Verdana" w:hAnsi="Verdana"/>
          <w:i/>
          <w:sz w:val="14"/>
        </w:rPr>
        <w:t>5</w:t>
      </w:r>
      <w:r w:rsidRPr="00AB65F3">
        <w:rPr>
          <w:rFonts w:ascii="Verdana" w:hAnsi="Verdana"/>
          <w:i/>
          <w:sz w:val="14"/>
        </w:rPr>
        <w:t xml:space="preserve"> – Broken Access Control</w:t>
      </w:r>
      <w:r w:rsidRPr="00685F30">
        <w:rPr>
          <w:rFonts w:ascii="Verdana" w:hAnsi="Verdana"/>
          <w:i/>
          <w:sz w:val="14"/>
        </w:rPr>
        <w:t xml:space="preserve"> </w:t>
      </w:r>
      <w:r>
        <w:rPr>
          <w:rFonts w:ascii="Verdana" w:hAnsi="Verdana"/>
          <w:i/>
          <w:sz w:val="14"/>
        </w:rPr>
        <w:t>Vulnerabilities</w:t>
      </w:r>
    </w:p>
    <w:p w14:paraId="7F00AEC4" w14:textId="77777777" w:rsidR="00C94A3A" w:rsidRDefault="00C94A3A" w:rsidP="00C94A3A">
      <w:pPr>
        <w:pStyle w:val="BodyContent"/>
        <w:ind w:right="657"/>
        <w:rPr>
          <w:rFonts w:ascii="Verdana" w:hAnsi="Verdana" w:cstheme="minorHAnsi"/>
          <w:sz w:val="20"/>
          <w:szCs w:val="20"/>
        </w:rPr>
      </w:pPr>
    </w:p>
    <w:p w14:paraId="583D8C90" w14:textId="77777777" w:rsidR="00C94A3A" w:rsidRDefault="00C94A3A" w:rsidP="00C94A3A">
      <w:pPr>
        <w:spacing w:after="0" w:line="240" w:lineRule="auto"/>
        <w:ind w:left="0"/>
        <w:jc w:val="left"/>
        <w:rPr>
          <w:rFonts w:eastAsia="Calibri"/>
          <w:b/>
          <w:color w:val="336699"/>
          <w:sz w:val="20"/>
          <w:szCs w:val="16"/>
          <w:lang w:eastAsia="x-none"/>
        </w:rPr>
      </w:pPr>
      <w:bookmarkStart w:id="56" w:name="_Toc531865301"/>
      <w:bookmarkStart w:id="57" w:name="_Toc531949430"/>
      <w:bookmarkStart w:id="58" w:name="_Toc531949640"/>
      <w:bookmarkStart w:id="59" w:name="_Toc86246470"/>
      <w:bookmarkStart w:id="60" w:name="_Toc86247684"/>
      <w:bookmarkStart w:id="61" w:name="_Toc86247817"/>
      <w:r>
        <w:rPr>
          <w:rFonts w:eastAsia="Calibri"/>
        </w:rPr>
        <w:br w:type="page"/>
      </w:r>
    </w:p>
    <w:p w14:paraId="4C4657CA" w14:textId="56A806E5" w:rsidR="00C94A3A" w:rsidRPr="002C5AC5" w:rsidRDefault="00C94A3A" w:rsidP="00C94A3A">
      <w:pPr>
        <w:pStyle w:val="Heading2"/>
        <w:spacing w:after="0"/>
        <w:ind w:left="540" w:right="657" w:hanging="540"/>
        <w:rPr>
          <w:rFonts w:asciiTheme="minorHAnsi" w:hAnsiTheme="minorHAnsi" w:cstheme="minorHAnsi"/>
          <w:szCs w:val="20"/>
        </w:rPr>
      </w:pPr>
      <w:bookmarkStart w:id="62" w:name="_Toc86299289"/>
      <w:bookmarkStart w:id="63" w:name="_Toc88580317"/>
      <w:bookmarkStart w:id="64" w:name="_Toc88633978"/>
      <w:bookmarkStart w:id="65" w:name="_Toc222786865"/>
      <w:bookmarkStart w:id="66" w:name="_Toc222787064"/>
      <w:r w:rsidRPr="002C5AC5">
        <w:rPr>
          <w:rFonts w:eastAsia="Calibri"/>
          <w:lang w:val="en-US"/>
        </w:rPr>
        <w:lastRenderedPageBreak/>
        <w:t xml:space="preserve">OWASP </w:t>
      </w:r>
      <w:bookmarkEnd w:id="56"/>
      <w:bookmarkEnd w:id="57"/>
      <w:bookmarkEnd w:id="58"/>
      <w:r w:rsidRPr="002C5AC5">
        <w:rPr>
          <w:rFonts w:eastAsia="Calibri"/>
          <w:lang w:val="en-US"/>
        </w:rPr>
        <w:t>A02:202</w:t>
      </w:r>
      <w:r w:rsidR="00864289">
        <w:rPr>
          <w:rFonts w:eastAsia="Calibri"/>
          <w:lang w:val="en-US"/>
        </w:rPr>
        <w:t>5</w:t>
      </w:r>
      <w:r w:rsidRPr="002C5AC5">
        <w:rPr>
          <w:rFonts w:eastAsia="Calibri"/>
          <w:lang w:val="en-US"/>
        </w:rPr>
        <w:t xml:space="preserve"> – </w:t>
      </w:r>
      <w:r w:rsidR="00864289" w:rsidRPr="00C05ECC">
        <w:rPr>
          <w:rFonts w:eastAsia="Calibri"/>
          <w:lang w:val="en-US"/>
        </w:rPr>
        <w:t>Security Misconfiguration</w:t>
      </w:r>
      <w:bookmarkEnd w:id="59"/>
      <w:bookmarkEnd w:id="60"/>
      <w:bookmarkEnd w:id="61"/>
      <w:bookmarkEnd w:id="62"/>
      <w:bookmarkEnd w:id="63"/>
      <w:bookmarkEnd w:id="64"/>
      <w:bookmarkEnd w:id="65"/>
      <w:bookmarkEnd w:id="66"/>
    </w:p>
    <w:p w14:paraId="1D5E8923" w14:textId="77777777" w:rsidR="00864289" w:rsidRPr="003A3CDC" w:rsidRDefault="00864289" w:rsidP="00864289">
      <w:pPr>
        <w:pStyle w:val="BodyContent"/>
        <w:ind w:left="720" w:right="657"/>
        <w:rPr>
          <w:rFonts w:asciiTheme="minorHAnsi" w:hAnsiTheme="minorHAnsi" w:cstheme="minorHAnsi"/>
          <w:sz w:val="20"/>
        </w:rPr>
      </w:pPr>
      <w:r w:rsidRPr="003A3CDC">
        <w:rPr>
          <w:rFonts w:asciiTheme="minorHAnsi" w:hAnsiTheme="minorHAnsi" w:cstheme="minorHAnsi"/>
          <w:sz w:val="20"/>
        </w:rPr>
        <w:t>Security misconfiguration is when a system, application, or cloud service is set up incorrectly from a security perspective, creating vulnerabilities.</w:t>
      </w:r>
    </w:p>
    <w:p w14:paraId="4EBFC906" w14:textId="77777777" w:rsidR="00864289" w:rsidRPr="003A3CDC" w:rsidRDefault="00864289" w:rsidP="00864289">
      <w:pPr>
        <w:pStyle w:val="BodyContent"/>
        <w:ind w:left="720" w:right="657"/>
        <w:rPr>
          <w:rFonts w:asciiTheme="minorHAnsi" w:hAnsiTheme="minorHAnsi" w:cstheme="minorHAnsi"/>
          <w:sz w:val="20"/>
        </w:rPr>
      </w:pPr>
      <w:r w:rsidRPr="003A3CDC">
        <w:rPr>
          <w:rFonts w:asciiTheme="minorHAnsi" w:hAnsiTheme="minorHAnsi" w:cstheme="minorHAnsi"/>
          <w:sz w:val="20"/>
        </w:rPr>
        <w:t>The application might be vulnerable if:</w:t>
      </w:r>
    </w:p>
    <w:p w14:paraId="2E8FC5B2" w14:textId="77777777" w:rsidR="00864289" w:rsidRPr="003A3CDC" w:rsidRDefault="00864289" w:rsidP="00864289">
      <w:pPr>
        <w:pStyle w:val="BodyContent"/>
        <w:numPr>
          <w:ilvl w:val="0"/>
          <w:numId w:val="21"/>
        </w:numPr>
        <w:ind w:right="657"/>
        <w:rPr>
          <w:rFonts w:asciiTheme="minorHAnsi" w:hAnsiTheme="minorHAnsi" w:cstheme="minorHAnsi"/>
          <w:sz w:val="20"/>
        </w:rPr>
      </w:pPr>
      <w:r w:rsidRPr="003A3CDC">
        <w:rPr>
          <w:rFonts w:asciiTheme="minorHAnsi" w:hAnsiTheme="minorHAnsi" w:cstheme="minorHAnsi"/>
          <w:sz w:val="20"/>
        </w:rPr>
        <w:t>It is missing appropriate security hardening across any part of the application stack or improperly configured permissions on cloud services.</w:t>
      </w:r>
    </w:p>
    <w:p w14:paraId="5CA00153" w14:textId="77777777" w:rsidR="00864289" w:rsidRPr="003A3CDC" w:rsidRDefault="00864289" w:rsidP="00864289">
      <w:pPr>
        <w:pStyle w:val="BodyContent"/>
        <w:numPr>
          <w:ilvl w:val="0"/>
          <w:numId w:val="21"/>
        </w:numPr>
        <w:ind w:right="657"/>
        <w:rPr>
          <w:rFonts w:asciiTheme="minorHAnsi" w:hAnsiTheme="minorHAnsi" w:cstheme="minorHAnsi"/>
          <w:sz w:val="20"/>
        </w:rPr>
      </w:pPr>
      <w:r w:rsidRPr="003A3CDC">
        <w:rPr>
          <w:rFonts w:asciiTheme="minorHAnsi" w:hAnsiTheme="minorHAnsi" w:cstheme="minorHAnsi"/>
          <w:sz w:val="20"/>
        </w:rPr>
        <w:t>Unnecessary features are enabled or installed (e.g., unnecessary ports, services, pages, accounts, testing frameworks, or privileges).</w:t>
      </w:r>
    </w:p>
    <w:p w14:paraId="015FA7D2" w14:textId="77777777" w:rsidR="00864289" w:rsidRPr="003A3CDC" w:rsidRDefault="00864289" w:rsidP="00864289">
      <w:pPr>
        <w:pStyle w:val="BodyContent"/>
        <w:numPr>
          <w:ilvl w:val="0"/>
          <w:numId w:val="21"/>
        </w:numPr>
        <w:ind w:right="657"/>
        <w:rPr>
          <w:rFonts w:asciiTheme="minorHAnsi" w:hAnsiTheme="minorHAnsi" w:cstheme="minorHAnsi"/>
          <w:sz w:val="20"/>
        </w:rPr>
      </w:pPr>
      <w:r w:rsidRPr="003A3CDC">
        <w:rPr>
          <w:rFonts w:asciiTheme="minorHAnsi" w:hAnsiTheme="minorHAnsi" w:cstheme="minorHAnsi"/>
          <w:sz w:val="20"/>
        </w:rPr>
        <w:t>Default accounts and their passwords are still enabled and unchanged.</w:t>
      </w:r>
    </w:p>
    <w:p w14:paraId="4DB5CE86" w14:textId="77777777" w:rsidR="00864289" w:rsidRPr="003A3CDC" w:rsidRDefault="00864289" w:rsidP="00864289">
      <w:pPr>
        <w:pStyle w:val="BodyContent"/>
        <w:numPr>
          <w:ilvl w:val="0"/>
          <w:numId w:val="21"/>
        </w:numPr>
        <w:ind w:right="657"/>
        <w:rPr>
          <w:rFonts w:asciiTheme="minorHAnsi" w:hAnsiTheme="minorHAnsi" w:cstheme="minorHAnsi"/>
          <w:sz w:val="20"/>
        </w:rPr>
      </w:pPr>
      <w:r w:rsidRPr="003A3CDC">
        <w:rPr>
          <w:rFonts w:asciiTheme="minorHAnsi" w:hAnsiTheme="minorHAnsi" w:cstheme="minorHAnsi"/>
          <w:sz w:val="20"/>
        </w:rPr>
        <w:t>A lack of central configuration for intercepting excessive error messages. Error handling reveals stack traces or other overly informative error messages to users.</w:t>
      </w:r>
    </w:p>
    <w:p w14:paraId="52C0BD1A" w14:textId="77777777" w:rsidR="00864289" w:rsidRPr="003A3CDC" w:rsidRDefault="00864289" w:rsidP="00864289">
      <w:pPr>
        <w:pStyle w:val="BodyContent"/>
        <w:numPr>
          <w:ilvl w:val="0"/>
          <w:numId w:val="21"/>
        </w:numPr>
        <w:ind w:right="657"/>
        <w:rPr>
          <w:rFonts w:asciiTheme="minorHAnsi" w:hAnsiTheme="minorHAnsi" w:cstheme="minorHAnsi"/>
          <w:sz w:val="20"/>
        </w:rPr>
      </w:pPr>
      <w:r w:rsidRPr="003A3CDC">
        <w:rPr>
          <w:rFonts w:asciiTheme="minorHAnsi" w:hAnsiTheme="minorHAnsi" w:cstheme="minorHAnsi"/>
          <w:sz w:val="20"/>
        </w:rPr>
        <w:t>For upgraded systems, the latest security features are disabled or not configured securely.</w:t>
      </w:r>
    </w:p>
    <w:p w14:paraId="47236C41" w14:textId="77777777" w:rsidR="00864289" w:rsidRPr="003A3CDC" w:rsidRDefault="00864289" w:rsidP="00864289">
      <w:pPr>
        <w:pStyle w:val="BodyContent"/>
        <w:numPr>
          <w:ilvl w:val="0"/>
          <w:numId w:val="21"/>
        </w:numPr>
        <w:ind w:right="657"/>
        <w:rPr>
          <w:rFonts w:asciiTheme="minorHAnsi" w:hAnsiTheme="minorHAnsi" w:cstheme="minorHAnsi"/>
          <w:sz w:val="20"/>
        </w:rPr>
      </w:pPr>
      <w:r w:rsidRPr="003A3CDC">
        <w:rPr>
          <w:rFonts w:asciiTheme="minorHAnsi" w:hAnsiTheme="minorHAnsi" w:cstheme="minorHAnsi"/>
          <w:sz w:val="20"/>
        </w:rPr>
        <w:t>Excessive prioritization of backward compatibility leading to insecure configuration.</w:t>
      </w:r>
    </w:p>
    <w:p w14:paraId="34FCE357" w14:textId="77777777" w:rsidR="00864289" w:rsidRPr="003A3CDC" w:rsidRDefault="00864289" w:rsidP="00864289">
      <w:pPr>
        <w:pStyle w:val="BodyContent"/>
        <w:numPr>
          <w:ilvl w:val="0"/>
          <w:numId w:val="21"/>
        </w:numPr>
        <w:ind w:right="657"/>
        <w:rPr>
          <w:rFonts w:asciiTheme="minorHAnsi" w:hAnsiTheme="minorHAnsi" w:cstheme="minorHAnsi"/>
          <w:sz w:val="20"/>
        </w:rPr>
      </w:pPr>
      <w:r w:rsidRPr="003A3CDC">
        <w:rPr>
          <w:rFonts w:asciiTheme="minorHAnsi" w:hAnsiTheme="minorHAnsi" w:cstheme="minorHAnsi"/>
          <w:sz w:val="20"/>
        </w:rPr>
        <w:t>The security settings in the application servers, application frameworks (e.g., Struts, Spring, ASP.NET), libraries, databases, etc., are not set to secure values.</w:t>
      </w:r>
    </w:p>
    <w:p w14:paraId="64AA3F65" w14:textId="77777777" w:rsidR="00864289" w:rsidRPr="003A3CDC" w:rsidRDefault="00864289" w:rsidP="00864289">
      <w:pPr>
        <w:pStyle w:val="BodyContent"/>
        <w:numPr>
          <w:ilvl w:val="0"/>
          <w:numId w:val="21"/>
        </w:numPr>
        <w:ind w:right="657"/>
        <w:rPr>
          <w:rFonts w:asciiTheme="minorHAnsi" w:hAnsiTheme="minorHAnsi" w:cstheme="minorHAnsi"/>
          <w:sz w:val="20"/>
        </w:rPr>
      </w:pPr>
      <w:r w:rsidRPr="003A3CDC">
        <w:rPr>
          <w:rFonts w:asciiTheme="minorHAnsi" w:hAnsiTheme="minorHAnsi" w:cstheme="minorHAnsi"/>
          <w:sz w:val="20"/>
        </w:rPr>
        <w:t>The server does not send security headers or directives, or they are not set to secure values.</w:t>
      </w:r>
    </w:p>
    <w:p w14:paraId="724EE7C5" w14:textId="77777777" w:rsidR="00864289" w:rsidRPr="003A3CDC" w:rsidRDefault="00864289" w:rsidP="00864289">
      <w:pPr>
        <w:pStyle w:val="BodyContent"/>
        <w:ind w:left="720" w:right="657"/>
        <w:rPr>
          <w:rFonts w:asciiTheme="minorHAnsi" w:hAnsiTheme="minorHAnsi" w:cstheme="minorHAnsi"/>
          <w:sz w:val="20"/>
        </w:rPr>
      </w:pPr>
      <w:r w:rsidRPr="003A3CDC">
        <w:rPr>
          <w:rFonts w:asciiTheme="minorHAnsi" w:hAnsiTheme="minorHAnsi" w:cstheme="minorHAnsi"/>
          <w:sz w:val="20"/>
        </w:rPr>
        <w:t>Without a concerted, repeatable application security configuration hardening process, systems are at a higher risk.</w:t>
      </w:r>
    </w:p>
    <w:p w14:paraId="581E67DA" w14:textId="77777777" w:rsidR="00864289" w:rsidRDefault="00864289" w:rsidP="00864289">
      <w:pPr>
        <w:pStyle w:val="BodyContent"/>
        <w:ind w:left="720" w:right="657"/>
        <w:rPr>
          <w:rFonts w:asciiTheme="minorHAnsi" w:hAnsiTheme="minorHAnsi" w:cstheme="minorHAnsi"/>
          <w:sz w:val="20"/>
          <w:szCs w:val="20"/>
        </w:rPr>
      </w:pPr>
    </w:p>
    <w:p w14:paraId="2182F6A1" w14:textId="77777777" w:rsidR="00864289" w:rsidRDefault="00864289" w:rsidP="00864289">
      <w:pPr>
        <w:pStyle w:val="BodyContent"/>
        <w:ind w:left="360" w:right="657"/>
        <w:rPr>
          <w:rFonts w:asciiTheme="minorHAnsi" w:hAnsiTheme="minorHAnsi" w:cstheme="minorHAnsi"/>
          <w:sz w:val="20"/>
          <w:szCs w:val="20"/>
        </w:rPr>
      </w:pPr>
      <w:r>
        <w:rPr>
          <w:rFonts w:asciiTheme="minorHAnsi" w:hAnsiTheme="minorHAnsi" w:cstheme="minorHAnsi"/>
          <w:sz w:val="20"/>
          <w:szCs w:val="20"/>
        </w:rPr>
        <w:t xml:space="preserve">List of </w:t>
      </w:r>
      <w:r w:rsidRPr="00C05ECC">
        <w:rPr>
          <w:rFonts w:asciiTheme="minorHAnsi" w:hAnsiTheme="minorHAnsi" w:cstheme="minorHAnsi"/>
          <w:sz w:val="20"/>
          <w:szCs w:val="20"/>
        </w:rPr>
        <w:t>A02:2025 - Security Misconfiguration</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w:t>
      </w:r>
    </w:p>
    <w:tbl>
      <w:tblPr>
        <w:tblStyle w:val="GridTable1Light-Accent1"/>
        <w:tblW w:w="9265" w:type="dxa"/>
        <w:tblLayout w:type="fixed"/>
        <w:tblLook w:val="04A0" w:firstRow="1" w:lastRow="0" w:firstColumn="1" w:lastColumn="0" w:noHBand="0" w:noVBand="1"/>
        <w:tblDescription w:val="TABLE;RULES_LIST_STATISTICS_RATIO;METRICS=A02-2025"/>
      </w:tblPr>
      <w:tblGrid>
        <w:gridCol w:w="4675"/>
        <w:gridCol w:w="1440"/>
        <w:gridCol w:w="1620"/>
        <w:gridCol w:w="1530"/>
      </w:tblGrid>
      <w:tr w:rsidR="00864289" w:rsidRPr="00AC5F7C" w14:paraId="5E1FC91A" w14:textId="77777777" w:rsidTr="00420DBA">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383C4F90" w14:textId="77777777" w:rsidR="00864289" w:rsidRPr="00FC19A1" w:rsidRDefault="00864289" w:rsidP="00420DBA">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7CC50F51" w14:textId="77777777" w:rsidR="00864289" w:rsidRPr="00AC5F7C" w:rsidRDefault="00864289" w:rsidP="00420DBA">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620" w:type="dxa"/>
            <w:tcBorders>
              <w:bottom w:val="single" w:sz="12" w:space="0" w:color="B2B9FF"/>
            </w:tcBorders>
            <w:shd w:val="clear" w:color="auto" w:fill="C7C9E0"/>
            <w:vAlign w:val="center"/>
          </w:tcPr>
          <w:p w14:paraId="2EE9859F" w14:textId="77777777" w:rsidR="00864289" w:rsidRPr="00AC5F7C" w:rsidRDefault="00864289" w:rsidP="00420DBA">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4FB7ED84" w14:textId="77777777" w:rsidR="00864289" w:rsidRPr="00934956" w:rsidRDefault="00864289" w:rsidP="00420DBA">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864289" w:rsidRPr="00CA2066" w14:paraId="532EE211"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0472D6B8" w14:textId="77777777" w:rsidR="00864289" w:rsidRPr="007675B2" w:rsidRDefault="00864289" w:rsidP="00420DBA">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44A41661"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Borders>
              <w:top w:val="single" w:sz="12" w:space="0" w:color="B2B9FF"/>
            </w:tcBorders>
          </w:tcPr>
          <w:p w14:paraId="65FB504B"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75442AE7"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64289" w:rsidRPr="00CA2066" w14:paraId="616DD8A3"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8A393A5" w14:textId="77777777" w:rsidR="00864289" w:rsidRPr="007675B2" w:rsidRDefault="00864289" w:rsidP="00420DBA">
            <w:pPr>
              <w:ind w:right="657"/>
              <w:jc w:val="left"/>
              <w:rPr>
                <w:rFonts w:ascii="Open Sans" w:hAnsi="Open Sans" w:cs="Open Sans"/>
                <w:b w:val="0"/>
              </w:rPr>
            </w:pPr>
            <w:r>
              <w:rPr>
                <w:rFonts w:ascii="Open Sans" w:hAnsi="Open Sans" w:cs="Open Sans"/>
                <w:b w:val="0"/>
              </w:rPr>
              <w:t>Rule 2</w:t>
            </w:r>
          </w:p>
        </w:tc>
        <w:tc>
          <w:tcPr>
            <w:tcW w:w="1440" w:type="dxa"/>
          </w:tcPr>
          <w:p w14:paraId="4664093E"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06C3635F"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0C7F0CE"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64289" w:rsidRPr="00CA2066" w14:paraId="54157B30"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E1CE232" w14:textId="77777777" w:rsidR="00864289" w:rsidRPr="007675B2" w:rsidRDefault="00864289" w:rsidP="00420DBA">
            <w:pPr>
              <w:ind w:right="657"/>
              <w:jc w:val="left"/>
              <w:rPr>
                <w:rFonts w:ascii="Open Sans" w:hAnsi="Open Sans" w:cs="Open Sans"/>
                <w:b w:val="0"/>
              </w:rPr>
            </w:pPr>
            <w:r>
              <w:rPr>
                <w:rFonts w:ascii="Open Sans" w:hAnsi="Open Sans" w:cs="Open Sans"/>
                <w:b w:val="0"/>
              </w:rPr>
              <w:t>Rule 3</w:t>
            </w:r>
          </w:p>
        </w:tc>
        <w:tc>
          <w:tcPr>
            <w:tcW w:w="1440" w:type="dxa"/>
          </w:tcPr>
          <w:p w14:paraId="451E711B"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3BE5E396"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D58D5F8"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64289" w:rsidRPr="00CA2066" w14:paraId="335F897B"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723B016" w14:textId="77777777" w:rsidR="00864289" w:rsidRPr="007675B2" w:rsidRDefault="00864289" w:rsidP="00420DBA">
            <w:pPr>
              <w:ind w:right="657"/>
              <w:jc w:val="left"/>
              <w:rPr>
                <w:rFonts w:ascii="Open Sans" w:hAnsi="Open Sans" w:cs="Open Sans"/>
                <w:b w:val="0"/>
              </w:rPr>
            </w:pPr>
            <w:r>
              <w:rPr>
                <w:rFonts w:ascii="Open Sans" w:hAnsi="Open Sans" w:cs="Open Sans"/>
                <w:b w:val="0"/>
              </w:rPr>
              <w:t>Rule 4</w:t>
            </w:r>
          </w:p>
        </w:tc>
        <w:tc>
          <w:tcPr>
            <w:tcW w:w="1440" w:type="dxa"/>
          </w:tcPr>
          <w:p w14:paraId="0F27190E"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69F8F87D"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F61BB6A"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64289" w:rsidRPr="00CA2066" w14:paraId="57F93A94"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32A0175" w14:textId="77777777" w:rsidR="00864289" w:rsidRPr="007675B2" w:rsidRDefault="00864289" w:rsidP="00420DBA">
            <w:pPr>
              <w:ind w:right="657"/>
              <w:jc w:val="left"/>
              <w:rPr>
                <w:rFonts w:ascii="Open Sans" w:hAnsi="Open Sans" w:cs="Open Sans"/>
                <w:b w:val="0"/>
              </w:rPr>
            </w:pPr>
            <w:r>
              <w:rPr>
                <w:rFonts w:ascii="Open Sans" w:hAnsi="Open Sans" w:cs="Open Sans"/>
                <w:b w:val="0"/>
              </w:rPr>
              <w:t>Rule 5</w:t>
            </w:r>
          </w:p>
        </w:tc>
        <w:tc>
          <w:tcPr>
            <w:tcW w:w="1440" w:type="dxa"/>
          </w:tcPr>
          <w:p w14:paraId="2D86D42D"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620" w:type="dxa"/>
          </w:tcPr>
          <w:p w14:paraId="288680C4"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B069E71" w14:textId="77777777" w:rsidR="00864289" w:rsidRPr="00CA2066" w:rsidRDefault="00864289"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0F491E54" w14:textId="77777777" w:rsidR="00864289" w:rsidRDefault="00864289" w:rsidP="00864289">
      <w:pPr>
        <w:spacing w:after="0" w:line="240" w:lineRule="auto"/>
        <w:ind w:left="0"/>
        <w:jc w:val="left"/>
        <w:rPr>
          <w:rFonts w:eastAsia="Calibri"/>
          <w:lang w:eastAsia="en-US"/>
        </w:rPr>
      </w:pPr>
    </w:p>
    <w:p w14:paraId="031D38D6" w14:textId="77777777" w:rsidR="00864289" w:rsidRDefault="00864289" w:rsidP="00864289">
      <w:pPr>
        <w:spacing w:after="0" w:line="240" w:lineRule="auto"/>
        <w:ind w:left="0"/>
        <w:jc w:val="left"/>
        <w:rPr>
          <w:rFonts w:eastAsia="Calibri"/>
          <w:lang w:eastAsia="en-US"/>
        </w:rPr>
      </w:pPr>
    </w:p>
    <w:p w14:paraId="131A25B0" w14:textId="77777777" w:rsidR="00864289" w:rsidRDefault="00864289" w:rsidP="00864289">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4</w:t>
      </w:r>
      <w:r w:rsidRPr="00685F30">
        <w:rPr>
          <w:rFonts w:ascii="Verdana" w:hAnsi="Verdana"/>
          <w:i/>
          <w:sz w:val="14"/>
        </w:rPr>
        <w:t xml:space="preserve">: </w:t>
      </w:r>
      <w:r w:rsidRPr="00C05ECC">
        <w:rPr>
          <w:rFonts w:ascii="Verdana" w:hAnsi="Verdana"/>
          <w:i/>
          <w:sz w:val="14"/>
        </w:rPr>
        <w:t>A02:2025 - Security Misconfiguration</w:t>
      </w:r>
    </w:p>
    <w:p w14:paraId="23FFF148" w14:textId="77777777" w:rsidR="00C94A3A" w:rsidRDefault="00C94A3A" w:rsidP="00C94A3A">
      <w:pPr>
        <w:spacing w:after="0" w:line="240" w:lineRule="auto"/>
        <w:ind w:left="0"/>
        <w:jc w:val="left"/>
        <w:rPr>
          <w:rFonts w:eastAsia="Perpetua"/>
          <w:i/>
          <w:color w:val="000000"/>
          <w:sz w:val="14"/>
          <w:szCs w:val="24"/>
          <w:lang w:eastAsia="en-US"/>
        </w:rPr>
      </w:pPr>
      <w:r>
        <w:rPr>
          <w:i/>
          <w:sz w:val="14"/>
        </w:rPr>
        <w:br w:type="page"/>
      </w:r>
    </w:p>
    <w:p w14:paraId="2CD81A25" w14:textId="685E940F" w:rsidR="00C94A3A" w:rsidRPr="00212651" w:rsidRDefault="00C94A3A" w:rsidP="00C94A3A">
      <w:pPr>
        <w:pStyle w:val="Heading2"/>
        <w:spacing w:after="0"/>
        <w:ind w:left="540" w:right="657" w:hanging="540"/>
        <w:rPr>
          <w:rFonts w:eastAsia="Calibri"/>
        </w:rPr>
      </w:pPr>
      <w:bookmarkStart w:id="67" w:name="_Toc531865302"/>
      <w:bookmarkStart w:id="68" w:name="_Toc531949431"/>
      <w:bookmarkStart w:id="69" w:name="_Toc531949641"/>
      <w:bookmarkStart w:id="70" w:name="_Toc86246471"/>
      <w:bookmarkStart w:id="71" w:name="_Toc86247685"/>
      <w:bookmarkStart w:id="72" w:name="_Toc86247818"/>
      <w:bookmarkStart w:id="73" w:name="_Toc86299290"/>
      <w:bookmarkStart w:id="74" w:name="_Toc88580318"/>
      <w:bookmarkStart w:id="75" w:name="_Toc88633979"/>
      <w:bookmarkStart w:id="76" w:name="_Toc222786866"/>
      <w:bookmarkStart w:id="77" w:name="_Toc222787065"/>
      <w:r>
        <w:rPr>
          <w:rFonts w:eastAsia="Calibri"/>
          <w:lang w:val="en-US"/>
        </w:rPr>
        <w:lastRenderedPageBreak/>
        <w:t xml:space="preserve">OWASP </w:t>
      </w:r>
      <w:bookmarkEnd w:id="67"/>
      <w:bookmarkEnd w:id="68"/>
      <w:bookmarkEnd w:id="69"/>
      <w:r w:rsidRPr="00124214">
        <w:rPr>
          <w:rFonts w:eastAsia="Calibri"/>
          <w:lang w:val="en-US"/>
        </w:rPr>
        <w:t>A03:202</w:t>
      </w:r>
      <w:r w:rsidR="003F07B3">
        <w:rPr>
          <w:rFonts w:eastAsia="Calibri"/>
          <w:lang w:val="en-US"/>
        </w:rPr>
        <w:t>5</w:t>
      </w:r>
      <w:r w:rsidRPr="00124214">
        <w:rPr>
          <w:rFonts w:eastAsia="Calibri"/>
          <w:lang w:val="en-US"/>
        </w:rPr>
        <w:t xml:space="preserve"> – </w:t>
      </w:r>
      <w:bookmarkEnd w:id="70"/>
      <w:bookmarkEnd w:id="71"/>
      <w:bookmarkEnd w:id="72"/>
      <w:bookmarkEnd w:id="73"/>
      <w:bookmarkEnd w:id="74"/>
      <w:bookmarkEnd w:id="75"/>
      <w:r w:rsidR="003F07B3" w:rsidRPr="0001507F">
        <w:rPr>
          <w:rFonts w:eastAsia="Calibri"/>
          <w:lang w:val="en-US"/>
        </w:rPr>
        <w:t>Software Supply Chain Failures</w:t>
      </w:r>
      <w:bookmarkEnd w:id="76"/>
      <w:bookmarkEnd w:id="77"/>
    </w:p>
    <w:p w14:paraId="796FBFC0" w14:textId="77777777" w:rsidR="00C94A3A" w:rsidRDefault="00C94A3A" w:rsidP="00C94A3A">
      <w:pPr>
        <w:pStyle w:val="BodyContent"/>
        <w:ind w:right="657"/>
        <w:rPr>
          <w:rFonts w:asciiTheme="minorHAnsi" w:hAnsiTheme="minorHAnsi" w:cstheme="minorHAnsi"/>
          <w:sz w:val="20"/>
          <w:szCs w:val="20"/>
        </w:rPr>
      </w:pPr>
    </w:p>
    <w:p w14:paraId="5821B8C7" w14:textId="77777777" w:rsidR="003F07B3" w:rsidRPr="006F22BD" w:rsidRDefault="003F07B3" w:rsidP="003F07B3">
      <w:pPr>
        <w:pStyle w:val="BodyContent"/>
        <w:ind w:right="657"/>
        <w:rPr>
          <w:rFonts w:asciiTheme="minorHAnsi" w:hAnsiTheme="minorHAnsi" w:cstheme="minorHAnsi"/>
          <w:sz w:val="20"/>
        </w:rPr>
      </w:pPr>
      <w:r w:rsidRPr="006F22BD">
        <w:rPr>
          <w:rFonts w:asciiTheme="minorHAnsi" w:hAnsiTheme="minorHAnsi" w:cstheme="minorHAnsi"/>
          <w:sz w:val="20"/>
        </w:rPr>
        <w:t>Software supply chain failures are breakdowns or other compromises in the process of building, distributing, or updating software. They are often caused by vulnerabilities or malicious changes in third-party code, tools, or other dependencies that the system relies on.</w:t>
      </w:r>
    </w:p>
    <w:p w14:paraId="20BA9DC2" w14:textId="77777777" w:rsidR="003F07B3" w:rsidRPr="006F22BD" w:rsidRDefault="003F07B3" w:rsidP="003F07B3">
      <w:pPr>
        <w:pStyle w:val="BodyContent"/>
        <w:ind w:right="657"/>
        <w:rPr>
          <w:rFonts w:asciiTheme="minorHAnsi" w:hAnsiTheme="minorHAnsi" w:cstheme="minorHAnsi"/>
          <w:sz w:val="20"/>
        </w:rPr>
      </w:pPr>
      <w:r w:rsidRPr="006F22BD">
        <w:rPr>
          <w:rFonts w:asciiTheme="minorHAnsi" w:hAnsiTheme="minorHAnsi" w:cstheme="minorHAnsi"/>
          <w:sz w:val="20"/>
        </w:rPr>
        <w:t>You are likely vulnerable if:</w:t>
      </w:r>
    </w:p>
    <w:p w14:paraId="3242F1CC" w14:textId="77777777" w:rsidR="003F07B3" w:rsidRPr="006F22BD" w:rsidRDefault="003F07B3" w:rsidP="003F07B3">
      <w:pPr>
        <w:pStyle w:val="BodyContent"/>
        <w:numPr>
          <w:ilvl w:val="0"/>
          <w:numId w:val="22"/>
        </w:numPr>
        <w:ind w:right="657"/>
        <w:rPr>
          <w:rFonts w:asciiTheme="minorHAnsi" w:hAnsiTheme="minorHAnsi" w:cstheme="minorHAnsi"/>
          <w:sz w:val="20"/>
        </w:rPr>
      </w:pPr>
      <w:r w:rsidRPr="006F22BD">
        <w:rPr>
          <w:rFonts w:asciiTheme="minorHAnsi" w:hAnsiTheme="minorHAnsi" w:cstheme="minorHAnsi"/>
          <w:sz w:val="20"/>
        </w:rPr>
        <w:t>you do not carefully track the versions of all components that you use (both client-side and server-side). This includes components you directly use as well as nested (transitive) dependencies.</w:t>
      </w:r>
    </w:p>
    <w:p w14:paraId="4D42DC2D" w14:textId="77777777" w:rsidR="003F07B3" w:rsidRPr="006F22BD" w:rsidRDefault="003F07B3" w:rsidP="003F07B3">
      <w:pPr>
        <w:pStyle w:val="BodyContent"/>
        <w:numPr>
          <w:ilvl w:val="0"/>
          <w:numId w:val="22"/>
        </w:numPr>
        <w:ind w:right="657"/>
        <w:rPr>
          <w:rFonts w:asciiTheme="minorHAnsi" w:hAnsiTheme="minorHAnsi" w:cstheme="minorHAnsi"/>
          <w:sz w:val="20"/>
        </w:rPr>
      </w:pPr>
      <w:r w:rsidRPr="006F22BD">
        <w:rPr>
          <w:rFonts w:asciiTheme="minorHAnsi" w:hAnsiTheme="minorHAnsi" w:cstheme="minorHAnsi"/>
          <w:sz w:val="20"/>
        </w:rPr>
        <w:t>the software is vulnerable, unsupported, or out of date. This includes the OS, web/application server, database management system (DBMS), applications, APIs and all components, runtime environments, and libraries.</w:t>
      </w:r>
    </w:p>
    <w:p w14:paraId="1905859D" w14:textId="77777777" w:rsidR="003F07B3" w:rsidRPr="006F22BD" w:rsidRDefault="003F07B3" w:rsidP="003F07B3">
      <w:pPr>
        <w:pStyle w:val="BodyContent"/>
        <w:numPr>
          <w:ilvl w:val="0"/>
          <w:numId w:val="22"/>
        </w:numPr>
        <w:ind w:right="657"/>
        <w:rPr>
          <w:rFonts w:asciiTheme="minorHAnsi" w:hAnsiTheme="minorHAnsi" w:cstheme="minorHAnsi"/>
          <w:sz w:val="20"/>
        </w:rPr>
      </w:pPr>
      <w:r w:rsidRPr="006F22BD">
        <w:rPr>
          <w:rFonts w:asciiTheme="minorHAnsi" w:hAnsiTheme="minorHAnsi" w:cstheme="minorHAnsi"/>
          <w:sz w:val="20"/>
        </w:rPr>
        <w:t>you do not scan for vulnerabilities regularly and subscribe to security bulletins related to the components you use.</w:t>
      </w:r>
    </w:p>
    <w:p w14:paraId="03E394A8" w14:textId="77777777" w:rsidR="003F07B3" w:rsidRPr="006F22BD" w:rsidRDefault="003F07B3" w:rsidP="003F07B3">
      <w:pPr>
        <w:pStyle w:val="BodyContent"/>
        <w:numPr>
          <w:ilvl w:val="0"/>
          <w:numId w:val="22"/>
        </w:numPr>
        <w:ind w:right="657"/>
        <w:rPr>
          <w:rFonts w:asciiTheme="minorHAnsi" w:hAnsiTheme="minorHAnsi" w:cstheme="minorHAnsi"/>
          <w:sz w:val="20"/>
        </w:rPr>
      </w:pPr>
      <w:r w:rsidRPr="006F22BD">
        <w:rPr>
          <w:rFonts w:asciiTheme="minorHAnsi" w:hAnsiTheme="minorHAnsi" w:cstheme="minorHAnsi"/>
          <w:sz w:val="20"/>
        </w:rPr>
        <w:t>you do not have a change management process or tracking of changes within your supply chain, including tracking IDEs, IDE extensions and updates, changes to your organization's code repository, sandboxes, image and library repositories, the way artifacts are created and stored, etc. Every part of your supply chain should be documented, especially changes.</w:t>
      </w:r>
    </w:p>
    <w:p w14:paraId="4CCAA27C" w14:textId="77777777" w:rsidR="003F07B3" w:rsidRPr="006F22BD" w:rsidRDefault="003F07B3" w:rsidP="003F07B3">
      <w:pPr>
        <w:pStyle w:val="BodyContent"/>
        <w:numPr>
          <w:ilvl w:val="0"/>
          <w:numId w:val="22"/>
        </w:numPr>
        <w:ind w:right="657"/>
        <w:rPr>
          <w:rFonts w:asciiTheme="minorHAnsi" w:hAnsiTheme="minorHAnsi" w:cstheme="minorHAnsi"/>
          <w:sz w:val="20"/>
        </w:rPr>
      </w:pPr>
      <w:r w:rsidRPr="006F22BD">
        <w:rPr>
          <w:rFonts w:asciiTheme="minorHAnsi" w:hAnsiTheme="minorHAnsi" w:cstheme="minorHAnsi"/>
          <w:sz w:val="20"/>
        </w:rPr>
        <w:t>you have not hardened every part of your supply chain, with a special focus on access control and the application of least privilege.</w:t>
      </w:r>
    </w:p>
    <w:p w14:paraId="14C84465" w14:textId="77777777" w:rsidR="003F07B3" w:rsidRPr="006F22BD" w:rsidRDefault="003F07B3" w:rsidP="003F07B3">
      <w:pPr>
        <w:pStyle w:val="BodyContent"/>
        <w:numPr>
          <w:ilvl w:val="0"/>
          <w:numId w:val="22"/>
        </w:numPr>
        <w:ind w:right="657"/>
        <w:rPr>
          <w:rFonts w:asciiTheme="minorHAnsi" w:hAnsiTheme="minorHAnsi" w:cstheme="minorHAnsi"/>
          <w:sz w:val="20"/>
        </w:rPr>
      </w:pPr>
      <w:r w:rsidRPr="006F22BD">
        <w:rPr>
          <w:rFonts w:asciiTheme="minorHAnsi" w:hAnsiTheme="minorHAnsi" w:cstheme="minorHAnsi"/>
          <w:sz w:val="20"/>
        </w:rPr>
        <w:t>your supply chain systems do not have any separation of duty. No single person should be able to write code and promote it all the way to production without oversight from another human being.</w:t>
      </w:r>
    </w:p>
    <w:p w14:paraId="61F485E5" w14:textId="77777777" w:rsidR="003F07B3" w:rsidRPr="006F22BD" w:rsidRDefault="003F07B3" w:rsidP="003F07B3">
      <w:pPr>
        <w:pStyle w:val="BodyContent"/>
        <w:numPr>
          <w:ilvl w:val="0"/>
          <w:numId w:val="22"/>
        </w:numPr>
        <w:ind w:right="657"/>
        <w:rPr>
          <w:rFonts w:asciiTheme="minorHAnsi" w:hAnsiTheme="minorHAnsi" w:cstheme="minorHAnsi"/>
          <w:sz w:val="20"/>
        </w:rPr>
      </w:pPr>
      <w:r w:rsidRPr="006F22BD">
        <w:rPr>
          <w:rFonts w:asciiTheme="minorHAnsi" w:hAnsiTheme="minorHAnsi" w:cstheme="minorHAnsi"/>
          <w:sz w:val="20"/>
        </w:rPr>
        <w:t>components from untrusted sources, across any part of the tech stack, are used in or can impact on production environments.</w:t>
      </w:r>
    </w:p>
    <w:p w14:paraId="7CC18CA9" w14:textId="77777777" w:rsidR="003F07B3" w:rsidRPr="006F22BD" w:rsidRDefault="003F07B3" w:rsidP="003F07B3">
      <w:pPr>
        <w:pStyle w:val="BodyContent"/>
        <w:numPr>
          <w:ilvl w:val="0"/>
          <w:numId w:val="22"/>
        </w:numPr>
        <w:ind w:right="657"/>
        <w:rPr>
          <w:rFonts w:asciiTheme="minorHAnsi" w:hAnsiTheme="minorHAnsi" w:cstheme="minorHAnsi"/>
          <w:sz w:val="20"/>
        </w:rPr>
      </w:pPr>
      <w:r w:rsidRPr="006F22BD">
        <w:rPr>
          <w:rFonts w:asciiTheme="minorHAnsi" w:hAnsiTheme="minorHAnsi" w:cstheme="minorHAnsi"/>
          <w:sz w:val="20"/>
        </w:rPr>
        <w:t>you do not fix or upgrade the underlying platform, frameworks, and dependencies in a risk-based, timely fashion. This commonly happens in environments when patching is a monthly or quarterly task under change control, leaving organizations open to days or months of unnecessary exposure before fixing vulnerabilities.</w:t>
      </w:r>
    </w:p>
    <w:p w14:paraId="283E33DF" w14:textId="77777777" w:rsidR="003F07B3" w:rsidRPr="006F22BD" w:rsidRDefault="003F07B3" w:rsidP="003F07B3">
      <w:pPr>
        <w:pStyle w:val="BodyContent"/>
        <w:numPr>
          <w:ilvl w:val="0"/>
          <w:numId w:val="22"/>
        </w:numPr>
        <w:ind w:right="657"/>
        <w:rPr>
          <w:rFonts w:asciiTheme="minorHAnsi" w:hAnsiTheme="minorHAnsi" w:cstheme="minorHAnsi"/>
          <w:sz w:val="20"/>
        </w:rPr>
      </w:pPr>
      <w:r w:rsidRPr="006F22BD">
        <w:rPr>
          <w:rFonts w:asciiTheme="minorHAnsi" w:hAnsiTheme="minorHAnsi" w:cstheme="minorHAnsi"/>
          <w:sz w:val="20"/>
        </w:rPr>
        <w:t>software developers do not test the compatibility of updated, upgraded, or patched libraries.</w:t>
      </w:r>
    </w:p>
    <w:p w14:paraId="7558AAE1" w14:textId="77777777" w:rsidR="003F07B3" w:rsidRPr="006F22BD" w:rsidRDefault="003F07B3" w:rsidP="003F07B3">
      <w:pPr>
        <w:pStyle w:val="BodyContent"/>
        <w:numPr>
          <w:ilvl w:val="0"/>
          <w:numId w:val="22"/>
        </w:numPr>
        <w:ind w:right="657"/>
        <w:rPr>
          <w:rFonts w:asciiTheme="minorHAnsi" w:hAnsiTheme="minorHAnsi" w:cstheme="minorHAnsi"/>
          <w:sz w:val="20"/>
        </w:rPr>
      </w:pPr>
      <w:r w:rsidRPr="006F22BD">
        <w:rPr>
          <w:rFonts w:asciiTheme="minorHAnsi" w:hAnsiTheme="minorHAnsi" w:cstheme="minorHAnsi"/>
          <w:sz w:val="20"/>
        </w:rPr>
        <w:t>you do not secure the configurations of every part of your system (see </w:t>
      </w:r>
      <w:hyperlink r:id="rId15" w:history="1">
        <w:r w:rsidRPr="006F22BD">
          <w:rPr>
            <w:rStyle w:val="Hyperlink"/>
            <w:rFonts w:asciiTheme="minorHAnsi" w:hAnsiTheme="minorHAnsi" w:cstheme="minorHAnsi"/>
            <w:sz w:val="20"/>
          </w:rPr>
          <w:t>A02:2025-Security Misconfiguration</w:t>
        </w:r>
      </w:hyperlink>
      <w:r w:rsidRPr="006F22BD">
        <w:rPr>
          <w:rFonts w:asciiTheme="minorHAnsi" w:hAnsiTheme="minorHAnsi" w:cstheme="minorHAnsi"/>
          <w:sz w:val="20"/>
        </w:rPr>
        <w:t>).</w:t>
      </w:r>
    </w:p>
    <w:p w14:paraId="6E51F475" w14:textId="65A074C5" w:rsidR="00C94A3A" w:rsidRDefault="003F07B3" w:rsidP="003F07B3">
      <w:pPr>
        <w:pStyle w:val="BodyContent"/>
        <w:ind w:right="657"/>
        <w:rPr>
          <w:rFonts w:asciiTheme="minorHAnsi" w:hAnsiTheme="minorHAnsi" w:cstheme="minorHAnsi"/>
          <w:sz w:val="20"/>
          <w:szCs w:val="20"/>
        </w:rPr>
      </w:pPr>
      <w:r w:rsidRPr="006F22BD">
        <w:rPr>
          <w:rFonts w:asciiTheme="minorHAnsi" w:hAnsiTheme="minorHAnsi" w:cstheme="minorHAnsi"/>
          <w:sz w:val="20"/>
        </w:rPr>
        <w:t>your CI/CD pipeline has weaker security than the systems it builds and deploys, especially if it is complex.</w:t>
      </w:r>
      <w:r w:rsidR="00C94A3A">
        <w:rPr>
          <w:rFonts w:asciiTheme="minorHAnsi" w:hAnsiTheme="minorHAnsi" w:cstheme="minorHAnsi"/>
          <w:sz w:val="20"/>
          <w:szCs w:val="20"/>
        </w:rPr>
        <w:t xml:space="preserve"> </w:t>
      </w:r>
    </w:p>
    <w:p w14:paraId="27F874F7" w14:textId="77777777" w:rsidR="003F07B3" w:rsidRDefault="003F07B3" w:rsidP="003F07B3">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Pr="0001507F">
        <w:rPr>
          <w:rFonts w:asciiTheme="minorHAnsi" w:hAnsiTheme="minorHAnsi" w:cstheme="minorHAnsi"/>
          <w:sz w:val="20"/>
          <w:szCs w:val="20"/>
        </w:rPr>
        <w:t>A03:2025 - Software Supply Chain Failures</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A03-2025"/>
      </w:tblPr>
      <w:tblGrid>
        <w:gridCol w:w="4675"/>
        <w:gridCol w:w="1440"/>
        <w:gridCol w:w="1530"/>
        <w:gridCol w:w="1355"/>
      </w:tblGrid>
      <w:tr w:rsidR="003F07B3" w:rsidRPr="00AC5F7C" w14:paraId="11D88B26" w14:textId="77777777" w:rsidTr="00420DBA">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01ABEDDE" w14:textId="77777777" w:rsidR="003F07B3" w:rsidRPr="00FC19A1" w:rsidRDefault="003F07B3" w:rsidP="00420DBA">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3BD111B9" w14:textId="77777777" w:rsidR="003F07B3" w:rsidRPr="00AC5F7C" w:rsidRDefault="003F07B3" w:rsidP="00420DBA">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5EA1C943" w14:textId="77777777" w:rsidR="003F07B3" w:rsidRPr="00AC5F7C" w:rsidRDefault="003F07B3" w:rsidP="00420DBA">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355" w:type="dxa"/>
            <w:tcBorders>
              <w:bottom w:val="single" w:sz="12" w:space="0" w:color="B2B9FF"/>
            </w:tcBorders>
            <w:shd w:val="clear" w:color="auto" w:fill="C7C9E0"/>
            <w:vAlign w:val="center"/>
          </w:tcPr>
          <w:p w14:paraId="7FB30520" w14:textId="77777777" w:rsidR="003F07B3" w:rsidRPr="00934956" w:rsidRDefault="003F07B3" w:rsidP="00420DBA">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3F07B3" w:rsidRPr="00CA2066" w14:paraId="2A83FEB9"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3B5EE149" w14:textId="77777777" w:rsidR="003F07B3" w:rsidRPr="007675B2" w:rsidRDefault="003F07B3" w:rsidP="00420DBA">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41F57500"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009665C8"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24CB68E6"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3F07B3" w:rsidRPr="00CA2066" w14:paraId="6F2E4C05"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24CFC2E8" w14:textId="77777777" w:rsidR="003F07B3" w:rsidRPr="007675B2" w:rsidRDefault="003F07B3" w:rsidP="00420DBA">
            <w:pPr>
              <w:ind w:right="657"/>
              <w:jc w:val="left"/>
              <w:rPr>
                <w:rFonts w:ascii="Open Sans" w:hAnsi="Open Sans" w:cs="Open Sans"/>
                <w:b w:val="0"/>
              </w:rPr>
            </w:pPr>
            <w:r>
              <w:rPr>
                <w:rFonts w:ascii="Open Sans" w:hAnsi="Open Sans" w:cs="Open Sans"/>
                <w:b w:val="0"/>
              </w:rPr>
              <w:t>Rule 2</w:t>
            </w:r>
          </w:p>
        </w:tc>
        <w:tc>
          <w:tcPr>
            <w:tcW w:w="1440" w:type="dxa"/>
          </w:tcPr>
          <w:p w14:paraId="5175093F"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1F0989C"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61B44E1"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3F07B3" w:rsidRPr="00CA2066" w14:paraId="773D88F9"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E274550" w14:textId="77777777" w:rsidR="003F07B3" w:rsidRPr="007675B2" w:rsidRDefault="003F07B3" w:rsidP="00420DBA">
            <w:pPr>
              <w:ind w:right="657"/>
              <w:jc w:val="left"/>
              <w:rPr>
                <w:rFonts w:ascii="Open Sans" w:hAnsi="Open Sans" w:cs="Open Sans"/>
                <w:b w:val="0"/>
              </w:rPr>
            </w:pPr>
            <w:r>
              <w:rPr>
                <w:rFonts w:ascii="Open Sans" w:hAnsi="Open Sans" w:cs="Open Sans"/>
                <w:b w:val="0"/>
              </w:rPr>
              <w:t>Rule 3</w:t>
            </w:r>
          </w:p>
        </w:tc>
        <w:tc>
          <w:tcPr>
            <w:tcW w:w="1440" w:type="dxa"/>
          </w:tcPr>
          <w:p w14:paraId="239B04AD"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D0F28EF"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19A20243"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3F07B3" w:rsidRPr="00CA2066" w14:paraId="2D1B4703"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EBCA0FC" w14:textId="77777777" w:rsidR="003F07B3" w:rsidRPr="007675B2" w:rsidRDefault="003F07B3" w:rsidP="00420DBA">
            <w:pPr>
              <w:ind w:right="657"/>
              <w:jc w:val="left"/>
              <w:rPr>
                <w:rFonts w:ascii="Open Sans" w:hAnsi="Open Sans" w:cs="Open Sans"/>
                <w:b w:val="0"/>
              </w:rPr>
            </w:pPr>
            <w:r>
              <w:rPr>
                <w:rFonts w:ascii="Open Sans" w:hAnsi="Open Sans" w:cs="Open Sans"/>
                <w:b w:val="0"/>
              </w:rPr>
              <w:t>Rule 4</w:t>
            </w:r>
          </w:p>
        </w:tc>
        <w:tc>
          <w:tcPr>
            <w:tcW w:w="1440" w:type="dxa"/>
          </w:tcPr>
          <w:p w14:paraId="7578A601"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08578FD"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B7F48DF"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3F07B3" w:rsidRPr="00CA2066" w14:paraId="4824B6F1"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A801A2E" w14:textId="77777777" w:rsidR="003F07B3" w:rsidRPr="007675B2" w:rsidRDefault="003F07B3" w:rsidP="00420DBA">
            <w:pPr>
              <w:ind w:right="657"/>
              <w:jc w:val="left"/>
              <w:rPr>
                <w:rFonts w:ascii="Open Sans" w:hAnsi="Open Sans" w:cs="Open Sans"/>
                <w:b w:val="0"/>
              </w:rPr>
            </w:pPr>
            <w:r>
              <w:rPr>
                <w:rFonts w:ascii="Open Sans" w:hAnsi="Open Sans" w:cs="Open Sans"/>
                <w:b w:val="0"/>
              </w:rPr>
              <w:lastRenderedPageBreak/>
              <w:t>Rule 5</w:t>
            </w:r>
          </w:p>
        </w:tc>
        <w:tc>
          <w:tcPr>
            <w:tcW w:w="1440" w:type="dxa"/>
          </w:tcPr>
          <w:p w14:paraId="6F791340"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2E47577"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17B0968" w14:textId="77777777" w:rsidR="003F07B3" w:rsidRPr="00CA2066" w:rsidRDefault="003F07B3"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438B256D" w14:textId="77777777" w:rsidR="003F07B3" w:rsidRDefault="003F07B3" w:rsidP="003F07B3">
      <w:pPr>
        <w:pStyle w:val="BodyContent"/>
        <w:ind w:right="657"/>
        <w:rPr>
          <w:rFonts w:ascii="Verdana" w:hAnsi="Verdana"/>
          <w:i/>
          <w:sz w:val="14"/>
        </w:rPr>
      </w:pPr>
    </w:p>
    <w:p w14:paraId="4C279353" w14:textId="77777777" w:rsidR="003F07B3" w:rsidRDefault="003F07B3" w:rsidP="003F07B3">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5</w:t>
      </w:r>
      <w:r w:rsidRPr="00685F30">
        <w:rPr>
          <w:rFonts w:ascii="Verdana" w:hAnsi="Verdana"/>
          <w:i/>
          <w:sz w:val="14"/>
        </w:rPr>
        <w:t xml:space="preserve">: </w:t>
      </w:r>
      <w:r w:rsidRPr="0001507F">
        <w:rPr>
          <w:rFonts w:ascii="Verdana" w:hAnsi="Verdana"/>
          <w:i/>
          <w:sz w:val="14"/>
        </w:rPr>
        <w:t>A03:2025 - Software Supply Chain Failures</w:t>
      </w:r>
    </w:p>
    <w:p w14:paraId="67B2551F" w14:textId="77777777" w:rsidR="00C94A3A" w:rsidRDefault="00C94A3A" w:rsidP="00C94A3A">
      <w:pPr>
        <w:pStyle w:val="BodyContent"/>
        <w:ind w:right="657"/>
        <w:rPr>
          <w:rFonts w:ascii="Verdana" w:hAnsi="Verdana"/>
          <w:i/>
          <w:sz w:val="14"/>
        </w:rPr>
      </w:pPr>
    </w:p>
    <w:p w14:paraId="3F786E6A" w14:textId="77777777" w:rsidR="00C94A3A" w:rsidRDefault="00C94A3A" w:rsidP="00C94A3A">
      <w:pPr>
        <w:spacing w:after="0" w:line="240" w:lineRule="auto"/>
        <w:ind w:left="0"/>
        <w:jc w:val="left"/>
        <w:rPr>
          <w:rFonts w:eastAsia="Calibri"/>
          <w:b/>
          <w:color w:val="336699"/>
          <w:sz w:val="20"/>
          <w:szCs w:val="16"/>
          <w:lang w:eastAsia="x-none"/>
        </w:rPr>
      </w:pPr>
      <w:bookmarkStart w:id="78" w:name="_Toc531865303"/>
      <w:bookmarkStart w:id="79" w:name="_Toc531949432"/>
      <w:bookmarkStart w:id="80" w:name="_Toc531949642"/>
      <w:bookmarkStart w:id="81" w:name="_Toc86246472"/>
      <w:bookmarkStart w:id="82" w:name="_Toc86247686"/>
      <w:bookmarkStart w:id="83" w:name="_Toc86247819"/>
      <w:bookmarkStart w:id="84" w:name="_Hlk531860421"/>
      <w:r>
        <w:rPr>
          <w:rFonts w:eastAsia="Calibri"/>
        </w:rPr>
        <w:br w:type="page"/>
      </w:r>
    </w:p>
    <w:p w14:paraId="0A309E6B" w14:textId="78A82C4B" w:rsidR="00C94A3A" w:rsidRPr="00212651" w:rsidRDefault="00C94A3A" w:rsidP="00C94A3A">
      <w:pPr>
        <w:pStyle w:val="Heading2"/>
        <w:spacing w:after="0"/>
        <w:ind w:left="540" w:right="657" w:hanging="540"/>
        <w:rPr>
          <w:rFonts w:eastAsia="Calibri"/>
        </w:rPr>
      </w:pPr>
      <w:bookmarkStart w:id="85" w:name="_Toc86299291"/>
      <w:bookmarkStart w:id="86" w:name="_Toc88580319"/>
      <w:bookmarkStart w:id="87" w:name="_Toc88633980"/>
      <w:bookmarkStart w:id="88" w:name="_Toc222786867"/>
      <w:bookmarkStart w:id="89" w:name="_Toc222787066"/>
      <w:r>
        <w:rPr>
          <w:rFonts w:eastAsia="Calibri"/>
          <w:lang w:val="en-US"/>
        </w:rPr>
        <w:lastRenderedPageBreak/>
        <w:t xml:space="preserve">OWASP </w:t>
      </w:r>
      <w:bookmarkEnd w:id="78"/>
      <w:bookmarkEnd w:id="79"/>
      <w:bookmarkEnd w:id="80"/>
      <w:r w:rsidRPr="00A80636">
        <w:rPr>
          <w:rFonts w:eastAsia="Calibri"/>
          <w:lang w:val="en-US"/>
        </w:rPr>
        <w:t>A04:202</w:t>
      </w:r>
      <w:r w:rsidR="005F009D">
        <w:rPr>
          <w:rFonts w:eastAsia="Calibri"/>
          <w:lang w:val="en-US"/>
        </w:rPr>
        <w:t>5</w:t>
      </w:r>
      <w:r w:rsidRPr="00A80636">
        <w:rPr>
          <w:rFonts w:eastAsia="Calibri"/>
          <w:lang w:val="en-US"/>
        </w:rPr>
        <w:t xml:space="preserve"> – </w:t>
      </w:r>
      <w:bookmarkEnd w:id="81"/>
      <w:bookmarkEnd w:id="82"/>
      <w:bookmarkEnd w:id="83"/>
      <w:bookmarkEnd w:id="85"/>
      <w:bookmarkEnd w:id="86"/>
      <w:bookmarkEnd w:id="87"/>
      <w:r w:rsidR="005F009D" w:rsidRPr="0001507F">
        <w:rPr>
          <w:rFonts w:eastAsia="Calibri"/>
          <w:lang w:val="en-US"/>
        </w:rPr>
        <w:t>Cryptographic Failures</w:t>
      </w:r>
      <w:bookmarkEnd w:id="88"/>
      <w:bookmarkEnd w:id="89"/>
    </w:p>
    <w:bookmarkEnd w:id="84"/>
    <w:p w14:paraId="327AEC33" w14:textId="77777777" w:rsidR="002817F4" w:rsidRDefault="002817F4" w:rsidP="00C94A3A">
      <w:pPr>
        <w:spacing w:after="0" w:line="240" w:lineRule="auto"/>
        <w:ind w:left="0"/>
        <w:jc w:val="left"/>
        <w:rPr>
          <w:i/>
          <w:sz w:val="14"/>
        </w:rPr>
      </w:pPr>
    </w:p>
    <w:p w14:paraId="30C43E90" w14:textId="77777777" w:rsidR="002817F4" w:rsidRPr="00E715E0" w:rsidRDefault="002817F4" w:rsidP="002817F4">
      <w:pPr>
        <w:pStyle w:val="BodyContent"/>
        <w:ind w:right="657"/>
        <w:rPr>
          <w:rFonts w:asciiTheme="minorHAnsi" w:hAnsiTheme="minorHAnsi" w:cstheme="minorHAnsi"/>
          <w:sz w:val="20"/>
        </w:rPr>
      </w:pPr>
      <w:r w:rsidRPr="00E715E0">
        <w:rPr>
          <w:rFonts w:asciiTheme="minorHAnsi" w:hAnsiTheme="minorHAnsi" w:cstheme="minorHAnsi"/>
          <w:sz w:val="20"/>
        </w:rPr>
        <w:t>Generally speaking, all data in transit should be encrypted at the </w:t>
      </w:r>
      <w:hyperlink r:id="rId16" w:history="1">
        <w:r w:rsidRPr="00E715E0">
          <w:rPr>
            <w:rStyle w:val="Hyperlink"/>
            <w:rFonts w:asciiTheme="minorHAnsi" w:hAnsiTheme="minorHAnsi" w:cstheme="minorHAnsi"/>
            <w:sz w:val="20"/>
          </w:rPr>
          <w:t>transport layer</w:t>
        </w:r>
      </w:hyperlink>
      <w:r w:rsidRPr="00E715E0">
        <w:rPr>
          <w:rFonts w:asciiTheme="minorHAnsi" w:hAnsiTheme="minorHAnsi" w:cstheme="minorHAnsi"/>
          <w:sz w:val="20"/>
        </w:rPr>
        <w:t> (</w:t>
      </w:r>
      <w:hyperlink r:id="rId17" w:history="1">
        <w:r w:rsidRPr="00E715E0">
          <w:rPr>
            <w:rStyle w:val="Hyperlink"/>
            <w:rFonts w:asciiTheme="minorHAnsi" w:hAnsiTheme="minorHAnsi" w:cstheme="minorHAnsi"/>
            <w:sz w:val="20"/>
          </w:rPr>
          <w:t>OSI layer</w:t>
        </w:r>
      </w:hyperlink>
      <w:r w:rsidRPr="00E715E0">
        <w:rPr>
          <w:rFonts w:asciiTheme="minorHAnsi" w:hAnsiTheme="minorHAnsi" w:cstheme="minorHAnsi"/>
          <w:sz w:val="20"/>
        </w:rPr>
        <w:t> 4). Previous hurdles such as CPU performance and private key/certificate management are now handled by CPUs having instructions designed to accelerate encryption (</w:t>
      </w:r>
      <w:proofErr w:type="spellStart"/>
      <w:r w:rsidRPr="00E715E0">
        <w:rPr>
          <w:rFonts w:asciiTheme="minorHAnsi" w:hAnsiTheme="minorHAnsi" w:cstheme="minorHAnsi"/>
          <w:sz w:val="20"/>
        </w:rPr>
        <w:t>eg</w:t>
      </w:r>
      <w:proofErr w:type="spellEnd"/>
      <w:r w:rsidRPr="00E715E0">
        <w:rPr>
          <w:rFonts w:asciiTheme="minorHAnsi" w:hAnsiTheme="minorHAnsi" w:cstheme="minorHAnsi"/>
          <w:sz w:val="20"/>
        </w:rPr>
        <w:t>: </w:t>
      </w:r>
      <w:hyperlink r:id="rId18" w:history="1">
        <w:r w:rsidRPr="00E715E0">
          <w:rPr>
            <w:rStyle w:val="Hyperlink"/>
            <w:rFonts w:asciiTheme="minorHAnsi" w:hAnsiTheme="minorHAnsi" w:cstheme="minorHAnsi"/>
            <w:sz w:val="20"/>
          </w:rPr>
          <w:t>AES support</w:t>
        </w:r>
      </w:hyperlink>
      <w:r w:rsidRPr="00E715E0">
        <w:rPr>
          <w:rFonts w:asciiTheme="minorHAnsi" w:hAnsiTheme="minorHAnsi" w:cstheme="minorHAnsi"/>
          <w:sz w:val="20"/>
        </w:rPr>
        <w:t>) and private key and certificate management being simplified by services like </w:t>
      </w:r>
      <w:hyperlink r:id="rId19" w:history="1">
        <w:r w:rsidRPr="00E715E0">
          <w:rPr>
            <w:rStyle w:val="Hyperlink"/>
            <w:rFonts w:asciiTheme="minorHAnsi" w:hAnsiTheme="minorHAnsi" w:cstheme="minorHAnsi"/>
            <w:sz w:val="20"/>
          </w:rPr>
          <w:t>LetsEncrypt.org</w:t>
        </w:r>
      </w:hyperlink>
      <w:r w:rsidRPr="00E715E0">
        <w:rPr>
          <w:rFonts w:asciiTheme="minorHAnsi" w:hAnsiTheme="minorHAnsi" w:cstheme="minorHAnsi"/>
          <w:sz w:val="20"/>
        </w:rPr>
        <w:t> with major cloud vendors providing even more tightly integrated certificate management services for their specific platforms.</w:t>
      </w:r>
    </w:p>
    <w:p w14:paraId="73A0F293" w14:textId="77777777" w:rsidR="002817F4" w:rsidRPr="00E715E0" w:rsidRDefault="002817F4" w:rsidP="002817F4">
      <w:pPr>
        <w:pStyle w:val="BodyContent"/>
        <w:ind w:right="657"/>
        <w:rPr>
          <w:rFonts w:asciiTheme="minorHAnsi" w:hAnsiTheme="minorHAnsi" w:cstheme="minorHAnsi"/>
          <w:sz w:val="20"/>
        </w:rPr>
      </w:pPr>
      <w:r w:rsidRPr="00E715E0">
        <w:rPr>
          <w:rFonts w:asciiTheme="minorHAnsi" w:hAnsiTheme="minorHAnsi" w:cstheme="minorHAnsi"/>
          <w:sz w:val="20"/>
        </w:rPr>
        <w:t>Beyond securing the transport layer, it is important to determine what data needs encryption at rest as well as what data needs extra encryption in transit (at the </w:t>
      </w:r>
      <w:hyperlink r:id="rId20" w:history="1">
        <w:r w:rsidRPr="00E715E0">
          <w:rPr>
            <w:rStyle w:val="Hyperlink"/>
            <w:rFonts w:asciiTheme="minorHAnsi" w:hAnsiTheme="minorHAnsi" w:cstheme="minorHAnsi"/>
            <w:sz w:val="20"/>
          </w:rPr>
          <w:t>application layer</w:t>
        </w:r>
      </w:hyperlink>
      <w:r w:rsidRPr="00E715E0">
        <w:rPr>
          <w:rFonts w:asciiTheme="minorHAnsi" w:hAnsiTheme="minorHAnsi" w:cstheme="minorHAnsi"/>
          <w:sz w:val="20"/>
        </w:rPr>
        <w:t>, OSI layer 7). For example, passwords, credit card numbers, health records, personal information, and business secrets require extra protection, especially if that data falls under privacy laws, e.g., EU's General Data Protection Regulation (GDPR), or regulations such as PCI Data Security Standard (PCI DSS). For all such data:</w:t>
      </w:r>
    </w:p>
    <w:p w14:paraId="0086F08F" w14:textId="77777777" w:rsidR="002817F4" w:rsidRPr="00E715E0" w:rsidRDefault="002817F4" w:rsidP="002817F4">
      <w:pPr>
        <w:pStyle w:val="BodyContent"/>
        <w:numPr>
          <w:ilvl w:val="0"/>
          <w:numId w:val="23"/>
        </w:numPr>
        <w:ind w:right="657"/>
        <w:rPr>
          <w:rFonts w:asciiTheme="minorHAnsi" w:hAnsiTheme="minorHAnsi" w:cstheme="minorHAnsi"/>
          <w:sz w:val="20"/>
        </w:rPr>
      </w:pPr>
      <w:r w:rsidRPr="00E715E0">
        <w:rPr>
          <w:rFonts w:asciiTheme="minorHAnsi" w:hAnsiTheme="minorHAnsi" w:cstheme="minorHAnsi"/>
          <w:sz w:val="20"/>
        </w:rPr>
        <w:t>Are any old or weak cryptographic algorithms or protocols used either by default or in older code?</w:t>
      </w:r>
    </w:p>
    <w:p w14:paraId="53C75ADD" w14:textId="77777777" w:rsidR="002817F4" w:rsidRPr="00E715E0" w:rsidRDefault="002817F4" w:rsidP="002817F4">
      <w:pPr>
        <w:pStyle w:val="BodyContent"/>
        <w:numPr>
          <w:ilvl w:val="0"/>
          <w:numId w:val="23"/>
        </w:numPr>
        <w:ind w:right="657"/>
        <w:rPr>
          <w:rFonts w:asciiTheme="minorHAnsi" w:hAnsiTheme="minorHAnsi" w:cstheme="minorHAnsi"/>
          <w:sz w:val="20"/>
        </w:rPr>
      </w:pPr>
      <w:r w:rsidRPr="00E715E0">
        <w:rPr>
          <w:rFonts w:asciiTheme="minorHAnsi" w:hAnsiTheme="minorHAnsi" w:cstheme="minorHAnsi"/>
          <w:sz w:val="20"/>
        </w:rPr>
        <w:t>Are default crypto keys in use, are weak crypto keys generated, are keys re-used, or is proper key management and rotation missing?</w:t>
      </w:r>
    </w:p>
    <w:p w14:paraId="21F5C3FA" w14:textId="77777777" w:rsidR="002817F4" w:rsidRPr="00E715E0" w:rsidRDefault="002817F4" w:rsidP="002817F4">
      <w:pPr>
        <w:pStyle w:val="BodyContent"/>
        <w:numPr>
          <w:ilvl w:val="0"/>
          <w:numId w:val="23"/>
        </w:numPr>
        <w:ind w:right="657"/>
        <w:rPr>
          <w:rFonts w:asciiTheme="minorHAnsi" w:hAnsiTheme="minorHAnsi" w:cstheme="minorHAnsi"/>
          <w:sz w:val="20"/>
        </w:rPr>
      </w:pPr>
      <w:r w:rsidRPr="00E715E0">
        <w:rPr>
          <w:rFonts w:asciiTheme="minorHAnsi" w:hAnsiTheme="minorHAnsi" w:cstheme="minorHAnsi"/>
          <w:sz w:val="20"/>
        </w:rPr>
        <w:t>Are crypto keys checked into source code repositories?</w:t>
      </w:r>
    </w:p>
    <w:p w14:paraId="6C6C1E24" w14:textId="77777777" w:rsidR="002817F4" w:rsidRPr="00E715E0" w:rsidRDefault="002817F4" w:rsidP="002817F4">
      <w:pPr>
        <w:pStyle w:val="BodyContent"/>
        <w:numPr>
          <w:ilvl w:val="0"/>
          <w:numId w:val="23"/>
        </w:numPr>
        <w:ind w:right="657"/>
        <w:rPr>
          <w:rFonts w:asciiTheme="minorHAnsi" w:hAnsiTheme="minorHAnsi" w:cstheme="minorHAnsi"/>
          <w:sz w:val="20"/>
        </w:rPr>
      </w:pPr>
      <w:r w:rsidRPr="00E715E0">
        <w:rPr>
          <w:rFonts w:asciiTheme="minorHAnsi" w:hAnsiTheme="minorHAnsi" w:cstheme="minorHAnsi"/>
          <w:sz w:val="20"/>
        </w:rPr>
        <w:t>Is encryption not enforced, e.g., are any HTTP headers (browser) security directives or headers missing?</w:t>
      </w:r>
    </w:p>
    <w:p w14:paraId="0ACD407F" w14:textId="77777777" w:rsidR="002817F4" w:rsidRPr="00E715E0" w:rsidRDefault="002817F4" w:rsidP="002817F4">
      <w:pPr>
        <w:pStyle w:val="BodyContent"/>
        <w:numPr>
          <w:ilvl w:val="0"/>
          <w:numId w:val="23"/>
        </w:numPr>
        <w:ind w:right="657"/>
        <w:rPr>
          <w:rFonts w:asciiTheme="minorHAnsi" w:hAnsiTheme="minorHAnsi" w:cstheme="minorHAnsi"/>
          <w:sz w:val="20"/>
        </w:rPr>
      </w:pPr>
      <w:r w:rsidRPr="00E715E0">
        <w:rPr>
          <w:rFonts w:asciiTheme="minorHAnsi" w:hAnsiTheme="minorHAnsi" w:cstheme="minorHAnsi"/>
          <w:sz w:val="20"/>
        </w:rPr>
        <w:t>Is the received server certificate and the trust chain properly validated?</w:t>
      </w:r>
    </w:p>
    <w:p w14:paraId="7F2FED86" w14:textId="77777777" w:rsidR="002817F4" w:rsidRPr="00E715E0" w:rsidRDefault="002817F4" w:rsidP="002817F4">
      <w:pPr>
        <w:pStyle w:val="BodyContent"/>
        <w:numPr>
          <w:ilvl w:val="0"/>
          <w:numId w:val="23"/>
        </w:numPr>
        <w:ind w:right="657"/>
        <w:rPr>
          <w:rFonts w:asciiTheme="minorHAnsi" w:hAnsiTheme="minorHAnsi" w:cstheme="minorHAnsi"/>
          <w:sz w:val="20"/>
        </w:rPr>
      </w:pPr>
      <w:r w:rsidRPr="00E715E0">
        <w:rPr>
          <w:rFonts w:asciiTheme="minorHAnsi" w:hAnsiTheme="minorHAnsi" w:cstheme="minorHAnsi"/>
          <w:sz w:val="20"/>
        </w:rPr>
        <w:t>Are initialization vectors ignored, reused, or not generated sufficiently secure for the cryptographic mode of operation? Is an insecure mode of operation such as ECB in use? Is encryption used when authenticated encryption is more appropriate?</w:t>
      </w:r>
    </w:p>
    <w:p w14:paraId="6CB82005" w14:textId="77777777" w:rsidR="002817F4" w:rsidRPr="00E715E0" w:rsidRDefault="002817F4" w:rsidP="002817F4">
      <w:pPr>
        <w:pStyle w:val="BodyContent"/>
        <w:numPr>
          <w:ilvl w:val="0"/>
          <w:numId w:val="23"/>
        </w:numPr>
        <w:ind w:right="657"/>
        <w:rPr>
          <w:rFonts w:asciiTheme="minorHAnsi" w:hAnsiTheme="minorHAnsi" w:cstheme="minorHAnsi"/>
          <w:sz w:val="20"/>
        </w:rPr>
      </w:pPr>
      <w:r w:rsidRPr="00E715E0">
        <w:rPr>
          <w:rFonts w:asciiTheme="minorHAnsi" w:hAnsiTheme="minorHAnsi" w:cstheme="minorHAnsi"/>
          <w:sz w:val="20"/>
        </w:rPr>
        <w:t>Are passwords being used as cryptographic keys in the absence of a password based key derivation function?</w:t>
      </w:r>
    </w:p>
    <w:p w14:paraId="6EB140D9" w14:textId="77777777" w:rsidR="002817F4" w:rsidRPr="00E715E0" w:rsidRDefault="002817F4" w:rsidP="002817F4">
      <w:pPr>
        <w:pStyle w:val="BodyContent"/>
        <w:numPr>
          <w:ilvl w:val="0"/>
          <w:numId w:val="23"/>
        </w:numPr>
        <w:ind w:right="657"/>
        <w:rPr>
          <w:rFonts w:asciiTheme="minorHAnsi" w:hAnsiTheme="minorHAnsi" w:cstheme="minorHAnsi"/>
          <w:sz w:val="20"/>
        </w:rPr>
      </w:pPr>
      <w:r w:rsidRPr="00E715E0">
        <w:rPr>
          <w:rFonts w:asciiTheme="minorHAnsi" w:hAnsiTheme="minorHAnsi" w:cstheme="minorHAnsi"/>
          <w:sz w:val="20"/>
        </w:rPr>
        <w:t>Is randomness used that was not designed to meet cryptographic requirements? Even if the correct function is chosen, does it need to be seeded by the developer, and if not, has the developer over-written the strong seeding functionality built into it with a seed that lacks sufficient entropy/unpredictability?</w:t>
      </w:r>
    </w:p>
    <w:p w14:paraId="2111A75D" w14:textId="77777777" w:rsidR="002817F4" w:rsidRPr="00E715E0" w:rsidRDefault="002817F4" w:rsidP="002817F4">
      <w:pPr>
        <w:pStyle w:val="BodyContent"/>
        <w:numPr>
          <w:ilvl w:val="0"/>
          <w:numId w:val="23"/>
        </w:numPr>
        <w:ind w:right="657"/>
        <w:rPr>
          <w:rFonts w:asciiTheme="minorHAnsi" w:hAnsiTheme="minorHAnsi" w:cstheme="minorHAnsi"/>
          <w:sz w:val="20"/>
        </w:rPr>
      </w:pPr>
      <w:r w:rsidRPr="00E715E0">
        <w:rPr>
          <w:rFonts w:asciiTheme="minorHAnsi" w:hAnsiTheme="minorHAnsi" w:cstheme="minorHAnsi"/>
          <w:sz w:val="20"/>
        </w:rPr>
        <w:t>Are deprecated hash functions such as MD5 or SHA1 in use, or are non-cryptographic hash functions used when cryptographic hash functions are needed?</w:t>
      </w:r>
    </w:p>
    <w:p w14:paraId="3D4E6F3B" w14:textId="77777777" w:rsidR="002817F4" w:rsidRPr="00E715E0" w:rsidRDefault="002817F4" w:rsidP="002817F4">
      <w:pPr>
        <w:pStyle w:val="BodyContent"/>
        <w:numPr>
          <w:ilvl w:val="0"/>
          <w:numId w:val="23"/>
        </w:numPr>
        <w:ind w:right="657"/>
        <w:rPr>
          <w:rFonts w:asciiTheme="minorHAnsi" w:hAnsiTheme="minorHAnsi" w:cstheme="minorHAnsi"/>
          <w:sz w:val="20"/>
        </w:rPr>
      </w:pPr>
      <w:r w:rsidRPr="00E715E0">
        <w:rPr>
          <w:rFonts w:asciiTheme="minorHAnsi" w:hAnsiTheme="minorHAnsi" w:cstheme="minorHAnsi"/>
          <w:sz w:val="20"/>
        </w:rPr>
        <w:t>Are cryptographic error messages or side channel information exploitable, for example in the form of padding oracle attacks?</w:t>
      </w:r>
    </w:p>
    <w:p w14:paraId="050DF91D" w14:textId="77777777" w:rsidR="002817F4" w:rsidRPr="00E715E0" w:rsidRDefault="002817F4" w:rsidP="002817F4">
      <w:pPr>
        <w:pStyle w:val="BodyContent"/>
        <w:numPr>
          <w:ilvl w:val="0"/>
          <w:numId w:val="23"/>
        </w:numPr>
        <w:ind w:right="657"/>
        <w:rPr>
          <w:rFonts w:asciiTheme="minorHAnsi" w:hAnsiTheme="minorHAnsi" w:cstheme="minorHAnsi"/>
          <w:sz w:val="20"/>
        </w:rPr>
      </w:pPr>
      <w:r w:rsidRPr="00E715E0">
        <w:rPr>
          <w:rFonts w:asciiTheme="minorHAnsi" w:hAnsiTheme="minorHAnsi" w:cstheme="minorHAnsi"/>
          <w:sz w:val="20"/>
        </w:rPr>
        <w:t>Can the cryptographic algorithm be downgraded or bypassed?</w:t>
      </w:r>
    </w:p>
    <w:p w14:paraId="5E8464C2" w14:textId="77777777" w:rsidR="002817F4" w:rsidRDefault="002817F4">
      <w:pPr>
        <w:spacing w:after="0" w:line="240" w:lineRule="auto"/>
        <w:ind w:left="0"/>
        <w:jc w:val="left"/>
        <w:rPr>
          <w:i/>
          <w:sz w:val="14"/>
        </w:rPr>
      </w:pPr>
      <w:r>
        <w:rPr>
          <w:i/>
          <w:sz w:val="14"/>
        </w:rPr>
        <w:br w:type="page"/>
      </w:r>
    </w:p>
    <w:p w14:paraId="0AACD737" w14:textId="77777777" w:rsidR="002817F4" w:rsidRDefault="002817F4" w:rsidP="002817F4">
      <w:pPr>
        <w:pStyle w:val="BodyContent"/>
        <w:ind w:right="657"/>
        <w:rPr>
          <w:rFonts w:asciiTheme="minorHAnsi" w:hAnsiTheme="minorHAnsi" w:cstheme="minorHAnsi"/>
          <w:sz w:val="20"/>
          <w:szCs w:val="20"/>
        </w:rPr>
      </w:pPr>
      <w:r>
        <w:rPr>
          <w:rFonts w:asciiTheme="minorHAnsi" w:hAnsiTheme="minorHAnsi" w:cstheme="minorHAnsi"/>
          <w:sz w:val="20"/>
          <w:szCs w:val="20"/>
        </w:rPr>
        <w:lastRenderedPageBreak/>
        <w:t xml:space="preserve">List of </w:t>
      </w:r>
      <w:r w:rsidRPr="0001507F">
        <w:rPr>
          <w:rFonts w:asciiTheme="minorHAnsi" w:hAnsiTheme="minorHAnsi" w:cstheme="minorHAnsi"/>
          <w:sz w:val="20"/>
          <w:szCs w:val="20"/>
        </w:rPr>
        <w:t>A04:2025 - Cryptographic Failures</w:t>
      </w:r>
      <w:r>
        <w:rPr>
          <w:rFonts w:asciiTheme="minorHAnsi" w:hAnsiTheme="minorHAnsi" w:cstheme="minorHAnsi"/>
          <w:sz w:val="20"/>
          <w:szCs w:val="20"/>
        </w:rPr>
        <w:t xml:space="preserve"> 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A04-2025"/>
      </w:tblPr>
      <w:tblGrid>
        <w:gridCol w:w="4675"/>
        <w:gridCol w:w="1440"/>
        <w:gridCol w:w="1530"/>
        <w:gridCol w:w="1355"/>
      </w:tblGrid>
      <w:tr w:rsidR="002817F4" w:rsidRPr="00AC5F7C" w14:paraId="240E4585" w14:textId="77777777" w:rsidTr="00420DBA">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23C8FC6D" w14:textId="77777777" w:rsidR="002817F4" w:rsidRPr="00FC19A1" w:rsidRDefault="002817F4" w:rsidP="00420DBA">
            <w:pPr>
              <w:ind w:left="330" w:right="657"/>
              <w:jc w:val="left"/>
              <w:rPr>
                <w:rFonts w:ascii="Open Sans" w:hAnsi="Open Sans" w:cs="Open Sans"/>
              </w:rPr>
            </w:pPr>
            <w:r>
              <w:rPr>
                <w:rFonts w:ascii="Open Sans" w:hAnsi="Open Sans" w:cs="Open Sans"/>
              </w:rPr>
              <w:t>CAST R</w:t>
            </w:r>
            <w:r w:rsidRPr="00FC19A1">
              <w:rPr>
                <w:rFonts w:ascii="Open Sans" w:hAnsi="Open Sans" w:cs="Open Sans"/>
              </w:rPr>
              <w:t>ules</w:t>
            </w:r>
          </w:p>
        </w:tc>
        <w:tc>
          <w:tcPr>
            <w:tcW w:w="1440" w:type="dxa"/>
            <w:tcBorders>
              <w:bottom w:val="single" w:sz="12" w:space="0" w:color="B2B9FF"/>
            </w:tcBorders>
            <w:shd w:val="clear" w:color="auto" w:fill="C7C9E0"/>
            <w:vAlign w:val="center"/>
          </w:tcPr>
          <w:p w14:paraId="7088A8D8" w14:textId="77777777" w:rsidR="002817F4" w:rsidRPr="00AC5F7C" w:rsidRDefault="002817F4" w:rsidP="00420DBA">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45C24D75" w14:textId="77777777" w:rsidR="002817F4" w:rsidRPr="00AC5F7C" w:rsidRDefault="002817F4" w:rsidP="00420DBA">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355" w:type="dxa"/>
            <w:tcBorders>
              <w:bottom w:val="single" w:sz="12" w:space="0" w:color="B2B9FF"/>
            </w:tcBorders>
            <w:shd w:val="clear" w:color="auto" w:fill="C7C9E0"/>
            <w:vAlign w:val="center"/>
          </w:tcPr>
          <w:p w14:paraId="4A2261C9" w14:textId="77777777" w:rsidR="002817F4" w:rsidRPr="00934956" w:rsidRDefault="002817F4" w:rsidP="00420DBA">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2817F4" w:rsidRPr="00CA2066" w14:paraId="4116011F"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528DCF90" w14:textId="77777777" w:rsidR="002817F4" w:rsidRPr="007675B2" w:rsidRDefault="002817F4" w:rsidP="00420DBA">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2560B5C2"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0A29A347"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7A699F6D"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2817F4" w:rsidRPr="00CA2066" w14:paraId="69C3B7B9"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435EB17" w14:textId="77777777" w:rsidR="002817F4" w:rsidRPr="007675B2" w:rsidRDefault="002817F4" w:rsidP="00420DBA">
            <w:pPr>
              <w:ind w:right="657"/>
              <w:jc w:val="left"/>
              <w:rPr>
                <w:rFonts w:ascii="Open Sans" w:hAnsi="Open Sans" w:cs="Open Sans"/>
                <w:b w:val="0"/>
              </w:rPr>
            </w:pPr>
            <w:r>
              <w:rPr>
                <w:rFonts w:ascii="Open Sans" w:hAnsi="Open Sans" w:cs="Open Sans"/>
                <w:b w:val="0"/>
              </w:rPr>
              <w:t>Rule 2</w:t>
            </w:r>
          </w:p>
        </w:tc>
        <w:tc>
          <w:tcPr>
            <w:tcW w:w="1440" w:type="dxa"/>
          </w:tcPr>
          <w:p w14:paraId="23888941"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806496C"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343B80AA"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2817F4" w:rsidRPr="00CA2066" w14:paraId="0D6FFC75"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46C165E" w14:textId="77777777" w:rsidR="002817F4" w:rsidRPr="007675B2" w:rsidRDefault="002817F4" w:rsidP="00420DBA">
            <w:pPr>
              <w:ind w:right="657"/>
              <w:jc w:val="left"/>
              <w:rPr>
                <w:rFonts w:ascii="Open Sans" w:hAnsi="Open Sans" w:cs="Open Sans"/>
                <w:b w:val="0"/>
              </w:rPr>
            </w:pPr>
            <w:r>
              <w:rPr>
                <w:rFonts w:ascii="Open Sans" w:hAnsi="Open Sans" w:cs="Open Sans"/>
                <w:b w:val="0"/>
              </w:rPr>
              <w:t>Rule 3</w:t>
            </w:r>
          </w:p>
        </w:tc>
        <w:tc>
          <w:tcPr>
            <w:tcW w:w="1440" w:type="dxa"/>
          </w:tcPr>
          <w:p w14:paraId="11A2C5AE"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C865A29"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393DA858"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2817F4" w:rsidRPr="00CA2066" w14:paraId="2B09F94F"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C34C8BB" w14:textId="77777777" w:rsidR="002817F4" w:rsidRPr="007675B2" w:rsidRDefault="002817F4" w:rsidP="00420DBA">
            <w:pPr>
              <w:ind w:right="657"/>
              <w:jc w:val="left"/>
              <w:rPr>
                <w:rFonts w:ascii="Open Sans" w:hAnsi="Open Sans" w:cs="Open Sans"/>
                <w:b w:val="0"/>
              </w:rPr>
            </w:pPr>
            <w:r>
              <w:rPr>
                <w:rFonts w:ascii="Open Sans" w:hAnsi="Open Sans" w:cs="Open Sans"/>
                <w:b w:val="0"/>
              </w:rPr>
              <w:t>Rule 4</w:t>
            </w:r>
          </w:p>
        </w:tc>
        <w:tc>
          <w:tcPr>
            <w:tcW w:w="1440" w:type="dxa"/>
          </w:tcPr>
          <w:p w14:paraId="30057890"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5CEF02DA"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84D5D87"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2817F4" w:rsidRPr="00CA2066" w14:paraId="283FFEFE"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8AE0971" w14:textId="77777777" w:rsidR="002817F4" w:rsidRPr="007675B2" w:rsidRDefault="002817F4" w:rsidP="00420DBA">
            <w:pPr>
              <w:ind w:right="657"/>
              <w:jc w:val="left"/>
              <w:rPr>
                <w:rFonts w:ascii="Open Sans" w:hAnsi="Open Sans" w:cs="Open Sans"/>
                <w:b w:val="0"/>
              </w:rPr>
            </w:pPr>
            <w:r>
              <w:rPr>
                <w:rFonts w:ascii="Open Sans" w:hAnsi="Open Sans" w:cs="Open Sans"/>
                <w:b w:val="0"/>
              </w:rPr>
              <w:t>Rule 5</w:t>
            </w:r>
          </w:p>
        </w:tc>
        <w:tc>
          <w:tcPr>
            <w:tcW w:w="1440" w:type="dxa"/>
          </w:tcPr>
          <w:p w14:paraId="07AD014E"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317CB3B"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12DC4B43"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3A260BD9" w14:textId="77777777" w:rsidR="002817F4" w:rsidRDefault="002817F4" w:rsidP="002817F4">
      <w:pPr>
        <w:pStyle w:val="BodyContent"/>
        <w:ind w:right="657"/>
        <w:rPr>
          <w:rFonts w:ascii="Verdana" w:hAnsi="Verdana"/>
          <w:i/>
          <w:sz w:val="14"/>
        </w:rPr>
      </w:pPr>
    </w:p>
    <w:p w14:paraId="60A158CD" w14:textId="77777777" w:rsidR="002817F4" w:rsidRDefault="002817F4" w:rsidP="002817F4">
      <w:pPr>
        <w:pStyle w:val="BodyContent"/>
        <w:ind w:right="657"/>
        <w:rPr>
          <w:rFonts w:ascii="Verdana" w:hAnsi="Verdana"/>
          <w:i/>
          <w:sz w:val="14"/>
        </w:rPr>
      </w:pPr>
      <w:r w:rsidRPr="00685F30">
        <w:rPr>
          <w:rFonts w:ascii="Verdana" w:hAnsi="Verdana"/>
          <w:i/>
          <w:sz w:val="14"/>
        </w:rPr>
        <w:t xml:space="preserve">Table </w:t>
      </w:r>
      <w:r>
        <w:rPr>
          <w:rFonts w:ascii="Verdana" w:hAnsi="Verdana"/>
          <w:i/>
          <w:sz w:val="14"/>
        </w:rPr>
        <w:t>6</w:t>
      </w:r>
      <w:r w:rsidRPr="00685F30">
        <w:rPr>
          <w:rFonts w:ascii="Verdana" w:hAnsi="Verdana"/>
          <w:i/>
          <w:sz w:val="14"/>
        </w:rPr>
        <w:t xml:space="preserve">: </w:t>
      </w:r>
      <w:r w:rsidRPr="0001507F">
        <w:rPr>
          <w:rFonts w:ascii="Verdana" w:hAnsi="Verdana"/>
          <w:i/>
          <w:sz w:val="14"/>
        </w:rPr>
        <w:t>A04:2025 - Cryptographic Failures</w:t>
      </w:r>
    </w:p>
    <w:p w14:paraId="28D88990" w14:textId="77777777" w:rsidR="002817F4" w:rsidRDefault="002817F4" w:rsidP="002817F4">
      <w:pPr>
        <w:spacing w:after="0" w:line="240" w:lineRule="auto"/>
        <w:ind w:left="0"/>
        <w:jc w:val="left"/>
        <w:rPr>
          <w:rFonts w:eastAsia="Perpetua"/>
          <w:i/>
          <w:color w:val="000000"/>
          <w:sz w:val="14"/>
          <w:szCs w:val="24"/>
          <w:lang w:eastAsia="en-US"/>
        </w:rPr>
      </w:pPr>
      <w:r>
        <w:rPr>
          <w:i/>
          <w:sz w:val="14"/>
        </w:rPr>
        <w:br w:type="page"/>
      </w:r>
    </w:p>
    <w:p w14:paraId="31F99E35" w14:textId="1B7B516D" w:rsidR="00C94A3A" w:rsidRPr="003D01E0" w:rsidRDefault="00C94A3A" w:rsidP="00C94A3A">
      <w:pPr>
        <w:pStyle w:val="Heading2"/>
        <w:spacing w:after="0"/>
        <w:ind w:left="540" w:right="657" w:hanging="540"/>
        <w:rPr>
          <w:rFonts w:asciiTheme="minorHAnsi" w:hAnsiTheme="minorHAnsi" w:cstheme="minorHAnsi"/>
          <w:szCs w:val="20"/>
        </w:rPr>
      </w:pPr>
      <w:bookmarkStart w:id="90" w:name="_Toc531865304"/>
      <w:bookmarkStart w:id="91" w:name="_Toc531949433"/>
      <w:bookmarkStart w:id="92" w:name="_Toc531949643"/>
      <w:bookmarkStart w:id="93" w:name="_Toc86246473"/>
      <w:bookmarkStart w:id="94" w:name="_Toc86247687"/>
      <w:bookmarkStart w:id="95" w:name="_Toc86247820"/>
      <w:bookmarkStart w:id="96" w:name="_Toc86299292"/>
      <w:bookmarkStart w:id="97" w:name="_Toc88580320"/>
      <w:bookmarkStart w:id="98" w:name="_Toc88633981"/>
      <w:bookmarkStart w:id="99" w:name="_Toc222786868"/>
      <w:bookmarkStart w:id="100" w:name="_Toc222787067"/>
      <w:r w:rsidRPr="003D01E0">
        <w:rPr>
          <w:rFonts w:eastAsia="Calibri"/>
          <w:lang w:val="en-US"/>
        </w:rPr>
        <w:lastRenderedPageBreak/>
        <w:t xml:space="preserve">OWASP </w:t>
      </w:r>
      <w:bookmarkEnd w:id="90"/>
      <w:bookmarkEnd w:id="91"/>
      <w:bookmarkEnd w:id="92"/>
      <w:r w:rsidRPr="003D01E0">
        <w:rPr>
          <w:rFonts w:eastAsia="Calibri"/>
          <w:lang w:val="en-US"/>
        </w:rPr>
        <w:t>A05:202</w:t>
      </w:r>
      <w:r w:rsidR="00CE2B08">
        <w:rPr>
          <w:rFonts w:eastAsia="Calibri"/>
          <w:lang w:val="en-US"/>
        </w:rPr>
        <w:t>5</w:t>
      </w:r>
      <w:r w:rsidRPr="003D01E0">
        <w:rPr>
          <w:rFonts w:eastAsia="Calibri"/>
          <w:lang w:val="en-US"/>
        </w:rPr>
        <w:t xml:space="preserve"> – </w:t>
      </w:r>
      <w:bookmarkEnd w:id="93"/>
      <w:bookmarkEnd w:id="94"/>
      <w:bookmarkEnd w:id="95"/>
      <w:bookmarkEnd w:id="96"/>
      <w:bookmarkEnd w:id="97"/>
      <w:bookmarkEnd w:id="98"/>
      <w:r w:rsidR="002817F4" w:rsidRPr="00F206A6">
        <w:rPr>
          <w:rFonts w:eastAsia="Calibri"/>
          <w:lang w:val="en-US"/>
        </w:rPr>
        <w:t>Injection</w:t>
      </w:r>
      <w:bookmarkEnd w:id="99"/>
      <w:bookmarkEnd w:id="100"/>
    </w:p>
    <w:p w14:paraId="67B777F6" w14:textId="77777777" w:rsidR="002817F4" w:rsidRPr="004C3325" w:rsidRDefault="002817F4" w:rsidP="002817F4">
      <w:pPr>
        <w:pStyle w:val="BodyContent"/>
        <w:ind w:right="657"/>
        <w:rPr>
          <w:rFonts w:asciiTheme="minorHAnsi" w:hAnsiTheme="minorHAnsi" w:cstheme="minorHAnsi"/>
          <w:sz w:val="20"/>
        </w:rPr>
      </w:pPr>
      <w:bookmarkStart w:id="101" w:name="_Toc531865305"/>
      <w:bookmarkStart w:id="102" w:name="_Toc531949434"/>
      <w:bookmarkStart w:id="103" w:name="_Toc531949644"/>
      <w:bookmarkStart w:id="104" w:name="_Toc86246474"/>
      <w:bookmarkStart w:id="105" w:name="_Toc86247688"/>
      <w:bookmarkStart w:id="106" w:name="_Toc86247821"/>
      <w:r w:rsidRPr="004C3325">
        <w:rPr>
          <w:rFonts w:asciiTheme="minorHAnsi" w:hAnsiTheme="minorHAnsi" w:cstheme="minorHAnsi"/>
          <w:sz w:val="20"/>
        </w:rPr>
        <w:t>An injection vulnerability is an application flaw that allows untrusted user input to be sent to an interpreter (e.g. a browser, database, the command line) and causes the interpreter to execute parts of that input as commands.</w:t>
      </w:r>
    </w:p>
    <w:p w14:paraId="04821580" w14:textId="77777777" w:rsidR="002817F4" w:rsidRPr="004C3325" w:rsidRDefault="002817F4" w:rsidP="002817F4">
      <w:pPr>
        <w:pStyle w:val="BodyContent"/>
        <w:ind w:right="657"/>
        <w:rPr>
          <w:rFonts w:asciiTheme="minorHAnsi" w:hAnsiTheme="minorHAnsi" w:cstheme="minorHAnsi"/>
          <w:sz w:val="20"/>
        </w:rPr>
      </w:pPr>
      <w:r w:rsidRPr="004C3325">
        <w:rPr>
          <w:rFonts w:asciiTheme="minorHAnsi" w:hAnsiTheme="minorHAnsi" w:cstheme="minorHAnsi"/>
          <w:sz w:val="20"/>
        </w:rPr>
        <w:t>An application is vulnerable to attack when:</w:t>
      </w:r>
    </w:p>
    <w:p w14:paraId="0D7F9004" w14:textId="77777777" w:rsidR="002817F4" w:rsidRPr="004C3325" w:rsidRDefault="002817F4" w:rsidP="002817F4">
      <w:pPr>
        <w:pStyle w:val="BodyContent"/>
        <w:numPr>
          <w:ilvl w:val="0"/>
          <w:numId w:val="24"/>
        </w:numPr>
        <w:ind w:right="657"/>
        <w:rPr>
          <w:rFonts w:asciiTheme="minorHAnsi" w:hAnsiTheme="minorHAnsi" w:cstheme="minorHAnsi"/>
          <w:sz w:val="20"/>
        </w:rPr>
      </w:pPr>
      <w:r w:rsidRPr="004C3325">
        <w:rPr>
          <w:rFonts w:asciiTheme="minorHAnsi" w:hAnsiTheme="minorHAnsi" w:cstheme="minorHAnsi"/>
          <w:sz w:val="20"/>
        </w:rPr>
        <w:t>User-supplied data is not validated, filtered, or sanitized by the application.</w:t>
      </w:r>
    </w:p>
    <w:p w14:paraId="71C4ABFD" w14:textId="77777777" w:rsidR="002817F4" w:rsidRPr="004C3325" w:rsidRDefault="002817F4" w:rsidP="002817F4">
      <w:pPr>
        <w:pStyle w:val="BodyContent"/>
        <w:numPr>
          <w:ilvl w:val="0"/>
          <w:numId w:val="24"/>
        </w:numPr>
        <w:ind w:right="657"/>
        <w:rPr>
          <w:rFonts w:asciiTheme="minorHAnsi" w:hAnsiTheme="minorHAnsi" w:cstheme="minorHAnsi"/>
          <w:sz w:val="20"/>
        </w:rPr>
      </w:pPr>
      <w:r w:rsidRPr="004C3325">
        <w:rPr>
          <w:rFonts w:asciiTheme="minorHAnsi" w:hAnsiTheme="minorHAnsi" w:cstheme="minorHAnsi"/>
          <w:sz w:val="20"/>
        </w:rPr>
        <w:t>Dynamic queries or non-parameterized calls without context-aware escaping are used directly in the interpreter.</w:t>
      </w:r>
    </w:p>
    <w:p w14:paraId="2106EE24" w14:textId="77777777" w:rsidR="002817F4" w:rsidRPr="004C3325" w:rsidRDefault="002817F4" w:rsidP="002817F4">
      <w:pPr>
        <w:pStyle w:val="BodyContent"/>
        <w:numPr>
          <w:ilvl w:val="0"/>
          <w:numId w:val="24"/>
        </w:numPr>
        <w:ind w:right="657"/>
        <w:rPr>
          <w:rFonts w:asciiTheme="minorHAnsi" w:hAnsiTheme="minorHAnsi" w:cstheme="minorHAnsi"/>
          <w:sz w:val="20"/>
        </w:rPr>
      </w:pPr>
      <w:proofErr w:type="spellStart"/>
      <w:r w:rsidRPr="004C3325">
        <w:rPr>
          <w:rFonts w:asciiTheme="minorHAnsi" w:hAnsiTheme="minorHAnsi" w:cstheme="minorHAnsi"/>
          <w:sz w:val="20"/>
        </w:rPr>
        <w:t>Unsanitized</w:t>
      </w:r>
      <w:proofErr w:type="spellEnd"/>
      <w:r w:rsidRPr="004C3325">
        <w:rPr>
          <w:rFonts w:asciiTheme="minorHAnsi" w:hAnsiTheme="minorHAnsi" w:cstheme="minorHAnsi"/>
          <w:sz w:val="20"/>
        </w:rPr>
        <w:t xml:space="preserve"> data is used within object-relational mapping (ORM) search parameters to extract additional, sensitive records.</w:t>
      </w:r>
    </w:p>
    <w:p w14:paraId="21EA9DD7" w14:textId="77777777" w:rsidR="002817F4" w:rsidRPr="004C3325" w:rsidRDefault="002817F4" w:rsidP="002817F4">
      <w:pPr>
        <w:pStyle w:val="BodyContent"/>
        <w:numPr>
          <w:ilvl w:val="0"/>
          <w:numId w:val="24"/>
        </w:numPr>
        <w:ind w:right="657"/>
        <w:rPr>
          <w:rFonts w:asciiTheme="minorHAnsi" w:hAnsiTheme="minorHAnsi" w:cstheme="minorHAnsi"/>
          <w:sz w:val="20"/>
        </w:rPr>
      </w:pPr>
      <w:r w:rsidRPr="004C3325">
        <w:rPr>
          <w:rFonts w:asciiTheme="minorHAnsi" w:hAnsiTheme="minorHAnsi" w:cstheme="minorHAnsi"/>
          <w:sz w:val="20"/>
        </w:rPr>
        <w:t>Potentially hostile data is directly used or concatenated. The SQL or command contains the structure and malicious data in dynamic queries, commands, or stored procedures.</w:t>
      </w:r>
    </w:p>
    <w:p w14:paraId="40B614E0" w14:textId="77777777" w:rsidR="002817F4" w:rsidRPr="004C3325" w:rsidRDefault="002817F4" w:rsidP="002817F4">
      <w:pPr>
        <w:pStyle w:val="BodyContent"/>
        <w:ind w:right="657"/>
        <w:rPr>
          <w:rFonts w:asciiTheme="minorHAnsi" w:hAnsiTheme="minorHAnsi" w:cstheme="minorHAnsi"/>
          <w:sz w:val="20"/>
        </w:rPr>
      </w:pPr>
      <w:r w:rsidRPr="004C3325">
        <w:rPr>
          <w:rFonts w:asciiTheme="minorHAnsi" w:hAnsiTheme="minorHAnsi" w:cstheme="minorHAnsi"/>
          <w:sz w:val="20"/>
        </w:rPr>
        <w:t>Some of the more common injections are SQL, NoSQL, OS command, Object Relational Mapping (ORM), LDAP, and Expression Language (EL) or Object Graph Navigation Library (OGNL) injection. The concept is identical among all interpreters. Detection is best achieved by a combination of source code review along with automated testing (including fuzzing) of all parameters, headers, URL, cookies, JSON, SOAP, and XML data inputs. The addition of static (SAST), dynamic (DAST), and interactive (IAST) application security testing tools into the CI/CD pipeline can also be helpful to identify injection flaws before production deployment.</w:t>
      </w:r>
    </w:p>
    <w:p w14:paraId="244BB210" w14:textId="77777777" w:rsidR="002817F4" w:rsidRPr="004C3325" w:rsidRDefault="002817F4" w:rsidP="002817F4">
      <w:pPr>
        <w:pStyle w:val="BodyContent"/>
        <w:ind w:right="657"/>
        <w:rPr>
          <w:rFonts w:asciiTheme="minorHAnsi" w:hAnsiTheme="minorHAnsi" w:cstheme="minorHAnsi"/>
          <w:sz w:val="20"/>
        </w:rPr>
      </w:pPr>
      <w:r w:rsidRPr="004C3325">
        <w:rPr>
          <w:rFonts w:asciiTheme="minorHAnsi" w:hAnsiTheme="minorHAnsi" w:cstheme="minorHAnsi"/>
          <w:sz w:val="20"/>
        </w:rPr>
        <w:t>A related class of injection vulnerabilities has become common in LLMs. These are discussed separately in the </w:t>
      </w:r>
      <w:hyperlink r:id="rId21" w:history="1">
        <w:r w:rsidRPr="004C3325">
          <w:rPr>
            <w:rStyle w:val="Hyperlink"/>
            <w:rFonts w:asciiTheme="minorHAnsi" w:hAnsiTheme="minorHAnsi" w:cstheme="minorHAnsi"/>
            <w:sz w:val="20"/>
          </w:rPr>
          <w:t>OWASP LLM Top 10</w:t>
        </w:r>
      </w:hyperlink>
      <w:r w:rsidRPr="004C3325">
        <w:rPr>
          <w:rFonts w:asciiTheme="minorHAnsi" w:hAnsiTheme="minorHAnsi" w:cstheme="minorHAnsi"/>
          <w:sz w:val="20"/>
        </w:rPr>
        <w:t>, specifically </w:t>
      </w:r>
      <w:hyperlink r:id="rId22" w:history="1">
        <w:r w:rsidRPr="004C3325">
          <w:rPr>
            <w:rStyle w:val="Hyperlink"/>
            <w:rFonts w:asciiTheme="minorHAnsi" w:hAnsiTheme="minorHAnsi" w:cstheme="minorHAnsi"/>
            <w:sz w:val="20"/>
          </w:rPr>
          <w:t>LLM01:2025 Prompt Injection</w:t>
        </w:r>
      </w:hyperlink>
      <w:r w:rsidRPr="004C3325">
        <w:rPr>
          <w:rFonts w:asciiTheme="minorHAnsi" w:hAnsiTheme="minorHAnsi" w:cstheme="minorHAnsi"/>
          <w:sz w:val="20"/>
        </w:rPr>
        <w:t>.</w:t>
      </w:r>
    </w:p>
    <w:p w14:paraId="06FADDBE" w14:textId="77777777" w:rsidR="002817F4" w:rsidRPr="00F206A6" w:rsidRDefault="002817F4" w:rsidP="002817F4">
      <w:pPr>
        <w:pStyle w:val="BodyContent"/>
        <w:ind w:right="657"/>
        <w:rPr>
          <w:rFonts w:asciiTheme="minorHAnsi" w:hAnsiTheme="minorHAnsi" w:cstheme="minorHAnsi"/>
          <w:sz w:val="20"/>
          <w:szCs w:val="20"/>
          <w:highlight w:val="yellow"/>
        </w:rPr>
      </w:pPr>
    </w:p>
    <w:p w14:paraId="611971E7" w14:textId="77777777" w:rsidR="002817F4" w:rsidRDefault="002817F4" w:rsidP="002817F4">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Pr="00F206A6">
        <w:rPr>
          <w:rFonts w:asciiTheme="minorHAnsi" w:hAnsiTheme="minorHAnsi" w:cstheme="minorHAnsi"/>
          <w:sz w:val="20"/>
          <w:szCs w:val="20"/>
        </w:rPr>
        <w:t>A05:2025 - Injection</w:t>
      </w:r>
      <w:r w:rsidRPr="003D01E0">
        <w:rPr>
          <w:rFonts w:asciiTheme="minorHAnsi" w:hAnsiTheme="minorHAnsi" w:cstheme="minorHAnsi"/>
          <w:sz w:val="20"/>
          <w:szCs w:val="20"/>
        </w:rPr>
        <w:t xml:space="preserve"> </w:t>
      </w:r>
      <w:r>
        <w:rPr>
          <w:rFonts w:asciiTheme="minorHAnsi" w:hAnsiTheme="minorHAnsi" w:cstheme="minorHAnsi"/>
          <w:sz w:val="20"/>
          <w:szCs w:val="20"/>
        </w:rPr>
        <w:t>vulnerabilities</w:t>
      </w:r>
      <w:r w:rsidRPr="001E6354">
        <w:rPr>
          <w:rFonts w:asciiTheme="minorHAnsi" w:hAnsiTheme="minorHAnsi" w:cstheme="minorHAnsi"/>
          <w:sz w:val="20"/>
          <w:szCs w:val="20"/>
        </w:rPr>
        <w:t xml:space="preserve">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A05-2025"/>
      </w:tblPr>
      <w:tblGrid>
        <w:gridCol w:w="4675"/>
        <w:gridCol w:w="1440"/>
        <w:gridCol w:w="1530"/>
        <w:gridCol w:w="1355"/>
      </w:tblGrid>
      <w:tr w:rsidR="002817F4" w:rsidRPr="00AC5F7C" w14:paraId="3E0B30FF" w14:textId="77777777" w:rsidTr="00420DBA">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28338762" w14:textId="77777777" w:rsidR="002817F4" w:rsidRPr="00FC19A1" w:rsidRDefault="002817F4" w:rsidP="00420DBA">
            <w:pPr>
              <w:ind w:left="330" w:right="657"/>
              <w:jc w:val="left"/>
              <w:rPr>
                <w:rFonts w:ascii="Open Sans" w:hAnsi="Open Sans" w:cs="Open Sans"/>
              </w:rPr>
            </w:pPr>
            <w:r>
              <w:rPr>
                <w:rFonts w:ascii="Open Sans" w:hAnsi="Open Sans" w:cs="Open Sans"/>
              </w:rPr>
              <w:t>CAST R</w:t>
            </w:r>
            <w:r w:rsidRPr="00FC19A1">
              <w:rPr>
                <w:rFonts w:ascii="Open Sans" w:hAnsi="Open Sans" w:cs="Open Sans"/>
              </w:rPr>
              <w:t>ules</w:t>
            </w:r>
          </w:p>
        </w:tc>
        <w:tc>
          <w:tcPr>
            <w:tcW w:w="1440" w:type="dxa"/>
            <w:tcBorders>
              <w:bottom w:val="single" w:sz="12" w:space="0" w:color="B2B9FF"/>
            </w:tcBorders>
            <w:shd w:val="clear" w:color="auto" w:fill="C7C9E0"/>
            <w:vAlign w:val="center"/>
          </w:tcPr>
          <w:p w14:paraId="5BDD739F" w14:textId="77777777" w:rsidR="002817F4" w:rsidRPr="00AC5F7C" w:rsidRDefault="002817F4" w:rsidP="00420DBA">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59A97D5E" w14:textId="77777777" w:rsidR="002817F4" w:rsidRPr="00AC5F7C" w:rsidRDefault="002817F4" w:rsidP="00420DBA">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355" w:type="dxa"/>
            <w:tcBorders>
              <w:bottom w:val="single" w:sz="12" w:space="0" w:color="B2B9FF"/>
            </w:tcBorders>
            <w:shd w:val="clear" w:color="auto" w:fill="C7C9E0"/>
            <w:vAlign w:val="center"/>
          </w:tcPr>
          <w:p w14:paraId="563B5A7C" w14:textId="77777777" w:rsidR="002817F4" w:rsidRPr="00934956" w:rsidRDefault="002817F4" w:rsidP="00420DBA">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2817F4" w:rsidRPr="00CA2066" w14:paraId="44FC4C0B"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4E637A55" w14:textId="77777777" w:rsidR="002817F4" w:rsidRPr="007675B2" w:rsidRDefault="002817F4" w:rsidP="00420DBA">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5958E498"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424693A1"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289A5D5C"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2817F4" w:rsidRPr="00CA2066" w14:paraId="17530144"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DFE0FA0" w14:textId="77777777" w:rsidR="002817F4" w:rsidRPr="007675B2" w:rsidRDefault="002817F4" w:rsidP="00420DBA">
            <w:pPr>
              <w:ind w:right="657"/>
              <w:jc w:val="left"/>
              <w:rPr>
                <w:rFonts w:ascii="Open Sans" w:hAnsi="Open Sans" w:cs="Open Sans"/>
                <w:b w:val="0"/>
              </w:rPr>
            </w:pPr>
            <w:r>
              <w:rPr>
                <w:rFonts w:ascii="Open Sans" w:hAnsi="Open Sans" w:cs="Open Sans"/>
                <w:b w:val="0"/>
              </w:rPr>
              <w:t>Rule 2</w:t>
            </w:r>
          </w:p>
        </w:tc>
        <w:tc>
          <w:tcPr>
            <w:tcW w:w="1440" w:type="dxa"/>
          </w:tcPr>
          <w:p w14:paraId="36AA277F"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8B9F9B8"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51ADE5BA"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2817F4" w:rsidRPr="00CA2066" w14:paraId="1777CAAE"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664485F" w14:textId="77777777" w:rsidR="002817F4" w:rsidRPr="007675B2" w:rsidRDefault="002817F4" w:rsidP="00420DBA">
            <w:pPr>
              <w:ind w:right="657"/>
              <w:jc w:val="left"/>
              <w:rPr>
                <w:rFonts w:ascii="Open Sans" w:hAnsi="Open Sans" w:cs="Open Sans"/>
                <w:b w:val="0"/>
              </w:rPr>
            </w:pPr>
            <w:r>
              <w:rPr>
                <w:rFonts w:ascii="Open Sans" w:hAnsi="Open Sans" w:cs="Open Sans"/>
                <w:b w:val="0"/>
              </w:rPr>
              <w:t>Rule 3</w:t>
            </w:r>
          </w:p>
        </w:tc>
        <w:tc>
          <w:tcPr>
            <w:tcW w:w="1440" w:type="dxa"/>
          </w:tcPr>
          <w:p w14:paraId="303946F8"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064657F"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69684F7"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2817F4" w:rsidRPr="00CA2066" w14:paraId="13AC25C7"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9A72B9B" w14:textId="77777777" w:rsidR="002817F4" w:rsidRPr="007675B2" w:rsidRDefault="002817F4" w:rsidP="00420DBA">
            <w:pPr>
              <w:ind w:right="657"/>
              <w:jc w:val="left"/>
              <w:rPr>
                <w:rFonts w:ascii="Open Sans" w:hAnsi="Open Sans" w:cs="Open Sans"/>
                <w:b w:val="0"/>
              </w:rPr>
            </w:pPr>
            <w:r>
              <w:rPr>
                <w:rFonts w:ascii="Open Sans" w:hAnsi="Open Sans" w:cs="Open Sans"/>
                <w:b w:val="0"/>
              </w:rPr>
              <w:t>Rule 4</w:t>
            </w:r>
          </w:p>
        </w:tc>
        <w:tc>
          <w:tcPr>
            <w:tcW w:w="1440" w:type="dxa"/>
          </w:tcPr>
          <w:p w14:paraId="4D40D491"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B2790CC"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7EABEF2"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2817F4" w:rsidRPr="00CA2066" w14:paraId="6EF4B906"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4E32114B" w14:textId="77777777" w:rsidR="002817F4" w:rsidRPr="007675B2" w:rsidRDefault="002817F4" w:rsidP="00420DBA">
            <w:pPr>
              <w:ind w:right="657"/>
              <w:jc w:val="left"/>
              <w:rPr>
                <w:rFonts w:ascii="Open Sans" w:hAnsi="Open Sans" w:cs="Open Sans"/>
                <w:b w:val="0"/>
              </w:rPr>
            </w:pPr>
            <w:r>
              <w:rPr>
                <w:rFonts w:ascii="Open Sans" w:hAnsi="Open Sans" w:cs="Open Sans"/>
                <w:b w:val="0"/>
              </w:rPr>
              <w:t>Rule 5</w:t>
            </w:r>
          </w:p>
        </w:tc>
        <w:tc>
          <w:tcPr>
            <w:tcW w:w="1440" w:type="dxa"/>
          </w:tcPr>
          <w:p w14:paraId="71CE4774"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11982BD9"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15D6DD4E" w14:textId="77777777" w:rsidR="002817F4" w:rsidRPr="00CA2066" w:rsidRDefault="002817F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3D6B0428" w14:textId="77777777" w:rsidR="002817F4" w:rsidRDefault="002817F4" w:rsidP="002817F4">
      <w:pPr>
        <w:pStyle w:val="BodyContent"/>
        <w:ind w:right="657"/>
        <w:rPr>
          <w:rFonts w:ascii="Verdana" w:hAnsi="Verdana"/>
          <w:i/>
          <w:sz w:val="14"/>
        </w:rPr>
      </w:pPr>
    </w:p>
    <w:p w14:paraId="4D8B3870" w14:textId="77777777" w:rsidR="002817F4" w:rsidRDefault="002817F4" w:rsidP="002817F4">
      <w:pPr>
        <w:pStyle w:val="BodyContent"/>
        <w:ind w:right="657"/>
        <w:rPr>
          <w:i/>
          <w:sz w:val="14"/>
        </w:rPr>
      </w:pPr>
      <w:r w:rsidRPr="00685F30">
        <w:rPr>
          <w:rFonts w:ascii="Verdana" w:hAnsi="Verdana"/>
          <w:i/>
          <w:sz w:val="14"/>
        </w:rPr>
        <w:t xml:space="preserve">Table </w:t>
      </w:r>
      <w:r>
        <w:rPr>
          <w:rFonts w:ascii="Verdana" w:hAnsi="Verdana"/>
          <w:i/>
          <w:sz w:val="14"/>
        </w:rPr>
        <w:t>7</w:t>
      </w:r>
      <w:r w:rsidRPr="00685F30">
        <w:rPr>
          <w:rFonts w:ascii="Verdana" w:hAnsi="Verdana"/>
          <w:i/>
          <w:sz w:val="14"/>
        </w:rPr>
        <w:t xml:space="preserve">: </w:t>
      </w:r>
      <w:r w:rsidRPr="00F206A6">
        <w:rPr>
          <w:rFonts w:ascii="Verdana" w:hAnsi="Verdana"/>
          <w:i/>
          <w:sz w:val="14"/>
        </w:rPr>
        <w:t>A05:2025 - Injection</w:t>
      </w:r>
    </w:p>
    <w:p w14:paraId="554B31C1" w14:textId="77777777" w:rsidR="00C94A3A" w:rsidRDefault="00C94A3A" w:rsidP="00C94A3A">
      <w:pPr>
        <w:spacing w:after="0" w:line="240" w:lineRule="auto"/>
        <w:ind w:left="0"/>
        <w:jc w:val="left"/>
        <w:rPr>
          <w:rFonts w:eastAsia="Calibri"/>
          <w:b/>
          <w:color w:val="336699"/>
          <w:sz w:val="20"/>
          <w:szCs w:val="16"/>
          <w:lang w:eastAsia="x-none"/>
        </w:rPr>
      </w:pPr>
      <w:r>
        <w:rPr>
          <w:rFonts w:eastAsia="Calibri"/>
        </w:rPr>
        <w:br w:type="page"/>
      </w:r>
    </w:p>
    <w:p w14:paraId="40C0ACA7" w14:textId="62910513" w:rsidR="00C94A3A" w:rsidRPr="00212651" w:rsidRDefault="00C94A3A" w:rsidP="00C94A3A">
      <w:pPr>
        <w:pStyle w:val="Heading2"/>
        <w:spacing w:after="0"/>
        <w:ind w:left="540" w:right="657" w:hanging="540"/>
        <w:rPr>
          <w:rFonts w:eastAsia="Calibri"/>
        </w:rPr>
      </w:pPr>
      <w:bookmarkStart w:id="107" w:name="_Toc86299293"/>
      <w:bookmarkStart w:id="108" w:name="_Toc88580321"/>
      <w:bookmarkStart w:id="109" w:name="_Toc88633982"/>
      <w:bookmarkStart w:id="110" w:name="_Toc222786869"/>
      <w:bookmarkStart w:id="111" w:name="_Toc222787068"/>
      <w:r>
        <w:rPr>
          <w:rFonts w:eastAsia="Calibri"/>
          <w:lang w:val="en-US"/>
        </w:rPr>
        <w:lastRenderedPageBreak/>
        <w:t xml:space="preserve">OWASP </w:t>
      </w:r>
      <w:bookmarkEnd w:id="101"/>
      <w:bookmarkEnd w:id="102"/>
      <w:bookmarkEnd w:id="103"/>
      <w:r w:rsidRPr="00A803F9">
        <w:rPr>
          <w:rFonts w:eastAsia="Calibri"/>
          <w:lang w:val="en-US"/>
        </w:rPr>
        <w:t>A06:202</w:t>
      </w:r>
      <w:r w:rsidR="00CE2B08">
        <w:rPr>
          <w:rFonts w:eastAsia="Calibri"/>
          <w:lang w:val="en-US"/>
        </w:rPr>
        <w:t>5</w:t>
      </w:r>
      <w:r w:rsidRPr="00A803F9">
        <w:rPr>
          <w:rFonts w:eastAsia="Calibri"/>
          <w:lang w:val="en-US"/>
        </w:rPr>
        <w:t xml:space="preserve"> – </w:t>
      </w:r>
      <w:bookmarkEnd w:id="104"/>
      <w:bookmarkEnd w:id="105"/>
      <w:bookmarkEnd w:id="106"/>
      <w:bookmarkEnd w:id="107"/>
      <w:bookmarkEnd w:id="108"/>
      <w:bookmarkEnd w:id="109"/>
      <w:r w:rsidR="00A33444" w:rsidRPr="00BB59E6">
        <w:rPr>
          <w:rFonts w:eastAsia="Calibri"/>
          <w:lang w:val="en-US"/>
        </w:rPr>
        <w:t>Insecure Design</w:t>
      </w:r>
      <w:bookmarkEnd w:id="110"/>
      <w:bookmarkEnd w:id="111"/>
    </w:p>
    <w:p w14:paraId="3AAC5FF4" w14:textId="77777777" w:rsidR="00C94A3A" w:rsidRDefault="00C94A3A" w:rsidP="00C94A3A">
      <w:pPr>
        <w:tabs>
          <w:tab w:val="left" w:pos="2847"/>
        </w:tabs>
        <w:ind w:left="0" w:right="657"/>
        <w:rPr>
          <w:rFonts w:asciiTheme="minorHAnsi" w:hAnsiTheme="minorHAnsi" w:cstheme="minorHAnsi"/>
          <w:sz w:val="20"/>
        </w:rPr>
      </w:pPr>
    </w:p>
    <w:p w14:paraId="03F826BB" w14:textId="77777777" w:rsidR="00A33444" w:rsidRPr="005D04AC" w:rsidRDefault="00A33444" w:rsidP="00A33444">
      <w:pPr>
        <w:pStyle w:val="BodyContent"/>
        <w:ind w:right="657"/>
        <w:rPr>
          <w:rFonts w:asciiTheme="minorHAnsi" w:hAnsiTheme="minorHAnsi" w:cstheme="minorHAnsi"/>
          <w:sz w:val="20"/>
        </w:rPr>
      </w:pPr>
      <w:r w:rsidRPr="005D04AC">
        <w:rPr>
          <w:rFonts w:asciiTheme="minorHAnsi" w:hAnsiTheme="minorHAnsi" w:cstheme="minorHAnsi"/>
          <w:sz w:val="20"/>
        </w:rPr>
        <w:t>Insecure design is a broad category representing different weaknesses, expressed as “missing or ineffective control design.” Insecure design is not the source for all other Top Ten risk categories. Note that there is a difference between insecure design and insecure implementation. We differentiate between design flaws and implementation defects for a reason, they have different root causes, take place at different times in the development process, and have different remediations. A secure design can still have implementation defects leading to vulnerabilities that may be exploited. An insecure design cannot be fixed by a perfect implementation as needed security controls were never created to defend against specific attacks. One of the factors that contributes to insecure design is the lack of business risk profiling inherent in the software or system being developed, and thus the failure to determine what level of security design is required.</w:t>
      </w:r>
    </w:p>
    <w:p w14:paraId="61F29173" w14:textId="77777777" w:rsidR="00A33444" w:rsidRPr="005D04AC" w:rsidRDefault="00A33444" w:rsidP="00A33444">
      <w:pPr>
        <w:pStyle w:val="BodyContent"/>
        <w:ind w:right="657"/>
        <w:rPr>
          <w:rFonts w:asciiTheme="minorHAnsi" w:hAnsiTheme="minorHAnsi" w:cstheme="minorHAnsi"/>
          <w:sz w:val="20"/>
        </w:rPr>
      </w:pPr>
      <w:r w:rsidRPr="005D04AC">
        <w:rPr>
          <w:rFonts w:asciiTheme="minorHAnsi" w:hAnsiTheme="minorHAnsi" w:cstheme="minorHAnsi"/>
          <w:sz w:val="20"/>
        </w:rPr>
        <w:t>Three key parts of having a secure design are:</w:t>
      </w:r>
    </w:p>
    <w:p w14:paraId="31C2C77D" w14:textId="77777777" w:rsidR="00A33444" w:rsidRPr="005D04AC" w:rsidRDefault="00A33444" w:rsidP="00A33444">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Gathering Requirements and Resource Management</w:t>
      </w:r>
    </w:p>
    <w:p w14:paraId="186BD0AB" w14:textId="77777777" w:rsidR="00A33444" w:rsidRPr="005D04AC" w:rsidRDefault="00A33444" w:rsidP="00A33444">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Creating a Secure Design</w:t>
      </w:r>
    </w:p>
    <w:p w14:paraId="7B30E3D1" w14:textId="77777777" w:rsidR="00A33444" w:rsidRPr="005D04AC" w:rsidRDefault="00A33444" w:rsidP="00A33444">
      <w:pPr>
        <w:pStyle w:val="BodyContent"/>
        <w:numPr>
          <w:ilvl w:val="0"/>
          <w:numId w:val="25"/>
        </w:numPr>
        <w:ind w:right="657"/>
        <w:rPr>
          <w:rFonts w:asciiTheme="minorHAnsi" w:hAnsiTheme="minorHAnsi" w:cstheme="minorHAnsi"/>
          <w:sz w:val="20"/>
        </w:rPr>
      </w:pPr>
      <w:r w:rsidRPr="005D04AC">
        <w:rPr>
          <w:rFonts w:asciiTheme="minorHAnsi" w:hAnsiTheme="minorHAnsi" w:cstheme="minorHAnsi"/>
          <w:sz w:val="20"/>
        </w:rPr>
        <w:t>Having a Secure Development Lifecycle</w:t>
      </w:r>
    </w:p>
    <w:p w14:paraId="1DA0D5DE" w14:textId="77777777" w:rsidR="00A33444" w:rsidRDefault="00A33444" w:rsidP="00A33444">
      <w:pPr>
        <w:pStyle w:val="BodyContent"/>
        <w:ind w:right="657"/>
        <w:rPr>
          <w:rFonts w:asciiTheme="minorHAnsi" w:eastAsia="Times New Roman" w:hAnsiTheme="minorHAnsi" w:cstheme="minorHAnsi"/>
          <w:color w:val="auto"/>
          <w:sz w:val="20"/>
          <w:szCs w:val="20"/>
          <w:lang w:eastAsia="fr-FR"/>
        </w:rPr>
      </w:pPr>
    </w:p>
    <w:p w14:paraId="3E3972C0" w14:textId="77777777" w:rsidR="00A33444" w:rsidRPr="000D38D5" w:rsidRDefault="00A33444" w:rsidP="00A33444">
      <w:pPr>
        <w:pStyle w:val="BodyContent"/>
        <w:ind w:right="657"/>
        <w:rPr>
          <w:rFonts w:asciiTheme="minorHAnsi" w:hAnsiTheme="minorHAnsi" w:cstheme="minorHAnsi"/>
          <w:sz w:val="20"/>
          <w:szCs w:val="20"/>
        </w:rPr>
      </w:pPr>
      <w:r w:rsidRPr="000D38D5">
        <w:rPr>
          <w:rFonts w:asciiTheme="minorHAnsi" w:hAnsiTheme="minorHAnsi" w:cstheme="minorHAnsi"/>
          <w:sz w:val="20"/>
          <w:szCs w:val="20"/>
        </w:rPr>
        <w:t>List of</w:t>
      </w:r>
      <w:r w:rsidRPr="00A803F9">
        <w:rPr>
          <w:rFonts w:asciiTheme="minorHAnsi" w:hAnsiTheme="minorHAnsi" w:cstheme="minorHAnsi"/>
          <w:sz w:val="20"/>
          <w:szCs w:val="20"/>
        </w:rPr>
        <w:t xml:space="preserve"> </w:t>
      </w:r>
      <w:r w:rsidRPr="00BB59E6">
        <w:rPr>
          <w:rFonts w:asciiTheme="minorHAnsi" w:hAnsiTheme="minorHAnsi" w:cstheme="minorHAnsi"/>
          <w:sz w:val="20"/>
          <w:szCs w:val="20"/>
        </w:rPr>
        <w:t>A06:2025 - Insecure Design</w:t>
      </w:r>
    </w:p>
    <w:tbl>
      <w:tblPr>
        <w:tblStyle w:val="GridTable1Light-Accent1"/>
        <w:tblW w:w="9000" w:type="dxa"/>
        <w:tblLayout w:type="fixed"/>
        <w:tblLook w:val="04A0" w:firstRow="1" w:lastRow="0" w:firstColumn="1" w:lastColumn="0" w:noHBand="0" w:noVBand="1"/>
        <w:tblDescription w:val="TABLE;RULES_LIST_STATISTICS_RATIO;METRICS=A06-2025"/>
      </w:tblPr>
      <w:tblGrid>
        <w:gridCol w:w="4675"/>
        <w:gridCol w:w="1440"/>
        <w:gridCol w:w="1530"/>
        <w:gridCol w:w="1355"/>
      </w:tblGrid>
      <w:tr w:rsidR="00A33444" w:rsidRPr="00AC5F7C" w14:paraId="024A1961" w14:textId="77777777" w:rsidTr="00420DBA">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3CF40611" w14:textId="77777777" w:rsidR="00A33444" w:rsidRPr="00FC19A1" w:rsidRDefault="00A33444" w:rsidP="00420DBA">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78999D9A" w14:textId="77777777" w:rsidR="00A33444" w:rsidRPr="00AC5F7C" w:rsidRDefault="00A33444" w:rsidP="00420DBA">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38401E92" w14:textId="77777777" w:rsidR="00A33444" w:rsidRPr="00AC5F7C" w:rsidRDefault="00A33444" w:rsidP="00420DBA">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355" w:type="dxa"/>
            <w:tcBorders>
              <w:bottom w:val="single" w:sz="12" w:space="0" w:color="B2B9FF"/>
            </w:tcBorders>
            <w:shd w:val="clear" w:color="auto" w:fill="C7C9E0"/>
            <w:vAlign w:val="center"/>
          </w:tcPr>
          <w:p w14:paraId="0EE1AA2C" w14:textId="77777777" w:rsidR="00A33444" w:rsidRPr="00934956" w:rsidRDefault="00A33444" w:rsidP="00420DBA">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A33444" w:rsidRPr="00CA2066" w14:paraId="1E3C07B3"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shd w:val="clear" w:color="auto" w:fill="FFFFFF" w:themeFill="background1"/>
          </w:tcPr>
          <w:p w14:paraId="6FBC44F9" w14:textId="77777777" w:rsidR="00A33444" w:rsidRPr="007675B2" w:rsidRDefault="00A33444" w:rsidP="00420DBA">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shd w:val="clear" w:color="auto" w:fill="FFFFFF" w:themeFill="background1"/>
          </w:tcPr>
          <w:p w14:paraId="24AF0124"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shd w:val="clear" w:color="auto" w:fill="FFFFFF" w:themeFill="background1"/>
          </w:tcPr>
          <w:p w14:paraId="68CB9638"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shd w:val="clear" w:color="auto" w:fill="FFFFFF" w:themeFill="background1"/>
          </w:tcPr>
          <w:p w14:paraId="654EE1DF"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A33444" w:rsidRPr="00CA2066" w14:paraId="19AB0EBC"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00000FC9" w14:textId="77777777" w:rsidR="00A33444" w:rsidRPr="007675B2" w:rsidRDefault="00A33444" w:rsidP="00420DBA">
            <w:pPr>
              <w:ind w:right="657"/>
              <w:jc w:val="left"/>
              <w:rPr>
                <w:rFonts w:ascii="Open Sans" w:hAnsi="Open Sans" w:cs="Open Sans"/>
                <w:b w:val="0"/>
              </w:rPr>
            </w:pPr>
            <w:r>
              <w:rPr>
                <w:rFonts w:ascii="Open Sans" w:hAnsi="Open Sans" w:cs="Open Sans"/>
                <w:b w:val="0"/>
              </w:rPr>
              <w:t>Rule 2</w:t>
            </w:r>
          </w:p>
        </w:tc>
        <w:tc>
          <w:tcPr>
            <w:tcW w:w="1440" w:type="dxa"/>
          </w:tcPr>
          <w:p w14:paraId="1D6A3683"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EBA04AE"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1152343F"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A33444" w:rsidRPr="00CA2066" w14:paraId="11041606"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260FE77" w14:textId="77777777" w:rsidR="00A33444" w:rsidRPr="007675B2" w:rsidRDefault="00A33444" w:rsidP="00420DBA">
            <w:pPr>
              <w:ind w:right="657"/>
              <w:jc w:val="left"/>
              <w:rPr>
                <w:rFonts w:ascii="Open Sans" w:hAnsi="Open Sans" w:cs="Open Sans"/>
                <w:b w:val="0"/>
              </w:rPr>
            </w:pPr>
            <w:r>
              <w:rPr>
                <w:rFonts w:ascii="Open Sans" w:hAnsi="Open Sans" w:cs="Open Sans"/>
                <w:b w:val="0"/>
              </w:rPr>
              <w:t>Rule 3</w:t>
            </w:r>
          </w:p>
        </w:tc>
        <w:tc>
          <w:tcPr>
            <w:tcW w:w="1440" w:type="dxa"/>
          </w:tcPr>
          <w:p w14:paraId="6E0EEF99"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E0AAEA7"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0ADB1011"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A33444" w:rsidRPr="00CA2066" w14:paraId="2E134DA9"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4CDA058" w14:textId="77777777" w:rsidR="00A33444" w:rsidRPr="007675B2" w:rsidRDefault="00A33444" w:rsidP="00420DBA">
            <w:pPr>
              <w:ind w:right="657"/>
              <w:jc w:val="left"/>
              <w:rPr>
                <w:rFonts w:ascii="Open Sans" w:hAnsi="Open Sans" w:cs="Open Sans"/>
                <w:b w:val="0"/>
              </w:rPr>
            </w:pPr>
            <w:r>
              <w:rPr>
                <w:rFonts w:ascii="Open Sans" w:hAnsi="Open Sans" w:cs="Open Sans"/>
                <w:b w:val="0"/>
              </w:rPr>
              <w:t>Rule 4</w:t>
            </w:r>
          </w:p>
        </w:tc>
        <w:tc>
          <w:tcPr>
            <w:tcW w:w="1440" w:type="dxa"/>
          </w:tcPr>
          <w:p w14:paraId="3F8D4AB4"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A77A319"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AB8C967"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A33444" w:rsidRPr="00CA2066" w14:paraId="625DC8DA"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5970CAF" w14:textId="77777777" w:rsidR="00A33444" w:rsidRPr="007675B2" w:rsidRDefault="00A33444" w:rsidP="00420DBA">
            <w:pPr>
              <w:ind w:right="657"/>
              <w:jc w:val="left"/>
              <w:rPr>
                <w:rFonts w:ascii="Open Sans" w:hAnsi="Open Sans" w:cs="Open Sans"/>
                <w:b w:val="0"/>
              </w:rPr>
            </w:pPr>
            <w:r>
              <w:rPr>
                <w:rFonts w:ascii="Open Sans" w:hAnsi="Open Sans" w:cs="Open Sans"/>
                <w:b w:val="0"/>
              </w:rPr>
              <w:t>Rule 5</w:t>
            </w:r>
          </w:p>
        </w:tc>
        <w:tc>
          <w:tcPr>
            <w:tcW w:w="1440" w:type="dxa"/>
          </w:tcPr>
          <w:p w14:paraId="7ECE6991"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FB4D144"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6CD05A0" w14:textId="77777777" w:rsidR="00A33444" w:rsidRPr="00CA2066" w:rsidRDefault="00A33444"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42EF4B75" w14:textId="77777777" w:rsidR="00A33444" w:rsidRDefault="00A33444" w:rsidP="00A33444">
      <w:pPr>
        <w:pStyle w:val="BodyContent"/>
        <w:ind w:right="657"/>
        <w:rPr>
          <w:rFonts w:asciiTheme="minorHAnsi" w:hAnsiTheme="minorHAnsi" w:cstheme="minorHAnsi"/>
          <w:sz w:val="20"/>
          <w:szCs w:val="20"/>
        </w:rPr>
      </w:pPr>
    </w:p>
    <w:p w14:paraId="712E8F6F" w14:textId="77777777" w:rsidR="00A33444" w:rsidRDefault="00A33444" w:rsidP="00A33444">
      <w:pPr>
        <w:spacing w:after="0" w:line="240" w:lineRule="auto"/>
        <w:ind w:left="0"/>
        <w:jc w:val="left"/>
        <w:rPr>
          <w:i/>
          <w:sz w:val="14"/>
        </w:rPr>
      </w:pPr>
      <w:r>
        <w:rPr>
          <w:i/>
          <w:sz w:val="14"/>
        </w:rPr>
        <w:t xml:space="preserve">Table 8: </w:t>
      </w:r>
      <w:r w:rsidRPr="00BB59E6">
        <w:rPr>
          <w:i/>
          <w:sz w:val="14"/>
        </w:rPr>
        <w:t>A06:2025 - Insecure Design</w:t>
      </w:r>
    </w:p>
    <w:p w14:paraId="7FB9ADB4" w14:textId="77777777" w:rsidR="00C94A3A" w:rsidRDefault="00C94A3A" w:rsidP="00C94A3A">
      <w:pPr>
        <w:spacing w:after="0" w:line="240" w:lineRule="auto"/>
        <w:ind w:left="0"/>
        <w:jc w:val="left"/>
        <w:rPr>
          <w:i/>
          <w:sz w:val="14"/>
        </w:rPr>
      </w:pPr>
      <w:r>
        <w:rPr>
          <w:i/>
          <w:sz w:val="14"/>
        </w:rPr>
        <w:br w:type="page"/>
      </w:r>
    </w:p>
    <w:p w14:paraId="1149D631" w14:textId="59E54CB1" w:rsidR="00C94A3A" w:rsidRPr="00212651" w:rsidRDefault="00C94A3A" w:rsidP="00C94A3A">
      <w:pPr>
        <w:pStyle w:val="Heading2"/>
        <w:spacing w:after="0"/>
        <w:ind w:left="540" w:right="657" w:hanging="540"/>
        <w:rPr>
          <w:rFonts w:eastAsia="Calibri"/>
        </w:rPr>
      </w:pPr>
      <w:bookmarkStart w:id="112" w:name="_Toc531865306"/>
      <w:bookmarkStart w:id="113" w:name="_Toc531949435"/>
      <w:bookmarkStart w:id="114" w:name="_Toc531949645"/>
      <w:bookmarkStart w:id="115" w:name="_Toc86246475"/>
      <w:bookmarkStart w:id="116" w:name="_Toc86247689"/>
      <w:bookmarkStart w:id="117" w:name="_Toc86247822"/>
      <w:bookmarkStart w:id="118" w:name="_Toc86299294"/>
      <w:bookmarkStart w:id="119" w:name="_Toc88580322"/>
      <w:bookmarkStart w:id="120" w:name="_Toc88633983"/>
      <w:bookmarkStart w:id="121" w:name="_Toc222786870"/>
      <w:bookmarkStart w:id="122" w:name="_Toc222787069"/>
      <w:r>
        <w:rPr>
          <w:rFonts w:eastAsia="Calibri"/>
          <w:lang w:val="en-US"/>
        </w:rPr>
        <w:lastRenderedPageBreak/>
        <w:t xml:space="preserve">OWASP </w:t>
      </w:r>
      <w:bookmarkEnd w:id="112"/>
      <w:bookmarkEnd w:id="113"/>
      <w:bookmarkEnd w:id="114"/>
      <w:r w:rsidRPr="00B25E03">
        <w:rPr>
          <w:rFonts w:eastAsia="Calibri"/>
          <w:lang w:val="en-US"/>
        </w:rPr>
        <w:t>A07:202</w:t>
      </w:r>
      <w:r w:rsidR="00CE2B08">
        <w:rPr>
          <w:rFonts w:eastAsia="Calibri"/>
          <w:lang w:val="en-US"/>
        </w:rPr>
        <w:t>5</w:t>
      </w:r>
      <w:r w:rsidRPr="00B25E03">
        <w:rPr>
          <w:rFonts w:eastAsia="Calibri"/>
          <w:lang w:val="en-US"/>
        </w:rPr>
        <w:t xml:space="preserve"> –</w:t>
      </w:r>
      <w:r w:rsidR="00CE2B08">
        <w:rPr>
          <w:rFonts w:eastAsia="Calibri"/>
          <w:lang w:val="en-US"/>
        </w:rPr>
        <w:t xml:space="preserve"> </w:t>
      </w:r>
      <w:r w:rsidRPr="00B25E03">
        <w:rPr>
          <w:rFonts w:eastAsia="Calibri"/>
          <w:lang w:val="en-US"/>
        </w:rPr>
        <w:t>Authentication Failures</w:t>
      </w:r>
      <w:bookmarkEnd w:id="115"/>
      <w:bookmarkEnd w:id="116"/>
      <w:bookmarkEnd w:id="117"/>
      <w:bookmarkEnd w:id="118"/>
      <w:bookmarkEnd w:id="119"/>
      <w:bookmarkEnd w:id="120"/>
      <w:bookmarkEnd w:id="121"/>
      <w:bookmarkEnd w:id="122"/>
    </w:p>
    <w:p w14:paraId="58AADCC2" w14:textId="77777777" w:rsidR="00C94A3A" w:rsidRDefault="00C94A3A" w:rsidP="00C94A3A">
      <w:pPr>
        <w:pStyle w:val="BodyContent"/>
        <w:ind w:right="657"/>
        <w:rPr>
          <w:rFonts w:asciiTheme="minorHAnsi" w:hAnsiTheme="minorHAnsi" w:cstheme="minorHAnsi"/>
          <w:sz w:val="20"/>
          <w:szCs w:val="20"/>
        </w:rPr>
      </w:pPr>
    </w:p>
    <w:p w14:paraId="64EF76BF" w14:textId="77777777" w:rsidR="00CE2B08" w:rsidRPr="005D04AC" w:rsidRDefault="00CE2B08" w:rsidP="00CE2B08">
      <w:pPr>
        <w:pStyle w:val="BodyContent"/>
        <w:ind w:right="657"/>
        <w:rPr>
          <w:rFonts w:asciiTheme="minorHAnsi" w:hAnsiTheme="minorHAnsi" w:cstheme="minorHAnsi"/>
          <w:sz w:val="20"/>
        </w:rPr>
      </w:pPr>
      <w:r w:rsidRPr="005D04AC">
        <w:rPr>
          <w:rFonts w:asciiTheme="minorHAnsi" w:hAnsiTheme="minorHAnsi" w:cstheme="minorHAnsi"/>
          <w:sz w:val="20"/>
        </w:rPr>
        <w:t>When an attacker is able to trick a system into recognizing an invalid or incorrect user as legitimate, this vulnerability is present. There may be authentication weaknesses if the application:</w:t>
      </w:r>
    </w:p>
    <w:p w14:paraId="51AB6769" w14:textId="77777777" w:rsidR="00CE2B08" w:rsidRPr="005D04AC" w:rsidRDefault="00CE2B08" w:rsidP="00CE2B08">
      <w:pPr>
        <w:pStyle w:val="BodyContent"/>
        <w:numPr>
          <w:ilvl w:val="0"/>
          <w:numId w:val="26"/>
        </w:numPr>
        <w:ind w:right="657"/>
        <w:rPr>
          <w:rFonts w:asciiTheme="minorHAnsi" w:hAnsiTheme="minorHAnsi" w:cstheme="minorHAnsi"/>
          <w:sz w:val="20"/>
        </w:rPr>
      </w:pPr>
      <w:r w:rsidRPr="005D04AC">
        <w:rPr>
          <w:rFonts w:asciiTheme="minorHAnsi" w:hAnsiTheme="minorHAnsi" w:cstheme="minorHAnsi"/>
          <w:sz w:val="20"/>
        </w:rPr>
        <w:t>Permits automated attacks such as credential stuffing, where the attacker has a breached list of valid usernames and passwords. More recently this type of attack has been expanded to include hybrid password attacks credential stuffing (also known as password spray attacks), where the attacker uses variations or increments of spilled credentials to gain access, for instance trying Password1!, Password2!, Password3! and so on.</w:t>
      </w:r>
    </w:p>
    <w:p w14:paraId="37AB01CF" w14:textId="77777777" w:rsidR="00CE2B08" w:rsidRPr="005D04AC" w:rsidRDefault="00CE2B08" w:rsidP="00CE2B08">
      <w:pPr>
        <w:pStyle w:val="BodyContent"/>
        <w:numPr>
          <w:ilvl w:val="0"/>
          <w:numId w:val="26"/>
        </w:numPr>
        <w:ind w:right="657"/>
        <w:rPr>
          <w:rFonts w:asciiTheme="minorHAnsi" w:hAnsiTheme="minorHAnsi" w:cstheme="minorHAnsi"/>
          <w:sz w:val="20"/>
        </w:rPr>
      </w:pPr>
      <w:r w:rsidRPr="005D04AC">
        <w:rPr>
          <w:rFonts w:asciiTheme="minorHAnsi" w:hAnsiTheme="minorHAnsi" w:cstheme="minorHAnsi"/>
          <w:sz w:val="20"/>
        </w:rPr>
        <w:t>Permits brute force or other automated, scripted attacks that are not quickly blocked.</w:t>
      </w:r>
    </w:p>
    <w:p w14:paraId="367133CC" w14:textId="77777777" w:rsidR="00CE2B08" w:rsidRPr="005D04AC" w:rsidRDefault="00CE2B08" w:rsidP="00CE2B08">
      <w:pPr>
        <w:pStyle w:val="BodyContent"/>
        <w:numPr>
          <w:ilvl w:val="0"/>
          <w:numId w:val="26"/>
        </w:numPr>
        <w:ind w:right="657"/>
        <w:rPr>
          <w:rFonts w:asciiTheme="minorHAnsi" w:hAnsiTheme="minorHAnsi" w:cstheme="minorHAnsi"/>
          <w:sz w:val="20"/>
        </w:rPr>
      </w:pPr>
      <w:r w:rsidRPr="005D04AC">
        <w:rPr>
          <w:rFonts w:asciiTheme="minorHAnsi" w:hAnsiTheme="minorHAnsi" w:cstheme="minorHAnsi"/>
          <w:sz w:val="20"/>
        </w:rPr>
        <w:t>Permits default, weak, or well-known passwords, such as "Password1" or "admin" username with an "admin" password.</w:t>
      </w:r>
    </w:p>
    <w:p w14:paraId="2FDCEB88" w14:textId="77777777" w:rsidR="00CE2B08" w:rsidRPr="005D04AC" w:rsidRDefault="00CE2B08" w:rsidP="00CE2B08">
      <w:pPr>
        <w:pStyle w:val="BodyContent"/>
        <w:numPr>
          <w:ilvl w:val="0"/>
          <w:numId w:val="26"/>
        </w:numPr>
        <w:ind w:right="657"/>
        <w:rPr>
          <w:rFonts w:asciiTheme="minorHAnsi" w:hAnsiTheme="minorHAnsi" w:cstheme="minorHAnsi"/>
          <w:sz w:val="20"/>
        </w:rPr>
      </w:pPr>
      <w:r w:rsidRPr="005D04AC">
        <w:rPr>
          <w:rFonts w:asciiTheme="minorHAnsi" w:hAnsiTheme="minorHAnsi" w:cstheme="minorHAnsi"/>
          <w:sz w:val="20"/>
        </w:rPr>
        <w:t>Allows users to create new accounts with already known-breached credentials.</w:t>
      </w:r>
    </w:p>
    <w:p w14:paraId="494492C1" w14:textId="77777777" w:rsidR="00CE2B08" w:rsidRPr="005D04AC" w:rsidRDefault="00CE2B08" w:rsidP="00CE2B08">
      <w:pPr>
        <w:pStyle w:val="BodyContent"/>
        <w:numPr>
          <w:ilvl w:val="0"/>
          <w:numId w:val="26"/>
        </w:numPr>
        <w:ind w:right="657"/>
        <w:rPr>
          <w:rFonts w:asciiTheme="minorHAnsi" w:hAnsiTheme="minorHAnsi" w:cstheme="minorHAnsi"/>
          <w:sz w:val="20"/>
        </w:rPr>
      </w:pPr>
      <w:r w:rsidRPr="005D04AC">
        <w:rPr>
          <w:rFonts w:asciiTheme="minorHAnsi" w:hAnsiTheme="minorHAnsi" w:cstheme="minorHAnsi"/>
          <w:sz w:val="20"/>
        </w:rPr>
        <w:t>Allows use of weak or ineffective credential recovery and forgot-password processes, such as "knowledge-based answers," which cannot be made safe.</w:t>
      </w:r>
    </w:p>
    <w:p w14:paraId="66BEC17D" w14:textId="77777777" w:rsidR="00CE2B08" w:rsidRPr="005D04AC" w:rsidRDefault="00CE2B08" w:rsidP="00CE2B08">
      <w:pPr>
        <w:pStyle w:val="BodyContent"/>
        <w:numPr>
          <w:ilvl w:val="0"/>
          <w:numId w:val="26"/>
        </w:numPr>
        <w:ind w:right="657"/>
        <w:rPr>
          <w:rFonts w:asciiTheme="minorHAnsi" w:hAnsiTheme="minorHAnsi" w:cstheme="minorHAnsi"/>
          <w:sz w:val="20"/>
        </w:rPr>
      </w:pPr>
      <w:r w:rsidRPr="005D04AC">
        <w:rPr>
          <w:rFonts w:asciiTheme="minorHAnsi" w:hAnsiTheme="minorHAnsi" w:cstheme="minorHAnsi"/>
          <w:sz w:val="20"/>
        </w:rPr>
        <w:t>Uses plain text, encrypted, or weakly hashed passwords data stores (see</w:t>
      </w:r>
      <w:hyperlink r:id="rId23" w:history="1">
        <w:r w:rsidRPr="005D04AC">
          <w:rPr>
            <w:rStyle w:val="Hyperlink"/>
            <w:rFonts w:asciiTheme="minorHAnsi" w:hAnsiTheme="minorHAnsi" w:cstheme="minorHAnsi"/>
            <w:sz w:val="20"/>
          </w:rPr>
          <w:t> A04:2025-Cryptographic Failures</w:t>
        </w:r>
      </w:hyperlink>
      <w:r w:rsidRPr="005D04AC">
        <w:rPr>
          <w:rFonts w:asciiTheme="minorHAnsi" w:hAnsiTheme="minorHAnsi" w:cstheme="minorHAnsi"/>
          <w:sz w:val="20"/>
        </w:rPr>
        <w:t>).</w:t>
      </w:r>
    </w:p>
    <w:p w14:paraId="3F11CE46" w14:textId="77777777" w:rsidR="00CE2B08" w:rsidRPr="005D04AC" w:rsidRDefault="00CE2B08" w:rsidP="00CE2B08">
      <w:pPr>
        <w:pStyle w:val="BodyContent"/>
        <w:numPr>
          <w:ilvl w:val="0"/>
          <w:numId w:val="26"/>
        </w:numPr>
        <w:ind w:right="657"/>
        <w:rPr>
          <w:rFonts w:asciiTheme="minorHAnsi" w:hAnsiTheme="minorHAnsi" w:cstheme="minorHAnsi"/>
          <w:sz w:val="20"/>
        </w:rPr>
      </w:pPr>
      <w:r w:rsidRPr="005D04AC">
        <w:rPr>
          <w:rFonts w:asciiTheme="minorHAnsi" w:hAnsiTheme="minorHAnsi" w:cstheme="minorHAnsi"/>
          <w:sz w:val="20"/>
        </w:rPr>
        <w:t>Has missing or ineffective multi-factor authentication.</w:t>
      </w:r>
    </w:p>
    <w:p w14:paraId="2923228E" w14:textId="77777777" w:rsidR="00CE2B08" w:rsidRPr="005D04AC" w:rsidRDefault="00CE2B08" w:rsidP="00CE2B08">
      <w:pPr>
        <w:pStyle w:val="BodyContent"/>
        <w:numPr>
          <w:ilvl w:val="0"/>
          <w:numId w:val="26"/>
        </w:numPr>
        <w:ind w:right="657"/>
        <w:rPr>
          <w:rFonts w:asciiTheme="minorHAnsi" w:hAnsiTheme="minorHAnsi" w:cstheme="minorHAnsi"/>
          <w:sz w:val="20"/>
        </w:rPr>
      </w:pPr>
      <w:r w:rsidRPr="005D04AC">
        <w:rPr>
          <w:rFonts w:asciiTheme="minorHAnsi" w:hAnsiTheme="minorHAnsi" w:cstheme="minorHAnsi"/>
          <w:sz w:val="20"/>
        </w:rPr>
        <w:t>Allows use of weak or ineffective fallbacks if multi-factor authentication is not available.</w:t>
      </w:r>
    </w:p>
    <w:p w14:paraId="43F1743B" w14:textId="77777777" w:rsidR="00CE2B08" w:rsidRPr="005D04AC" w:rsidRDefault="00CE2B08" w:rsidP="00CE2B08">
      <w:pPr>
        <w:pStyle w:val="BodyContent"/>
        <w:numPr>
          <w:ilvl w:val="0"/>
          <w:numId w:val="26"/>
        </w:numPr>
        <w:ind w:right="657"/>
        <w:rPr>
          <w:rFonts w:asciiTheme="minorHAnsi" w:hAnsiTheme="minorHAnsi" w:cstheme="minorHAnsi"/>
          <w:sz w:val="20"/>
        </w:rPr>
      </w:pPr>
      <w:r w:rsidRPr="005D04AC">
        <w:rPr>
          <w:rFonts w:asciiTheme="minorHAnsi" w:hAnsiTheme="minorHAnsi" w:cstheme="minorHAnsi"/>
          <w:sz w:val="20"/>
        </w:rPr>
        <w:t>Exposes session identifier in the URL, a hidden field, or another insecure location that is accessible to the client.</w:t>
      </w:r>
    </w:p>
    <w:p w14:paraId="2104E2B0" w14:textId="77777777" w:rsidR="00CE2B08" w:rsidRPr="005D04AC" w:rsidRDefault="00CE2B08" w:rsidP="00CE2B08">
      <w:pPr>
        <w:pStyle w:val="BodyContent"/>
        <w:numPr>
          <w:ilvl w:val="0"/>
          <w:numId w:val="26"/>
        </w:numPr>
        <w:ind w:right="657"/>
        <w:rPr>
          <w:rFonts w:asciiTheme="minorHAnsi" w:hAnsiTheme="minorHAnsi" w:cstheme="minorHAnsi"/>
          <w:sz w:val="20"/>
        </w:rPr>
      </w:pPr>
      <w:r w:rsidRPr="005D04AC">
        <w:rPr>
          <w:rFonts w:asciiTheme="minorHAnsi" w:hAnsiTheme="minorHAnsi" w:cstheme="minorHAnsi"/>
          <w:sz w:val="20"/>
        </w:rPr>
        <w:t>Reuses the same session identifier after successful login.</w:t>
      </w:r>
    </w:p>
    <w:p w14:paraId="537938F4" w14:textId="77777777" w:rsidR="00CE2B08" w:rsidRPr="005D04AC" w:rsidRDefault="00CE2B08" w:rsidP="00CE2B08">
      <w:pPr>
        <w:pStyle w:val="BodyContent"/>
        <w:numPr>
          <w:ilvl w:val="0"/>
          <w:numId w:val="26"/>
        </w:numPr>
        <w:ind w:right="657"/>
        <w:rPr>
          <w:rFonts w:asciiTheme="minorHAnsi" w:hAnsiTheme="minorHAnsi" w:cstheme="minorHAnsi"/>
          <w:sz w:val="20"/>
        </w:rPr>
      </w:pPr>
      <w:r w:rsidRPr="005D04AC">
        <w:rPr>
          <w:rFonts w:asciiTheme="minorHAnsi" w:hAnsiTheme="minorHAnsi" w:cstheme="minorHAnsi"/>
          <w:sz w:val="20"/>
        </w:rPr>
        <w:t>Does not correctly invalidate user sessions or authentication tokens (mainly single sign-on (SSO) tokens) during logout or a period of inactivity.</w:t>
      </w:r>
    </w:p>
    <w:p w14:paraId="6C8AB943" w14:textId="77777777" w:rsidR="00CE2B08" w:rsidRPr="005D04AC" w:rsidRDefault="00CE2B08" w:rsidP="00CE2B08">
      <w:pPr>
        <w:pStyle w:val="BodyContent"/>
        <w:numPr>
          <w:ilvl w:val="0"/>
          <w:numId w:val="26"/>
        </w:numPr>
        <w:ind w:right="657"/>
        <w:rPr>
          <w:rFonts w:asciiTheme="minorHAnsi" w:hAnsiTheme="minorHAnsi" w:cstheme="minorHAnsi"/>
          <w:sz w:val="20"/>
        </w:rPr>
      </w:pPr>
      <w:r w:rsidRPr="005D04AC">
        <w:rPr>
          <w:rFonts w:asciiTheme="minorHAnsi" w:hAnsiTheme="minorHAnsi" w:cstheme="minorHAnsi"/>
          <w:sz w:val="20"/>
        </w:rPr>
        <w:t>Does not correctly assert the scope and intended audience of the provided credentials.</w:t>
      </w:r>
    </w:p>
    <w:p w14:paraId="20F22A44" w14:textId="77777777" w:rsidR="00CE2B08" w:rsidRDefault="00CE2B08" w:rsidP="00CE2B08">
      <w:pPr>
        <w:pStyle w:val="BodyContent"/>
        <w:ind w:right="657"/>
        <w:rPr>
          <w:rFonts w:asciiTheme="minorHAnsi" w:hAnsiTheme="minorHAnsi" w:cstheme="minorHAnsi"/>
          <w:sz w:val="20"/>
          <w:szCs w:val="20"/>
        </w:rPr>
      </w:pPr>
    </w:p>
    <w:p w14:paraId="054C2DFA" w14:textId="60F20813" w:rsidR="00CE2B08" w:rsidRDefault="00CE2B08" w:rsidP="00CE2B08">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Pr="00B25E03">
        <w:rPr>
          <w:rFonts w:asciiTheme="minorHAnsi" w:hAnsiTheme="minorHAnsi" w:cstheme="minorHAnsi"/>
          <w:sz w:val="20"/>
          <w:szCs w:val="20"/>
        </w:rPr>
        <w:t>A07:202</w:t>
      </w:r>
      <w:r w:rsidR="00842C75">
        <w:rPr>
          <w:rFonts w:asciiTheme="minorHAnsi" w:hAnsiTheme="minorHAnsi" w:cstheme="minorHAnsi"/>
          <w:sz w:val="20"/>
          <w:szCs w:val="20"/>
        </w:rPr>
        <w:t>5</w:t>
      </w:r>
      <w:r w:rsidRPr="00B25E03">
        <w:rPr>
          <w:rFonts w:asciiTheme="minorHAnsi" w:hAnsiTheme="minorHAnsi" w:cstheme="minorHAnsi"/>
          <w:sz w:val="20"/>
          <w:szCs w:val="20"/>
        </w:rPr>
        <w:t xml:space="preserve"> – Authentication Failures </w:t>
      </w:r>
      <w:r>
        <w:rPr>
          <w:rFonts w:asciiTheme="minorHAnsi" w:hAnsiTheme="minorHAnsi" w:cstheme="minorHAnsi"/>
          <w:sz w:val="20"/>
          <w:szCs w:val="20"/>
        </w:rPr>
        <w:t>vulnerabilities</w:t>
      </w:r>
      <w:r w:rsidRPr="001E6354">
        <w:rPr>
          <w:rFonts w:asciiTheme="minorHAnsi" w:hAnsiTheme="minorHAnsi" w:cstheme="minorHAnsi"/>
          <w:sz w:val="20"/>
          <w:szCs w:val="20"/>
        </w:rPr>
        <w:t xml:space="preserve"> that had any findings in this application</w:t>
      </w:r>
    </w:p>
    <w:tbl>
      <w:tblPr>
        <w:tblStyle w:val="GridTable1Light-Accent1"/>
        <w:tblW w:w="9000" w:type="dxa"/>
        <w:tblLayout w:type="fixed"/>
        <w:tblLook w:val="04A0" w:firstRow="1" w:lastRow="0" w:firstColumn="1" w:lastColumn="0" w:noHBand="0" w:noVBand="1"/>
        <w:tblDescription w:val="TABLE;RULES_LIST_STATISTICS_RATIO;METRICS=A07-2025"/>
      </w:tblPr>
      <w:tblGrid>
        <w:gridCol w:w="4675"/>
        <w:gridCol w:w="1440"/>
        <w:gridCol w:w="1530"/>
        <w:gridCol w:w="1355"/>
      </w:tblGrid>
      <w:tr w:rsidR="00CE2B08" w:rsidRPr="00AC5F7C" w14:paraId="3BB443DC" w14:textId="77777777" w:rsidTr="00420DBA">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568C76EF" w14:textId="77777777" w:rsidR="00CE2B08" w:rsidRPr="00FC19A1" w:rsidRDefault="00CE2B08" w:rsidP="00420DBA">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65BB819E" w14:textId="77777777" w:rsidR="00CE2B08" w:rsidRPr="00AC5F7C" w:rsidRDefault="00CE2B08" w:rsidP="00420DBA">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65687F96" w14:textId="77777777" w:rsidR="00CE2B08" w:rsidRPr="00AC5F7C" w:rsidRDefault="00CE2B08" w:rsidP="00420DBA">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355" w:type="dxa"/>
            <w:tcBorders>
              <w:bottom w:val="single" w:sz="12" w:space="0" w:color="B2B9FF"/>
            </w:tcBorders>
            <w:shd w:val="clear" w:color="auto" w:fill="C7C9E0"/>
            <w:vAlign w:val="center"/>
          </w:tcPr>
          <w:p w14:paraId="74F37AA0" w14:textId="77777777" w:rsidR="00CE2B08" w:rsidRPr="00934956" w:rsidRDefault="00CE2B08" w:rsidP="00420DBA">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CE2B08" w:rsidRPr="00CA2066" w14:paraId="588A7514"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0D9C32F4" w14:textId="77777777" w:rsidR="00CE2B08" w:rsidRPr="007675B2" w:rsidRDefault="00CE2B08" w:rsidP="00420DBA">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3C5B80ED"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1D6DC61D"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1755FAFD"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E2B08" w:rsidRPr="00CA2066" w14:paraId="55F7A48C"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2BA70CF" w14:textId="77777777" w:rsidR="00CE2B08" w:rsidRPr="007675B2" w:rsidRDefault="00CE2B08" w:rsidP="00420DBA">
            <w:pPr>
              <w:ind w:right="657"/>
              <w:jc w:val="left"/>
              <w:rPr>
                <w:rFonts w:ascii="Open Sans" w:hAnsi="Open Sans" w:cs="Open Sans"/>
                <w:b w:val="0"/>
              </w:rPr>
            </w:pPr>
            <w:r>
              <w:rPr>
                <w:rFonts w:ascii="Open Sans" w:hAnsi="Open Sans" w:cs="Open Sans"/>
                <w:b w:val="0"/>
              </w:rPr>
              <w:t>Rule 2</w:t>
            </w:r>
          </w:p>
        </w:tc>
        <w:tc>
          <w:tcPr>
            <w:tcW w:w="1440" w:type="dxa"/>
          </w:tcPr>
          <w:p w14:paraId="5586884B"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5278FF2"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79CA0390"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E2B08" w:rsidRPr="00CA2066" w14:paraId="2D6E0EA6"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87064CE" w14:textId="77777777" w:rsidR="00CE2B08" w:rsidRPr="007675B2" w:rsidRDefault="00CE2B08" w:rsidP="00420DBA">
            <w:pPr>
              <w:ind w:right="657"/>
              <w:jc w:val="left"/>
              <w:rPr>
                <w:rFonts w:ascii="Open Sans" w:hAnsi="Open Sans" w:cs="Open Sans"/>
                <w:b w:val="0"/>
              </w:rPr>
            </w:pPr>
            <w:r>
              <w:rPr>
                <w:rFonts w:ascii="Open Sans" w:hAnsi="Open Sans" w:cs="Open Sans"/>
                <w:b w:val="0"/>
              </w:rPr>
              <w:t>Rule 3</w:t>
            </w:r>
          </w:p>
        </w:tc>
        <w:tc>
          <w:tcPr>
            <w:tcW w:w="1440" w:type="dxa"/>
          </w:tcPr>
          <w:p w14:paraId="2AD7F36D"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39A2661A"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633D48E"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E2B08" w:rsidRPr="00CA2066" w14:paraId="61C07D1E"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234BF95" w14:textId="77777777" w:rsidR="00CE2B08" w:rsidRPr="007675B2" w:rsidRDefault="00CE2B08" w:rsidP="00420DBA">
            <w:pPr>
              <w:ind w:right="657"/>
              <w:jc w:val="left"/>
              <w:rPr>
                <w:rFonts w:ascii="Open Sans" w:hAnsi="Open Sans" w:cs="Open Sans"/>
                <w:b w:val="0"/>
              </w:rPr>
            </w:pPr>
            <w:r>
              <w:rPr>
                <w:rFonts w:ascii="Open Sans" w:hAnsi="Open Sans" w:cs="Open Sans"/>
                <w:b w:val="0"/>
              </w:rPr>
              <w:t>Rule 4</w:t>
            </w:r>
          </w:p>
        </w:tc>
        <w:tc>
          <w:tcPr>
            <w:tcW w:w="1440" w:type="dxa"/>
          </w:tcPr>
          <w:p w14:paraId="6CA6A9B1"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50C8E12A"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4572D775"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E2B08" w:rsidRPr="00CA2066" w14:paraId="6939D6C0"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308CCB08" w14:textId="77777777" w:rsidR="00CE2B08" w:rsidRPr="007675B2" w:rsidRDefault="00CE2B08" w:rsidP="00420DBA">
            <w:pPr>
              <w:ind w:right="657"/>
              <w:jc w:val="left"/>
              <w:rPr>
                <w:rFonts w:ascii="Open Sans" w:hAnsi="Open Sans" w:cs="Open Sans"/>
                <w:b w:val="0"/>
              </w:rPr>
            </w:pPr>
            <w:r>
              <w:rPr>
                <w:rFonts w:ascii="Open Sans" w:hAnsi="Open Sans" w:cs="Open Sans"/>
                <w:b w:val="0"/>
              </w:rPr>
              <w:t>Rule 5</w:t>
            </w:r>
          </w:p>
        </w:tc>
        <w:tc>
          <w:tcPr>
            <w:tcW w:w="1440" w:type="dxa"/>
          </w:tcPr>
          <w:p w14:paraId="2455B14C"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67F7DB7"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406856F" w14:textId="77777777" w:rsidR="00CE2B08" w:rsidRPr="00CA2066" w:rsidRDefault="00CE2B08"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6AF08560" w14:textId="77777777" w:rsidR="00CE2B08" w:rsidRDefault="00CE2B08" w:rsidP="00CE2B08">
      <w:pPr>
        <w:pStyle w:val="BodyContent"/>
        <w:ind w:right="657"/>
        <w:rPr>
          <w:rFonts w:asciiTheme="minorHAnsi" w:hAnsiTheme="minorHAnsi" w:cstheme="minorHAnsi"/>
          <w:sz w:val="20"/>
          <w:szCs w:val="20"/>
        </w:rPr>
      </w:pPr>
    </w:p>
    <w:p w14:paraId="283996DB" w14:textId="77777777" w:rsidR="00CE2B08" w:rsidRDefault="00CE2B08" w:rsidP="00CE2B08">
      <w:pPr>
        <w:spacing w:after="0" w:line="240" w:lineRule="auto"/>
        <w:ind w:left="0"/>
        <w:jc w:val="left"/>
        <w:rPr>
          <w:rFonts w:eastAsia="Calibri"/>
          <w:b/>
          <w:color w:val="336699"/>
          <w:sz w:val="20"/>
          <w:szCs w:val="16"/>
          <w:lang w:eastAsia="x-none"/>
        </w:rPr>
      </w:pPr>
      <w:r>
        <w:rPr>
          <w:i/>
          <w:sz w:val="14"/>
        </w:rPr>
        <w:t xml:space="preserve">Table 9: </w:t>
      </w:r>
      <w:r w:rsidRPr="00B25E03">
        <w:rPr>
          <w:i/>
          <w:sz w:val="14"/>
        </w:rPr>
        <w:t xml:space="preserve">A07:2021 – Authentication Failures </w:t>
      </w:r>
      <w:r>
        <w:rPr>
          <w:i/>
          <w:sz w:val="14"/>
        </w:rPr>
        <w:t xml:space="preserve">vulnerabilities </w:t>
      </w:r>
    </w:p>
    <w:p w14:paraId="50B2D92E" w14:textId="77777777" w:rsidR="00C94A3A" w:rsidRDefault="00C94A3A" w:rsidP="00C94A3A">
      <w:pPr>
        <w:spacing w:after="0" w:line="240" w:lineRule="auto"/>
        <w:ind w:left="0"/>
        <w:jc w:val="left"/>
        <w:rPr>
          <w:rFonts w:eastAsia="Calibri"/>
          <w:b/>
          <w:color w:val="336699"/>
          <w:sz w:val="20"/>
          <w:szCs w:val="16"/>
          <w:lang w:eastAsia="x-none"/>
        </w:rPr>
      </w:pPr>
    </w:p>
    <w:p w14:paraId="7842A348" w14:textId="77777777" w:rsidR="00C94A3A" w:rsidRDefault="00C94A3A" w:rsidP="00C94A3A">
      <w:pPr>
        <w:spacing w:after="0" w:line="240" w:lineRule="auto"/>
        <w:ind w:left="0"/>
        <w:jc w:val="left"/>
        <w:rPr>
          <w:rFonts w:eastAsia="Calibri"/>
          <w:b/>
          <w:color w:val="336699"/>
          <w:sz w:val="20"/>
          <w:szCs w:val="16"/>
          <w:lang w:eastAsia="x-none"/>
        </w:rPr>
      </w:pPr>
      <w:bookmarkStart w:id="123" w:name="_Toc531948219"/>
      <w:bookmarkStart w:id="124" w:name="_Toc531949646"/>
      <w:bookmarkStart w:id="125" w:name="_Toc86246476"/>
      <w:bookmarkStart w:id="126" w:name="_Toc86247690"/>
      <w:bookmarkStart w:id="127" w:name="_Toc86247823"/>
      <w:r>
        <w:rPr>
          <w:rFonts w:eastAsia="Calibri"/>
        </w:rPr>
        <w:br w:type="page"/>
      </w:r>
    </w:p>
    <w:p w14:paraId="2F7EFEBD" w14:textId="1EB97B93" w:rsidR="00C94A3A" w:rsidRPr="00212651" w:rsidRDefault="00C94A3A" w:rsidP="00C94A3A">
      <w:pPr>
        <w:pStyle w:val="Heading2"/>
        <w:spacing w:after="0"/>
        <w:ind w:left="540" w:right="657" w:hanging="540"/>
        <w:rPr>
          <w:rFonts w:eastAsia="Calibri"/>
        </w:rPr>
      </w:pPr>
      <w:bookmarkStart w:id="128" w:name="_Toc86299295"/>
      <w:bookmarkStart w:id="129" w:name="_Toc88580323"/>
      <w:bookmarkStart w:id="130" w:name="_Toc88633984"/>
      <w:bookmarkStart w:id="131" w:name="_Toc222786871"/>
      <w:bookmarkStart w:id="132" w:name="_Toc222787070"/>
      <w:r>
        <w:rPr>
          <w:rFonts w:eastAsia="Calibri"/>
          <w:lang w:val="en-US"/>
        </w:rPr>
        <w:lastRenderedPageBreak/>
        <w:t xml:space="preserve">OWASP </w:t>
      </w:r>
      <w:bookmarkEnd w:id="123"/>
      <w:bookmarkEnd w:id="124"/>
      <w:r w:rsidRPr="008051A8">
        <w:rPr>
          <w:rFonts w:eastAsia="Calibri"/>
          <w:lang w:val="en-US"/>
        </w:rPr>
        <w:t>A08:202</w:t>
      </w:r>
      <w:r w:rsidR="00F4585D">
        <w:rPr>
          <w:rFonts w:eastAsia="Calibri"/>
          <w:lang w:val="en-US"/>
        </w:rPr>
        <w:t>5</w:t>
      </w:r>
      <w:r w:rsidRPr="008051A8">
        <w:rPr>
          <w:rFonts w:eastAsia="Calibri"/>
          <w:lang w:val="en-US"/>
        </w:rPr>
        <w:t xml:space="preserve"> – Software and Data Integrity Failures</w:t>
      </w:r>
      <w:bookmarkEnd w:id="125"/>
      <w:bookmarkEnd w:id="126"/>
      <w:bookmarkEnd w:id="127"/>
      <w:bookmarkEnd w:id="128"/>
      <w:bookmarkEnd w:id="129"/>
      <w:bookmarkEnd w:id="130"/>
      <w:bookmarkEnd w:id="131"/>
      <w:bookmarkEnd w:id="132"/>
    </w:p>
    <w:p w14:paraId="35FF5C9F" w14:textId="77777777" w:rsidR="00C94A3A" w:rsidRDefault="00C94A3A" w:rsidP="00C94A3A">
      <w:pPr>
        <w:pStyle w:val="BodyContent"/>
        <w:ind w:right="657"/>
        <w:rPr>
          <w:rFonts w:asciiTheme="minorHAnsi" w:hAnsiTheme="minorHAnsi" w:cstheme="minorHAnsi"/>
          <w:sz w:val="20"/>
          <w:szCs w:val="20"/>
        </w:rPr>
      </w:pPr>
    </w:p>
    <w:p w14:paraId="20910FF0" w14:textId="77777777" w:rsidR="00C94A3A" w:rsidRDefault="00C94A3A" w:rsidP="00C94A3A">
      <w:pPr>
        <w:pStyle w:val="BodyContent"/>
        <w:ind w:right="657"/>
        <w:rPr>
          <w:rFonts w:asciiTheme="minorHAnsi" w:eastAsia="Times New Roman" w:hAnsiTheme="minorHAnsi" w:cstheme="minorHAnsi"/>
          <w:color w:val="auto"/>
          <w:sz w:val="20"/>
          <w:szCs w:val="20"/>
          <w:lang w:eastAsia="fr-FR"/>
        </w:rPr>
      </w:pPr>
      <w:r w:rsidRPr="008051A8">
        <w:rPr>
          <w:rFonts w:asciiTheme="minorHAnsi" w:eastAsia="Times New Roman" w:hAnsiTheme="minorHAnsi" w:cstheme="minorHAnsi"/>
          <w:color w:val="auto"/>
          <w:sz w:val="20"/>
          <w:szCs w:val="20"/>
          <w:lang w:eastAsia="fr-FR"/>
        </w:rPr>
        <w:t>Software and data integrity failures relate to code and infrastructure that does not protect against integrity violations. An example of this is where an application relies upon plugins, libraries, or modules from untrusted sources, repositories, and content delivery networks (CDNs). An insecure CI/CD pipeline can introduce the potential for unauthorized access, malicious code, or system compromise. Lastly, many applications now include auto-update functionality, where updates are downloaded without sufficient integrity verification and applied to the previously trusted application. Attackers could potentially upload their own updates to be distributed and run on all installations. Another example is where objects or data are encoded or serialized into a structure that an attacker can see and modify is vulnerable to insecure deserialization.</w:t>
      </w:r>
    </w:p>
    <w:p w14:paraId="781D2B4C" w14:textId="595CA951" w:rsidR="00C94A3A" w:rsidRDefault="00C94A3A" w:rsidP="00C94A3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Pr="008051A8">
        <w:rPr>
          <w:rFonts w:asciiTheme="minorHAnsi" w:hAnsiTheme="minorHAnsi" w:cstheme="minorHAnsi"/>
          <w:sz w:val="20"/>
          <w:szCs w:val="20"/>
        </w:rPr>
        <w:t>A08:202</w:t>
      </w:r>
      <w:r w:rsidR="0005645A">
        <w:rPr>
          <w:rFonts w:asciiTheme="minorHAnsi" w:hAnsiTheme="minorHAnsi" w:cstheme="minorHAnsi"/>
          <w:sz w:val="20"/>
          <w:szCs w:val="20"/>
        </w:rPr>
        <w:t>5</w:t>
      </w:r>
      <w:r w:rsidRPr="008051A8">
        <w:rPr>
          <w:rFonts w:asciiTheme="minorHAnsi" w:hAnsiTheme="minorHAnsi" w:cstheme="minorHAnsi"/>
          <w:sz w:val="20"/>
          <w:szCs w:val="20"/>
        </w:rPr>
        <w:t xml:space="preserve"> – Software and Data Integrity Failures </w:t>
      </w:r>
      <w:r w:rsidRPr="001E6354">
        <w:rPr>
          <w:rFonts w:asciiTheme="minorHAnsi" w:hAnsiTheme="minorHAnsi" w:cstheme="minorHAnsi"/>
          <w:sz w:val="20"/>
          <w:szCs w:val="20"/>
        </w:rPr>
        <w:t>rules that had any findings in this application</w:t>
      </w:r>
    </w:p>
    <w:tbl>
      <w:tblPr>
        <w:tblStyle w:val="GridTable1Light-Accent1"/>
        <w:tblW w:w="9000" w:type="dxa"/>
        <w:tblLayout w:type="fixed"/>
        <w:tblLook w:val="04A0" w:firstRow="1" w:lastRow="0" w:firstColumn="1" w:lastColumn="0" w:noHBand="0" w:noVBand="1"/>
        <w:tblDescription w:val="TABLE;RULES_LIST_STATISTICS_RATIO;METRICS=A08-2025"/>
      </w:tblPr>
      <w:tblGrid>
        <w:gridCol w:w="4585"/>
        <w:gridCol w:w="1440"/>
        <w:gridCol w:w="1530"/>
        <w:gridCol w:w="1445"/>
      </w:tblGrid>
      <w:tr w:rsidR="00C94A3A" w:rsidRPr="00AC5F7C" w14:paraId="3E5E941A" w14:textId="77777777" w:rsidTr="00616922">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585" w:type="dxa"/>
            <w:tcBorders>
              <w:bottom w:val="single" w:sz="12" w:space="0" w:color="B2B9FF"/>
            </w:tcBorders>
            <w:shd w:val="clear" w:color="auto" w:fill="C7C9E0"/>
            <w:vAlign w:val="center"/>
          </w:tcPr>
          <w:p w14:paraId="1212FCE5" w14:textId="77777777" w:rsidR="00C94A3A" w:rsidRPr="00FC19A1" w:rsidRDefault="00C94A3A" w:rsidP="009B494A">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7D7CA173" w14:textId="77777777" w:rsidR="00C94A3A" w:rsidRPr="00AC5F7C" w:rsidRDefault="00C94A3A" w:rsidP="009B494A">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314AA4D3" w14:textId="77777777" w:rsidR="00C94A3A" w:rsidRPr="00AC5F7C" w:rsidRDefault="00C94A3A" w:rsidP="009B494A">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445" w:type="dxa"/>
            <w:tcBorders>
              <w:bottom w:val="single" w:sz="12" w:space="0" w:color="B2B9FF"/>
            </w:tcBorders>
            <w:shd w:val="clear" w:color="auto" w:fill="C7C9E0"/>
            <w:vAlign w:val="center"/>
          </w:tcPr>
          <w:p w14:paraId="17A209CC" w14:textId="77777777" w:rsidR="00C94A3A" w:rsidRPr="00934956" w:rsidRDefault="00C94A3A" w:rsidP="009B494A">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C94A3A" w:rsidRPr="00CA2066" w14:paraId="3B579AFE" w14:textId="77777777" w:rsidTr="00616922">
        <w:trPr>
          <w:trHeight w:val="360"/>
        </w:trPr>
        <w:tc>
          <w:tcPr>
            <w:cnfStyle w:val="001000000000" w:firstRow="0" w:lastRow="0" w:firstColumn="1" w:lastColumn="0" w:oddVBand="0" w:evenVBand="0" w:oddHBand="0" w:evenHBand="0" w:firstRowFirstColumn="0" w:firstRowLastColumn="0" w:lastRowFirstColumn="0" w:lastRowLastColumn="0"/>
            <w:tcW w:w="4585" w:type="dxa"/>
            <w:tcBorders>
              <w:top w:val="single" w:sz="12" w:space="0" w:color="B2B9FF"/>
            </w:tcBorders>
          </w:tcPr>
          <w:p w14:paraId="4D647DBD" w14:textId="77777777" w:rsidR="00C94A3A" w:rsidRPr="007675B2" w:rsidRDefault="00C94A3A" w:rsidP="009B494A">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2338A2C3"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4EC8EA48"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Borders>
              <w:top w:val="single" w:sz="12" w:space="0" w:color="B2B9FF"/>
            </w:tcBorders>
          </w:tcPr>
          <w:p w14:paraId="0CD0A506"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94A3A" w:rsidRPr="00CA2066" w14:paraId="247FAC24" w14:textId="77777777" w:rsidTr="009B494A">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2AE1C483" w14:textId="77777777" w:rsidR="00C94A3A" w:rsidRPr="007675B2" w:rsidRDefault="00C94A3A" w:rsidP="009B494A">
            <w:pPr>
              <w:ind w:right="657"/>
              <w:jc w:val="left"/>
              <w:rPr>
                <w:rFonts w:ascii="Open Sans" w:hAnsi="Open Sans" w:cs="Open Sans"/>
                <w:b w:val="0"/>
              </w:rPr>
            </w:pPr>
            <w:r>
              <w:rPr>
                <w:rFonts w:ascii="Open Sans" w:hAnsi="Open Sans" w:cs="Open Sans"/>
                <w:b w:val="0"/>
              </w:rPr>
              <w:t>Rule 2</w:t>
            </w:r>
          </w:p>
        </w:tc>
        <w:tc>
          <w:tcPr>
            <w:tcW w:w="1440" w:type="dxa"/>
          </w:tcPr>
          <w:p w14:paraId="323C9EF2"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5AAA7D15"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598D804B"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94A3A" w:rsidRPr="00CA2066" w14:paraId="19A26D16" w14:textId="77777777" w:rsidTr="009B494A">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50FBB453" w14:textId="77777777" w:rsidR="00C94A3A" w:rsidRPr="007675B2" w:rsidRDefault="00C94A3A" w:rsidP="009B494A">
            <w:pPr>
              <w:ind w:right="657"/>
              <w:jc w:val="left"/>
              <w:rPr>
                <w:rFonts w:ascii="Open Sans" w:hAnsi="Open Sans" w:cs="Open Sans"/>
                <w:b w:val="0"/>
              </w:rPr>
            </w:pPr>
            <w:r>
              <w:rPr>
                <w:rFonts w:ascii="Open Sans" w:hAnsi="Open Sans" w:cs="Open Sans"/>
                <w:b w:val="0"/>
              </w:rPr>
              <w:t>Rule 3</w:t>
            </w:r>
          </w:p>
        </w:tc>
        <w:tc>
          <w:tcPr>
            <w:tcW w:w="1440" w:type="dxa"/>
          </w:tcPr>
          <w:p w14:paraId="6341A66C"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89A6801"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0694E85A"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94A3A" w:rsidRPr="00CA2066" w14:paraId="67CED7A9" w14:textId="77777777" w:rsidTr="009B494A">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073F94CD" w14:textId="77777777" w:rsidR="00C94A3A" w:rsidRPr="007675B2" w:rsidRDefault="00C94A3A" w:rsidP="009B494A">
            <w:pPr>
              <w:ind w:right="657"/>
              <w:jc w:val="left"/>
              <w:rPr>
                <w:rFonts w:ascii="Open Sans" w:hAnsi="Open Sans" w:cs="Open Sans"/>
                <w:b w:val="0"/>
              </w:rPr>
            </w:pPr>
            <w:r>
              <w:rPr>
                <w:rFonts w:ascii="Open Sans" w:hAnsi="Open Sans" w:cs="Open Sans"/>
                <w:b w:val="0"/>
              </w:rPr>
              <w:t>Rule 4</w:t>
            </w:r>
          </w:p>
        </w:tc>
        <w:tc>
          <w:tcPr>
            <w:tcW w:w="1440" w:type="dxa"/>
          </w:tcPr>
          <w:p w14:paraId="2D3C2B9B"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8619672"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52D59C02"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C94A3A" w:rsidRPr="00CA2066" w14:paraId="052F26E3" w14:textId="77777777" w:rsidTr="009B494A">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05344D8F" w14:textId="77777777" w:rsidR="00C94A3A" w:rsidRPr="007675B2" w:rsidRDefault="00C94A3A" w:rsidP="009B494A">
            <w:pPr>
              <w:ind w:right="657"/>
              <w:jc w:val="left"/>
              <w:rPr>
                <w:rFonts w:ascii="Open Sans" w:hAnsi="Open Sans" w:cs="Open Sans"/>
                <w:b w:val="0"/>
              </w:rPr>
            </w:pPr>
            <w:r>
              <w:rPr>
                <w:rFonts w:ascii="Open Sans" w:hAnsi="Open Sans" w:cs="Open Sans"/>
                <w:b w:val="0"/>
              </w:rPr>
              <w:t>Rule 5</w:t>
            </w:r>
          </w:p>
        </w:tc>
        <w:tc>
          <w:tcPr>
            <w:tcW w:w="1440" w:type="dxa"/>
          </w:tcPr>
          <w:p w14:paraId="42900E49"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2B80EE39"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0C3FC32C" w14:textId="77777777" w:rsidR="00C94A3A" w:rsidRPr="00CA2066" w:rsidRDefault="00C94A3A" w:rsidP="009B494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7CF372E8" w14:textId="77777777" w:rsidR="00C94A3A" w:rsidRDefault="00C94A3A" w:rsidP="00C94A3A">
      <w:pPr>
        <w:pStyle w:val="BodyContent"/>
        <w:ind w:right="657"/>
        <w:rPr>
          <w:rFonts w:asciiTheme="minorHAnsi" w:hAnsiTheme="minorHAnsi" w:cstheme="minorHAnsi"/>
          <w:sz w:val="20"/>
          <w:szCs w:val="20"/>
        </w:rPr>
      </w:pPr>
    </w:p>
    <w:p w14:paraId="228C2113" w14:textId="56A289CF" w:rsidR="00C94A3A" w:rsidRDefault="00C94A3A" w:rsidP="00C94A3A">
      <w:pPr>
        <w:spacing w:after="0" w:line="240" w:lineRule="auto"/>
        <w:ind w:left="0"/>
        <w:jc w:val="left"/>
        <w:rPr>
          <w:i/>
          <w:sz w:val="14"/>
        </w:rPr>
      </w:pPr>
      <w:r>
        <w:rPr>
          <w:i/>
          <w:sz w:val="14"/>
        </w:rPr>
        <w:t xml:space="preserve">Table 10: </w:t>
      </w:r>
      <w:r w:rsidRPr="008051A8">
        <w:rPr>
          <w:i/>
          <w:sz w:val="14"/>
        </w:rPr>
        <w:t>A08:202</w:t>
      </w:r>
      <w:r w:rsidR="0005645A">
        <w:rPr>
          <w:i/>
          <w:sz w:val="14"/>
        </w:rPr>
        <w:t>5</w:t>
      </w:r>
      <w:r w:rsidRPr="008051A8">
        <w:rPr>
          <w:i/>
          <w:sz w:val="14"/>
        </w:rPr>
        <w:t xml:space="preserve"> – Software and Data Integrity Failures </w:t>
      </w:r>
      <w:r>
        <w:rPr>
          <w:i/>
          <w:sz w:val="14"/>
        </w:rPr>
        <w:t>vulnerabilities</w:t>
      </w:r>
    </w:p>
    <w:p w14:paraId="74DD93DD" w14:textId="77777777" w:rsidR="00C94A3A" w:rsidRDefault="00C94A3A" w:rsidP="00C94A3A">
      <w:pPr>
        <w:spacing w:after="0" w:line="240" w:lineRule="auto"/>
        <w:ind w:left="0"/>
        <w:jc w:val="left"/>
        <w:rPr>
          <w:i/>
          <w:sz w:val="14"/>
        </w:rPr>
      </w:pPr>
      <w:r>
        <w:rPr>
          <w:i/>
          <w:sz w:val="14"/>
        </w:rPr>
        <w:br w:type="page"/>
      </w:r>
    </w:p>
    <w:p w14:paraId="737E8DCD" w14:textId="726FCF92" w:rsidR="00C94A3A" w:rsidRPr="00212651" w:rsidRDefault="00C94A3A" w:rsidP="00C94A3A">
      <w:pPr>
        <w:pStyle w:val="Heading2"/>
        <w:spacing w:after="0"/>
        <w:ind w:left="540" w:right="657" w:hanging="540"/>
        <w:rPr>
          <w:rFonts w:eastAsia="Calibri"/>
        </w:rPr>
      </w:pPr>
      <w:bookmarkStart w:id="133" w:name="_Toc531865307"/>
      <w:bookmarkStart w:id="134" w:name="_Toc531949436"/>
      <w:bookmarkStart w:id="135" w:name="_Toc531949647"/>
      <w:bookmarkStart w:id="136" w:name="_Toc86246477"/>
      <w:bookmarkStart w:id="137" w:name="_Toc86247691"/>
      <w:bookmarkStart w:id="138" w:name="_Toc86247824"/>
      <w:bookmarkStart w:id="139" w:name="_Toc86299296"/>
      <w:bookmarkStart w:id="140" w:name="_Toc88580324"/>
      <w:bookmarkStart w:id="141" w:name="_Toc88633985"/>
      <w:bookmarkStart w:id="142" w:name="_Toc222786872"/>
      <w:bookmarkStart w:id="143" w:name="_Toc222787071"/>
      <w:r>
        <w:rPr>
          <w:rFonts w:eastAsia="Calibri"/>
          <w:lang w:val="en-US"/>
        </w:rPr>
        <w:lastRenderedPageBreak/>
        <w:t xml:space="preserve">OWASP </w:t>
      </w:r>
      <w:bookmarkEnd w:id="133"/>
      <w:bookmarkEnd w:id="134"/>
      <w:bookmarkEnd w:id="135"/>
      <w:r w:rsidRPr="00FC44BF">
        <w:rPr>
          <w:rFonts w:eastAsia="Calibri"/>
          <w:lang w:val="en-US"/>
        </w:rPr>
        <w:t>A09:202</w:t>
      </w:r>
      <w:r w:rsidR="0005645A">
        <w:rPr>
          <w:rFonts w:eastAsia="Calibri"/>
          <w:lang w:val="en-US"/>
        </w:rPr>
        <w:t>5</w:t>
      </w:r>
      <w:r w:rsidRPr="00FC44BF">
        <w:rPr>
          <w:rFonts w:eastAsia="Calibri"/>
          <w:lang w:val="en-US"/>
        </w:rPr>
        <w:t xml:space="preserve"> – Security Logging and </w:t>
      </w:r>
      <w:r w:rsidR="0005645A">
        <w:rPr>
          <w:rFonts w:eastAsia="Calibri"/>
          <w:lang w:val="en-US"/>
        </w:rPr>
        <w:t>Alerting</w:t>
      </w:r>
      <w:r w:rsidR="0005645A" w:rsidRPr="00FC44BF">
        <w:rPr>
          <w:rFonts w:eastAsia="Calibri"/>
          <w:lang w:val="en-US"/>
        </w:rPr>
        <w:t xml:space="preserve"> </w:t>
      </w:r>
      <w:r w:rsidRPr="00FC44BF">
        <w:rPr>
          <w:rFonts w:eastAsia="Calibri"/>
          <w:lang w:val="en-US"/>
        </w:rPr>
        <w:t>Failures</w:t>
      </w:r>
      <w:bookmarkEnd w:id="136"/>
      <w:bookmarkEnd w:id="137"/>
      <w:bookmarkEnd w:id="138"/>
      <w:bookmarkEnd w:id="139"/>
      <w:bookmarkEnd w:id="140"/>
      <w:bookmarkEnd w:id="141"/>
      <w:bookmarkEnd w:id="142"/>
      <w:bookmarkEnd w:id="143"/>
    </w:p>
    <w:p w14:paraId="5912EFE0" w14:textId="77777777" w:rsidR="00C94A3A" w:rsidRDefault="00C94A3A" w:rsidP="00C94A3A">
      <w:pPr>
        <w:pStyle w:val="BodyContent"/>
        <w:ind w:right="657"/>
        <w:rPr>
          <w:rFonts w:asciiTheme="minorHAnsi" w:hAnsiTheme="minorHAnsi" w:cstheme="minorHAnsi"/>
          <w:sz w:val="20"/>
          <w:szCs w:val="20"/>
        </w:rPr>
      </w:pPr>
    </w:p>
    <w:p w14:paraId="6F242668" w14:textId="77777777" w:rsidR="0005645A" w:rsidRPr="00FB48EB" w:rsidRDefault="0005645A" w:rsidP="0005645A">
      <w:pPr>
        <w:pStyle w:val="BodyContent"/>
        <w:ind w:right="657"/>
        <w:rPr>
          <w:rFonts w:asciiTheme="minorHAnsi" w:hAnsiTheme="minorHAnsi" w:cstheme="minorHAnsi"/>
          <w:sz w:val="20"/>
        </w:rPr>
      </w:pPr>
      <w:r w:rsidRPr="00FB48EB">
        <w:rPr>
          <w:rFonts w:asciiTheme="minorHAnsi" w:hAnsiTheme="minorHAnsi" w:cstheme="minorHAnsi"/>
          <w:sz w:val="20"/>
        </w:rPr>
        <w:t>Without logging and monitoring, attacks and breaches cannot be detected, and without alerting it is very difficult to respond quickly and effectively during a security incident. Insufficient logging, continuous monitoring, detection, and alerting to initiate active responses occurs any time:</w:t>
      </w:r>
    </w:p>
    <w:p w14:paraId="58E268B4"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Auditable events, such as logins, failed logins, and high-value transactions, are not logged or logged inconsistently (for instance, only logging successful logins, but not failed attempts).</w:t>
      </w:r>
    </w:p>
    <w:p w14:paraId="00D7A43A"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Warnings and errors generate no, inadequate, or unclear log messages.</w:t>
      </w:r>
    </w:p>
    <w:p w14:paraId="6BC3E895"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The integrity of logs is not properly protected from tampering.</w:t>
      </w:r>
    </w:p>
    <w:p w14:paraId="55BEA014"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Logs of applications and APIs are not monitored for suspicious activity.</w:t>
      </w:r>
    </w:p>
    <w:p w14:paraId="0D0FFFB4"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 xml:space="preserve">Logs are only stored locally, and not properly </w:t>
      </w:r>
      <w:proofErr w:type="spellStart"/>
      <w:r w:rsidRPr="00FB48EB">
        <w:rPr>
          <w:rFonts w:asciiTheme="minorHAnsi" w:hAnsiTheme="minorHAnsi" w:cstheme="minorHAnsi"/>
          <w:sz w:val="20"/>
        </w:rPr>
        <w:t>backedup</w:t>
      </w:r>
      <w:proofErr w:type="spellEnd"/>
      <w:r w:rsidRPr="00FB48EB">
        <w:rPr>
          <w:rFonts w:asciiTheme="minorHAnsi" w:hAnsiTheme="minorHAnsi" w:cstheme="minorHAnsi"/>
          <w:sz w:val="20"/>
        </w:rPr>
        <w:t>.</w:t>
      </w:r>
    </w:p>
    <w:p w14:paraId="39D1471A"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Appropriate alerting thresholds and response escalation processes are not in place or effective. Alerts are not received or reviewed within a reasonable amount of time.</w:t>
      </w:r>
    </w:p>
    <w:p w14:paraId="2CA17874"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Penetration testing and scans by dynamic application security testing (DAST) tools (such as Burp or ZAP) do not trigger alerts.</w:t>
      </w:r>
    </w:p>
    <w:p w14:paraId="4996C2F8"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The application cannot detect, escalate, or alert for active attacks in real-time or near real-time.</w:t>
      </w:r>
    </w:p>
    <w:p w14:paraId="37C29337"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You are vulnerable to sensitive information leakage by making logging and alerting events visible to a user or an attacker (see </w:t>
      </w:r>
      <w:hyperlink r:id="rId24" w:history="1">
        <w:r w:rsidRPr="00FB48EB">
          <w:rPr>
            <w:rStyle w:val="Hyperlink"/>
            <w:rFonts w:asciiTheme="minorHAnsi" w:hAnsiTheme="minorHAnsi" w:cstheme="minorHAnsi"/>
            <w:sz w:val="20"/>
          </w:rPr>
          <w:t>A01:2025-Broken Access Control</w:t>
        </w:r>
      </w:hyperlink>
      <w:r w:rsidRPr="00FB48EB">
        <w:rPr>
          <w:rFonts w:asciiTheme="minorHAnsi" w:hAnsiTheme="minorHAnsi" w:cstheme="minorHAnsi"/>
          <w:sz w:val="20"/>
        </w:rPr>
        <w:t>), or by logging sensitive information that should not be logged (such as PII or PHI).</w:t>
      </w:r>
    </w:p>
    <w:p w14:paraId="3E9666C5"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You are vulnerable to injections or attacks on the logging or monitoring systems if log data is not correctly encoded.</w:t>
      </w:r>
    </w:p>
    <w:p w14:paraId="2AF1597A"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The application is missing or mishandling errors and other exceptional conditions, such that the system is unaware there was an error, and is therefore unable to log there was a problem.</w:t>
      </w:r>
    </w:p>
    <w:p w14:paraId="080262DC"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Adequate ‘use cases’ for issuing alerts are missing or outdated to recognize a special situation.</w:t>
      </w:r>
    </w:p>
    <w:p w14:paraId="5E97349D"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Too many false positive alerts make it impossible to distinguish important alerts from unimportant ones, resulting in them being recognized too late or not at all (physical overload of the SOC team).</w:t>
      </w:r>
    </w:p>
    <w:p w14:paraId="69CA48B1" w14:textId="77777777" w:rsidR="0005645A" w:rsidRPr="00FB48EB" w:rsidRDefault="0005645A" w:rsidP="0005645A">
      <w:pPr>
        <w:pStyle w:val="BodyContent"/>
        <w:numPr>
          <w:ilvl w:val="0"/>
          <w:numId w:val="27"/>
        </w:numPr>
        <w:ind w:right="657"/>
        <w:rPr>
          <w:rFonts w:asciiTheme="minorHAnsi" w:hAnsiTheme="minorHAnsi" w:cstheme="minorHAnsi"/>
          <w:sz w:val="20"/>
        </w:rPr>
      </w:pPr>
      <w:r w:rsidRPr="00FB48EB">
        <w:rPr>
          <w:rFonts w:asciiTheme="minorHAnsi" w:hAnsiTheme="minorHAnsi" w:cstheme="minorHAnsi"/>
          <w:sz w:val="20"/>
        </w:rPr>
        <w:t>Detected alerts cannot be processed correctly because the playbook for the use case is incomplete, out of date, or missing.</w:t>
      </w:r>
    </w:p>
    <w:p w14:paraId="1053B074" w14:textId="77777777" w:rsidR="0005645A" w:rsidRDefault="0005645A" w:rsidP="0005645A">
      <w:pPr>
        <w:pStyle w:val="BodyContent"/>
        <w:ind w:right="657"/>
        <w:rPr>
          <w:rFonts w:asciiTheme="minorHAnsi" w:hAnsiTheme="minorHAnsi" w:cstheme="minorHAnsi"/>
          <w:sz w:val="20"/>
          <w:szCs w:val="20"/>
        </w:rPr>
      </w:pPr>
    </w:p>
    <w:p w14:paraId="75A5192B" w14:textId="77777777" w:rsidR="0005645A" w:rsidRDefault="0005645A" w:rsidP="0005645A">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Pr="00FC44BF">
        <w:rPr>
          <w:rFonts w:asciiTheme="minorHAnsi" w:hAnsiTheme="minorHAnsi" w:cstheme="minorHAnsi"/>
          <w:sz w:val="20"/>
          <w:szCs w:val="20"/>
        </w:rPr>
        <w:t>A09:202</w:t>
      </w:r>
      <w:r>
        <w:rPr>
          <w:rFonts w:asciiTheme="minorHAnsi" w:hAnsiTheme="minorHAnsi" w:cstheme="minorHAnsi"/>
          <w:sz w:val="20"/>
          <w:szCs w:val="20"/>
        </w:rPr>
        <w:t>5</w:t>
      </w:r>
      <w:r w:rsidRPr="00FC44BF">
        <w:rPr>
          <w:rFonts w:asciiTheme="minorHAnsi" w:hAnsiTheme="minorHAnsi" w:cstheme="minorHAnsi"/>
          <w:sz w:val="20"/>
          <w:szCs w:val="20"/>
        </w:rPr>
        <w:t xml:space="preserve"> – Security Logging and </w:t>
      </w:r>
      <w:r>
        <w:rPr>
          <w:rFonts w:asciiTheme="minorHAnsi" w:hAnsiTheme="minorHAnsi" w:cstheme="minorHAnsi"/>
          <w:sz w:val="20"/>
          <w:szCs w:val="20"/>
        </w:rPr>
        <w:t>Alerting</w:t>
      </w:r>
      <w:r w:rsidRPr="00FC44BF">
        <w:rPr>
          <w:rFonts w:asciiTheme="minorHAnsi" w:hAnsiTheme="minorHAnsi" w:cstheme="minorHAnsi"/>
          <w:sz w:val="20"/>
          <w:szCs w:val="20"/>
        </w:rPr>
        <w:t xml:space="preserve"> Failures </w:t>
      </w:r>
      <w:r w:rsidRPr="001E6354">
        <w:rPr>
          <w:rFonts w:asciiTheme="minorHAnsi" w:hAnsiTheme="minorHAnsi" w:cstheme="minorHAnsi"/>
          <w:sz w:val="20"/>
          <w:szCs w:val="20"/>
        </w:rPr>
        <w:t>rules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A09-2025"/>
      </w:tblPr>
      <w:tblGrid>
        <w:gridCol w:w="4675"/>
        <w:gridCol w:w="1440"/>
        <w:gridCol w:w="1530"/>
        <w:gridCol w:w="1355"/>
      </w:tblGrid>
      <w:tr w:rsidR="0005645A" w:rsidRPr="00AC5F7C" w14:paraId="3A34B723" w14:textId="77777777" w:rsidTr="00420DBA">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B2B9FF"/>
            </w:tcBorders>
            <w:shd w:val="clear" w:color="auto" w:fill="C7C9E0"/>
            <w:vAlign w:val="center"/>
          </w:tcPr>
          <w:p w14:paraId="59C38E51" w14:textId="77777777" w:rsidR="0005645A" w:rsidRPr="00FC19A1" w:rsidRDefault="0005645A" w:rsidP="00420DBA">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3E379178" w14:textId="77777777" w:rsidR="0005645A" w:rsidRPr="00AC5F7C" w:rsidRDefault="0005645A" w:rsidP="00420DBA">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74D46C7A" w14:textId="77777777" w:rsidR="0005645A" w:rsidRPr="00AC5F7C" w:rsidRDefault="0005645A" w:rsidP="00420DBA">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355" w:type="dxa"/>
            <w:tcBorders>
              <w:bottom w:val="single" w:sz="12" w:space="0" w:color="B2B9FF"/>
            </w:tcBorders>
            <w:shd w:val="clear" w:color="auto" w:fill="C7C9E0"/>
            <w:vAlign w:val="center"/>
          </w:tcPr>
          <w:p w14:paraId="145273E4" w14:textId="77777777" w:rsidR="0005645A" w:rsidRPr="00934956" w:rsidRDefault="0005645A" w:rsidP="00420DBA">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05645A" w:rsidRPr="00CA2066" w14:paraId="619479F2"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Borders>
              <w:top w:val="single" w:sz="12" w:space="0" w:color="B2B9FF"/>
            </w:tcBorders>
          </w:tcPr>
          <w:p w14:paraId="1362943B" w14:textId="77777777" w:rsidR="0005645A" w:rsidRPr="007675B2" w:rsidRDefault="0005645A" w:rsidP="00420DBA">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47DD5F18"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1295F663"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Borders>
              <w:top w:val="single" w:sz="12" w:space="0" w:color="B2B9FF"/>
            </w:tcBorders>
          </w:tcPr>
          <w:p w14:paraId="1E19DF33"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05645A" w:rsidRPr="00CA2066" w14:paraId="0F30E14B"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181731A0" w14:textId="77777777" w:rsidR="0005645A" w:rsidRPr="007675B2" w:rsidRDefault="0005645A" w:rsidP="00420DBA">
            <w:pPr>
              <w:ind w:right="657"/>
              <w:jc w:val="left"/>
              <w:rPr>
                <w:rFonts w:ascii="Open Sans" w:hAnsi="Open Sans" w:cs="Open Sans"/>
                <w:b w:val="0"/>
              </w:rPr>
            </w:pPr>
            <w:r>
              <w:rPr>
                <w:rFonts w:ascii="Open Sans" w:hAnsi="Open Sans" w:cs="Open Sans"/>
                <w:b w:val="0"/>
              </w:rPr>
              <w:t>Rule 2</w:t>
            </w:r>
          </w:p>
        </w:tc>
        <w:tc>
          <w:tcPr>
            <w:tcW w:w="1440" w:type="dxa"/>
          </w:tcPr>
          <w:p w14:paraId="4CD79281"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51C2E5E"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52B74E9"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05645A" w:rsidRPr="00CA2066" w14:paraId="324D28C9"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613FBB22" w14:textId="77777777" w:rsidR="0005645A" w:rsidRPr="007675B2" w:rsidRDefault="0005645A" w:rsidP="00420DBA">
            <w:pPr>
              <w:ind w:right="657"/>
              <w:jc w:val="left"/>
              <w:rPr>
                <w:rFonts w:ascii="Open Sans" w:hAnsi="Open Sans" w:cs="Open Sans"/>
                <w:b w:val="0"/>
              </w:rPr>
            </w:pPr>
            <w:r>
              <w:rPr>
                <w:rFonts w:ascii="Open Sans" w:hAnsi="Open Sans" w:cs="Open Sans"/>
                <w:b w:val="0"/>
              </w:rPr>
              <w:t>Rule 3</w:t>
            </w:r>
          </w:p>
        </w:tc>
        <w:tc>
          <w:tcPr>
            <w:tcW w:w="1440" w:type="dxa"/>
          </w:tcPr>
          <w:p w14:paraId="64FAECBA"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958928F"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5FB3C83"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05645A" w:rsidRPr="00CA2066" w14:paraId="7EBEF941"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55226D87" w14:textId="77777777" w:rsidR="0005645A" w:rsidRPr="007675B2" w:rsidRDefault="0005645A" w:rsidP="00420DBA">
            <w:pPr>
              <w:ind w:right="657"/>
              <w:jc w:val="left"/>
              <w:rPr>
                <w:rFonts w:ascii="Open Sans" w:hAnsi="Open Sans" w:cs="Open Sans"/>
                <w:b w:val="0"/>
              </w:rPr>
            </w:pPr>
            <w:r>
              <w:rPr>
                <w:rFonts w:ascii="Open Sans" w:hAnsi="Open Sans" w:cs="Open Sans"/>
                <w:b w:val="0"/>
              </w:rPr>
              <w:t>Rule 4</w:t>
            </w:r>
          </w:p>
        </w:tc>
        <w:tc>
          <w:tcPr>
            <w:tcW w:w="1440" w:type="dxa"/>
          </w:tcPr>
          <w:p w14:paraId="24D0AAF6"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743B6DD0"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26F0CB96"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05645A" w:rsidRPr="00CA2066" w14:paraId="49155D8D"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675" w:type="dxa"/>
          </w:tcPr>
          <w:p w14:paraId="7F6D228D" w14:textId="77777777" w:rsidR="0005645A" w:rsidRPr="007675B2" w:rsidRDefault="0005645A" w:rsidP="00420DBA">
            <w:pPr>
              <w:ind w:right="657"/>
              <w:jc w:val="left"/>
              <w:rPr>
                <w:rFonts w:ascii="Open Sans" w:hAnsi="Open Sans" w:cs="Open Sans"/>
                <w:b w:val="0"/>
              </w:rPr>
            </w:pPr>
            <w:r>
              <w:rPr>
                <w:rFonts w:ascii="Open Sans" w:hAnsi="Open Sans" w:cs="Open Sans"/>
                <w:b w:val="0"/>
              </w:rPr>
              <w:lastRenderedPageBreak/>
              <w:t>Rule 5</w:t>
            </w:r>
          </w:p>
        </w:tc>
        <w:tc>
          <w:tcPr>
            <w:tcW w:w="1440" w:type="dxa"/>
          </w:tcPr>
          <w:p w14:paraId="18D389D0"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065ABD85"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355" w:type="dxa"/>
          </w:tcPr>
          <w:p w14:paraId="62253955" w14:textId="77777777" w:rsidR="0005645A" w:rsidRPr="00CA2066" w:rsidRDefault="0005645A"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53B2C4BC" w14:textId="77777777" w:rsidR="0005645A" w:rsidRDefault="0005645A" w:rsidP="0005645A">
      <w:pPr>
        <w:pStyle w:val="BodyContent"/>
        <w:ind w:right="657"/>
        <w:rPr>
          <w:rFonts w:asciiTheme="minorHAnsi" w:hAnsiTheme="minorHAnsi" w:cstheme="minorHAnsi"/>
          <w:sz w:val="20"/>
          <w:szCs w:val="20"/>
        </w:rPr>
      </w:pPr>
    </w:p>
    <w:p w14:paraId="0C324A53" w14:textId="014CAB7D" w:rsidR="0005645A" w:rsidRDefault="0005645A" w:rsidP="0005645A">
      <w:pPr>
        <w:spacing w:after="0" w:line="240" w:lineRule="auto"/>
        <w:ind w:left="0"/>
        <w:jc w:val="left"/>
        <w:rPr>
          <w:i/>
          <w:sz w:val="14"/>
        </w:rPr>
      </w:pPr>
      <w:r>
        <w:rPr>
          <w:i/>
          <w:sz w:val="14"/>
        </w:rPr>
        <w:t xml:space="preserve">Table 10: </w:t>
      </w:r>
      <w:r w:rsidRPr="00FC44BF">
        <w:rPr>
          <w:i/>
          <w:sz w:val="14"/>
        </w:rPr>
        <w:t>A09:202</w:t>
      </w:r>
      <w:r>
        <w:rPr>
          <w:i/>
          <w:sz w:val="14"/>
        </w:rPr>
        <w:t>5</w:t>
      </w:r>
      <w:r w:rsidRPr="00FC44BF">
        <w:rPr>
          <w:i/>
          <w:sz w:val="14"/>
        </w:rPr>
        <w:t xml:space="preserve"> – Security Logging and </w:t>
      </w:r>
      <w:r>
        <w:rPr>
          <w:i/>
          <w:sz w:val="14"/>
        </w:rPr>
        <w:t>Alert</w:t>
      </w:r>
      <w:r w:rsidR="007E4153">
        <w:rPr>
          <w:i/>
          <w:sz w:val="14"/>
        </w:rPr>
        <w:t>i</w:t>
      </w:r>
      <w:r>
        <w:rPr>
          <w:i/>
          <w:sz w:val="14"/>
        </w:rPr>
        <w:t>ng</w:t>
      </w:r>
      <w:r w:rsidRPr="00FC44BF">
        <w:rPr>
          <w:i/>
          <w:sz w:val="14"/>
        </w:rPr>
        <w:t xml:space="preserve"> Failures</w:t>
      </w:r>
      <w:r>
        <w:rPr>
          <w:i/>
          <w:sz w:val="14"/>
        </w:rPr>
        <w:t xml:space="preserve"> vulnerabilities</w:t>
      </w:r>
    </w:p>
    <w:p w14:paraId="283028E7" w14:textId="77777777" w:rsidR="00C94A3A" w:rsidRDefault="00C94A3A" w:rsidP="00C94A3A">
      <w:pPr>
        <w:spacing w:after="0" w:line="240" w:lineRule="auto"/>
        <w:ind w:left="0"/>
        <w:jc w:val="left"/>
        <w:rPr>
          <w:rFonts w:asciiTheme="minorHAnsi" w:eastAsia="Perpetua" w:hAnsiTheme="minorHAnsi" w:cstheme="minorHAnsi"/>
          <w:color w:val="000000"/>
          <w:sz w:val="20"/>
          <w:lang w:eastAsia="en-US"/>
        </w:rPr>
      </w:pPr>
    </w:p>
    <w:p w14:paraId="5A9DE4DB" w14:textId="77777777" w:rsidR="00C94A3A" w:rsidRDefault="00C94A3A" w:rsidP="00C94A3A">
      <w:pPr>
        <w:spacing w:after="0" w:line="240" w:lineRule="auto"/>
        <w:ind w:left="0"/>
        <w:jc w:val="left"/>
        <w:rPr>
          <w:rFonts w:asciiTheme="minorHAnsi" w:eastAsia="Perpetua" w:hAnsiTheme="minorHAnsi" w:cstheme="minorHAnsi"/>
          <w:color w:val="000000"/>
          <w:sz w:val="20"/>
          <w:lang w:eastAsia="en-US"/>
        </w:rPr>
      </w:pPr>
    </w:p>
    <w:p w14:paraId="76619593" w14:textId="77777777" w:rsidR="00C94A3A" w:rsidRDefault="00C94A3A" w:rsidP="00C94A3A">
      <w:pPr>
        <w:spacing w:after="0" w:line="240" w:lineRule="auto"/>
        <w:ind w:left="0"/>
        <w:jc w:val="left"/>
        <w:rPr>
          <w:rFonts w:asciiTheme="minorHAnsi" w:eastAsia="Perpetua" w:hAnsiTheme="minorHAnsi" w:cstheme="minorHAnsi"/>
          <w:color w:val="000000"/>
          <w:sz w:val="20"/>
          <w:lang w:eastAsia="en-US"/>
        </w:rPr>
      </w:pPr>
    </w:p>
    <w:p w14:paraId="18B41773" w14:textId="77777777" w:rsidR="00C94A3A" w:rsidRDefault="00C94A3A" w:rsidP="00C94A3A">
      <w:pPr>
        <w:spacing w:after="0" w:line="240" w:lineRule="auto"/>
        <w:ind w:left="0"/>
        <w:jc w:val="left"/>
        <w:rPr>
          <w:rFonts w:eastAsia="Calibri"/>
          <w:b/>
          <w:color w:val="336699"/>
          <w:sz w:val="20"/>
          <w:szCs w:val="16"/>
          <w:lang w:eastAsia="x-none"/>
        </w:rPr>
      </w:pPr>
      <w:bookmarkStart w:id="144" w:name="_Toc531948221"/>
      <w:bookmarkStart w:id="145" w:name="_Toc531949648"/>
      <w:bookmarkStart w:id="146" w:name="_Toc86246478"/>
      <w:bookmarkStart w:id="147" w:name="_Toc86247692"/>
      <w:bookmarkStart w:id="148" w:name="_Toc86247825"/>
      <w:r>
        <w:rPr>
          <w:rFonts w:eastAsia="Calibri"/>
        </w:rPr>
        <w:br w:type="page"/>
      </w:r>
    </w:p>
    <w:p w14:paraId="4FF451BF" w14:textId="40C9A57F" w:rsidR="00C94A3A" w:rsidRPr="002B1E71" w:rsidRDefault="00C94A3A" w:rsidP="00C94A3A">
      <w:pPr>
        <w:pStyle w:val="Heading2"/>
        <w:spacing w:after="0"/>
        <w:ind w:left="540" w:right="657" w:hanging="540"/>
        <w:rPr>
          <w:rFonts w:asciiTheme="minorHAnsi" w:hAnsiTheme="minorHAnsi" w:cstheme="minorHAnsi"/>
          <w:szCs w:val="20"/>
        </w:rPr>
      </w:pPr>
      <w:bookmarkStart w:id="149" w:name="_Toc86299297"/>
      <w:bookmarkStart w:id="150" w:name="_Toc88580325"/>
      <w:bookmarkStart w:id="151" w:name="_Toc88633986"/>
      <w:bookmarkStart w:id="152" w:name="_Toc222786873"/>
      <w:bookmarkStart w:id="153" w:name="_Toc222787072"/>
      <w:r w:rsidRPr="002B1E71">
        <w:rPr>
          <w:rFonts w:eastAsia="Calibri"/>
          <w:lang w:val="en-US"/>
        </w:rPr>
        <w:lastRenderedPageBreak/>
        <w:t xml:space="preserve">OWASP </w:t>
      </w:r>
      <w:bookmarkEnd w:id="144"/>
      <w:bookmarkEnd w:id="145"/>
      <w:r w:rsidRPr="002B1E71">
        <w:rPr>
          <w:rFonts w:eastAsia="Calibri"/>
          <w:lang w:val="en-US"/>
        </w:rPr>
        <w:t>A10:202</w:t>
      </w:r>
      <w:r w:rsidR="008116F5">
        <w:rPr>
          <w:rFonts w:eastAsia="Calibri"/>
          <w:lang w:val="en-US"/>
        </w:rPr>
        <w:t>5</w:t>
      </w:r>
      <w:r w:rsidRPr="002B1E71">
        <w:rPr>
          <w:rFonts w:eastAsia="Calibri"/>
          <w:lang w:val="en-US"/>
        </w:rPr>
        <w:t xml:space="preserve"> – </w:t>
      </w:r>
      <w:bookmarkEnd w:id="146"/>
      <w:bookmarkEnd w:id="147"/>
      <w:bookmarkEnd w:id="148"/>
      <w:bookmarkEnd w:id="149"/>
      <w:bookmarkEnd w:id="150"/>
      <w:bookmarkEnd w:id="151"/>
      <w:r w:rsidR="008116F5" w:rsidRPr="006A2B33">
        <w:rPr>
          <w:rFonts w:eastAsia="Calibri"/>
          <w:lang w:val="en-US"/>
        </w:rPr>
        <w:t>Mishandling of Exceptional Conditions</w:t>
      </w:r>
      <w:bookmarkEnd w:id="152"/>
      <w:bookmarkEnd w:id="153"/>
    </w:p>
    <w:p w14:paraId="5D72E49C" w14:textId="77777777" w:rsidR="00F65BAF" w:rsidRDefault="00F65BAF" w:rsidP="002638B2">
      <w:pPr>
        <w:pStyle w:val="BodyContent"/>
        <w:ind w:right="657"/>
        <w:rPr>
          <w:rFonts w:asciiTheme="minorHAnsi" w:hAnsiTheme="minorHAnsi" w:cstheme="minorHAnsi"/>
          <w:sz w:val="20"/>
          <w:szCs w:val="20"/>
        </w:rPr>
      </w:pPr>
    </w:p>
    <w:p w14:paraId="42E4960E" w14:textId="77777777" w:rsidR="008116F5" w:rsidRPr="00FB48EB" w:rsidRDefault="008116F5" w:rsidP="008116F5">
      <w:pPr>
        <w:pStyle w:val="BodyContent"/>
        <w:ind w:right="657"/>
        <w:rPr>
          <w:rFonts w:asciiTheme="minorHAnsi" w:hAnsiTheme="minorHAnsi" w:cstheme="minorHAnsi"/>
          <w:sz w:val="20"/>
        </w:rPr>
      </w:pPr>
      <w:r w:rsidRPr="00FB48EB">
        <w:rPr>
          <w:rFonts w:asciiTheme="minorHAnsi" w:hAnsiTheme="minorHAnsi" w:cstheme="minorHAnsi"/>
          <w:sz w:val="20"/>
        </w:rPr>
        <w:t>Mishandling exceptional conditions in software happens when programs fail to prevent, detect, and respond to unusual and unpredictable situations, which leads to crashes, unexpected behavior, and sometimes vulnerabilities. This can involve one or more of the following 3 failings; the application doesn’t prevent an unusual situation from happening, it doesn’t identify the situation as it is happening, and/or it responds poorly or not at all to the situation afterwards.</w:t>
      </w:r>
    </w:p>
    <w:p w14:paraId="565D7379" w14:textId="77777777" w:rsidR="008116F5" w:rsidRPr="00FB48EB" w:rsidRDefault="008116F5" w:rsidP="008116F5">
      <w:pPr>
        <w:pStyle w:val="BodyContent"/>
        <w:ind w:right="657"/>
        <w:rPr>
          <w:rFonts w:asciiTheme="minorHAnsi" w:hAnsiTheme="minorHAnsi" w:cstheme="minorHAnsi"/>
          <w:sz w:val="20"/>
        </w:rPr>
      </w:pPr>
      <w:r w:rsidRPr="00FB48EB">
        <w:rPr>
          <w:rFonts w:asciiTheme="minorHAnsi" w:hAnsiTheme="minorHAnsi" w:cstheme="minorHAnsi"/>
          <w:sz w:val="20"/>
        </w:rPr>
        <w:t>Exceptional conditions can be caused by missing, poor, or incomplete input validation, or late, high level error handling instead at the functions where they occur, or unexpected environmental states such as memory, privilege, or network issues, inconsistent exception handling, or exceptions that are not handled at all, allowing the system to fall into an unknown and unpredictable state. Any time an application is unsure of its next instruction, an exceptional condition has been mishandled. Hard-to-find errors and exceptions can threaten the security of the whole application for a long time.</w:t>
      </w:r>
    </w:p>
    <w:p w14:paraId="5A23C15F" w14:textId="77777777" w:rsidR="008116F5" w:rsidRPr="00FB48EB" w:rsidRDefault="008116F5" w:rsidP="008116F5">
      <w:pPr>
        <w:pStyle w:val="BodyContent"/>
        <w:ind w:right="657"/>
        <w:rPr>
          <w:rFonts w:asciiTheme="minorHAnsi" w:hAnsiTheme="minorHAnsi" w:cstheme="minorHAnsi"/>
          <w:sz w:val="20"/>
        </w:rPr>
      </w:pPr>
      <w:r w:rsidRPr="00FB48EB">
        <w:rPr>
          <w:rFonts w:asciiTheme="minorHAnsi" w:hAnsiTheme="minorHAnsi" w:cstheme="minorHAnsi"/>
          <w:sz w:val="20"/>
        </w:rPr>
        <w:t>Many different security vulnerabilities can happen when we mishandle exceptional conditions,</w:t>
      </w:r>
    </w:p>
    <w:p w14:paraId="28BE403D" w14:textId="77777777" w:rsidR="008116F5" w:rsidRPr="00FB48EB" w:rsidRDefault="008116F5" w:rsidP="008116F5">
      <w:pPr>
        <w:pStyle w:val="BodyContent"/>
        <w:ind w:right="657"/>
        <w:rPr>
          <w:rFonts w:asciiTheme="minorHAnsi" w:hAnsiTheme="minorHAnsi" w:cstheme="minorHAnsi"/>
          <w:sz w:val="20"/>
        </w:rPr>
      </w:pPr>
      <w:r w:rsidRPr="00FB48EB">
        <w:rPr>
          <w:rFonts w:asciiTheme="minorHAnsi" w:hAnsiTheme="minorHAnsi" w:cstheme="minorHAnsi"/>
          <w:sz w:val="20"/>
        </w:rPr>
        <w:t>such as logic bugs, overflows, race conditions, fraudulent transactions, or issues with memory, state, resource, timing, authentication, and authorization. These types of vulnerabilities can negatively affect the confidentiality, availability, and/or integrity of a system or it’s data. Attackers manipulate an application's flawed error handling to strike this vulnerability.</w:t>
      </w:r>
    </w:p>
    <w:p w14:paraId="25B33F20" w14:textId="77777777" w:rsidR="008116F5" w:rsidRDefault="008116F5" w:rsidP="008116F5">
      <w:pPr>
        <w:pStyle w:val="BodyContent"/>
        <w:ind w:right="657"/>
        <w:rPr>
          <w:rFonts w:asciiTheme="minorHAnsi" w:hAnsiTheme="minorHAnsi" w:cstheme="minorHAnsi"/>
          <w:sz w:val="20"/>
          <w:szCs w:val="20"/>
        </w:rPr>
      </w:pPr>
    </w:p>
    <w:p w14:paraId="688975BB" w14:textId="77777777" w:rsidR="008116F5" w:rsidRDefault="008116F5" w:rsidP="008116F5">
      <w:pPr>
        <w:pStyle w:val="BodyContent"/>
        <w:ind w:right="657"/>
        <w:rPr>
          <w:rFonts w:asciiTheme="minorHAnsi" w:hAnsiTheme="minorHAnsi" w:cstheme="minorHAnsi"/>
          <w:sz w:val="20"/>
          <w:szCs w:val="20"/>
        </w:rPr>
      </w:pPr>
      <w:r>
        <w:rPr>
          <w:rFonts w:asciiTheme="minorHAnsi" w:hAnsiTheme="minorHAnsi" w:cstheme="minorHAnsi"/>
          <w:sz w:val="20"/>
          <w:szCs w:val="20"/>
        </w:rPr>
        <w:t xml:space="preserve">List of </w:t>
      </w:r>
      <w:r w:rsidRPr="002B1E71">
        <w:rPr>
          <w:rFonts w:asciiTheme="minorHAnsi" w:hAnsiTheme="minorHAnsi" w:cstheme="minorHAnsi"/>
          <w:sz w:val="20"/>
          <w:szCs w:val="20"/>
        </w:rPr>
        <w:t>A10:202</w:t>
      </w:r>
      <w:r>
        <w:rPr>
          <w:rFonts w:asciiTheme="minorHAnsi" w:hAnsiTheme="minorHAnsi" w:cstheme="minorHAnsi"/>
          <w:sz w:val="20"/>
          <w:szCs w:val="20"/>
        </w:rPr>
        <w:t>5</w:t>
      </w:r>
      <w:r w:rsidRPr="002B1E71">
        <w:rPr>
          <w:rFonts w:asciiTheme="minorHAnsi" w:hAnsiTheme="minorHAnsi" w:cstheme="minorHAnsi"/>
          <w:sz w:val="20"/>
          <w:szCs w:val="20"/>
        </w:rPr>
        <w:t xml:space="preserve"> –</w:t>
      </w:r>
      <w:r>
        <w:rPr>
          <w:rFonts w:asciiTheme="minorHAnsi" w:hAnsiTheme="minorHAnsi" w:cstheme="minorHAnsi"/>
          <w:sz w:val="20"/>
          <w:szCs w:val="20"/>
        </w:rPr>
        <w:t xml:space="preserve"> </w:t>
      </w:r>
      <w:r w:rsidRPr="006A2B33">
        <w:rPr>
          <w:rFonts w:asciiTheme="minorHAnsi" w:hAnsiTheme="minorHAnsi" w:cstheme="minorHAnsi"/>
          <w:sz w:val="20"/>
          <w:szCs w:val="20"/>
        </w:rPr>
        <w:t xml:space="preserve">Mishandling of Exceptional Conditions </w:t>
      </w:r>
      <w:r w:rsidRPr="001E6354">
        <w:rPr>
          <w:rFonts w:asciiTheme="minorHAnsi" w:hAnsiTheme="minorHAnsi" w:cstheme="minorHAnsi"/>
          <w:sz w:val="20"/>
          <w:szCs w:val="20"/>
        </w:rPr>
        <w:t>rules that had any findings in this application</w:t>
      </w:r>
      <w:r>
        <w:rPr>
          <w:rFonts w:asciiTheme="minorHAnsi" w:hAnsiTheme="minorHAnsi" w:cstheme="minorHAnsi"/>
          <w:sz w:val="20"/>
          <w:szCs w:val="20"/>
        </w:rPr>
        <w:t xml:space="preserve"> -</w:t>
      </w:r>
    </w:p>
    <w:tbl>
      <w:tblPr>
        <w:tblStyle w:val="GridTable1Light-Accent1"/>
        <w:tblW w:w="9000" w:type="dxa"/>
        <w:tblLayout w:type="fixed"/>
        <w:tblLook w:val="04A0" w:firstRow="1" w:lastRow="0" w:firstColumn="1" w:lastColumn="0" w:noHBand="0" w:noVBand="1"/>
        <w:tblDescription w:val="TABLE;RULES_LIST_STATISTICS_RATIO;METRICS=A10-2025"/>
      </w:tblPr>
      <w:tblGrid>
        <w:gridCol w:w="4585"/>
        <w:gridCol w:w="1440"/>
        <w:gridCol w:w="1530"/>
        <w:gridCol w:w="1445"/>
      </w:tblGrid>
      <w:tr w:rsidR="008116F5" w:rsidRPr="00AC5F7C" w14:paraId="5731C274" w14:textId="77777777" w:rsidTr="00420DBA">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4585" w:type="dxa"/>
            <w:tcBorders>
              <w:bottom w:val="single" w:sz="12" w:space="0" w:color="B2B9FF"/>
            </w:tcBorders>
            <w:shd w:val="clear" w:color="auto" w:fill="C7C9E0"/>
            <w:vAlign w:val="center"/>
          </w:tcPr>
          <w:p w14:paraId="7C766F3B" w14:textId="77777777" w:rsidR="008116F5" w:rsidRPr="00FC19A1" w:rsidRDefault="008116F5" w:rsidP="00420DBA">
            <w:pPr>
              <w:ind w:left="330" w:right="657"/>
              <w:jc w:val="left"/>
              <w:rPr>
                <w:rFonts w:ascii="Open Sans" w:hAnsi="Open Sans" w:cs="Open Sans"/>
              </w:rPr>
            </w:pPr>
            <w:r>
              <w:rPr>
                <w:rFonts w:ascii="Open Sans" w:hAnsi="Open Sans" w:cs="Open Sans"/>
              </w:rPr>
              <w:t xml:space="preserve">CAST </w:t>
            </w:r>
            <w:r w:rsidRPr="00FC19A1">
              <w:rPr>
                <w:rFonts w:ascii="Open Sans" w:hAnsi="Open Sans" w:cs="Open Sans"/>
              </w:rPr>
              <w:t>Rules</w:t>
            </w:r>
          </w:p>
        </w:tc>
        <w:tc>
          <w:tcPr>
            <w:tcW w:w="1440" w:type="dxa"/>
            <w:tcBorders>
              <w:bottom w:val="single" w:sz="12" w:space="0" w:color="B2B9FF"/>
            </w:tcBorders>
            <w:shd w:val="clear" w:color="auto" w:fill="C7C9E0"/>
            <w:vAlign w:val="center"/>
          </w:tcPr>
          <w:p w14:paraId="669624A4" w14:textId="77777777" w:rsidR="008116F5" w:rsidRPr="00AC5F7C" w:rsidRDefault="008116F5" w:rsidP="00420DBA">
            <w:pPr>
              <w:ind w:lef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Total </w:t>
            </w:r>
            <w:r w:rsidRPr="00E8205B">
              <w:rPr>
                <w:rFonts w:ascii="Open Sans" w:hAnsi="Open Sans" w:cs="Open Sans"/>
                <w:b w:val="0"/>
              </w:rPr>
              <w:t>Vulnerabilities</w:t>
            </w:r>
          </w:p>
        </w:tc>
        <w:tc>
          <w:tcPr>
            <w:tcW w:w="1530" w:type="dxa"/>
            <w:tcBorders>
              <w:bottom w:val="single" w:sz="12" w:space="0" w:color="B2B9FF"/>
            </w:tcBorders>
            <w:shd w:val="clear" w:color="auto" w:fill="C7C9E0"/>
            <w:vAlign w:val="center"/>
          </w:tcPr>
          <w:p w14:paraId="29088B4F" w14:textId="77777777" w:rsidR="008116F5" w:rsidRPr="00AC5F7C" w:rsidRDefault="008116F5" w:rsidP="00420DBA">
            <w:pPr>
              <w:ind w:left="66" w:right="72"/>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Pr>
                <w:rFonts w:ascii="Open Sans" w:hAnsi="Open Sans" w:cs="Open Sans"/>
                <w:b w:val="0"/>
              </w:rPr>
              <w:t xml:space="preserve">Added </w:t>
            </w:r>
            <w:r w:rsidRPr="00E8205B">
              <w:rPr>
                <w:rFonts w:ascii="Open Sans" w:hAnsi="Open Sans" w:cs="Open Sans"/>
                <w:b w:val="0"/>
              </w:rPr>
              <w:t>Vulnerabilities</w:t>
            </w:r>
          </w:p>
        </w:tc>
        <w:tc>
          <w:tcPr>
            <w:tcW w:w="1445" w:type="dxa"/>
            <w:tcBorders>
              <w:bottom w:val="single" w:sz="12" w:space="0" w:color="B2B9FF"/>
            </w:tcBorders>
            <w:shd w:val="clear" w:color="auto" w:fill="C7C9E0"/>
            <w:vAlign w:val="center"/>
          </w:tcPr>
          <w:p w14:paraId="47D52679" w14:textId="77777777" w:rsidR="008116F5" w:rsidRPr="00934956" w:rsidRDefault="008116F5" w:rsidP="00420DBA">
            <w:pPr>
              <w:ind w:left="-18" w:right="-18"/>
              <w:jc w:val="center"/>
              <w:cnfStyle w:val="100000000000" w:firstRow="1" w:lastRow="0" w:firstColumn="0" w:lastColumn="0" w:oddVBand="0" w:evenVBand="0" w:oddHBand="0" w:evenHBand="0" w:firstRowFirstColumn="0" w:firstRowLastColumn="0" w:lastRowFirstColumn="0" w:lastRowLastColumn="0"/>
              <w:rPr>
                <w:rFonts w:ascii="Open Sans" w:hAnsi="Open Sans" w:cs="Open Sans"/>
                <w:b w:val="0"/>
              </w:rPr>
            </w:pPr>
            <w:r w:rsidRPr="00934956">
              <w:rPr>
                <w:rFonts w:ascii="Open Sans" w:hAnsi="Open Sans" w:cs="Open Sans"/>
                <w:b w:val="0"/>
              </w:rPr>
              <w:t xml:space="preserve">Removed </w:t>
            </w:r>
            <w:r w:rsidRPr="00E8205B">
              <w:rPr>
                <w:rFonts w:ascii="Open Sans" w:hAnsi="Open Sans" w:cs="Open Sans"/>
                <w:b w:val="0"/>
              </w:rPr>
              <w:t>Vulnerabilities</w:t>
            </w:r>
          </w:p>
        </w:tc>
      </w:tr>
      <w:tr w:rsidR="008116F5" w:rsidRPr="00CA2066" w14:paraId="6427FA08"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585" w:type="dxa"/>
            <w:tcBorders>
              <w:top w:val="single" w:sz="12" w:space="0" w:color="B2B9FF"/>
            </w:tcBorders>
          </w:tcPr>
          <w:p w14:paraId="2AFDB575" w14:textId="77777777" w:rsidR="008116F5" w:rsidRPr="007675B2" w:rsidRDefault="008116F5" w:rsidP="00420DBA">
            <w:pPr>
              <w:ind w:right="657"/>
              <w:jc w:val="left"/>
              <w:rPr>
                <w:rFonts w:ascii="Open Sans" w:hAnsi="Open Sans" w:cs="Open Sans"/>
                <w:b w:val="0"/>
              </w:rPr>
            </w:pPr>
            <w:r>
              <w:rPr>
                <w:rFonts w:ascii="Open Sans" w:hAnsi="Open Sans" w:cs="Open Sans"/>
                <w:b w:val="0"/>
              </w:rPr>
              <w:t>Rule 1</w:t>
            </w:r>
          </w:p>
        </w:tc>
        <w:tc>
          <w:tcPr>
            <w:tcW w:w="1440" w:type="dxa"/>
            <w:tcBorders>
              <w:top w:val="single" w:sz="12" w:space="0" w:color="B2B9FF"/>
            </w:tcBorders>
          </w:tcPr>
          <w:p w14:paraId="622710C2"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Borders>
              <w:top w:val="single" w:sz="12" w:space="0" w:color="B2B9FF"/>
            </w:tcBorders>
          </w:tcPr>
          <w:p w14:paraId="0FBAD8B7"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Borders>
              <w:top w:val="single" w:sz="12" w:space="0" w:color="B2B9FF"/>
            </w:tcBorders>
          </w:tcPr>
          <w:p w14:paraId="0E18B016"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116F5" w:rsidRPr="00CA2066" w14:paraId="62A074B0"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6CAFEE07" w14:textId="77777777" w:rsidR="008116F5" w:rsidRPr="007675B2" w:rsidRDefault="008116F5" w:rsidP="00420DBA">
            <w:pPr>
              <w:ind w:right="657"/>
              <w:jc w:val="left"/>
              <w:rPr>
                <w:rFonts w:ascii="Open Sans" w:hAnsi="Open Sans" w:cs="Open Sans"/>
                <w:b w:val="0"/>
              </w:rPr>
            </w:pPr>
            <w:r>
              <w:rPr>
                <w:rFonts w:ascii="Open Sans" w:hAnsi="Open Sans" w:cs="Open Sans"/>
                <w:b w:val="0"/>
              </w:rPr>
              <w:t>Rule 2</w:t>
            </w:r>
          </w:p>
        </w:tc>
        <w:tc>
          <w:tcPr>
            <w:tcW w:w="1440" w:type="dxa"/>
          </w:tcPr>
          <w:p w14:paraId="344B7CAD"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EFAD5AF"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07E47671"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116F5" w:rsidRPr="00CA2066" w14:paraId="7DFACAC4"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40A96126" w14:textId="77777777" w:rsidR="008116F5" w:rsidRPr="007675B2" w:rsidRDefault="008116F5" w:rsidP="00420DBA">
            <w:pPr>
              <w:ind w:right="657"/>
              <w:jc w:val="left"/>
              <w:rPr>
                <w:rFonts w:ascii="Open Sans" w:hAnsi="Open Sans" w:cs="Open Sans"/>
                <w:b w:val="0"/>
              </w:rPr>
            </w:pPr>
            <w:r>
              <w:rPr>
                <w:rFonts w:ascii="Open Sans" w:hAnsi="Open Sans" w:cs="Open Sans"/>
                <w:b w:val="0"/>
              </w:rPr>
              <w:t>Rule 3</w:t>
            </w:r>
          </w:p>
        </w:tc>
        <w:tc>
          <w:tcPr>
            <w:tcW w:w="1440" w:type="dxa"/>
          </w:tcPr>
          <w:p w14:paraId="3D00C725"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1E4B633"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1E2EA19D"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116F5" w:rsidRPr="00CA2066" w14:paraId="4D3B8871"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1941AD07" w14:textId="77777777" w:rsidR="008116F5" w:rsidRPr="007675B2" w:rsidRDefault="008116F5" w:rsidP="00420DBA">
            <w:pPr>
              <w:ind w:right="657"/>
              <w:jc w:val="left"/>
              <w:rPr>
                <w:rFonts w:ascii="Open Sans" w:hAnsi="Open Sans" w:cs="Open Sans"/>
                <w:b w:val="0"/>
              </w:rPr>
            </w:pPr>
            <w:r>
              <w:rPr>
                <w:rFonts w:ascii="Open Sans" w:hAnsi="Open Sans" w:cs="Open Sans"/>
                <w:b w:val="0"/>
              </w:rPr>
              <w:t>Rule 4</w:t>
            </w:r>
          </w:p>
        </w:tc>
        <w:tc>
          <w:tcPr>
            <w:tcW w:w="1440" w:type="dxa"/>
          </w:tcPr>
          <w:p w14:paraId="0797A7B5"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60098D24"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6978755E"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r w:rsidR="008116F5" w:rsidRPr="00CA2066" w14:paraId="6EEADC98" w14:textId="77777777" w:rsidTr="00420DBA">
        <w:trPr>
          <w:trHeight w:val="360"/>
        </w:trPr>
        <w:tc>
          <w:tcPr>
            <w:cnfStyle w:val="001000000000" w:firstRow="0" w:lastRow="0" w:firstColumn="1" w:lastColumn="0" w:oddVBand="0" w:evenVBand="0" w:oddHBand="0" w:evenHBand="0" w:firstRowFirstColumn="0" w:firstRowLastColumn="0" w:lastRowFirstColumn="0" w:lastRowLastColumn="0"/>
            <w:tcW w:w="4585" w:type="dxa"/>
          </w:tcPr>
          <w:p w14:paraId="7FEE2319" w14:textId="77777777" w:rsidR="008116F5" w:rsidRPr="007675B2" w:rsidRDefault="008116F5" w:rsidP="00420DBA">
            <w:pPr>
              <w:ind w:right="657"/>
              <w:jc w:val="left"/>
              <w:rPr>
                <w:rFonts w:ascii="Open Sans" w:hAnsi="Open Sans" w:cs="Open Sans"/>
                <w:b w:val="0"/>
              </w:rPr>
            </w:pPr>
            <w:r>
              <w:rPr>
                <w:rFonts w:ascii="Open Sans" w:hAnsi="Open Sans" w:cs="Open Sans"/>
                <w:b w:val="0"/>
              </w:rPr>
              <w:t>Rule 5</w:t>
            </w:r>
          </w:p>
        </w:tc>
        <w:tc>
          <w:tcPr>
            <w:tcW w:w="1440" w:type="dxa"/>
          </w:tcPr>
          <w:p w14:paraId="6DC5844B"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530" w:type="dxa"/>
          </w:tcPr>
          <w:p w14:paraId="4D712828"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c>
          <w:tcPr>
            <w:tcW w:w="1445" w:type="dxa"/>
          </w:tcPr>
          <w:p w14:paraId="091E6A90" w14:textId="77777777" w:rsidR="008116F5" w:rsidRPr="00CA2066" w:rsidRDefault="008116F5" w:rsidP="00420DBA">
            <w:pPr>
              <w:ind w:left="0"/>
              <w:jc w:val="cente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Pr>
                <w:rFonts w:ascii="Open Sans" w:hAnsi="Open Sans" w:cs="Open Sans"/>
              </w:rPr>
              <w:t>0</w:t>
            </w:r>
          </w:p>
        </w:tc>
      </w:tr>
    </w:tbl>
    <w:p w14:paraId="431D9B98" w14:textId="77777777" w:rsidR="008116F5" w:rsidRDefault="008116F5" w:rsidP="008116F5">
      <w:pPr>
        <w:pStyle w:val="BodyContent"/>
        <w:ind w:right="657"/>
        <w:rPr>
          <w:rFonts w:asciiTheme="minorHAnsi" w:hAnsiTheme="minorHAnsi" w:cstheme="minorHAnsi"/>
          <w:sz w:val="20"/>
          <w:szCs w:val="20"/>
        </w:rPr>
      </w:pPr>
    </w:p>
    <w:p w14:paraId="61E6F11B" w14:textId="77777777" w:rsidR="008116F5" w:rsidRDefault="008116F5" w:rsidP="008116F5">
      <w:pPr>
        <w:spacing w:after="0" w:line="240" w:lineRule="auto"/>
        <w:ind w:left="0"/>
        <w:jc w:val="left"/>
        <w:rPr>
          <w:rFonts w:asciiTheme="minorHAnsi" w:eastAsia="Perpetua" w:hAnsiTheme="minorHAnsi" w:cstheme="minorHAnsi"/>
          <w:color w:val="000000"/>
          <w:sz w:val="20"/>
          <w:lang w:eastAsia="en-US"/>
        </w:rPr>
      </w:pPr>
      <w:r>
        <w:rPr>
          <w:i/>
          <w:sz w:val="14"/>
        </w:rPr>
        <w:t xml:space="preserve">Table 12: </w:t>
      </w:r>
      <w:r w:rsidRPr="002B1E71">
        <w:rPr>
          <w:i/>
          <w:sz w:val="14"/>
        </w:rPr>
        <w:t>A10:202</w:t>
      </w:r>
      <w:r>
        <w:rPr>
          <w:i/>
          <w:sz w:val="14"/>
        </w:rPr>
        <w:t>5</w:t>
      </w:r>
      <w:r w:rsidRPr="002B1E71">
        <w:rPr>
          <w:i/>
          <w:sz w:val="14"/>
        </w:rPr>
        <w:t xml:space="preserve"> –</w:t>
      </w:r>
      <w:r>
        <w:rPr>
          <w:i/>
          <w:sz w:val="14"/>
        </w:rPr>
        <w:t xml:space="preserve"> </w:t>
      </w:r>
      <w:r w:rsidRPr="006A2B33">
        <w:rPr>
          <w:i/>
          <w:sz w:val="14"/>
        </w:rPr>
        <w:t xml:space="preserve">Mishandling of Exceptional Conditions </w:t>
      </w:r>
      <w:r>
        <w:rPr>
          <w:i/>
          <w:sz w:val="14"/>
        </w:rPr>
        <w:t>vulnerabilities</w:t>
      </w:r>
    </w:p>
    <w:p w14:paraId="44B73121" w14:textId="77777777" w:rsidR="008116F5" w:rsidRDefault="008116F5" w:rsidP="002638B2">
      <w:pPr>
        <w:pStyle w:val="BodyContent"/>
        <w:ind w:right="657"/>
        <w:rPr>
          <w:rFonts w:asciiTheme="minorHAnsi" w:hAnsiTheme="minorHAnsi" w:cstheme="minorHAnsi"/>
          <w:sz w:val="20"/>
          <w:szCs w:val="20"/>
        </w:rPr>
      </w:pPr>
    </w:p>
    <w:p w14:paraId="6E3FF599" w14:textId="2E9827B8" w:rsidR="0017201B" w:rsidRDefault="0017201B" w:rsidP="0017201B">
      <w:pPr>
        <w:pStyle w:val="Heading1"/>
        <w:rPr>
          <w:rFonts w:asciiTheme="minorHAnsi" w:hAnsiTheme="minorHAnsi"/>
          <w:sz w:val="20"/>
        </w:rPr>
      </w:pPr>
      <w:bookmarkStart w:id="154" w:name="_Toc525042462"/>
      <w:bookmarkStart w:id="155" w:name="_Toc531865338"/>
      <w:bookmarkStart w:id="156" w:name="_Toc531953766"/>
      <w:bookmarkStart w:id="157" w:name="_Toc25309957"/>
      <w:bookmarkStart w:id="158" w:name="_Toc32508743"/>
      <w:bookmarkStart w:id="159" w:name="_Toc88580326"/>
      <w:bookmarkStart w:id="160" w:name="_Toc88633987"/>
      <w:bookmarkStart w:id="161" w:name="_Toc222786874"/>
      <w:bookmarkStart w:id="162" w:name="_Toc222787073"/>
      <w:r>
        <w:lastRenderedPageBreak/>
        <w:t>Security Violation Details</w:t>
      </w:r>
      <w:bookmarkEnd w:id="154"/>
      <w:bookmarkEnd w:id="155"/>
      <w:bookmarkEnd w:id="156"/>
      <w:bookmarkEnd w:id="157"/>
      <w:bookmarkEnd w:id="158"/>
      <w:bookmarkEnd w:id="159"/>
      <w:bookmarkEnd w:id="160"/>
      <w:bookmarkEnd w:id="161"/>
      <w:bookmarkEnd w:id="162"/>
    </w:p>
    <w:p w14:paraId="46CCF756" w14:textId="73D5A307" w:rsidR="00442DF6" w:rsidRPr="00442DF6" w:rsidRDefault="00442DF6" w:rsidP="006E48C4">
      <w:pPr>
        <w:pStyle w:val="Heading2"/>
        <w:numPr>
          <w:ilvl w:val="1"/>
          <w:numId w:val="13"/>
        </w:numPr>
        <w:tabs>
          <w:tab w:val="clear" w:pos="432"/>
          <w:tab w:val="num" w:pos="-1605"/>
        </w:tabs>
        <w:spacing w:after="0"/>
        <w:ind w:left="540" w:right="657" w:hanging="540"/>
        <w:rPr>
          <w:b w:val="0"/>
          <w:lang w:val="en-US"/>
        </w:rPr>
      </w:pPr>
      <w:bookmarkStart w:id="163" w:name="_Toc531865339"/>
      <w:bookmarkStart w:id="164" w:name="_Toc531953767"/>
      <w:bookmarkStart w:id="165" w:name="_Toc25309958"/>
      <w:bookmarkStart w:id="166" w:name="_Toc32508744"/>
      <w:bookmarkStart w:id="167" w:name="_Toc88580327"/>
      <w:bookmarkStart w:id="168" w:name="_Toc88633988"/>
      <w:bookmarkStart w:id="169" w:name="_Toc222786875"/>
      <w:bookmarkStart w:id="170" w:name="_Toc222787074"/>
      <w:r w:rsidRPr="00F4585D">
        <w:rPr>
          <w:bCs/>
          <w:lang w:val="en-US"/>
        </w:rPr>
        <w:t>OWASP -</w:t>
      </w:r>
      <w:bookmarkEnd w:id="163"/>
      <w:bookmarkEnd w:id="164"/>
      <w:bookmarkEnd w:id="165"/>
      <w:bookmarkEnd w:id="166"/>
      <w:r w:rsidR="00305A77" w:rsidRPr="00305A77">
        <w:rPr>
          <w:rFonts w:eastAsia="Calibri"/>
          <w:lang w:val="en-US"/>
        </w:rPr>
        <w:t xml:space="preserve"> </w:t>
      </w:r>
      <w:r w:rsidR="00305A77" w:rsidRPr="00AB65F3">
        <w:rPr>
          <w:rFonts w:eastAsia="Calibri"/>
          <w:lang w:val="en-US"/>
        </w:rPr>
        <w:t>A01:202</w:t>
      </w:r>
      <w:r w:rsidR="00F4585D">
        <w:rPr>
          <w:rFonts w:eastAsia="Calibri"/>
          <w:lang w:val="en-US"/>
        </w:rPr>
        <w:t>5</w:t>
      </w:r>
      <w:r w:rsidR="00305A77" w:rsidRPr="00AB65F3">
        <w:rPr>
          <w:rFonts w:eastAsia="Calibri"/>
          <w:lang w:val="en-US"/>
        </w:rPr>
        <w:t xml:space="preserve"> – Broken Access Control</w:t>
      </w:r>
      <w:bookmarkEnd w:id="167"/>
      <w:bookmarkEnd w:id="168"/>
      <w:bookmarkEnd w:id="169"/>
      <w:bookmarkEnd w:id="170"/>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A01-2025,COUNT=50"/>
      </w:tblPr>
      <w:tblGrid>
        <w:gridCol w:w="9917"/>
      </w:tblGrid>
      <w:tr w:rsidR="00442DF6" w:rsidRPr="00640A15" w14:paraId="27C3E862" w14:textId="77777777" w:rsidTr="00616922">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281E26D1" w14:textId="77777777" w:rsidR="00442DF6" w:rsidRPr="00640A15" w:rsidRDefault="00442DF6" w:rsidP="00132BFE">
            <w:pPr>
              <w:spacing w:after="0" w:line="240" w:lineRule="auto"/>
              <w:ind w:right="657"/>
              <w:jc w:val="left"/>
              <w:rPr>
                <w:b w:val="0"/>
                <w:bCs w:val="0"/>
                <w:color w:val="auto"/>
                <w:szCs w:val="18"/>
                <w:lang w:val="en-GB"/>
              </w:rPr>
            </w:pPr>
            <w:r w:rsidRPr="00640A15">
              <w:rPr>
                <w:szCs w:val="18"/>
              </w:rPr>
              <w:t>Object name</w:t>
            </w:r>
          </w:p>
        </w:tc>
      </w:tr>
      <w:tr w:rsidR="00442DF6" w:rsidRPr="00640A15" w14:paraId="7B856521" w14:textId="77777777" w:rsidTr="00640A15">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21B6C3E1" w14:textId="77777777" w:rsidR="00442DF6" w:rsidRPr="00640A15" w:rsidRDefault="00442DF6" w:rsidP="00132BFE">
            <w:pPr>
              <w:spacing w:after="0" w:line="240" w:lineRule="auto"/>
              <w:ind w:right="657"/>
              <w:jc w:val="left"/>
              <w:rPr>
                <w:b/>
                <w:sz w:val="16"/>
                <w:szCs w:val="16"/>
              </w:rPr>
            </w:pPr>
            <w:r w:rsidRPr="00640A15">
              <w:rPr>
                <w:sz w:val="16"/>
                <w:szCs w:val="16"/>
              </w:rPr>
              <w:t>Violation #1</w:t>
            </w:r>
          </w:p>
        </w:tc>
      </w:tr>
      <w:tr w:rsidR="00442DF6" w:rsidRPr="00640A15" w14:paraId="698DE61B" w14:textId="77777777" w:rsidTr="00640A15">
        <w:trPr>
          <w:trHeight w:val="294"/>
        </w:trPr>
        <w:tc>
          <w:tcPr>
            <w:tcW w:w="5000" w:type="pct"/>
            <w:shd w:val="clear" w:color="auto" w:fill="auto"/>
            <w:hideMark/>
          </w:tcPr>
          <w:p w14:paraId="47858D63" w14:textId="77777777" w:rsidR="00442DF6" w:rsidRPr="00640A15" w:rsidRDefault="00442DF6" w:rsidP="00132BFE">
            <w:pPr>
              <w:spacing w:after="0" w:line="240" w:lineRule="auto"/>
              <w:ind w:right="657"/>
              <w:jc w:val="left"/>
              <w:rPr>
                <w:b/>
                <w:sz w:val="16"/>
                <w:szCs w:val="16"/>
              </w:rPr>
            </w:pPr>
            <w:r w:rsidRPr="00640A15">
              <w:rPr>
                <w:sz w:val="16"/>
                <w:szCs w:val="16"/>
              </w:rPr>
              <w:t>….</w:t>
            </w:r>
          </w:p>
        </w:tc>
      </w:tr>
      <w:tr w:rsidR="003C20DB" w:rsidRPr="00640A15" w14:paraId="11478863" w14:textId="77777777" w:rsidTr="00640A15">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tcPr>
          <w:p w14:paraId="6273B451" w14:textId="77777777" w:rsidR="003C20DB" w:rsidRDefault="003C20DB" w:rsidP="00132BFE">
            <w:pPr>
              <w:spacing w:after="0" w:line="240" w:lineRule="auto"/>
              <w:ind w:right="657"/>
              <w:jc w:val="left"/>
              <w:rPr>
                <w:sz w:val="16"/>
                <w:szCs w:val="16"/>
              </w:rPr>
            </w:pPr>
          </w:p>
          <w:p w14:paraId="3F82A02C" w14:textId="0047EDA0" w:rsidR="003C20DB" w:rsidRPr="00640A15" w:rsidRDefault="003C20DB" w:rsidP="00132BFE">
            <w:pPr>
              <w:spacing w:after="0" w:line="240" w:lineRule="auto"/>
              <w:ind w:right="657"/>
              <w:jc w:val="left"/>
              <w:rPr>
                <w:sz w:val="16"/>
                <w:szCs w:val="16"/>
              </w:rPr>
            </w:pPr>
          </w:p>
        </w:tc>
      </w:tr>
    </w:tbl>
    <w:p w14:paraId="1C29B6E8" w14:textId="0FDFED9A" w:rsidR="003C20DB" w:rsidRPr="00442DF6" w:rsidRDefault="003C20DB" w:rsidP="006E48C4">
      <w:pPr>
        <w:pStyle w:val="Heading2"/>
        <w:numPr>
          <w:ilvl w:val="1"/>
          <w:numId w:val="13"/>
        </w:numPr>
        <w:tabs>
          <w:tab w:val="clear" w:pos="432"/>
          <w:tab w:val="num" w:pos="-1605"/>
        </w:tabs>
        <w:spacing w:after="0"/>
        <w:ind w:left="540" w:right="657" w:hanging="540"/>
        <w:rPr>
          <w:b w:val="0"/>
          <w:lang w:val="en-US"/>
        </w:rPr>
      </w:pPr>
      <w:bookmarkStart w:id="171" w:name="_Toc531865340"/>
      <w:bookmarkStart w:id="172" w:name="_Toc531953768"/>
      <w:bookmarkStart w:id="173" w:name="_Toc25309959"/>
      <w:bookmarkStart w:id="174" w:name="_Toc32508745"/>
      <w:bookmarkStart w:id="175" w:name="_Toc88580328"/>
      <w:bookmarkStart w:id="176" w:name="_Toc88633989"/>
      <w:bookmarkStart w:id="177" w:name="_Toc222786876"/>
      <w:bookmarkStart w:id="178" w:name="_Toc222787075"/>
      <w:r w:rsidRPr="00F4585D">
        <w:rPr>
          <w:bCs/>
          <w:lang w:val="en-US"/>
        </w:rPr>
        <w:t>OWASP -</w:t>
      </w:r>
      <w:r w:rsidR="00305A77">
        <w:rPr>
          <w:b w:val="0"/>
          <w:lang w:val="en-US"/>
        </w:rPr>
        <w:t xml:space="preserve"> </w:t>
      </w:r>
      <w:bookmarkEnd w:id="171"/>
      <w:bookmarkEnd w:id="172"/>
      <w:bookmarkEnd w:id="173"/>
      <w:bookmarkEnd w:id="174"/>
      <w:bookmarkEnd w:id="175"/>
      <w:bookmarkEnd w:id="176"/>
      <w:r w:rsidR="00D67968" w:rsidRPr="00C05ECC">
        <w:rPr>
          <w:rFonts w:eastAsia="Calibri"/>
          <w:lang w:val="en-US"/>
        </w:rPr>
        <w:t>A02:2025 - Security Misconfiguration</w:t>
      </w:r>
      <w:bookmarkEnd w:id="177"/>
      <w:bookmarkEnd w:id="178"/>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A02-2025,COUNT=50"/>
      </w:tblPr>
      <w:tblGrid>
        <w:gridCol w:w="9917"/>
      </w:tblGrid>
      <w:tr w:rsidR="003C20DB" w:rsidRPr="00640A15" w14:paraId="3C43A1B7" w14:textId="77777777" w:rsidTr="00616922">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075AAA4B" w14:textId="77777777" w:rsidR="003C20DB" w:rsidRPr="00640A15" w:rsidRDefault="003C20DB" w:rsidP="00EB32CE">
            <w:pPr>
              <w:spacing w:after="0" w:line="240" w:lineRule="auto"/>
              <w:ind w:right="657"/>
              <w:jc w:val="left"/>
              <w:rPr>
                <w:b w:val="0"/>
                <w:bCs w:val="0"/>
                <w:color w:val="auto"/>
                <w:szCs w:val="18"/>
                <w:lang w:val="en-GB"/>
              </w:rPr>
            </w:pPr>
            <w:r w:rsidRPr="00640A15">
              <w:rPr>
                <w:szCs w:val="18"/>
              </w:rPr>
              <w:t>Object name</w:t>
            </w:r>
          </w:p>
        </w:tc>
      </w:tr>
      <w:tr w:rsidR="003C20DB" w:rsidRPr="00640A15" w14:paraId="4E858FF2" w14:textId="77777777" w:rsidTr="00EB32CE">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099FB23D" w14:textId="77777777" w:rsidR="003C20DB" w:rsidRPr="00640A15" w:rsidRDefault="003C20DB" w:rsidP="00EB32CE">
            <w:pPr>
              <w:spacing w:after="0" w:line="240" w:lineRule="auto"/>
              <w:ind w:right="657"/>
              <w:jc w:val="left"/>
              <w:rPr>
                <w:b/>
                <w:sz w:val="16"/>
                <w:szCs w:val="16"/>
              </w:rPr>
            </w:pPr>
            <w:r w:rsidRPr="00640A15">
              <w:rPr>
                <w:sz w:val="16"/>
                <w:szCs w:val="16"/>
              </w:rPr>
              <w:t>Violation #1</w:t>
            </w:r>
          </w:p>
        </w:tc>
      </w:tr>
      <w:tr w:rsidR="003C20DB" w:rsidRPr="00640A15" w14:paraId="3B82ADF9" w14:textId="77777777" w:rsidTr="00EB32CE">
        <w:trPr>
          <w:trHeight w:val="294"/>
        </w:trPr>
        <w:tc>
          <w:tcPr>
            <w:tcW w:w="5000" w:type="pct"/>
            <w:shd w:val="clear" w:color="auto" w:fill="auto"/>
            <w:hideMark/>
          </w:tcPr>
          <w:p w14:paraId="74F0232F" w14:textId="77777777" w:rsidR="003C20DB" w:rsidRPr="00640A15" w:rsidRDefault="003C20DB" w:rsidP="00EB32CE">
            <w:pPr>
              <w:spacing w:after="0" w:line="240" w:lineRule="auto"/>
              <w:ind w:right="657"/>
              <w:jc w:val="left"/>
              <w:rPr>
                <w:b/>
                <w:sz w:val="16"/>
                <w:szCs w:val="16"/>
              </w:rPr>
            </w:pPr>
            <w:r w:rsidRPr="00640A15">
              <w:rPr>
                <w:sz w:val="16"/>
                <w:szCs w:val="16"/>
              </w:rPr>
              <w:t>….</w:t>
            </w:r>
          </w:p>
        </w:tc>
      </w:tr>
    </w:tbl>
    <w:p w14:paraId="110CF07F" w14:textId="018D8D04" w:rsidR="00442DF6" w:rsidRDefault="00442DF6" w:rsidP="006E48C4">
      <w:pPr>
        <w:pStyle w:val="Heading2"/>
        <w:numPr>
          <w:ilvl w:val="1"/>
          <w:numId w:val="13"/>
        </w:numPr>
        <w:tabs>
          <w:tab w:val="clear" w:pos="432"/>
          <w:tab w:val="num" w:pos="-1605"/>
        </w:tabs>
        <w:spacing w:after="0"/>
        <w:ind w:left="540" w:right="657" w:hanging="540"/>
        <w:rPr>
          <w:b w:val="0"/>
          <w:lang w:val="en-US"/>
        </w:rPr>
      </w:pPr>
      <w:bookmarkStart w:id="179" w:name="_Toc531865341"/>
      <w:bookmarkStart w:id="180" w:name="_Toc531953769"/>
      <w:bookmarkStart w:id="181" w:name="_Toc25309960"/>
      <w:bookmarkStart w:id="182" w:name="_Toc32508746"/>
      <w:bookmarkStart w:id="183" w:name="_Toc88580329"/>
      <w:bookmarkStart w:id="184" w:name="_Toc88633990"/>
      <w:bookmarkStart w:id="185" w:name="_Toc222786877"/>
      <w:bookmarkStart w:id="186" w:name="_Toc222787076"/>
      <w:r w:rsidRPr="00F4585D">
        <w:rPr>
          <w:bCs/>
          <w:lang w:val="en-US"/>
        </w:rPr>
        <w:t>OWASP -</w:t>
      </w:r>
      <w:bookmarkEnd w:id="179"/>
      <w:bookmarkEnd w:id="180"/>
      <w:bookmarkEnd w:id="181"/>
      <w:bookmarkEnd w:id="182"/>
      <w:r w:rsidR="00305A77" w:rsidRPr="00305A77">
        <w:rPr>
          <w:rFonts w:eastAsia="Calibri"/>
          <w:lang w:val="en-US"/>
        </w:rPr>
        <w:t xml:space="preserve"> </w:t>
      </w:r>
      <w:bookmarkEnd w:id="183"/>
      <w:bookmarkEnd w:id="184"/>
      <w:r w:rsidR="00F4585D" w:rsidRPr="00C05ECC">
        <w:rPr>
          <w:rFonts w:eastAsia="Calibri"/>
          <w:lang w:val="en-US"/>
        </w:rPr>
        <w:t>A0</w:t>
      </w:r>
      <w:r w:rsidR="00F4585D">
        <w:rPr>
          <w:rFonts w:eastAsia="Calibri"/>
          <w:lang w:val="en-US"/>
        </w:rPr>
        <w:t>3</w:t>
      </w:r>
      <w:r w:rsidR="00F4585D" w:rsidRPr="00C05ECC">
        <w:rPr>
          <w:rFonts w:eastAsia="Calibri"/>
          <w:lang w:val="en-US"/>
        </w:rPr>
        <w:t xml:space="preserve">:2025 - </w:t>
      </w:r>
      <w:r w:rsidR="00D67968" w:rsidRPr="0001507F">
        <w:rPr>
          <w:rFonts w:eastAsia="Calibri"/>
          <w:lang w:val="en-US"/>
        </w:rPr>
        <w:t>Software Supply Chain Failures</w:t>
      </w:r>
      <w:bookmarkEnd w:id="185"/>
      <w:bookmarkEnd w:id="186"/>
    </w:p>
    <w:tbl>
      <w:tblPr>
        <w:tblStyle w:val="GridTable5Dark-Accent1"/>
        <w:tblpPr w:leftFromText="180" w:rightFromText="180" w:vertAnchor="text" w:horzAnchor="margin" w:tblpY="89"/>
        <w:tblW w:w="49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A03-2025,COUNT=50"/>
      </w:tblPr>
      <w:tblGrid>
        <w:gridCol w:w="9784"/>
      </w:tblGrid>
      <w:tr w:rsidR="00442DF6" w:rsidRPr="00640A15" w14:paraId="54EACD1C" w14:textId="77777777" w:rsidTr="00616922">
        <w:trPr>
          <w:cnfStyle w:val="100000000000" w:firstRow="1" w:lastRow="0" w:firstColumn="0" w:lastColumn="0" w:oddVBand="0" w:evenVBand="0" w:oddHBand="0" w:evenHBand="0" w:firstRowFirstColumn="0" w:firstRowLastColumn="0" w:lastRowFirstColumn="0" w:lastRowLastColumn="0"/>
          <w:trHeight w:val="296"/>
        </w:trPr>
        <w:tc>
          <w:tcPr>
            <w:tcW w:w="5000" w:type="pct"/>
            <w:shd w:val="clear" w:color="auto" w:fill="B2B9FF"/>
            <w:hideMark/>
          </w:tcPr>
          <w:p w14:paraId="69149025" w14:textId="77777777" w:rsidR="00442DF6" w:rsidRPr="00640A15" w:rsidRDefault="00442DF6" w:rsidP="00132BFE">
            <w:pPr>
              <w:spacing w:after="0" w:line="240" w:lineRule="auto"/>
              <w:ind w:right="657"/>
              <w:jc w:val="left"/>
              <w:rPr>
                <w:b w:val="0"/>
                <w:bCs w:val="0"/>
                <w:color w:val="auto"/>
                <w:szCs w:val="18"/>
                <w:lang w:val="en-GB"/>
              </w:rPr>
            </w:pPr>
            <w:r w:rsidRPr="00640A15">
              <w:rPr>
                <w:szCs w:val="18"/>
              </w:rPr>
              <w:t>Object name</w:t>
            </w:r>
          </w:p>
        </w:tc>
      </w:tr>
      <w:tr w:rsidR="00442DF6" w:rsidRPr="00640A15" w14:paraId="6FDA5FD9" w14:textId="77777777" w:rsidTr="00A50114">
        <w:trPr>
          <w:cnfStyle w:val="000000100000" w:firstRow="0" w:lastRow="0" w:firstColumn="0" w:lastColumn="0" w:oddVBand="0" w:evenVBand="0" w:oddHBand="1" w:evenHBand="0" w:firstRowFirstColumn="0" w:firstRowLastColumn="0" w:lastRowFirstColumn="0" w:lastRowLastColumn="0"/>
          <w:trHeight w:val="296"/>
        </w:trPr>
        <w:tc>
          <w:tcPr>
            <w:tcW w:w="5000" w:type="pct"/>
            <w:shd w:val="clear" w:color="auto" w:fill="auto"/>
            <w:hideMark/>
          </w:tcPr>
          <w:p w14:paraId="4ECB7F2A" w14:textId="77777777" w:rsidR="00442DF6" w:rsidRPr="00640A15" w:rsidRDefault="00442DF6" w:rsidP="00132BFE">
            <w:pPr>
              <w:spacing w:after="0" w:line="240" w:lineRule="auto"/>
              <w:ind w:right="657"/>
              <w:jc w:val="left"/>
              <w:rPr>
                <w:b/>
                <w:sz w:val="16"/>
                <w:szCs w:val="16"/>
              </w:rPr>
            </w:pPr>
            <w:r w:rsidRPr="00640A15">
              <w:rPr>
                <w:sz w:val="16"/>
                <w:szCs w:val="16"/>
              </w:rPr>
              <w:t>Violation #1</w:t>
            </w:r>
          </w:p>
        </w:tc>
      </w:tr>
      <w:tr w:rsidR="00442DF6" w:rsidRPr="00640A15" w14:paraId="2449BCEB" w14:textId="77777777" w:rsidTr="00A50114">
        <w:trPr>
          <w:trHeight w:val="296"/>
        </w:trPr>
        <w:tc>
          <w:tcPr>
            <w:tcW w:w="5000" w:type="pct"/>
            <w:shd w:val="clear" w:color="auto" w:fill="auto"/>
            <w:hideMark/>
          </w:tcPr>
          <w:p w14:paraId="279BEFC2" w14:textId="77777777" w:rsidR="00442DF6" w:rsidRPr="00640A15" w:rsidRDefault="00442DF6" w:rsidP="00132BFE">
            <w:pPr>
              <w:spacing w:after="0" w:line="240" w:lineRule="auto"/>
              <w:ind w:right="657"/>
              <w:jc w:val="left"/>
              <w:rPr>
                <w:b/>
                <w:sz w:val="16"/>
                <w:szCs w:val="16"/>
              </w:rPr>
            </w:pPr>
            <w:r w:rsidRPr="00640A15">
              <w:rPr>
                <w:sz w:val="16"/>
                <w:szCs w:val="16"/>
              </w:rPr>
              <w:t>….</w:t>
            </w:r>
          </w:p>
        </w:tc>
      </w:tr>
      <w:tr w:rsidR="003C20DB" w:rsidRPr="00640A15" w14:paraId="1F8F98E5" w14:textId="77777777" w:rsidTr="00A50114">
        <w:trPr>
          <w:cnfStyle w:val="000000100000" w:firstRow="0" w:lastRow="0" w:firstColumn="0" w:lastColumn="0" w:oddVBand="0" w:evenVBand="0" w:oddHBand="1" w:evenHBand="0" w:firstRowFirstColumn="0" w:firstRowLastColumn="0" w:lastRowFirstColumn="0" w:lastRowLastColumn="0"/>
          <w:trHeight w:val="296"/>
        </w:trPr>
        <w:tc>
          <w:tcPr>
            <w:tcW w:w="5000" w:type="pct"/>
            <w:shd w:val="clear" w:color="auto" w:fill="auto"/>
          </w:tcPr>
          <w:p w14:paraId="2DD9A378" w14:textId="77777777" w:rsidR="003C20DB" w:rsidRDefault="003C20DB" w:rsidP="00132BFE">
            <w:pPr>
              <w:spacing w:after="0" w:line="240" w:lineRule="auto"/>
              <w:ind w:right="657"/>
              <w:jc w:val="left"/>
              <w:rPr>
                <w:sz w:val="16"/>
                <w:szCs w:val="16"/>
              </w:rPr>
            </w:pPr>
          </w:p>
          <w:p w14:paraId="50834E63" w14:textId="77777777" w:rsidR="003C20DB" w:rsidRDefault="003C20DB" w:rsidP="00132BFE">
            <w:pPr>
              <w:spacing w:after="0" w:line="240" w:lineRule="auto"/>
              <w:ind w:right="657"/>
              <w:jc w:val="left"/>
              <w:rPr>
                <w:sz w:val="16"/>
                <w:szCs w:val="16"/>
              </w:rPr>
            </w:pPr>
          </w:p>
          <w:p w14:paraId="3D3B1B35" w14:textId="77777777" w:rsidR="003C20DB" w:rsidRPr="00640A15" w:rsidRDefault="003C20DB" w:rsidP="00132BFE">
            <w:pPr>
              <w:spacing w:after="0" w:line="240" w:lineRule="auto"/>
              <w:ind w:right="657"/>
              <w:jc w:val="left"/>
              <w:rPr>
                <w:sz w:val="16"/>
                <w:szCs w:val="16"/>
              </w:rPr>
            </w:pPr>
          </w:p>
        </w:tc>
      </w:tr>
      <w:tr w:rsidR="003C20DB" w:rsidRPr="00640A15" w14:paraId="6E929DA0" w14:textId="77777777" w:rsidTr="00A50114">
        <w:trPr>
          <w:trHeight w:val="296"/>
        </w:trPr>
        <w:tc>
          <w:tcPr>
            <w:tcW w:w="5000" w:type="pct"/>
            <w:shd w:val="clear" w:color="auto" w:fill="auto"/>
          </w:tcPr>
          <w:p w14:paraId="39C5A689" w14:textId="77777777" w:rsidR="003C20DB" w:rsidRDefault="003C20DB" w:rsidP="00132BFE">
            <w:pPr>
              <w:spacing w:after="0" w:line="240" w:lineRule="auto"/>
              <w:ind w:right="657"/>
              <w:jc w:val="left"/>
              <w:rPr>
                <w:sz w:val="16"/>
                <w:szCs w:val="16"/>
              </w:rPr>
            </w:pPr>
          </w:p>
        </w:tc>
      </w:tr>
    </w:tbl>
    <w:p w14:paraId="3CA9B0AA" w14:textId="13113E20" w:rsidR="00A3431E" w:rsidRDefault="00A3431E" w:rsidP="006E48C4">
      <w:pPr>
        <w:pStyle w:val="Heading2"/>
        <w:numPr>
          <w:ilvl w:val="1"/>
          <w:numId w:val="13"/>
        </w:numPr>
        <w:tabs>
          <w:tab w:val="clear" w:pos="432"/>
          <w:tab w:val="num" w:pos="-1605"/>
        </w:tabs>
        <w:spacing w:after="0"/>
        <w:ind w:left="540" w:right="657" w:hanging="540"/>
        <w:rPr>
          <w:b w:val="0"/>
          <w:lang w:val="en-US"/>
        </w:rPr>
      </w:pPr>
      <w:bookmarkStart w:id="187" w:name="_Toc531865342"/>
      <w:bookmarkStart w:id="188" w:name="_Toc531953770"/>
      <w:bookmarkStart w:id="189" w:name="_Toc25309961"/>
      <w:bookmarkStart w:id="190" w:name="_Toc32508747"/>
      <w:bookmarkStart w:id="191" w:name="_Toc88580330"/>
      <w:bookmarkStart w:id="192" w:name="_Toc88633991"/>
      <w:bookmarkStart w:id="193" w:name="_Toc222786878"/>
      <w:bookmarkStart w:id="194" w:name="_Toc222787077"/>
      <w:r w:rsidRPr="00F4585D">
        <w:rPr>
          <w:bCs/>
          <w:lang w:val="en-US"/>
        </w:rPr>
        <w:t>OWASP -</w:t>
      </w:r>
      <w:r w:rsidR="00616A14">
        <w:rPr>
          <w:b w:val="0"/>
          <w:lang w:val="en-US"/>
        </w:rPr>
        <w:t xml:space="preserve"> </w:t>
      </w:r>
      <w:bookmarkEnd w:id="187"/>
      <w:bookmarkEnd w:id="188"/>
      <w:bookmarkEnd w:id="189"/>
      <w:bookmarkEnd w:id="190"/>
      <w:bookmarkEnd w:id="191"/>
      <w:bookmarkEnd w:id="192"/>
      <w:r w:rsidR="00AB45E4" w:rsidRPr="0001507F">
        <w:rPr>
          <w:rFonts w:eastAsia="Calibri"/>
          <w:lang w:val="en-US"/>
        </w:rPr>
        <w:t>A04:2025 - Cryptographic Failures</w:t>
      </w:r>
      <w:bookmarkEnd w:id="193"/>
      <w:bookmarkEnd w:id="194"/>
    </w:p>
    <w:tbl>
      <w:tblPr>
        <w:tblStyle w:val="GridTable5Dark-Accent1"/>
        <w:tblpPr w:leftFromText="180" w:rightFromText="180" w:vertAnchor="text" w:horzAnchor="margin" w:tblpY="89"/>
        <w:tblW w:w="49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A04-2025,COUNT=50"/>
      </w:tblPr>
      <w:tblGrid>
        <w:gridCol w:w="9784"/>
      </w:tblGrid>
      <w:tr w:rsidR="00A3431E" w:rsidRPr="00640A15" w14:paraId="61678C6C" w14:textId="77777777" w:rsidTr="00616922">
        <w:trPr>
          <w:cnfStyle w:val="100000000000" w:firstRow="1" w:lastRow="0" w:firstColumn="0" w:lastColumn="0" w:oddVBand="0" w:evenVBand="0" w:oddHBand="0" w:evenHBand="0" w:firstRowFirstColumn="0" w:firstRowLastColumn="0" w:lastRowFirstColumn="0" w:lastRowLastColumn="0"/>
          <w:trHeight w:val="296"/>
        </w:trPr>
        <w:tc>
          <w:tcPr>
            <w:tcW w:w="5000" w:type="pct"/>
            <w:shd w:val="clear" w:color="auto" w:fill="B2B9FF"/>
            <w:hideMark/>
          </w:tcPr>
          <w:p w14:paraId="54EB494A" w14:textId="77777777" w:rsidR="00A3431E" w:rsidRPr="00640A15" w:rsidRDefault="00A3431E" w:rsidP="005B6DE1">
            <w:pPr>
              <w:spacing w:after="0" w:line="240" w:lineRule="auto"/>
              <w:ind w:right="657"/>
              <w:jc w:val="left"/>
              <w:rPr>
                <w:b w:val="0"/>
                <w:bCs w:val="0"/>
                <w:color w:val="auto"/>
                <w:szCs w:val="18"/>
                <w:lang w:val="en-GB"/>
              </w:rPr>
            </w:pPr>
            <w:r w:rsidRPr="00640A15">
              <w:rPr>
                <w:szCs w:val="18"/>
              </w:rPr>
              <w:t>Object name</w:t>
            </w:r>
          </w:p>
        </w:tc>
      </w:tr>
      <w:tr w:rsidR="00A3431E" w:rsidRPr="00640A15" w14:paraId="2957E500" w14:textId="77777777" w:rsidTr="005B6DE1">
        <w:trPr>
          <w:cnfStyle w:val="000000100000" w:firstRow="0" w:lastRow="0" w:firstColumn="0" w:lastColumn="0" w:oddVBand="0" w:evenVBand="0" w:oddHBand="1" w:evenHBand="0" w:firstRowFirstColumn="0" w:firstRowLastColumn="0" w:lastRowFirstColumn="0" w:lastRowLastColumn="0"/>
          <w:trHeight w:val="296"/>
        </w:trPr>
        <w:tc>
          <w:tcPr>
            <w:tcW w:w="5000" w:type="pct"/>
            <w:shd w:val="clear" w:color="auto" w:fill="auto"/>
            <w:hideMark/>
          </w:tcPr>
          <w:p w14:paraId="5C8304B1" w14:textId="77777777" w:rsidR="00A3431E" w:rsidRPr="00640A15" w:rsidRDefault="00A3431E" w:rsidP="005B6DE1">
            <w:pPr>
              <w:spacing w:after="0" w:line="240" w:lineRule="auto"/>
              <w:ind w:right="657"/>
              <w:jc w:val="left"/>
              <w:rPr>
                <w:b/>
                <w:sz w:val="16"/>
                <w:szCs w:val="16"/>
              </w:rPr>
            </w:pPr>
            <w:r w:rsidRPr="00640A15">
              <w:rPr>
                <w:sz w:val="16"/>
                <w:szCs w:val="16"/>
              </w:rPr>
              <w:t>Violation #1</w:t>
            </w:r>
          </w:p>
        </w:tc>
      </w:tr>
      <w:tr w:rsidR="00A3431E" w:rsidRPr="00640A15" w14:paraId="0A27C28B" w14:textId="77777777" w:rsidTr="005B6DE1">
        <w:trPr>
          <w:trHeight w:val="296"/>
        </w:trPr>
        <w:tc>
          <w:tcPr>
            <w:tcW w:w="5000" w:type="pct"/>
            <w:shd w:val="clear" w:color="auto" w:fill="auto"/>
            <w:hideMark/>
          </w:tcPr>
          <w:p w14:paraId="2BF8FDA7" w14:textId="77777777" w:rsidR="00A3431E" w:rsidRPr="00640A15" w:rsidRDefault="00A3431E" w:rsidP="005B6DE1">
            <w:pPr>
              <w:spacing w:after="0" w:line="240" w:lineRule="auto"/>
              <w:ind w:right="657"/>
              <w:jc w:val="left"/>
              <w:rPr>
                <w:b/>
                <w:sz w:val="16"/>
                <w:szCs w:val="16"/>
              </w:rPr>
            </w:pPr>
            <w:r w:rsidRPr="00640A15">
              <w:rPr>
                <w:sz w:val="16"/>
                <w:szCs w:val="16"/>
              </w:rPr>
              <w:t>….</w:t>
            </w:r>
          </w:p>
        </w:tc>
      </w:tr>
      <w:tr w:rsidR="00A3431E" w:rsidRPr="00640A15" w14:paraId="25B4E284" w14:textId="77777777" w:rsidTr="005B6DE1">
        <w:trPr>
          <w:cnfStyle w:val="000000100000" w:firstRow="0" w:lastRow="0" w:firstColumn="0" w:lastColumn="0" w:oddVBand="0" w:evenVBand="0" w:oddHBand="1" w:evenHBand="0" w:firstRowFirstColumn="0" w:firstRowLastColumn="0" w:lastRowFirstColumn="0" w:lastRowLastColumn="0"/>
          <w:trHeight w:val="296"/>
        </w:trPr>
        <w:tc>
          <w:tcPr>
            <w:tcW w:w="5000" w:type="pct"/>
            <w:shd w:val="clear" w:color="auto" w:fill="auto"/>
          </w:tcPr>
          <w:p w14:paraId="325EFDED" w14:textId="77777777" w:rsidR="00A3431E" w:rsidRDefault="00A3431E" w:rsidP="005B6DE1">
            <w:pPr>
              <w:spacing w:after="0" w:line="240" w:lineRule="auto"/>
              <w:ind w:right="657"/>
              <w:jc w:val="left"/>
              <w:rPr>
                <w:sz w:val="16"/>
                <w:szCs w:val="16"/>
              </w:rPr>
            </w:pPr>
          </w:p>
          <w:p w14:paraId="0140461E" w14:textId="77777777" w:rsidR="00A3431E" w:rsidRDefault="00A3431E" w:rsidP="005B6DE1">
            <w:pPr>
              <w:spacing w:after="0" w:line="240" w:lineRule="auto"/>
              <w:ind w:right="657"/>
              <w:jc w:val="left"/>
              <w:rPr>
                <w:sz w:val="16"/>
                <w:szCs w:val="16"/>
              </w:rPr>
            </w:pPr>
          </w:p>
          <w:p w14:paraId="19CE9849" w14:textId="77777777" w:rsidR="00A3431E" w:rsidRPr="00640A15" w:rsidRDefault="00A3431E" w:rsidP="005B6DE1">
            <w:pPr>
              <w:spacing w:after="0" w:line="240" w:lineRule="auto"/>
              <w:ind w:right="657"/>
              <w:jc w:val="left"/>
              <w:rPr>
                <w:sz w:val="16"/>
                <w:szCs w:val="16"/>
              </w:rPr>
            </w:pPr>
          </w:p>
        </w:tc>
      </w:tr>
    </w:tbl>
    <w:p w14:paraId="14D5DC8A" w14:textId="2633876A" w:rsidR="00A50114" w:rsidRDefault="00A50114" w:rsidP="006E48C4">
      <w:pPr>
        <w:pStyle w:val="Heading2"/>
        <w:numPr>
          <w:ilvl w:val="1"/>
          <w:numId w:val="13"/>
        </w:numPr>
        <w:tabs>
          <w:tab w:val="clear" w:pos="432"/>
          <w:tab w:val="num" w:pos="-1605"/>
        </w:tabs>
        <w:spacing w:after="0"/>
        <w:ind w:left="540" w:right="657" w:hanging="540"/>
        <w:rPr>
          <w:b w:val="0"/>
          <w:lang w:val="en-US"/>
        </w:rPr>
      </w:pPr>
      <w:bookmarkStart w:id="195" w:name="_Toc531865343"/>
      <w:bookmarkStart w:id="196" w:name="_Toc531953771"/>
      <w:bookmarkStart w:id="197" w:name="_Toc25309962"/>
      <w:bookmarkStart w:id="198" w:name="_Toc32508748"/>
      <w:bookmarkStart w:id="199" w:name="_Toc88580331"/>
      <w:bookmarkStart w:id="200" w:name="_Toc88633992"/>
      <w:bookmarkStart w:id="201" w:name="_Toc222786879"/>
      <w:bookmarkStart w:id="202" w:name="_Toc222787078"/>
      <w:r w:rsidRPr="00F4585D">
        <w:rPr>
          <w:bCs/>
          <w:lang w:val="en-US"/>
        </w:rPr>
        <w:t>OWASP -</w:t>
      </w:r>
      <w:r w:rsidR="002F21C1">
        <w:rPr>
          <w:b w:val="0"/>
          <w:lang w:val="en-US"/>
        </w:rPr>
        <w:t xml:space="preserve"> </w:t>
      </w:r>
      <w:bookmarkEnd w:id="195"/>
      <w:bookmarkEnd w:id="196"/>
      <w:bookmarkEnd w:id="197"/>
      <w:bookmarkEnd w:id="198"/>
      <w:bookmarkEnd w:id="199"/>
      <w:bookmarkEnd w:id="200"/>
      <w:r w:rsidR="007C1E17" w:rsidRPr="00F206A6">
        <w:rPr>
          <w:rFonts w:eastAsia="Calibri"/>
          <w:lang w:val="en-US"/>
        </w:rPr>
        <w:t>A05:2025 - Injection</w:t>
      </w:r>
      <w:bookmarkEnd w:id="201"/>
      <w:bookmarkEnd w:id="202"/>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A05-2025,COUNT=50"/>
      </w:tblPr>
      <w:tblGrid>
        <w:gridCol w:w="9917"/>
      </w:tblGrid>
      <w:tr w:rsidR="00A50114" w:rsidRPr="00640A15" w14:paraId="4D8D3084" w14:textId="77777777" w:rsidTr="00616922">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6B7A4A9C" w14:textId="77777777" w:rsidR="00A50114" w:rsidRPr="00640A15" w:rsidRDefault="00A50114" w:rsidP="00EB32CE">
            <w:pPr>
              <w:spacing w:after="0" w:line="240" w:lineRule="auto"/>
              <w:ind w:right="657"/>
              <w:jc w:val="left"/>
              <w:rPr>
                <w:b w:val="0"/>
                <w:bCs w:val="0"/>
                <w:color w:val="auto"/>
                <w:szCs w:val="18"/>
                <w:lang w:val="en-GB"/>
              </w:rPr>
            </w:pPr>
            <w:r w:rsidRPr="00640A15">
              <w:rPr>
                <w:szCs w:val="18"/>
              </w:rPr>
              <w:t>Object name</w:t>
            </w:r>
          </w:p>
        </w:tc>
      </w:tr>
      <w:tr w:rsidR="00A50114" w:rsidRPr="00640A15" w14:paraId="3FDFD747" w14:textId="77777777" w:rsidTr="00EB32CE">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3C8B1CE2" w14:textId="77777777" w:rsidR="00A50114" w:rsidRPr="00640A15" w:rsidRDefault="00A50114" w:rsidP="00EB32CE">
            <w:pPr>
              <w:spacing w:after="0" w:line="240" w:lineRule="auto"/>
              <w:ind w:right="657"/>
              <w:jc w:val="left"/>
              <w:rPr>
                <w:b/>
                <w:sz w:val="16"/>
                <w:szCs w:val="16"/>
              </w:rPr>
            </w:pPr>
            <w:r w:rsidRPr="00640A15">
              <w:rPr>
                <w:sz w:val="16"/>
                <w:szCs w:val="16"/>
              </w:rPr>
              <w:t>Violation #1</w:t>
            </w:r>
          </w:p>
        </w:tc>
      </w:tr>
      <w:tr w:rsidR="00A50114" w:rsidRPr="00640A15" w14:paraId="413A8A93" w14:textId="77777777" w:rsidTr="00EB32CE">
        <w:trPr>
          <w:trHeight w:val="294"/>
        </w:trPr>
        <w:tc>
          <w:tcPr>
            <w:tcW w:w="5000" w:type="pct"/>
            <w:shd w:val="clear" w:color="auto" w:fill="auto"/>
            <w:hideMark/>
          </w:tcPr>
          <w:p w14:paraId="09529C15" w14:textId="77777777" w:rsidR="00A50114" w:rsidRPr="00640A15" w:rsidRDefault="00A50114" w:rsidP="00EB32CE">
            <w:pPr>
              <w:spacing w:after="0" w:line="240" w:lineRule="auto"/>
              <w:ind w:right="657"/>
              <w:jc w:val="left"/>
              <w:rPr>
                <w:b/>
                <w:sz w:val="16"/>
                <w:szCs w:val="16"/>
              </w:rPr>
            </w:pPr>
            <w:r w:rsidRPr="00640A15">
              <w:rPr>
                <w:sz w:val="16"/>
                <w:szCs w:val="16"/>
              </w:rPr>
              <w:t>….</w:t>
            </w:r>
          </w:p>
        </w:tc>
      </w:tr>
      <w:tr w:rsidR="00A50114" w:rsidRPr="00640A15" w14:paraId="096C006C" w14:textId="77777777" w:rsidTr="00EB32CE">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tcPr>
          <w:p w14:paraId="7DE30509" w14:textId="77777777" w:rsidR="00A50114" w:rsidRDefault="00A50114" w:rsidP="00EB32CE">
            <w:pPr>
              <w:spacing w:after="0" w:line="240" w:lineRule="auto"/>
              <w:ind w:right="657"/>
              <w:jc w:val="left"/>
              <w:rPr>
                <w:sz w:val="16"/>
                <w:szCs w:val="16"/>
              </w:rPr>
            </w:pPr>
          </w:p>
          <w:p w14:paraId="09453018" w14:textId="77777777" w:rsidR="00A50114" w:rsidRDefault="00A50114" w:rsidP="00EB32CE">
            <w:pPr>
              <w:spacing w:after="0" w:line="240" w:lineRule="auto"/>
              <w:ind w:right="657"/>
              <w:jc w:val="left"/>
              <w:rPr>
                <w:sz w:val="16"/>
                <w:szCs w:val="16"/>
              </w:rPr>
            </w:pPr>
          </w:p>
          <w:p w14:paraId="3E52CC14" w14:textId="77777777" w:rsidR="00A50114" w:rsidRPr="00640A15" w:rsidRDefault="00A50114" w:rsidP="00EB32CE">
            <w:pPr>
              <w:spacing w:after="0" w:line="240" w:lineRule="auto"/>
              <w:ind w:right="657"/>
              <w:jc w:val="left"/>
              <w:rPr>
                <w:sz w:val="16"/>
                <w:szCs w:val="16"/>
              </w:rPr>
            </w:pPr>
          </w:p>
        </w:tc>
      </w:tr>
    </w:tbl>
    <w:p w14:paraId="3872FF9E" w14:textId="102DB46E" w:rsidR="00442DF6" w:rsidRDefault="00442DF6" w:rsidP="006E48C4">
      <w:pPr>
        <w:pStyle w:val="Heading2"/>
        <w:numPr>
          <w:ilvl w:val="1"/>
          <w:numId w:val="13"/>
        </w:numPr>
        <w:tabs>
          <w:tab w:val="clear" w:pos="432"/>
          <w:tab w:val="num" w:pos="-1605"/>
        </w:tabs>
        <w:spacing w:after="0"/>
        <w:ind w:left="540" w:right="657" w:hanging="540"/>
        <w:rPr>
          <w:b w:val="0"/>
          <w:lang w:val="en-US"/>
        </w:rPr>
      </w:pPr>
      <w:bookmarkStart w:id="203" w:name="_Toc531865344"/>
      <w:bookmarkStart w:id="204" w:name="_Toc531953772"/>
      <w:bookmarkStart w:id="205" w:name="_Toc25309963"/>
      <w:bookmarkStart w:id="206" w:name="_Toc32508749"/>
      <w:bookmarkStart w:id="207" w:name="_Toc88580332"/>
      <w:bookmarkStart w:id="208" w:name="_Toc88633993"/>
      <w:bookmarkStart w:id="209" w:name="_Toc222786880"/>
      <w:bookmarkStart w:id="210" w:name="_Toc222787079"/>
      <w:r w:rsidRPr="00F4585D">
        <w:rPr>
          <w:bCs/>
          <w:lang w:val="en-US"/>
        </w:rPr>
        <w:t>OWASP -</w:t>
      </w:r>
      <w:r w:rsidR="00BD74BA">
        <w:rPr>
          <w:b w:val="0"/>
          <w:lang w:val="en-US"/>
        </w:rPr>
        <w:t xml:space="preserve"> </w:t>
      </w:r>
      <w:bookmarkEnd w:id="203"/>
      <w:bookmarkEnd w:id="204"/>
      <w:bookmarkEnd w:id="205"/>
      <w:bookmarkEnd w:id="206"/>
      <w:bookmarkEnd w:id="207"/>
      <w:bookmarkEnd w:id="208"/>
      <w:r w:rsidR="007C1E17" w:rsidRPr="00BB59E6">
        <w:rPr>
          <w:rFonts w:eastAsia="Calibri"/>
          <w:lang w:val="en-US"/>
        </w:rPr>
        <w:t>A06:2025 - Insecure Design</w:t>
      </w:r>
      <w:bookmarkEnd w:id="209"/>
      <w:bookmarkEnd w:id="210"/>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A06-2025,COUNT=50"/>
      </w:tblPr>
      <w:tblGrid>
        <w:gridCol w:w="9917"/>
      </w:tblGrid>
      <w:tr w:rsidR="00442DF6" w:rsidRPr="00640A15" w14:paraId="43082B05" w14:textId="77777777" w:rsidTr="00616922">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3B4E39B2" w14:textId="77777777" w:rsidR="00442DF6" w:rsidRPr="00640A15" w:rsidRDefault="00442DF6" w:rsidP="00132BFE">
            <w:pPr>
              <w:spacing w:after="0" w:line="240" w:lineRule="auto"/>
              <w:ind w:right="657"/>
              <w:jc w:val="left"/>
              <w:rPr>
                <w:b w:val="0"/>
                <w:bCs w:val="0"/>
                <w:color w:val="auto"/>
                <w:szCs w:val="18"/>
                <w:lang w:val="en-GB"/>
              </w:rPr>
            </w:pPr>
            <w:r w:rsidRPr="00640A15">
              <w:rPr>
                <w:szCs w:val="18"/>
              </w:rPr>
              <w:t>Object name</w:t>
            </w:r>
          </w:p>
        </w:tc>
      </w:tr>
      <w:tr w:rsidR="00442DF6" w:rsidRPr="00640A15" w14:paraId="30F58237" w14:textId="77777777" w:rsidTr="00640A15">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2B6731FD" w14:textId="77777777" w:rsidR="00442DF6" w:rsidRPr="00640A15" w:rsidRDefault="00442DF6" w:rsidP="00132BFE">
            <w:pPr>
              <w:spacing w:after="0" w:line="240" w:lineRule="auto"/>
              <w:ind w:right="657"/>
              <w:jc w:val="left"/>
              <w:rPr>
                <w:b/>
                <w:sz w:val="16"/>
                <w:szCs w:val="16"/>
              </w:rPr>
            </w:pPr>
            <w:r w:rsidRPr="00640A15">
              <w:rPr>
                <w:sz w:val="16"/>
                <w:szCs w:val="16"/>
              </w:rPr>
              <w:t>Violation #1</w:t>
            </w:r>
          </w:p>
        </w:tc>
      </w:tr>
      <w:tr w:rsidR="00442DF6" w:rsidRPr="00640A15" w14:paraId="4064B4D6" w14:textId="77777777" w:rsidTr="00640A15">
        <w:trPr>
          <w:trHeight w:val="294"/>
        </w:trPr>
        <w:tc>
          <w:tcPr>
            <w:tcW w:w="5000" w:type="pct"/>
            <w:shd w:val="clear" w:color="auto" w:fill="auto"/>
            <w:hideMark/>
          </w:tcPr>
          <w:p w14:paraId="55914083" w14:textId="77777777" w:rsidR="00442DF6" w:rsidRPr="00640A15" w:rsidRDefault="00442DF6" w:rsidP="00132BFE">
            <w:pPr>
              <w:spacing w:after="0" w:line="240" w:lineRule="auto"/>
              <w:ind w:right="657"/>
              <w:jc w:val="left"/>
              <w:rPr>
                <w:b/>
                <w:sz w:val="16"/>
                <w:szCs w:val="16"/>
              </w:rPr>
            </w:pPr>
            <w:r w:rsidRPr="00640A15">
              <w:rPr>
                <w:sz w:val="16"/>
                <w:szCs w:val="16"/>
              </w:rPr>
              <w:t>….</w:t>
            </w:r>
          </w:p>
        </w:tc>
      </w:tr>
    </w:tbl>
    <w:p w14:paraId="4F9C53F8" w14:textId="6D9928E2" w:rsidR="00442DF6" w:rsidRDefault="00442DF6" w:rsidP="00442DF6">
      <w:pPr>
        <w:rPr>
          <w:rFonts w:eastAsiaTheme="minorEastAsia"/>
          <w:lang w:eastAsia="x-none"/>
        </w:rPr>
      </w:pPr>
    </w:p>
    <w:p w14:paraId="27C25C55" w14:textId="23536234" w:rsidR="00F65BAF" w:rsidRDefault="00F65BAF" w:rsidP="00442DF6">
      <w:pPr>
        <w:rPr>
          <w:rFonts w:eastAsiaTheme="minorEastAsia"/>
          <w:lang w:eastAsia="x-none"/>
        </w:rPr>
      </w:pPr>
    </w:p>
    <w:p w14:paraId="4EEF8FD1" w14:textId="0ADC5BC4" w:rsidR="00F65BAF" w:rsidRDefault="00F65BAF" w:rsidP="006E48C4">
      <w:pPr>
        <w:pStyle w:val="Heading2"/>
        <w:numPr>
          <w:ilvl w:val="1"/>
          <w:numId w:val="13"/>
        </w:numPr>
        <w:tabs>
          <w:tab w:val="clear" w:pos="432"/>
          <w:tab w:val="num" w:pos="-1605"/>
        </w:tabs>
        <w:spacing w:after="0"/>
        <w:ind w:left="540" w:right="657" w:hanging="540"/>
        <w:rPr>
          <w:b w:val="0"/>
          <w:lang w:val="en-US"/>
        </w:rPr>
      </w:pPr>
      <w:bookmarkStart w:id="211" w:name="_Toc531953773"/>
      <w:bookmarkStart w:id="212" w:name="_Toc25309964"/>
      <w:bookmarkStart w:id="213" w:name="_Toc32508750"/>
      <w:bookmarkStart w:id="214" w:name="_Toc88580333"/>
      <w:bookmarkStart w:id="215" w:name="_Toc88633994"/>
      <w:bookmarkStart w:id="216" w:name="_Toc222786881"/>
      <w:bookmarkStart w:id="217" w:name="_Toc222787080"/>
      <w:r w:rsidRPr="00F4585D">
        <w:rPr>
          <w:bCs/>
          <w:lang w:val="en-US"/>
        </w:rPr>
        <w:lastRenderedPageBreak/>
        <w:t>OWASP -</w:t>
      </w:r>
      <w:r w:rsidR="00BD74BA">
        <w:rPr>
          <w:b w:val="0"/>
          <w:lang w:val="en-US"/>
        </w:rPr>
        <w:t xml:space="preserve"> </w:t>
      </w:r>
      <w:bookmarkEnd w:id="211"/>
      <w:bookmarkEnd w:id="212"/>
      <w:bookmarkEnd w:id="213"/>
      <w:bookmarkEnd w:id="214"/>
      <w:bookmarkEnd w:id="215"/>
      <w:r w:rsidR="007C1E17" w:rsidRPr="006A2B33">
        <w:rPr>
          <w:rFonts w:eastAsia="Calibri"/>
          <w:lang w:val="en-US"/>
        </w:rPr>
        <w:t>A07:2025 - Authentication Failures</w:t>
      </w:r>
      <w:bookmarkEnd w:id="216"/>
      <w:bookmarkEnd w:id="217"/>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A07-2025,COUNT=50"/>
      </w:tblPr>
      <w:tblGrid>
        <w:gridCol w:w="9917"/>
      </w:tblGrid>
      <w:tr w:rsidR="00F65BAF" w:rsidRPr="00640A15" w14:paraId="1119AD2E" w14:textId="77777777" w:rsidTr="00616922">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576D2462" w14:textId="77777777" w:rsidR="00F65BAF" w:rsidRPr="00640A15" w:rsidRDefault="00F65BAF" w:rsidP="00690A5F">
            <w:pPr>
              <w:spacing w:after="0" w:line="240" w:lineRule="auto"/>
              <w:ind w:right="657"/>
              <w:jc w:val="left"/>
              <w:rPr>
                <w:b w:val="0"/>
                <w:bCs w:val="0"/>
                <w:color w:val="auto"/>
                <w:szCs w:val="18"/>
                <w:lang w:val="en-GB"/>
              </w:rPr>
            </w:pPr>
            <w:r w:rsidRPr="00640A15">
              <w:rPr>
                <w:szCs w:val="18"/>
              </w:rPr>
              <w:t>Object name</w:t>
            </w:r>
          </w:p>
        </w:tc>
      </w:tr>
      <w:tr w:rsidR="00F65BAF" w:rsidRPr="00640A15" w14:paraId="4E3F74A3" w14:textId="77777777" w:rsidTr="00690A5F">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21156E91" w14:textId="77777777" w:rsidR="00F65BAF" w:rsidRPr="00640A15" w:rsidRDefault="00F65BAF" w:rsidP="00690A5F">
            <w:pPr>
              <w:spacing w:after="0" w:line="240" w:lineRule="auto"/>
              <w:ind w:right="657"/>
              <w:jc w:val="left"/>
              <w:rPr>
                <w:b/>
                <w:sz w:val="16"/>
                <w:szCs w:val="16"/>
              </w:rPr>
            </w:pPr>
            <w:r w:rsidRPr="00640A15">
              <w:rPr>
                <w:sz w:val="16"/>
                <w:szCs w:val="16"/>
              </w:rPr>
              <w:t>Violation #1</w:t>
            </w:r>
          </w:p>
        </w:tc>
      </w:tr>
      <w:tr w:rsidR="00F65BAF" w:rsidRPr="00640A15" w14:paraId="5326FA71" w14:textId="77777777" w:rsidTr="00690A5F">
        <w:trPr>
          <w:trHeight w:val="294"/>
        </w:trPr>
        <w:tc>
          <w:tcPr>
            <w:tcW w:w="5000" w:type="pct"/>
            <w:shd w:val="clear" w:color="auto" w:fill="auto"/>
            <w:hideMark/>
          </w:tcPr>
          <w:p w14:paraId="736A6163" w14:textId="77777777" w:rsidR="00F65BAF" w:rsidRPr="00640A15" w:rsidRDefault="00F65BAF" w:rsidP="00690A5F">
            <w:pPr>
              <w:spacing w:after="0" w:line="240" w:lineRule="auto"/>
              <w:ind w:right="657"/>
              <w:jc w:val="left"/>
              <w:rPr>
                <w:b/>
                <w:sz w:val="16"/>
                <w:szCs w:val="16"/>
              </w:rPr>
            </w:pPr>
            <w:r w:rsidRPr="00640A15">
              <w:rPr>
                <w:sz w:val="16"/>
                <w:szCs w:val="16"/>
              </w:rPr>
              <w:t>….</w:t>
            </w:r>
          </w:p>
        </w:tc>
      </w:tr>
    </w:tbl>
    <w:p w14:paraId="50EB39B5" w14:textId="77777777" w:rsidR="00F65BAF" w:rsidRPr="00442DF6" w:rsidRDefault="00F65BAF" w:rsidP="00442DF6">
      <w:pPr>
        <w:rPr>
          <w:rFonts w:eastAsiaTheme="minorEastAsia"/>
          <w:lang w:eastAsia="x-none"/>
        </w:rPr>
      </w:pPr>
    </w:p>
    <w:p w14:paraId="1067146E" w14:textId="54DB4721" w:rsidR="00442DF6" w:rsidRDefault="00442DF6" w:rsidP="006E48C4">
      <w:pPr>
        <w:pStyle w:val="Heading2"/>
        <w:numPr>
          <w:ilvl w:val="1"/>
          <w:numId w:val="13"/>
        </w:numPr>
        <w:tabs>
          <w:tab w:val="clear" w:pos="432"/>
          <w:tab w:val="num" w:pos="-1605"/>
        </w:tabs>
        <w:spacing w:after="0"/>
        <w:ind w:left="540" w:right="657" w:hanging="540"/>
        <w:rPr>
          <w:b w:val="0"/>
          <w:lang w:val="en-US"/>
        </w:rPr>
      </w:pPr>
      <w:bookmarkStart w:id="218" w:name="_Toc531865345"/>
      <w:bookmarkStart w:id="219" w:name="_Toc531953774"/>
      <w:bookmarkStart w:id="220" w:name="_Toc25309965"/>
      <w:bookmarkStart w:id="221" w:name="_Toc32508751"/>
      <w:bookmarkStart w:id="222" w:name="_Toc88580334"/>
      <w:bookmarkStart w:id="223" w:name="_Toc88633995"/>
      <w:bookmarkStart w:id="224" w:name="_Toc222786882"/>
      <w:bookmarkStart w:id="225" w:name="_Toc222787081"/>
      <w:r w:rsidRPr="00F4585D">
        <w:rPr>
          <w:bCs/>
          <w:lang w:val="en-US"/>
        </w:rPr>
        <w:t>OWASP -</w:t>
      </w:r>
      <w:r w:rsidR="00CF65AC">
        <w:rPr>
          <w:b w:val="0"/>
          <w:lang w:val="en-US"/>
        </w:rPr>
        <w:t xml:space="preserve"> </w:t>
      </w:r>
      <w:bookmarkEnd w:id="218"/>
      <w:bookmarkEnd w:id="219"/>
      <w:bookmarkEnd w:id="220"/>
      <w:bookmarkEnd w:id="221"/>
      <w:r w:rsidR="00CF65AC" w:rsidRPr="008051A8">
        <w:rPr>
          <w:rFonts w:eastAsia="Calibri"/>
          <w:lang w:val="en-US"/>
        </w:rPr>
        <w:t>A08:202</w:t>
      </w:r>
      <w:r w:rsidR="008A2ACD">
        <w:rPr>
          <w:rFonts w:eastAsia="Calibri"/>
          <w:lang w:val="en-US"/>
        </w:rPr>
        <w:t>5</w:t>
      </w:r>
      <w:r w:rsidR="00CF65AC" w:rsidRPr="008051A8">
        <w:rPr>
          <w:rFonts w:eastAsia="Calibri"/>
          <w:lang w:val="en-US"/>
        </w:rPr>
        <w:t xml:space="preserve"> – Software and Data Integrity Failures</w:t>
      </w:r>
      <w:bookmarkEnd w:id="222"/>
      <w:bookmarkEnd w:id="223"/>
      <w:bookmarkEnd w:id="224"/>
      <w:bookmarkEnd w:id="225"/>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A08-2025,COUNT=50"/>
      </w:tblPr>
      <w:tblGrid>
        <w:gridCol w:w="9917"/>
      </w:tblGrid>
      <w:tr w:rsidR="00442DF6" w:rsidRPr="00640A15" w14:paraId="5225ABF7" w14:textId="77777777" w:rsidTr="00616922">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67736CE6" w14:textId="77777777" w:rsidR="00442DF6" w:rsidRPr="00640A15" w:rsidRDefault="00442DF6" w:rsidP="00132BFE">
            <w:pPr>
              <w:spacing w:after="0" w:line="240" w:lineRule="auto"/>
              <w:ind w:right="657"/>
              <w:jc w:val="left"/>
              <w:rPr>
                <w:b w:val="0"/>
                <w:bCs w:val="0"/>
                <w:color w:val="auto"/>
                <w:szCs w:val="18"/>
                <w:lang w:val="en-GB"/>
              </w:rPr>
            </w:pPr>
            <w:r w:rsidRPr="00640A15">
              <w:rPr>
                <w:szCs w:val="18"/>
              </w:rPr>
              <w:t>Object name</w:t>
            </w:r>
          </w:p>
        </w:tc>
      </w:tr>
      <w:tr w:rsidR="00442DF6" w:rsidRPr="00640A15" w14:paraId="4647E591" w14:textId="77777777" w:rsidTr="00640A15">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0A42F89A" w14:textId="77777777" w:rsidR="00442DF6" w:rsidRPr="00640A15" w:rsidRDefault="00442DF6" w:rsidP="00132BFE">
            <w:pPr>
              <w:spacing w:after="0" w:line="240" w:lineRule="auto"/>
              <w:ind w:right="657"/>
              <w:jc w:val="left"/>
              <w:rPr>
                <w:b/>
                <w:sz w:val="16"/>
                <w:szCs w:val="16"/>
              </w:rPr>
            </w:pPr>
            <w:r w:rsidRPr="00640A15">
              <w:rPr>
                <w:sz w:val="16"/>
                <w:szCs w:val="16"/>
              </w:rPr>
              <w:t>Violation #1</w:t>
            </w:r>
          </w:p>
        </w:tc>
      </w:tr>
      <w:tr w:rsidR="00442DF6" w:rsidRPr="00640A15" w14:paraId="34579FB5" w14:textId="77777777" w:rsidTr="00640A15">
        <w:trPr>
          <w:trHeight w:val="294"/>
        </w:trPr>
        <w:tc>
          <w:tcPr>
            <w:tcW w:w="5000" w:type="pct"/>
            <w:shd w:val="clear" w:color="auto" w:fill="auto"/>
            <w:hideMark/>
          </w:tcPr>
          <w:p w14:paraId="4F3EB94D" w14:textId="77777777" w:rsidR="00442DF6" w:rsidRPr="00640A15" w:rsidRDefault="00442DF6" w:rsidP="00132BFE">
            <w:pPr>
              <w:spacing w:after="0" w:line="240" w:lineRule="auto"/>
              <w:ind w:right="657"/>
              <w:jc w:val="left"/>
              <w:rPr>
                <w:b/>
                <w:sz w:val="16"/>
                <w:szCs w:val="16"/>
              </w:rPr>
            </w:pPr>
            <w:r w:rsidRPr="00640A15">
              <w:rPr>
                <w:sz w:val="16"/>
                <w:szCs w:val="16"/>
              </w:rPr>
              <w:t>….</w:t>
            </w:r>
          </w:p>
        </w:tc>
      </w:tr>
    </w:tbl>
    <w:p w14:paraId="4C0142FB" w14:textId="77777777" w:rsidR="00442DF6" w:rsidRPr="00442DF6" w:rsidRDefault="00442DF6" w:rsidP="00442DF6">
      <w:pPr>
        <w:rPr>
          <w:rFonts w:eastAsiaTheme="minorEastAsia"/>
          <w:lang w:eastAsia="x-none"/>
        </w:rPr>
      </w:pPr>
    </w:p>
    <w:p w14:paraId="1B4D2B91" w14:textId="3D6B6AE3" w:rsidR="00442DF6" w:rsidRDefault="00442DF6" w:rsidP="006E48C4">
      <w:pPr>
        <w:pStyle w:val="Heading2"/>
        <w:numPr>
          <w:ilvl w:val="1"/>
          <w:numId w:val="13"/>
        </w:numPr>
        <w:tabs>
          <w:tab w:val="clear" w:pos="432"/>
          <w:tab w:val="num" w:pos="-1605"/>
        </w:tabs>
        <w:spacing w:after="0"/>
        <w:ind w:left="540" w:right="657" w:hanging="540"/>
        <w:rPr>
          <w:rFonts w:asciiTheme="minorHAnsi" w:hAnsiTheme="minorHAnsi"/>
        </w:rPr>
      </w:pPr>
      <w:bookmarkStart w:id="226" w:name="_Toc531865346"/>
      <w:bookmarkStart w:id="227" w:name="_Toc531953775"/>
      <w:bookmarkStart w:id="228" w:name="_Toc25309966"/>
      <w:bookmarkStart w:id="229" w:name="_Toc32508752"/>
      <w:bookmarkStart w:id="230" w:name="_Toc88580335"/>
      <w:bookmarkStart w:id="231" w:name="_Toc88633996"/>
      <w:bookmarkStart w:id="232" w:name="_Toc222786883"/>
      <w:bookmarkStart w:id="233" w:name="_Toc222787082"/>
      <w:r w:rsidRPr="00F4585D">
        <w:rPr>
          <w:bCs/>
          <w:lang w:val="en-US"/>
        </w:rPr>
        <w:t>OWASP -</w:t>
      </w:r>
      <w:r w:rsidR="00CF65AC">
        <w:rPr>
          <w:b w:val="0"/>
          <w:lang w:val="en-US"/>
        </w:rPr>
        <w:t xml:space="preserve"> </w:t>
      </w:r>
      <w:bookmarkEnd w:id="226"/>
      <w:bookmarkEnd w:id="227"/>
      <w:bookmarkEnd w:id="228"/>
      <w:bookmarkEnd w:id="229"/>
      <w:r w:rsidR="00CF65AC" w:rsidRPr="00FC44BF">
        <w:rPr>
          <w:rFonts w:eastAsia="Calibri"/>
          <w:lang w:val="en-US"/>
        </w:rPr>
        <w:t>A09:202</w:t>
      </w:r>
      <w:r w:rsidR="008A2ACD">
        <w:rPr>
          <w:rFonts w:eastAsia="Calibri"/>
          <w:lang w:val="en-US"/>
        </w:rPr>
        <w:t>5</w:t>
      </w:r>
      <w:r w:rsidR="00CF65AC" w:rsidRPr="00FC44BF">
        <w:rPr>
          <w:rFonts w:eastAsia="Calibri"/>
          <w:lang w:val="en-US"/>
        </w:rPr>
        <w:t xml:space="preserve"> – Security Logging and </w:t>
      </w:r>
      <w:r w:rsidR="008A2ACD">
        <w:rPr>
          <w:rFonts w:eastAsia="Calibri"/>
          <w:lang w:val="en-US"/>
        </w:rPr>
        <w:t>Alerting</w:t>
      </w:r>
      <w:r w:rsidR="008A2ACD" w:rsidRPr="00FC44BF">
        <w:rPr>
          <w:rFonts w:eastAsia="Calibri"/>
          <w:lang w:val="en-US"/>
        </w:rPr>
        <w:t xml:space="preserve"> </w:t>
      </w:r>
      <w:r w:rsidR="00CF65AC" w:rsidRPr="00FC44BF">
        <w:rPr>
          <w:rFonts w:eastAsia="Calibri"/>
          <w:lang w:val="en-US"/>
        </w:rPr>
        <w:t>Failures</w:t>
      </w:r>
      <w:bookmarkEnd w:id="230"/>
      <w:bookmarkEnd w:id="231"/>
      <w:bookmarkEnd w:id="232"/>
      <w:bookmarkEnd w:id="233"/>
      <w:r>
        <w:rPr>
          <w:noProof/>
        </w:rPr>
        <w:tab/>
      </w:r>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A09-2025,COUNT=50"/>
      </w:tblPr>
      <w:tblGrid>
        <w:gridCol w:w="9917"/>
      </w:tblGrid>
      <w:tr w:rsidR="00442DF6" w:rsidRPr="00640A15" w14:paraId="09D41375" w14:textId="77777777" w:rsidTr="00616922">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26258E62" w14:textId="77777777" w:rsidR="00442DF6" w:rsidRPr="00640A15" w:rsidRDefault="00442DF6" w:rsidP="00132BFE">
            <w:pPr>
              <w:spacing w:after="0" w:line="240" w:lineRule="auto"/>
              <w:ind w:right="657"/>
              <w:jc w:val="left"/>
              <w:rPr>
                <w:b w:val="0"/>
                <w:bCs w:val="0"/>
                <w:color w:val="auto"/>
                <w:szCs w:val="18"/>
                <w:lang w:val="en-GB"/>
              </w:rPr>
            </w:pPr>
            <w:r w:rsidRPr="00640A15">
              <w:rPr>
                <w:szCs w:val="18"/>
              </w:rPr>
              <w:t>Object name</w:t>
            </w:r>
          </w:p>
        </w:tc>
      </w:tr>
      <w:tr w:rsidR="00442DF6" w:rsidRPr="00640A15" w14:paraId="66E47B17" w14:textId="77777777" w:rsidTr="00640A15">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27FB186B" w14:textId="77777777" w:rsidR="00442DF6" w:rsidRPr="00640A15" w:rsidRDefault="00442DF6" w:rsidP="00132BFE">
            <w:pPr>
              <w:spacing w:after="0" w:line="240" w:lineRule="auto"/>
              <w:ind w:right="657"/>
              <w:jc w:val="left"/>
              <w:rPr>
                <w:b/>
                <w:sz w:val="16"/>
                <w:szCs w:val="16"/>
              </w:rPr>
            </w:pPr>
            <w:r w:rsidRPr="00640A15">
              <w:rPr>
                <w:sz w:val="16"/>
                <w:szCs w:val="16"/>
              </w:rPr>
              <w:t>Violation #1</w:t>
            </w:r>
          </w:p>
        </w:tc>
      </w:tr>
      <w:tr w:rsidR="00442DF6" w:rsidRPr="00640A15" w14:paraId="1941D5EA" w14:textId="77777777" w:rsidTr="00640A15">
        <w:trPr>
          <w:trHeight w:val="294"/>
        </w:trPr>
        <w:tc>
          <w:tcPr>
            <w:tcW w:w="5000" w:type="pct"/>
            <w:shd w:val="clear" w:color="auto" w:fill="auto"/>
            <w:hideMark/>
          </w:tcPr>
          <w:p w14:paraId="6653005D" w14:textId="77777777" w:rsidR="00442DF6" w:rsidRPr="00640A15" w:rsidRDefault="00442DF6" w:rsidP="00132BFE">
            <w:pPr>
              <w:spacing w:after="0" w:line="240" w:lineRule="auto"/>
              <w:ind w:right="657"/>
              <w:jc w:val="left"/>
              <w:rPr>
                <w:b/>
                <w:sz w:val="16"/>
                <w:szCs w:val="16"/>
              </w:rPr>
            </w:pPr>
            <w:r w:rsidRPr="00640A15">
              <w:rPr>
                <w:sz w:val="16"/>
                <w:szCs w:val="16"/>
              </w:rPr>
              <w:t>….</w:t>
            </w:r>
          </w:p>
        </w:tc>
      </w:tr>
    </w:tbl>
    <w:p w14:paraId="66FBAC97" w14:textId="3233A070" w:rsidR="00F65BAF" w:rsidRDefault="00F65BAF" w:rsidP="002638B2">
      <w:pPr>
        <w:pStyle w:val="BodyContent"/>
        <w:ind w:right="657"/>
        <w:rPr>
          <w:rFonts w:asciiTheme="minorHAnsi" w:hAnsiTheme="minorHAnsi" w:cstheme="minorHAnsi"/>
          <w:sz w:val="20"/>
          <w:szCs w:val="20"/>
        </w:rPr>
      </w:pPr>
    </w:p>
    <w:p w14:paraId="72A22A72" w14:textId="18FCC445" w:rsidR="00F65BAF" w:rsidRDefault="00F65BAF" w:rsidP="006E48C4">
      <w:pPr>
        <w:pStyle w:val="Heading2"/>
        <w:numPr>
          <w:ilvl w:val="1"/>
          <w:numId w:val="13"/>
        </w:numPr>
        <w:tabs>
          <w:tab w:val="clear" w:pos="432"/>
          <w:tab w:val="num" w:pos="-1605"/>
        </w:tabs>
        <w:spacing w:after="0"/>
        <w:ind w:left="540" w:right="657" w:hanging="540"/>
        <w:rPr>
          <w:rFonts w:asciiTheme="minorHAnsi" w:hAnsiTheme="minorHAnsi"/>
        </w:rPr>
      </w:pPr>
      <w:bookmarkStart w:id="234" w:name="_Toc531953776"/>
      <w:bookmarkStart w:id="235" w:name="_Toc25309967"/>
      <w:bookmarkStart w:id="236" w:name="_Toc32508753"/>
      <w:bookmarkStart w:id="237" w:name="_Toc88580336"/>
      <w:bookmarkStart w:id="238" w:name="_Toc88633997"/>
      <w:bookmarkStart w:id="239" w:name="_Toc222786884"/>
      <w:bookmarkStart w:id="240" w:name="_Toc222787083"/>
      <w:r w:rsidRPr="00F4585D">
        <w:rPr>
          <w:bCs/>
          <w:lang w:val="en-US"/>
        </w:rPr>
        <w:t>OWASP -</w:t>
      </w:r>
      <w:r w:rsidR="00D33229">
        <w:rPr>
          <w:b w:val="0"/>
          <w:lang w:val="en-US"/>
        </w:rPr>
        <w:t xml:space="preserve"> </w:t>
      </w:r>
      <w:bookmarkEnd w:id="234"/>
      <w:bookmarkEnd w:id="235"/>
      <w:bookmarkEnd w:id="236"/>
      <w:r w:rsidR="00D33229" w:rsidRPr="002B1E71">
        <w:rPr>
          <w:rFonts w:eastAsia="Calibri"/>
          <w:lang w:val="en-US"/>
        </w:rPr>
        <w:t>A10:202</w:t>
      </w:r>
      <w:r w:rsidR="008A2ACD">
        <w:rPr>
          <w:rFonts w:eastAsia="Calibri"/>
          <w:lang w:val="en-US"/>
        </w:rPr>
        <w:t>5</w:t>
      </w:r>
      <w:r w:rsidR="00D33229" w:rsidRPr="002B1E71">
        <w:rPr>
          <w:rFonts w:eastAsia="Calibri"/>
          <w:lang w:val="en-US"/>
        </w:rPr>
        <w:t xml:space="preserve"> – </w:t>
      </w:r>
      <w:bookmarkEnd w:id="237"/>
      <w:bookmarkEnd w:id="238"/>
      <w:r w:rsidR="008A2ACD" w:rsidRPr="006A2B33">
        <w:rPr>
          <w:rFonts w:eastAsia="Calibri"/>
          <w:lang w:val="en-US"/>
        </w:rPr>
        <w:t>Mishandling of Exceptional Conditions</w:t>
      </w:r>
      <w:bookmarkEnd w:id="239"/>
      <w:bookmarkEnd w:id="240"/>
    </w:p>
    <w:tbl>
      <w:tblPr>
        <w:tblStyle w:val="GridTable5Dark-Accent1"/>
        <w:tblpPr w:leftFromText="180" w:rightFromText="180" w:vertAnchor="text" w:horzAnchor="margin" w:tblpY="8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Description w:val="TABLE;LIST_RULES_VIOLATIONS_BOOKMARKS;METRICS=A10-2025,COUNT=50"/>
      </w:tblPr>
      <w:tblGrid>
        <w:gridCol w:w="9917"/>
      </w:tblGrid>
      <w:tr w:rsidR="00F65BAF" w:rsidRPr="00640A15" w14:paraId="79887C8B" w14:textId="77777777" w:rsidTr="00616922">
        <w:trPr>
          <w:cnfStyle w:val="100000000000" w:firstRow="1" w:lastRow="0" w:firstColumn="0" w:lastColumn="0" w:oddVBand="0" w:evenVBand="0" w:oddHBand="0" w:evenHBand="0" w:firstRowFirstColumn="0" w:firstRowLastColumn="0" w:lastRowFirstColumn="0" w:lastRowLastColumn="0"/>
          <w:trHeight w:val="294"/>
        </w:trPr>
        <w:tc>
          <w:tcPr>
            <w:tcW w:w="5000" w:type="pct"/>
            <w:shd w:val="clear" w:color="auto" w:fill="B2B9FF"/>
            <w:hideMark/>
          </w:tcPr>
          <w:p w14:paraId="524343AF" w14:textId="77777777" w:rsidR="00F65BAF" w:rsidRPr="00640A15" w:rsidRDefault="00F65BAF" w:rsidP="00690A5F">
            <w:pPr>
              <w:spacing w:after="0" w:line="240" w:lineRule="auto"/>
              <w:ind w:right="657"/>
              <w:jc w:val="left"/>
              <w:rPr>
                <w:b w:val="0"/>
                <w:bCs w:val="0"/>
                <w:color w:val="auto"/>
                <w:szCs w:val="18"/>
                <w:lang w:val="en-GB"/>
              </w:rPr>
            </w:pPr>
            <w:r w:rsidRPr="00640A15">
              <w:rPr>
                <w:szCs w:val="18"/>
              </w:rPr>
              <w:t>Object name</w:t>
            </w:r>
          </w:p>
        </w:tc>
      </w:tr>
      <w:tr w:rsidR="00F65BAF" w:rsidRPr="00640A15" w14:paraId="2E2675A4" w14:textId="77777777" w:rsidTr="00690A5F">
        <w:trPr>
          <w:cnfStyle w:val="000000100000" w:firstRow="0" w:lastRow="0" w:firstColumn="0" w:lastColumn="0" w:oddVBand="0" w:evenVBand="0" w:oddHBand="1" w:evenHBand="0" w:firstRowFirstColumn="0" w:firstRowLastColumn="0" w:lastRowFirstColumn="0" w:lastRowLastColumn="0"/>
          <w:trHeight w:val="294"/>
        </w:trPr>
        <w:tc>
          <w:tcPr>
            <w:tcW w:w="5000" w:type="pct"/>
            <w:shd w:val="clear" w:color="auto" w:fill="auto"/>
            <w:hideMark/>
          </w:tcPr>
          <w:p w14:paraId="041ED6E3" w14:textId="77777777" w:rsidR="00F65BAF" w:rsidRPr="00640A15" w:rsidRDefault="00F65BAF" w:rsidP="00690A5F">
            <w:pPr>
              <w:spacing w:after="0" w:line="240" w:lineRule="auto"/>
              <w:ind w:right="657"/>
              <w:jc w:val="left"/>
              <w:rPr>
                <w:b/>
                <w:sz w:val="16"/>
                <w:szCs w:val="16"/>
              </w:rPr>
            </w:pPr>
            <w:r w:rsidRPr="00640A15">
              <w:rPr>
                <w:sz w:val="16"/>
                <w:szCs w:val="16"/>
              </w:rPr>
              <w:t>Violation #1</w:t>
            </w:r>
          </w:p>
        </w:tc>
      </w:tr>
      <w:tr w:rsidR="00F65BAF" w:rsidRPr="00640A15" w14:paraId="71CF6C88" w14:textId="77777777" w:rsidTr="00690A5F">
        <w:trPr>
          <w:trHeight w:val="294"/>
        </w:trPr>
        <w:tc>
          <w:tcPr>
            <w:tcW w:w="5000" w:type="pct"/>
            <w:shd w:val="clear" w:color="auto" w:fill="auto"/>
            <w:hideMark/>
          </w:tcPr>
          <w:p w14:paraId="147BF0BE" w14:textId="77777777" w:rsidR="00F65BAF" w:rsidRPr="00640A15" w:rsidRDefault="00F65BAF" w:rsidP="00690A5F">
            <w:pPr>
              <w:spacing w:after="0" w:line="240" w:lineRule="auto"/>
              <w:ind w:right="657"/>
              <w:jc w:val="left"/>
              <w:rPr>
                <w:b/>
                <w:sz w:val="16"/>
                <w:szCs w:val="16"/>
              </w:rPr>
            </w:pPr>
            <w:r w:rsidRPr="00640A15">
              <w:rPr>
                <w:sz w:val="16"/>
                <w:szCs w:val="16"/>
              </w:rPr>
              <w:t>….</w:t>
            </w:r>
          </w:p>
        </w:tc>
      </w:tr>
    </w:tbl>
    <w:p w14:paraId="019EB63E" w14:textId="77777777" w:rsidR="00F65BAF" w:rsidRPr="00F772DA" w:rsidRDefault="00F65BAF" w:rsidP="002638B2">
      <w:pPr>
        <w:pStyle w:val="BodyContent"/>
        <w:ind w:right="657"/>
        <w:rPr>
          <w:rFonts w:asciiTheme="minorHAnsi" w:hAnsiTheme="minorHAnsi" w:cstheme="minorHAnsi"/>
          <w:sz w:val="20"/>
          <w:szCs w:val="20"/>
        </w:rPr>
      </w:pPr>
    </w:p>
    <w:p w14:paraId="61051B28" w14:textId="77777777" w:rsidR="00CA74F4" w:rsidRDefault="00E560F3" w:rsidP="002638B2">
      <w:pPr>
        <w:pStyle w:val="Heading1"/>
        <w:ind w:right="657"/>
      </w:pPr>
      <w:bookmarkStart w:id="241" w:name="_Toc531865347"/>
      <w:bookmarkStart w:id="242" w:name="_Toc531953777"/>
      <w:bookmarkStart w:id="243" w:name="_Toc25309968"/>
      <w:bookmarkStart w:id="244" w:name="_Toc32508754"/>
      <w:bookmarkStart w:id="245" w:name="_Toc88580337"/>
      <w:bookmarkStart w:id="246" w:name="_Toc88633998"/>
      <w:bookmarkStart w:id="247" w:name="_Toc222786885"/>
      <w:bookmarkStart w:id="248" w:name="_Toc222787084"/>
      <w:r>
        <w:lastRenderedPageBreak/>
        <w:t>A</w:t>
      </w:r>
      <w:r w:rsidR="00CA74F4">
        <w:t>ppendix</w:t>
      </w:r>
      <w:bookmarkEnd w:id="241"/>
      <w:bookmarkEnd w:id="242"/>
      <w:bookmarkEnd w:id="243"/>
      <w:bookmarkEnd w:id="244"/>
      <w:bookmarkEnd w:id="245"/>
      <w:bookmarkEnd w:id="246"/>
      <w:bookmarkEnd w:id="247"/>
      <w:bookmarkEnd w:id="248"/>
      <w:r w:rsidR="00CA74F4">
        <w:t xml:space="preserve"> </w:t>
      </w:r>
    </w:p>
    <w:p w14:paraId="287B0089" w14:textId="77777777" w:rsidR="000E716A" w:rsidRDefault="000E716A" w:rsidP="000E716A">
      <w:pPr>
        <w:pStyle w:val="Heading2"/>
        <w:tabs>
          <w:tab w:val="clear" w:pos="432"/>
          <w:tab w:val="num" w:pos="-1605"/>
        </w:tabs>
        <w:spacing w:after="0"/>
        <w:ind w:left="540" w:right="657" w:hanging="540"/>
        <w:rPr>
          <w:lang w:val="en-US"/>
        </w:rPr>
      </w:pPr>
      <w:bookmarkStart w:id="249" w:name="_Toc529893221"/>
      <w:bookmarkStart w:id="250" w:name="_Toc531865348"/>
      <w:bookmarkStart w:id="251" w:name="_Toc531953778"/>
      <w:bookmarkStart w:id="252" w:name="_Toc25309969"/>
      <w:bookmarkStart w:id="253" w:name="_Toc32508755"/>
      <w:bookmarkStart w:id="254" w:name="_Toc88580338"/>
      <w:bookmarkStart w:id="255" w:name="_Toc88633999"/>
      <w:bookmarkStart w:id="256" w:name="_Toc222786886"/>
      <w:bookmarkStart w:id="257" w:name="_Toc222787085"/>
      <w:r>
        <w:rPr>
          <w:lang w:val="en-US"/>
        </w:rPr>
        <w:t>About CAST Software Intelligence</w:t>
      </w:r>
      <w:bookmarkEnd w:id="249"/>
      <w:bookmarkEnd w:id="250"/>
      <w:bookmarkEnd w:id="251"/>
      <w:bookmarkEnd w:id="252"/>
      <w:bookmarkEnd w:id="253"/>
      <w:bookmarkEnd w:id="254"/>
      <w:bookmarkEnd w:id="255"/>
      <w:bookmarkEnd w:id="256"/>
      <w:bookmarkEnd w:id="257"/>
    </w:p>
    <w:p w14:paraId="11D05E51" w14:textId="77777777" w:rsidR="000E716A" w:rsidRDefault="000E716A" w:rsidP="000E716A">
      <w:pPr>
        <w:ind w:right="657"/>
      </w:pPr>
      <w:r w:rsidRPr="00010552">
        <w:t>Software Intelligence creates understanding into software architecture, end to end transaction flows, data access patterns and more, helping teams work confidently and faster. Hundreds of companies rely on CAST Software Intelligence to improve end-user satisfaction and time-to-market, prevent business disruption and reduce cost, enabling them to move past today’s obstacles and to tackle the next wave of innovation.</w:t>
      </w:r>
    </w:p>
    <w:p w14:paraId="01BEF50A" w14:textId="77777777" w:rsidR="000E716A" w:rsidRDefault="000E716A" w:rsidP="000E716A">
      <w:pPr>
        <w:ind w:right="657"/>
      </w:pPr>
    </w:p>
    <w:p w14:paraId="15CB292C" w14:textId="77777777" w:rsidR="000E716A" w:rsidRPr="004A59A5" w:rsidRDefault="000E716A" w:rsidP="000E716A">
      <w:pPr>
        <w:ind w:right="657"/>
      </w:pPr>
      <w:hyperlink r:id="rId25" w:history="1">
        <w:r w:rsidRPr="00036206">
          <w:rPr>
            <w:rStyle w:val="Hyperlink"/>
          </w:rPr>
          <w:t>Click here</w:t>
        </w:r>
      </w:hyperlink>
      <w:r>
        <w:t xml:space="preserve"> for more information about CAST Software Intelligence. </w:t>
      </w:r>
    </w:p>
    <w:p w14:paraId="2DF73ABB" w14:textId="77777777" w:rsidR="000E716A" w:rsidRDefault="000E716A" w:rsidP="000E716A">
      <w:pPr>
        <w:pStyle w:val="Heading2"/>
        <w:tabs>
          <w:tab w:val="clear" w:pos="432"/>
          <w:tab w:val="num" w:pos="-1605"/>
        </w:tabs>
        <w:spacing w:after="0"/>
        <w:ind w:left="540" w:right="657" w:hanging="540"/>
      </w:pPr>
      <w:bookmarkStart w:id="258" w:name="_Toc529893222"/>
      <w:bookmarkStart w:id="259" w:name="_Toc531865349"/>
      <w:bookmarkStart w:id="260" w:name="_Toc531953779"/>
      <w:bookmarkStart w:id="261" w:name="_Toc25309970"/>
      <w:bookmarkStart w:id="262" w:name="_Toc32508756"/>
      <w:bookmarkStart w:id="263" w:name="_Toc88580339"/>
      <w:bookmarkStart w:id="264" w:name="_Toc88634000"/>
      <w:bookmarkStart w:id="265" w:name="_Toc222786887"/>
      <w:bookmarkStart w:id="266" w:name="_Toc222787086"/>
      <w:bookmarkStart w:id="267" w:name="_Hlk530668761"/>
      <w:r>
        <w:rPr>
          <w:lang w:val="en-US"/>
        </w:rPr>
        <w:t>About CAST Security</w:t>
      </w:r>
      <w:bookmarkEnd w:id="258"/>
      <w:bookmarkEnd w:id="259"/>
      <w:bookmarkEnd w:id="260"/>
      <w:bookmarkEnd w:id="261"/>
      <w:bookmarkEnd w:id="262"/>
      <w:bookmarkEnd w:id="263"/>
      <w:bookmarkEnd w:id="264"/>
      <w:bookmarkEnd w:id="265"/>
      <w:bookmarkEnd w:id="266"/>
    </w:p>
    <w:p w14:paraId="0094D5D4" w14:textId="77777777" w:rsidR="000E716A" w:rsidRDefault="000E716A" w:rsidP="000E716A">
      <w:pPr>
        <w:ind w:right="657"/>
      </w:pPr>
    </w:p>
    <w:bookmarkEnd w:id="267"/>
    <w:p w14:paraId="614B1036" w14:textId="77777777" w:rsidR="00AB40B3" w:rsidRDefault="00AB40B3" w:rsidP="00AB40B3">
      <w:pPr>
        <w:ind w:right="657"/>
      </w:pPr>
      <w:r w:rsidRPr="00BB40D4">
        <w:t xml:space="preserve">Cyber risk and </w:t>
      </w:r>
      <w:r>
        <w:t xml:space="preserve">application </w:t>
      </w:r>
      <w:r w:rsidRPr="00BB40D4">
        <w:t xml:space="preserve">security require a proactive and intelligence-driven approach. </w:t>
      </w:r>
      <w:r>
        <w:t xml:space="preserve">CAST </w:t>
      </w:r>
      <w:r w:rsidRPr="00BB40D4">
        <w:t>Software Intelligence shifts insight into security strategy blind spots before development starts.</w:t>
      </w:r>
      <w:r>
        <w:t xml:space="preserve"> With its unique ability to do dataflow and system-level analysis, CAST provides the most accurate security findings, reducing a lot of false positives. CAST Security rules are adapted from best-in-class industry standards – ISO, CWE, OWASP, PCI DSS, STIG, NIST, ….</w:t>
      </w:r>
    </w:p>
    <w:p w14:paraId="17B9E161" w14:textId="77777777" w:rsidR="00AB40B3" w:rsidRDefault="00AB40B3" w:rsidP="00AB40B3">
      <w:pPr>
        <w:ind w:right="657"/>
      </w:pPr>
      <w:r>
        <w:t xml:space="preserve">To find out more about CAST Security, </w:t>
      </w:r>
      <w:hyperlink r:id="rId26" w:history="1">
        <w:r w:rsidRPr="00DE3825">
          <w:rPr>
            <w:rStyle w:val="Hyperlink"/>
          </w:rPr>
          <w:t>click here</w:t>
        </w:r>
      </w:hyperlink>
      <w:r>
        <w:t>.</w:t>
      </w:r>
    </w:p>
    <w:p w14:paraId="08B9893B" w14:textId="74C0EE18" w:rsidR="00513557" w:rsidRDefault="00513557" w:rsidP="002638B2">
      <w:pPr>
        <w:ind w:right="657"/>
        <w:rPr>
          <w:rFonts w:cs="Arial"/>
        </w:rPr>
      </w:pPr>
    </w:p>
    <w:p w14:paraId="2DC980E8" w14:textId="1FC7BD57" w:rsidR="00513557" w:rsidRDefault="00513557" w:rsidP="002638B2">
      <w:pPr>
        <w:ind w:right="657"/>
        <w:rPr>
          <w:rFonts w:cs="Arial"/>
        </w:rPr>
      </w:pPr>
    </w:p>
    <w:p w14:paraId="11C52894" w14:textId="1B49163C" w:rsidR="00690F72" w:rsidRPr="00690F72" w:rsidRDefault="00690F72" w:rsidP="002638B2">
      <w:pPr>
        <w:ind w:right="657"/>
        <w:rPr>
          <w:rFonts w:cs="Arial"/>
        </w:rPr>
      </w:pPr>
    </w:p>
    <w:sectPr w:rsidR="00690F72" w:rsidRPr="00690F72" w:rsidSect="00F772DA">
      <w:headerReference w:type="default" r:id="rId27"/>
      <w:footerReference w:type="default" r:id="rId28"/>
      <w:headerReference w:type="first" r:id="rId29"/>
      <w:pgSz w:w="11907" w:h="16840" w:code="9"/>
      <w:pgMar w:top="851" w:right="540" w:bottom="1418" w:left="1440" w:header="630" w:footer="312" w:gutter="0"/>
      <w:pgNumType w:start="1"/>
      <w:cols w:space="454"/>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E6040" w14:textId="77777777" w:rsidR="001C5E4F" w:rsidRDefault="001C5E4F">
      <w:r>
        <w:separator/>
      </w:r>
    </w:p>
  </w:endnote>
  <w:endnote w:type="continuationSeparator" w:id="0">
    <w:p w14:paraId="535586AF" w14:textId="77777777" w:rsidR="001C5E4F" w:rsidRDefault="001C5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ISBTYD+AGaramond-Regular">
    <w:altName w:val="Garamon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NeueLT Std Thin">
    <w:altName w:val="Arial"/>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Perpetua">
    <w:altName w:val="Baskerville Old Face"/>
    <w:panose1 w:val="02020502060401020303"/>
    <w:charset w:val="00"/>
    <w:family w:val="roman"/>
    <w:pitch w:val="variable"/>
    <w:sig w:usb0="00000003" w:usb1="00000000" w:usb2="00000000" w:usb3="00000000" w:csb0="00000001" w:csb1="00000000"/>
  </w:font>
  <w:font w:name="Arial Bold">
    <w:altName w:val="Arial"/>
    <w:panose1 w:val="020B0704020202020204"/>
    <w:charset w:val="00"/>
    <w:family w:val="swiss"/>
    <w:pitch w:val="variable"/>
    <w:sig w:usb0="00000000" w:usb1="00000000" w:usb2="00000000" w:usb3="00000000" w:csb0="000000FF" w:csb1="00000000"/>
  </w:font>
  <w:font w:name="Times">
    <w:altName w:val="Times New Roman"/>
    <w:panose1 w:val="02020603050405020304"/>
    <w:charset w:val="00"/>
    <w:family w:val="roman"/>
    <w:pitch w:val="variable"/>
    <w:sig w:usb0="E0002EFF" w:usb1="C000785B" w:usb2="00000009" w:usb3="00000000" w:csb0="000001FF" w:csb1="00000000"/>
  </w:font>
  <w:font w:name="Franklin Gothic Book">
    <w:altName w:val="Corbel"/>
    <w:panose1 w:val="020B05030201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Open Sans">
    <w:altName w:val="Tahoma"/>
    <w:charset w:val="00"/>
    <w:family w:val="swiss"/>
    <w:pitch w:val="variable"/>
    <w:sig w:usb0="E00002EF" w:usb1="4000205B" w:usb2="00000028" w:usb3="00000000" w:csb0="0000019F" w:csb1="00000000"/>
  </w:font>
  <w:font w:name="Times-Bold">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8DC3" w14:textId="2E7ADFA4" w:rsidR="00EB32CE" w:rsidRDefault="00EB32CE" w:rsidP="00515F43">
    <w:pPr>
      <w:pStyle w:val="Footer"/>
      <w:jc w:val="center"/>
    </w:pPr>
    <w:r>
      <w:rPr>
        <w:rFonts w:asciiTheme="majorHAnsi" w:hAnsiTheme="majorHAnsi" w:cs="Times-Bold"/>
        <w:b/>
        <w:bCs/>
        <w:i w:val="0"/>
        <w:color w:val="404040" w:themeColor="text1" w:themeTint="BF"/>
        <w:sz w:val="24"/>
        <w:szCs w:val="24"/>
        <w:lang w:eastAsia="en-GB"/>
      </w:rPr>
      <w:tab/>
    </w:r>
    <w:r>
      <w:rPr>
        <w:color w:val="404040" w:themeColor="text1" w:themeTint="BF"/>
        <w:sz w:val="22"/>
      </w:rPr>
      <w:tab/>
    </w:r>
  </w:p>
  <w:p w14:paraId="56E94B27" w14:textId="3AE27297" w:rsidR="00EB32CE" w:rsidRDefault="001228E7">
    <w:pPr>
      <w:pStyle w:val="Footer"/>
    </w:pPr>
    <w:r>
      <w:rPr>
        <w:noProof/>
      </w:rPr>
      <w:drawing>
        <wp:anchor distT="0" distB="0" distL="114300" distR="114300" simplePos="0" relativeHeight="251658240" behindDoc="0" locked="0" layoutInCell="1" allowOverlap="1" wp14:anchorId="343091B6" wp14:editId="07D35459">
          <wp:simplePos x="0" y="0"/>
          <wp:positionH relativeFrom="margin">
            <wp:align>left</wp:align>
          </wp:positionH>
          <wp:positionV relativeFrom="paragraph">
            <wp:posOffset>126365</wp:posOffset>
          </wp:positionV>
          <wp:extent cx="754380" cy="266065"/>
          <wp:effectExtent l="0" t="0" r="0" b="0"/>
          <wp:wrapNone/>
          <wp:docPr id="15549345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34520" name="Picture 3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4380" cy="266065"/>
                  </a:xfrm>
                  <a:prstGeom prst="rect">
                    <a:avLst/>
                  </a:prstGeom>
                </pic:spPr>
              </pic:pic>
            </a:graphicData>
          </a:graphic>
        </wp:anchor>
      </w:drawing>
    </w:r>
    <w:r w:rsidR="00EB32CE">
      <w:tab/>
    </w:r>
    <w:r w:rsidR="00EB32CE">
      <w:tab/>
    </w:r>
    <w:r w:rsidR="00EB32CE">
      <w:tab/>
    </w:r>
    <w:r w:rsidR="00EB32CE">
      <w:tab/>
    </w:r>
    <w:r w:rsidR="00EB32CE">
      <w:tab/>
    </w:r>
    <w:r w:rsidR="00EB32CE">
      <w:tab/>
    </w:r>
    <w:r w:rsidR="00EB32CE">
      <w:tab/>
    </w:r>
    <w:r w:rsidR="00EB32CE">
      <w:tab/>
    </w:r>
    <w:r>
      <w:ptab w:relativeTo="margin" w:alignment="right" w:leader="none"/>
    </w:r>
    <w:r w:rsidR="00EB32CE" w:rsidRPr="00A925F2">
      <w:rPr>
        <w:rFonts w:asciiTheme="majorHAnsi" w:hAnsiTheme="majorHAnsi" w:cs="Times-Bold"/>
        <w:b/>
        <w:bCs/>
        <w:i w:val="0"/>
        <w:color w:val="404040" w:themeColor="text1" w:themeTint="BF"/>
        <w:sz w:val="16"/>
        <w:szCs w:val="24"/>
        <w:lang w:eastAsia="en-GB"/>
      </w:rPr>
      <w:t xml:space="preserve">Page Number - </w:t>
    </w:r>
    <w:r w:rsidR="00EB32CE" w:rsidRPr="00A925F2">
      <w:rPr>
        <w:rFonts w:asciiTheme="majorHAnsi" w:hAnsiTheme="majorHAnsi"/>
        <w:b/>
        <w:i w:val="0"/>
        <w:color w:val="404040" w:themeColor="text1" w:themeTint="BF"/>
        <w:sz w:val="16"/>
        <w:szCs w:val="24"/>
      </w:rPr>
      <w:fldChar w:fldCharType="begin"/>
    </w:r>
    <w:r w:rsidR="00EB32CE" w:rsidRPr="00A925F2">
      <w:rPr>
        <w:rFonts w:asciiTheme="majorHAnsi" w:hAnsiTheme="majorHAnsi"/>
        <w:b/>
        <w:i w:val="0"/>
        <w:color w:val="404040" w:themeColor="text1" w:themeTint="BF"/>
        <w:sz w:val="16"/>
        <w:szCs w:val="24"/>
      </w:rPr>
      <w:instrText xml:space="preserve"> PAGE   \* MERGEFORMAT </w:instrText>
    </w:r>
    <w:r w:rsidR="00EB32CE" w:rsidRPr="00A925F2">
      <w:rPr>
        <w:rFonts w:asciiTheme="majorHAnsi" w:hAnsiTheme="majorHAnsi"/>
        <w:b/>
        <w:i w:val="0"/>
        <w:color w:val="404040" w:themeColor="text1" w:themeTint="BF"/>
        <w:sz w:val="16"/>
        <w:szCs w:val="24"/>
      </w:rPr>
      <w:fldChar w:fldCharType="separate"/>
    </w:r>
    <w:r w:rsidR="00EB32CE" w:rsidRPr="00A925F2">
      <w:rPr>
        <w:rFonts w:asciiTheme="majorHAnsi" w:hAnsiTheme="majorHAnsi"/>
        <w:b/>
        <w:i w:val="0"/>
        <w:color w:val="404040" w:themeColor="text1" w:themeTint="BF"/>
        <w:sz w:val="16"/>
        <w:szCs w:val="24"/>
      </w:rPr>
      <w:t>2</w:t>
    </w:r>
    <w:r w:rsidR="00EB32CE" w:rsidRPr="00A925F2">
      <w:rPr>
        <w:rFonts w:asciiTheme="majorHAnsi" w:hAnsiTheme="majorHAnsi"/>
        <w:b/>
        <w:i w:val="0"/>
        <w:noProof/>
        <w:color w:val="404040" w:themeColor="text1" w:themeTint="BF"/>
        <w:sz w:val="16"/>
        <w:szCs w:val="24"/>
      </w:rPr>
      <w:fldChar w:fldCharType="end"/>
    </w:r>
    <w:r w:rsidR="00EB32CE" w:rsidRPr="009310DE">
      <w:rPr>
        <w:color w:val="404040" w:themeColor="text1" w:themeTint="BF"/>
        <w:sz w:val="22"/>
      </w:rPr>
      <w:t xml:space="preserve"> </w:t>
    </w:r>
  </w:p>
  <w:p w14:paraId="4EF504CA" w14:textId="77777777" w:rsidR="00EB32CE" w:rsidRDefault="00EB3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5CBD7" w14:textId="77777777" w:rsidR="001C5E4F" w:rsidRDefault="001C5E4F">
      <w:r>
        <w:separator/>
      </w:r>
    </w:p>
  </w:footnote>
  <w:footnote w:type="continuationSeparator" w:id="0">
    <w:p w14:paraId="38454E74" w14:textId="77777777" w:rsidR="001C5E4F" w:rsidRDefault="001C5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6EE7" w14:textId="2E056FB7" w:rsidR="00EB32CE" w:rsidRPr="00501CAD" w:rsidRDefault="00EB32CE" w:rsidP="00874417">
    <w:pPr>
      <w:spacing w:after="0" w:line="240" w:lineRule="auto"/>
      <w:jc w:val="center"/>
      <w:rPr>
        <w:rFonts w:asciiTheme="majorHAnsi" w:hAnsiTheme="majorHAnsi"/>
        <w:noProof/>
        <w:sz w:val="24"/>
        <w:szCs w:val="24"/>
      </w:rPr>
    </w:pPr>
    <w:r>
      <w:rPr>
        <w:rFonts w:asciiTheme="majorHAnsi" w:hAnsiTheme="majorHAnsi"/>
        <w:noProof/>
        <w:sz w:val="20"/>
        <w:szCs w:val="24"/>
      </w:rPr>
      <w:t xml:space="preserve">OWASP </w:t>
    </w:r>
    <w:r w:rsidR="00B0350B">
      <w:rPr>
        <w:rFonts w:asciiTheme="majorHAnsi" w:hAnsiTheme="majorHAnsi"/>
        <w:noProof/>
        <w:sz w:val="20"/>
        <w:szCs w:val="24"/>
      </w:rPr>
      <w:t>202</w:t>
    </w:r>
    <w:r w:rsidR="00605D3E">
      <w:rPr>
        <w:rFonts w:asciiTheme="majorHAnsi" w:hAnsiTheme="majorHAnsi"/>
        <w:noProof/>
        <w:sz w:val="20"/>
        <w:szCs w:val="24"/>
      </w:rPr>
      <w:t>5</w:t>
    </w:r>
    <w:r>
      <w:rPr>
        <w:rFonts w:asciiTheme="majorHAnsi" w:hAnsiTheme="majorHAnsi"/>
        <w:noProof/>
        <w:sz w:val="20"/>
        <w:szCs w:val="24"/>
      </w:rPr>
      <w:t xml:space="preserve"> Top 10 Detailed Report</w:t>
    </w:r>
  </w:p>
  <w:p w14:paraId="09BF77A7" w14:textId="77777777" w:rsidR="00EB32CE" w:rsidRPr="00501CAD" w:rsidRDefault="00EB32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7494" w14:textId="5076EEEA" w:rsidR="00EB32CE" w:rsidRDefault="00EB32CE" w:rsidP="00EB3B32">
    <w:pPr>
      <w:pStyle w:val="Header"/>
      <w:ind w:left="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89C2084"/>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300CB51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FB"/>
    <w:multiLevelType w:val="multilevel"/>
    <w:tmpl w:val="9A0A0CE0"/>
    <w:lvl w:ilvl="0">
      <w:start w:val="1"/>
      <w:numFmt w:val="decimal"/>
      <w:pStyle w:val="Heading1"/>
      <w:lvlText w:val="%1."/>
      <w:lvlJc w:val="left"/>
      <w:pPr>
        <w:tabs>
          <w:tab w:val="num" w:pos="360"/>
        </w:tabs>
        <w:ind w:left="360" w:hanging="360"/>
      </w:pPr>
      <w:rPr>
        <w:rFonts w:hint="default"/>
        <w:color w:val="FFFFFF" w:themeColor="background1"/>
        <w:sz w:val="32"/>
      </w:rPr>
    </w:lvl>
    <w:lvl w:ilvl="1">
      <w:start w:val="1"/>
      <w:numFmt w:val="decimal"/>
      <w:pStyle w:val="Heading2"/>
      <w:lvlText w:val="%1.%2."/>
      <w:lvlJc w:val="left"/>
      <w:pPr>
        <w:tabs>
          <w:tab w:val="num" w:pos="432"/>
        </w:tabs>
        <w:ind w:left="432" w:hanging="432"/>
      </w:pPr>
      <w:rPr>
        <w:rFonts w:ascii="Verdana" w:hAnsi="Verdan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63"/>
        </w:tabs>
        <w:ind w:left="-1763" w:hanging="504"/>
      </w:pPr>
      <w:rPr>
        <w:rFonts w:ascii="Verdana" w:hAnsi="Verdana" w:hint="default"/>
        <w:color w:val="336699"/>
        <w:szCs w:val="22"/>
        <w:lang w:val="fr-FR" w:eastAsia="fr-FR" w:bidi="ar-SA"/>
      </w:rPr>
    </w:lvl>
    <w:lvl w:ilvl="3">
      <w:start w:val="1"/>
      <w:numFmt w:val="decimal"/>
      <w:pStyle w:val="Heading4"/>
      <w:lvlText w:val="%1.%2.%3.%4."/>
      <w:lvlJc w:val="left"/>
      <w:pPr>
        <w:tabs>
          <w:tab w:val="num" w:pos="-1023"/>
        </w:tabs>
        <w:ind w:left="-1815" w:hanging="648"/>
      </w:pPr>
      <w:rPr>
        <w:rFonts w:hint="default"/>
      </w:rPr>
    </w:lvl>
    <w:lvl w:ilvl="4">
      <w:start w:val="1"/>
      <w:numFmt w:val="decimal"/>
      <w:pStyle w:val="Heading5"/>
      <w:lvlText w:val="%1.%2.%3.%4.%5."/>
      <w:lvlJc w:val="left"/>
      <w:pPr>
        <w:tabs>
          <w:tab w:val="num" w:pos="3360"/>
        </w:tabs>
        <w:ind w:left="2352" w:hanging="792"/>
      </w:pPr>
      <w:rPr>
        <w:rFonts w:hint="default"/>
      </w:rPr>
    </w:lvl>
    <w:lvl w:ilvl="5">
      <w:start w:val="1"/>
      <w:numFmt w:val="decimal"/>
      <w:lvlText w:val="%1.%2.%3.%4.%5.%6."/>
      <w:lvlJc w:val="left"/>
      <w:pPr>
        <w:tabs>
          <w:tab w:val="num" w:pos="-663"/>
        </w:tabs>
        <w:ind w:left="-807" w:hanging="936"/>
      </w:pPr>
      <w:rPr>
        <w:rFonts w:hint="default"/>
      </w:rPr>
    </w:lvl>
    <w:lvl w:ilvl="6">
      <w:start w:val="1"/>
      <w:numFmt w:val="decimal"/>
      <w:lvlText w:val="%1.%2.%3.%4.%5.%6.%7."/>
      <w:lvlJc w:val="left"/>
      <w:pPr>
        <w:tabs>
          <w:tab w:val="num" w:pos="57"/>
        </w:tabs>
        <w:ind w:left="-303" w:hanging="1080"/>
      </w:pPr>
      <w:rPr>
        <w:rFonts w:hint="default"/>
      </w:rPr>
    </w:lvl>
    <w:lvl w:ilvl="7">
      <w:start w:val="1"/>
      <w:numFmt w:val="decimal"/>
      <w:lvlText w:val="%1.%2.%3.%4.%5.%6.%7.%8."/>
      <w:lvlJc w:val="left"/>
      <w:pPr>
        <w:tabs>
          <w:tab w:val="num" w:pos="417"/>
        </w:tabs>
        <w:ind w:left="201" w:hanging="1224"/>
      </w:pPr>
      <w:rPr>
        <w:rFonts w:hint="default"/>
      </w:rPr>
    </w:lvl>
    <w:lvl w:ilvl="8">
      <w:start w:val="1"/>
      <w:numFmt w:val="decimal"/>
      <w:lvlText w:val="%1.%2.%3.%4.%5.%6.%7.%8.%9."/>
      <w:lvlJc w:val="left"/>
      <w:pPr>
        <w:tabs>
          <w:tab w:val="num" w:pos="1137"/>
        </w:tabs>
        <w:ind w:left="777" w:hanging="1440"/>
      </w:pPr>
      <w:rPr>
        <w:rFonts w:hint="default"/>
      </w:rPr>
    </w:lvl>
  </w:abstractNum>
  <w:abstractNum w:abstractNumId="3" w15:restartNumberingAfterBreak="0">
    <w:nsid w:val="06343A20"/>
    <w:multiLevelType w:val="hybridMultilevel"/>
    <w:tmpl w:val="30745BCA"/>
    <w:lvl w:ilvl="0" w:tplc="159C6730">
      <w:start w:val="1"/>
      <w:numFmt w:val="decimalZero"/>
      <w:pStyle w:val="ConseilOPT"/>
      <w:lvlText w:val="OPT-%1 :"/>
      <w:lvlJc w:val="left"/>
      <w:pPr>
        <w:ind w:left="1004" w:hanging="36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4" w15:restartNumberingAfterBreak="0">
    <w:nsid w:val="13C93A65"/>
    <w:multiLevelType w:val="multilevel"/>
    <w:tmpl w:val="EDC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3057BD"/>
    <w:multiLevelType w:val="hybridMultilevel"/>
    <w:tmpl w:val="63CAA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CE2EAC"/>
    <w:multiLevelType w:val="hybridMultilevel"/>
    <w:tmpl w:val="2ABA7556"/>
    <w:lvl w:ilvl="0" w:tplc="0409000F">
      <w:start w:val="1"/>
      <w:numFmt w:val="decimal"/>
      <w:pStyle w:val="choice"/>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4E3F53"/>
    <w:multiLevelType w:val="multilevel"/>
    <w:tmpl w:val="2AFE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963E4E"/>
    <w:multiLevelType w:val="multilevel"/>
    <w:tmpl w:val="06F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6204A4"/>
    <w:multiLevelType w:val="singleLevel"/>
    <w:tmpl w:val="5AB43BBA"/>
    <w:lvl w:ilvl="0">
      <w:start w:val="1"/>
      <w:numFmt w:val="bullet"/>
      <w:pStyle w:val="Liste1erniveau"/>
      <w:lvlText w:val=""/>
      <w:legacy w:legacy="1" w:legacySpace="0" w:legacyIndent="283"/>
      <w:lvlJc w:val="left"/>
      <w:pPr>
        <w:ind w:left="850" w:hanging="283"/>
      </w:pPr>
      <w:rPr>
        <w:rFonts w:ascii="Symbol" w:hAnsi="Symbol" w:hint="default"/>
      </w:rPr>
    </w:lvl>
  </w:abstractNum>
  <w:abstractNum w:abstractNumId="10" w15:restartNumberingAfterBreak="0">
    <w:nsid w:val="385F517E"/>
    <w:multiLevelType w:val="multilevel"/>
    <w:tmpl w:val="344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4964DA"/>
    <w:multiLevelType w:val="hybridMultilevel"/>
    <w:tmpl w:val="0DF49A88"/>
    <w:lvl w:ilvl="0" w:tplc="ADBEE210">
      <w:start w:val="1"/>
      <w:numFmt w:val="decimalZero"/>
      <w:pStyle w:val="ConseilREC"/>
      <w:lvlText w:val="REC-%1 :"/>
      <w:lvlJc w:val="left"/>
      <w:pPr>
        <w:ind w:left="644" w:hanging="360"/>
      </w:pPr>
      <w:rPr>
        <w:rFonts w:hint="default"/>
      </w:r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2" w15:restartNumberingAfterBreak="0">
    <w:nsid w:val="3D970941"/>
    <w:multiLevelType w:val="multilevel"/>
    <w:tmpl w:val="7FD8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070D39"/>
    <w:multiLevelType w:val="hybridMultilevel"/>
    <w:tmpl w:val="39C6C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32724F"/>
    <w:multiLevelType w:val="hybridMultilevel"/>
    <w:tmpl w:val="0FD00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E1202E"/>
    <w:multiLevelType w:val="singleLevel"/>
    <w:tmpl w:val="C9E4B73A"/>
    <w:lvl w:ilvl="0">
      <w:start w:val="1"/>
      <w:numFmt w:val="bullet"/>
      <w:pStyle w:val="Liste2meniveau"/>
      <w:lvlText w:val="-"/>
      <w:lvlJc w:val="left"/>
      <w:pPr>
        <w:tabs>
          <w:tab w:val="num" w:pos="1065"/>
        </w:tabs>
        <w:ind w:left="1065" w:hanging="360"/>
      </w:pPr>
      <w:rPr>
        <w:rFonts w:hint="default"/>
      </w:rPr>
    </w:lvl>
  </w:abstractNum>
  <w:abstractNum w:abstractNumId="16" w15:restartNumberingAfterBreak="0">
    <w:nsid w:val="50DD7B5C"/>
    <w:multiLevelType w:val="hybridMultilevel"/>
    <w:tmpl w:val="81F89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8307E1"/>
    <w:multiLevelType w:val="multilevel"/>
    <w:tmpl w:val="1AE635D2"/>
    <w:lvl w:ilvl="0">
      <w:start w:val="1"/>
      <w:numFmt w:val="decimal"/>
      <w:pStyle w:val="Annexe1"/>
      <w:lvlText w:val="Annexe %1 : "/>
      <w:lvlJc w:val="left"/>
      <w:pPr>
        <w:tabs>
          <w:tab w:val="num" w:pos="2160"/>
        </w:tabs>
        <w:ind w:left="432" w:hanging="432"/>
      </w:pPr>
      <w:rPr>
        <w:rFonts w:hint="default"/>
      </w:rPr>
    </w:lvl>
    <w:lvl w:ilvl="1">
      <w:start w:val="1"/>
      <w:numFmt w:val="decimal"/>
      <w:pStyle w:val="Annexe2"/>
      <w:lvlText w:val="%1.%2"/>
      <w:lvlJc w:val="left"/>
      <w:pPr>
        <w:tabs>
          <w:tab w:val="num" w:pos="576"/>
        </w:tabs>
        <w:ind w:left="576" w:hanging="576"/>
      </w:pPr>
      <w:rPr>
        <w:rFonts w:hint="default"/>
      </w:rPr>
    </w:lvl>
    <w:lvl w:ilvl="2">
      <w:start w:val="1"/>
      <w:numFmt w:val="decimal"/>
      <w:pStyle w:val="Annexe3"/>
      <w:lvlText w:val="%1.%2.%3"/>
      <w:lvlJc w:val="left"/>
      <w:pPr>
        <w:tabs>
          <w:tab w:val="num" w:pos="720"/>
        </w:tabs>
        <w:ind w:left="720"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7954697"/>
    <w:multiLevelType w:val="hybridMultilevel"/>
    <w:tmpl w:val="B1741FBC"/>
    <w:lvl w:ilvl="0" w:tplc="F9829516">
      <w:start w:val="18"/>
      <w:numFmt w:val="bullet"/>
      <w:pStyle w:val="ListParagraph"/>
      <w:lvlText w:val="-"/>
      <w:lvlJc w:val="left"/>
      <w:pPr>
        <w:ind w:left="720" w:hanging="360"/>
      </w:pPr>
      <w:rPr>
        <w:rFonts w:ascii="Verdana" w:eastAsia="Times New Roman" w:hAnsi="Verdan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07ECF"/>
    <w:multiLevelType w:val="singleLevel"/>
    <w:tmpl w:val="78DC283E"/>
    <w:lvl w:ilvl="0">
      <w:start w:val="1"/>
      <w:numFmt w:val="bullet"/>
      <w:pStyle w:val="Liste3meniveau"/>
      <w:lvlText w:val=""/>
      <w:lvlJc w:val="left"/>
      <w:pPr>
        <w:tabs>
          <w:tab w:val="num" w:pos="360"/>
        </w:tabs>
        <w:ind w:left="360" w:hanging="360"/>
      </w:pPr>
      <w:rPr>
        <w:rFonts w:ascii="Wingdings" w:hAnsi="Wingdings" w:hint="default"/>
      </w:rPr>
    </w:lvl>
  </w:abstractNum>
  <w:abstractNum w:abstractNumId="20" w15:restartNumberingAfterBreak="0">
    <w:nsid w:val="61DB66AD"/>
    <w:multiLevelType w:val="hybridMultilevel"/>
    <w:tmpl w:val="31C6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6D1B35"/>
    <w:multiLevelType w:val="multilevel"/>
    <w:tmpl w:val="FD2C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C84401"/>
    <w:multiLevelType w:val="hybridMultilevel"/>
    <w:tmpl w:val="36D60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3A6129"/>
    <w:multiLevelType w:val="singleLevel"/>
    <w:tmpl w:val="F7F623F4"/>
    <w:lvl w:ilvl="0">
      <w:start w:val="1"/>
      <w:numFmt w:val="bullet"/>
      <w:pStyle w:val="FG"/>
      <w:lvlText w:val=""/>
      <w:lvlJc w:val="left"/>
      <w:pPr>
        <w:tabs>
          <w:tab w:val="num" w:pos="720"/>
        </w:tabs>
        <w:ind w:left="720" w:hanging="720"/>
      </w:pPr>
      <w:rPr>
        <w:rFonts w:ascii="Symbol" w:hAnsi="Symbol" w:hint="default"/>
      </w:rPr>
    </w:lvl>
  </w:abstractNum>
  <w:abstractNum w:abstractNumId="24" w15:restartNumberingAfterBreak="0">
    <w:nsid w:val="7D991875"/>
    <w:multiLevelType w:val="hybridMultilevel"/>
    <w:tmpl w:val="FE42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2E0BEB"/>
    <w:multiLevelType w:val="multilevel"/>
    <w:tmpl w:val="D21E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483109">
    <w:abstractNumId w:val="2"/>
  </w:num>
  <w:num w:numId="2" w16cid:durableId="1278172567">
    <w:abstractNumId w:val="9"/>
  </w:num>
  <w:num w:numId="3" w16cid:durableId="935597518">
    <w:abstractNumId w:val="15"/>
  </w:num>
  <w:num w:numId="4" w16cid:durableId="358509060">
    <w:abstractNumId w:val="6"/>
  </w:num>
  <w:num w:numId="5" w16cid:durableId="383798483">
    <w:abstractNumId w:val="1"/>
  </w:num>
  <w:num w:numId="6" w16cid:durableId="1053626862">
    <w:abstractNumId w:val="0"/>
  </w:num>
  <w:num w:numId="7" w16cid:durableId="2140759614">
    <w:abstractNumId w:val="17"/>
  </w:num>
  <w:num w:numId="8" w16cid:durableId="770126580">
    <w:abstractNumId w:val="19"/>
  </w:num>
  <w:num w:numId="9" w16cid:durableId="1154027403">
    <w:abstractNumId w:val="11"/>
  </w:num>
  <w:num w:numId="10" w16cid:durableId="522860710">
    <w:abstractNumId w:val="3"/>
  </w:num>
  <w:num w:numId="11" w16cid:durableId="443428414">
    <w:abstractNumId w:val="23"/>
  </w:num>
  <w:num w:numId="12" w16cid:durableId="1512140627">
    <w:abstractNumId w:val="18"/>
  </w:num>
  <w:num w:numId="13" w16cid:durableId="1287081891">
    <w:abstractNumId w:val="2"/>
  </w:num>
  <w:num w:numId="14" w16cid:durableId="1134982688">
    <w:abstractNumId w:val="13"/>
  </w:num>
  <w:num w:numId="15" w16cid:durableId="828328637">
    <w:abstractNumId w:val="22"/>
  </w:num>
  <w:num w:numId="16" w16cid:durableId="240020950">
    <w:abstractNumId w:val="14"/>
  </w:num>
  <w:num w:numId="17" w16cid:durableId="1050499419">
    <w:abstractNumId w:val="24"/>
  </w:num>
  <w:num w:numId="18" w16cid:durableId="1839885894">
    <w:abstractNumId w:val="20"/>
  </w:num>
  <w:num w:numId="19" w16cid:durableId="64765806">
    <w:abstractNumId w:val="5"/>
  </w:num>
  <w:num w:numId="20" w16cid:durableId="919028217">
    <w:abstractNumId w:val="16"/>
  </w:num>
  <w:num w:numId="21" w16cid:durableId="895894925">
    <w:abstractNumId w:val="12"/>
  </w:num>
  <w:num w:numId="22" w16cid:durableId="264655984">
    <w:abstractNumId w:val="21"/>
  </w:num>
  <w:num w:numId="23" w16cid:durableId="1688096951">
    <w:abstractNumId w:val="25"/>
  </w:num>
  <w:num w:numId="24" w16cid:durableId="170489603">
    <w:abstractNumId w:val="8"/>
  </w:num>
  <w:num w:numId="25" w16cid:durableId="265357147">
    <w:abstractNumId w:val="4"/>
  </w:num>
  <w:num w:numId="26" w16cid:durableId="770205637">
    <w:abstractNumId w:val="10"/>
  </w:num>
  <w:num w:numId="27" w16cid:durableId="135876261">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fr-FR" w:vendorID="9" w:dllVersion="512" w:checkStyle="1"/>
  <w:activeWritingStyle w:appName="MSWord" w:lang="nl-NL" w:vendorID="1" w:dllVersion="512" w:checkStyle="1"/>
  <w:proofState w:spelling="clean"/>
  <w:attachedTemplate r:id="rId1"/>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Y2MbY0MjMxN7Q0tDBV0lEKTi0uzszPAykwMqkFAPkommEtAAAA"/>
  </w:docVars>
  <w:rsids>
    <w:rsidRoot w:val="005C3E74"/>
    <w:rsid w:val="00000213"/>
    <w:rsid w:val="00000CAD"/>
    <w:rsid w:val="00001A16"/>
    <w:rsid w:val="00002D9F"/>
    <w:rsid w:val="00002E9A"/>
    <w:rsid w:val="000042D0"/>
    <w:rsid w:val="00005A79"/>
    <w:rsid w:val="00005E98"/>
    <w:rsid w:val="000063C1"/>
    <w:rsid w:val="000065A2"/>
    <w:rsid w:val="00006667"/>
    <w:rsid w:val="00007803"/>
    <w:rsid w:val="00010552"/>
    <w:rsid w:val="00010FDA"/>
    <w:rsid w:val="000112A2"/>
    <w:rsid w:val="00012672"/>
    <w:rsid w:val="00012F4C"/>
    <w:rsid w:val="00014A0E"/>
    <w:rsid w:val="00014ED0"/>
    <w:rsid w:val="00015B29"/>
    <w:rsid w:val="00015C26"/>
    <w:rsid w:val="00016726"/>
    <w:rsid w:val="00020159"/>
    <w:rsid w:val="0002082A"/>
    <w:rsid w:val="00020E59"/>
    <w:rsid w:val="00021EF0"/>
    <w:rsid w:val="00023049"/>
    <w:rsid w:val="00023135"/>
    <w:rsid w:val="000233BF"/>
    <w:rsid w:val="00025E8F"/>
    <w:rsid w:val="00025EA8"/>
    <w:rsid w:val="00026005"/>
    <w:rsid w:val="000269FE"/>
    <w:rsid w:val="0002792B"/>
    <w:rsid w:val="00027AD6"/>
    <w:rsid w:val="00031619"/>
    <w:rsid w:val="0003223B"/>
    <w:rsid w:val="00032778"/>
    <w:rsid w:val="00032FB0"/>
    <w:rsid w:val="00033348"/>
    <w:rsid w:val="00033AA2"/>
    <w:rsid w:val="00033E61"/>
    <w:rsid w:val="00034128"/>
    <w:rsid w:val="00034B42"/>
    <w:rsid w:val="00035CEC"/>
    <w:rsid w:val="00035F7F"/>
    <w:rsid w:val="00037B34"/>
    <w:rsid w:val="0004093F"/>
    <w:rsid w:val="000418A9"/>
    <w:rsid w:val="00041C42"/>
    <w:rsid w:val="00041F4A"/>
    <w:rsid w:val="000421A3"/>
    <w:rsid w:val="00042D51"/>
    <w:rsid w:val="0004317E"/>
    <w:rsid w:val="0004445C"/>
    <w:rsid w:val="00045D73"/>
    <w:rsid w:val="00045E0F"/>
    <w:rsid w:val="00046D35"/>
    <w:rsid w:val="00046E32"/>
    <w:rsid w:val="0004749B"/>
    <w:rsid w:val="00047A45"/>
    <w:rsid w:val="00050206"/>
    <w:rsid w:val="000510DB"/>
    <w:rsid w:val="00051665"/>
    <w:rsid w:val="00054078"/>
    <w:rsid w:val="00054A91"/>
    <w:rsid w:val="00055290"/>
    <w:rsid w:val="000555CC"/>
    <w:rsid w:val="00055A27"/>
    <w:rsid w:val="0005645A"/>
    <w:rsid w:val="000566AC"/>
    <w:rsid w:val="000572D8"/>
    <w:rsid w:val="00060CD0"/>
    <w:rsid w:val="00061076"/>
    <w:rsid w:val="000625B8"/>
    <w:rsid w:val="00062B64"/>
    <w:rsid w:val="00062FE5"/>
    <w:rsid w:val="00063691"/>
    <w:rsid w:val="00063EF9"/>
    <w:rsid w:val="00064C72"/>
    <w:rsid w:val="0006603C"/>
    <w:rsid w:val="00066C80"/>
    <w:rsid w:val="0006713A"/>
    <w:rsid w:val="00071E42"/>
    <w:rsid w:val="00072BC9"/>
    <w:rsid w:val="00072E18"/>
    <w:rsid w:val="00073878"/>
    <w:rsid w:val="0007537A"/>
    <w:rsid w:val="000762CD"/>
    <w:rsid w:val="00076AC5"/>
    <w:rsid w:val="00076BD1"/>
    <w:rsid w:val="000774E3"/>
    <w:rsid w:val="00077797"/>
    <w:rsid w:val="00077E1B"/>
    <w:rsid w:val="00082A37"/>
    <w:rsid w:val="00082A53"/>
    <w:rsid w:val="00082D2A"/>
    <w:rsid w:val="00083906"/>
    <w:rsid w:val="00084CA3"/>
    <w:rsid w:val="00085FA4"/>
    <w:rsid w:val="000861D5"/>
    <w:rsid w:val="00087099"/>
    <w:rsid w:val="0008719F"/>
    <w:rsid w:val="00090A76"/>
    <w:rsid w:val="0009145E"/>
    <w:rsid w:val="00091A79"/>
    <w:rsid w:val="00091ABC"/>
    <w:rsid w:val="00092FB6"/>
    <w:rsid w:val="00096D20"/>
    <w:rsid w:val="000970B5"/>
    <w:rsid w:val="000A0C42"/>
    <w:rsid w:val="000A0CEC"/>
    <w:rsid w:val="000A1E83"/>
    <w:rsid w:val="000A2994"/>
    <w:rsid w:val="000A3178"/>
    <w:rsid w:val="000A4867"/>
    <w:rsid w:val="000A4ADD"/>
    <w:rsid w:val="000A6CEA"/>
    <w:rsid w:val="000A7325"/>
    <w:rsid w:val="000B1DF2"/>
    <w:rsid w:val="000B2594"/>
    <w:rsid w:val="000B25FF"/>
    <w:rsid w:val="000B41A5"/>
    <w:rsid w:val="000C135C"/>
    <w:rsid w:val="000C1623"/>
    <w:rsid w:val="000C4CFA"/>
    <w:rsid w:val="000C5A1F"/>
    <w:rsid w:val="000C5F13"/>
    <w:rsid w:val="000C6001"/>
    <w:rsid w:val="000C6125"/>
    <w:rsid w:val="000C7949"/>
    <w:rsid w:val="000C7E8D"/>
    <w:rsid w:val="000D05B6"/>
    <w:rsid w:val="000D0DF8"/>
    <w:rsid w:val="000D2D9B"/>
    <w:rsid w:val="000D3265"/>
    <w:rsid w:val="000D38D5"/>
    <w:rsid w:val="000D3B71"/>
    <w:rsid w:val="000D5BC1"/>
    <w:rsid w:val="000D73AB"/>
    <w:rsid w:val="000D788E"/>
    <w:rsid w:val="000E0187"/>
    <w:rsid w:val="000E0327"/>
    <w:rsid w:val="000E086C"/>
    <w:rsid w:val="000E1D71"/>
    <w:rsid w:val="000E26C4"/>
    <w:rsid w:val="000E3AA0"/>
    <w:rsid w:val="000E574A"/>
    <w:rsid w:val="000E5818"/>
    <w:rsid w:val="000E5C71"/>
    <w:rsid w:val="000E716A"/>
    <w:rsid w:val="000E755A"/>
    <w:rsid w:val="000E768E"/>
    <w:rsid w:val="000E7D24"/>
    <w:rsid w:val="000E7E84"/>
    <w:rsid w:val="000F003D"/>
    <w:rsid w:val="000F06CE"/>
    <w:rsid w:val="000F09E5"/>
    <w:rsid w:val="000F1D6D"/>
    <w:rsid w:val="000F268B"/>
    <w:rsid w:val="000F3D2C"/>
    <w:rsid w:val="000F3E5A"/>
    <w:rsid w:val="000F4CAE"/>
    <w:rsid w:val="000F6DE6"/>
    <w:rsid w:val="000F7127"/>
    <w:rsid w:val="00100217"/>
    <w:rsid w:val="001005A1"/>
    <w:rsid w:val="00100634"/>
    <w:rsid w:val="00100CF7"/>
    <w:rsid w:val="00101E81"/>
    <w:rsid w:val="00102C30"/>
    <w:rsid w:val="00103C7C"/>
    <w:rsid w:val="001063F3"/>
    <w:rsid w:val="00107EFA"/>
    <w:rsid w:val="001111CD"/>
    <w:rsid w:val="0011199F"/>
    <w:rsid w:val="00111A52"/>
    <w:rsid w:val="00111CBD"/>
    <w:rsid w:val="00112542"/>
    <w:rsid w:val="00112D22"/>
    <w:rsid w:val="00112D4B"/>
    <w:rsid w:val="00113D11"/>
    <w:rsid w:val="0011423A"/>
    <w:rsid w:val="00116936"/>
    <w:rsid w:val="001228E7"/>
    <w:rsid w:val="001232BC"/>
    <w:rsid w:val="00125419"/>
    <w:rsid w:val="00125B85"/>
    <w:rsid w:val="00126BA4"/>
    <w:rsid w:val="001276CD"/>
    <w:rsid w:val="00127F27"/>
    <w:rsid w:val="0013169A"/>
    <w:rsid w:val="001321EF"/>
    <w:rsid w:val="00132BFE"/>
    <w:rsid w:val="00132E83"/>
    <w:rsid w:val="00135AD5"/>
    <w:rsid w:val="00137745"/>
    <w:rsid w:val="00143CE4"/>
    <w:rsid w:val="00144177"/>
    <w:rsid w:val="00144B29"/>
    <w:rsid w:val="00145F32"/>
    <w:rsid w:val="001463B7"/>
    <w:rsid w:val="00152363"/>
    <w:rsid w:val="00152F87"/>
    <w:rsid w:val="00153818"/>
    <w:rsid w:val="001539D7"/>
    <w:rsid w:val="00153D4C"/>
    <w:rsid w:val="00154D8E"/>
    <w:rsid w:val="00155AFE"/>
    <w:rsid w:val="00155D80"/>
    <w:rsid w:val="0015743E"/>
    <w:rsid w:val="00157B30"/>
    <w:rsid w:val="00160499"/>
    <w:rsid w:val="00161169"/>
    <w:rsid w:val="00161AB3"/>
    <w:rsid w:val="00161DE2"/>
    <w:rsid w:val="00161EAA"/>
    <w:rsid w:val="001652A1"/>
    <w:rsid w:val="0016639E"/>
    <w:rsid w:val="0016739E"/>
    <w:rsid w:val="001678FE"/>
    <w:rsid w:val="001708A0"/>
    <w:rsid w:val="00170F0A"/>
    <w:rsid w:val="0017201B"/>
    <w:rsid w:val="00172114"/>
    <w:rsid w:val="001724DA"/>
    <w:rsid w:val="00172AFB"/>
    <w:rsid w:val="00172DEA"/>
    <w:rsid w:val="00172E7F"/>
    <w:rsid w:val="00173B3F"/>
    <w:rsid w:val="00173D4A"/>
    <w:rsid w:val="00173E74"/>
    <w:rsid w:val="00174A40"/>
    <w:rsid w:val="00175973"/>
    <w:rsid w:val="00175D58"/>
    <w:rsid w:val="001808FB"/>
    <w:rsid w:val="00183505"/>
    <w:rsid w:val="001839D9"/>
    <w:rsid w:val="0018488E"/>
    <w:rsid w:val="00184AD1"/>
    <w:rsid w:val="001853EA"/>
    <w:rsid w:val="00186284"/>
    <w:rsid w:val="001862A8"/>
    <w:rsid w:val="0018729A"/>
    <w:rsid w:val="00187587"/>
    <w:rsid w:val="00187705"/>
    <w:rsid w:val="001904D3"/>
    <w:rsid w:val="00191DA4"/>
    <w:rsid w:val="001924AD"/>
    <w:rsid w:val="0019307B"/>
    <w:rsid w:val="001930F7"/>
    <w:rsid w:val="001945AC"/>
    <w:rsid w:val="00194C3C"/>
    <w:rsid w:val="0019664B"/>
    <w:rsid w:val="001A03DB"/>
    <w:rsid w:val="001A0C04"/>
    <w:rsid w:val="001A0F80"/>
    <w:rsid w:val="001A102C"/>
    <w:rsid w:val="001A15CA"/>
    <w:rsid w:val="001A2B7A"/>
    <w:rsid w:val="001A2F6E"/>
    <w:rsid w:val="001A3471"/>
    <w:rsid w:val="001A36C1"/>
    <w:rsid w:val="001A4961"/>
    <w:rsid w:val="001A51AE"/>
    <w:rsid w:val="001A6194"/>
    <w:rsid w:val="001A6438"/>
    <w:rsid w:val="001A72B2"/>
    <w:rsid w:val="001A7478"/>
    <w:rsid w:val="001B01BD"/>
    <w:rsid w:val="001B1771"/>
    <w:rsid w:val="001B19D1"/>
    <w:rsid w:val="001B410C"/>
    <w:rsid w:val="001B4B47"/>
    <w:rsid w:val="001B4BA9"/>
    <w:rsid w:val="001B5D6F"/>
    <w:rsid w:val="001B75D9"/>
    <w:rsid w:val="001B7CA6"/>
    <w:rsid w:val="001C1805"/>
    <w:rsid w:val="001C2099"/>
    <w:rsid w:val="001C444B"/>
    <w:rsid w:val="001C52E5"/>
    <w:rsid w:val="001C5E4F"/>
    <w:rsid w:val="001C6504"/>
    <w:rsid w:val="001C66D0"/>
    <w:rsid w:val="001C6DDF"/>
    <w:rsid w:val="001C6ECB"/>
    <w:rsid w:val="001C78DD"/>
    <w:rsid w:val="001D09D7"/>
    <w:rsid w:val="001D17D8"/>
    <w:rsid w:val="001D1ACE"/>
    <w:rsid w:val="001D2176"/>
    <w:rsid w:val="001D3034"/>
    <w:rsid w:val="001D31BD"/>
    <w:rsid w:val="001D3500"/>
    <w:rsid w:val="001D3909"/>
    <w:rsid w:val="001D40F9"/>
    <w:rsid w:val="001D4505"/>
    <w:rsid w:val="001D4847"/>
    <w:rsid w:val="001D4A52"/>
    <w:rsid w:val="001D6238"/>
    <w:rsid w:val="001D6F45"/>
    <w:rsid w:val="001D70F5"/>
    <w:rsid w:val="001E1DC0"/>
    <w:rsid w:val="001E2DEC"/>
    <w:rsid w:val="001E3546"/>
    <w:rsid w:val="001E5B44"/>
    <w:rsid w:val="001E5BA9"/>
    <w:rsid w:val="001E7D7F"/>
    <w:rsid w:val="001E7FB5"/>
    <w:rsid w:val="001F0374"/>
    <w:rsid w:val="001F0CAC"/>
    <w:rsid w:val="001F1AA9"/>
    <w:rsid w:val="001F23CF"/>
    <w:rsid w:val="001F26FC"/>
    <w:rsid w:val="001F4530"/>
    <w:rsid w:val="001F4A06"/>
    <w:rsid w:val="001F5538"/>
    <w:rsid w:val="001F5E88"/>
    <w:rsid w:val="001F7444"/>
    <w:rsid w:val="001F7F06"/>
    <w:rsid w:val="001F7F12"/>
    <w:rsid w:val="0020039D"/>
    <w:rsid w:val="00200DC2"/>
    <w:rsid w:val="00203818"/>
    <w:rsid w:val="00203E64"/>
    <w:rsid w:val="00204B10"/>
    <w:rsid w:val="002054CB"/>
    <w:rsid w:val="00206250"/>
    <w:rsid w:val="00206B93"/>
    <w:rsid w:val="00210182"/>
    <w:rsid w:val="00210F67"/>
    <w:rsid w:val="00211189"/>
    <w:rsid w:val="00211572"/>
    <w:rsid w:val="002118B4"/>
    <w:rsid w:val="0021288C"/>
    <w:rsid w:val="00212BC7"/>
    <w:rsid w:val="00212DE1"/>
    <w:rsid w:val="002137C7"/>
    <w:rsid w:val="00213E84"/>
    <w:rsid w:val="00215A8C"/>
    <w:rsid w:val="00216FF1"/>
    <w:rsid w:val="0021729F"/>
    <w:rsid w:val="00220066"/>
    <w:rsid w:val="0022048F"/>
    <w:rsid w:val="002208CA"/>
    <w:rsid w:val="00220C91"/>
    <w:rsid w:val="00221099"/>
    <w:rsid w:val="002213D9"/>
    <w:rsid w:val="002223A1"/>
    <w:rsid w:val="002224B2"/>
    <w:rsid w:val="00223531"/>
    <w:rsid w:val="002242DD"/>
    <w:rsid w:val="00224619"/>
    <w:rsid w:val="002260ED"/>
    <w:rsid w:val="00226793"/>
    <w:rsid w:val="002274DF"/>
    <w:rsid w:val="002275A3"/>
    <w:rsid w:val="00230166"/>
    <w:rsid w:val="0023097C"/>
    <w:rsid w:val="00232378"/>
    <w:rsid w:val="00232D18"/>
    <w:rsid w:val="00233CE9"/>
    <w:rsid w:val="00234D8F"/>
    <w:rsid w:val="00234F74"/>
    <w:rsid w:val="00234F84"/>
    <w:rsid w:val="00236AB7"/>
    <w:rsid w:val="00236AC5"/>
    <w:rsid w:val="00236D8D"/>
    <w:rsid w:val="00241A97"/>
    <w:rsid w:val="0024201F"/>
    <w:rsid w:val="002426B3"/>
    <w:rsid w:val="00242ABE"/>
    <w:rsid w:val="00244251"/>
    <w:rsid w:val="00244D20"/>
    <w:rsid w:val="002467D0"/>
    <w:rsid w:val="0024742F"/>
    <w:rsid w:val="00247D13"/>
    <w:rsid w:val="00251DED"/>
    <w:rsid w:val="00253260"/>
    <w:rsid w:val="00254524"/>
    <w:rsid w:val="00254678"/>
    <w:rsid w:val="00254F65"/>
    <w:rsid w:val="0025544E"/>
    <w:rsid w:val="00255A32"/>
    <w:rsid w:val="00255ADB"/>
    <w:rsid w:val="00255E13"/>
    <w:rsid w:val="00255E64"/>
    <w:rsid w:val="00256ECC"/>
    <w:rsid w:val="00257C03"/>
    <w:rsid w:val="00260323"/>
    <w:rsid w:val="002607E9"/>
    <w:rsid w:val="00260920"/>
    <w:rsid w:val="00260A2B"/>
    <w:rsid w:val="00261774"/>
    <w:rsid w:val="00262753"/>
    <w:rsid w:val="00262DB6"/>
    <w:rsid w:val="0026328C"/>
    <w:rsid w:val="002638B2"/>
    <w:rsid w:val="00264EB9"/>
    <w:rsid w:val="00265E07"/>
    <w:rsid w:val="0026649E"/>
    <w:rsid w:val="00266551"/>
    <w:rsid w:val="0026750E"/>
    <w:rsid w:val="00267B0E"/>
    <w:rsid w:val="00270A64"/>
    <w:rsid w:val="00270C29"/>
    <w:rsid w:val="00271F28"/>
    <w:rsid w:val="00272015"/>
    <w:rsid w:val="00272034"/>
    <w:rsid w:val="00274331"/>
    <w:rsid w:val="00276549"/>
    <w:rsid w:val="00276ABC"/>
    <w:rsid w:val="002779E2"/>
    <w:rsid w:val="0028176F"/>
    <w:rsid w:val="002817F4"/>
    <w:rsid w:val="00282576"/>
    <w:rsid w:val="00282AE5"/>
    <w:rsid w:val="00286C0C"/>
    <w:rsid w:val="00286ED1"/>
    <w:rsid w:val="0028705F"/>
    <w:rsid w:val="00287EE1"/>
    <w:rsid w:val="00291579"/>
    <w:rsid w:val="00291A30"/>
    <w:rsid w:val="002925E3"/>
    <w:rsid w:val="00294739"/>
    <w:rsid w:val="002967CA"/>
    <w:rsid w:val="00296997"/>
    <w:rsid w:val="002A0005"/>
    <w:rsid w:val="002A21EF"/>
    <w:rsid w:val="002A28B8"/>
    <w:rsid w:val="002A2B29"/>
    <w:rsid w:val="002A2DB8"/>
    <w:rsid w:val="002A4408"/>
    <w:rsid w:val="002A5283"/>
    <w:rsid w:val="002A5B1A"/>
    <w:rsid w:val="002A63B3"/>
    <w:rsid w:val="002A6F5D"/>
    <w:rsid w:val="002A7147"/>
    <w:rsid w:val="002A77E3"/>
    <w:rsid w:val="002B1100"/>
    <w:rsid w:val="002B12D7"/>
    <w:rsid w:val="002B1DEB"/>
    <w:rsid w:val="002C249C"/>
    <w:rsid w:val="002C30EF"/>
    <w:rsid w:val="002C3F06"/>
    <w:rsid w:val="002C4507"/>
    <w:rsid w:val="002C4B50"/>
    <w:rsid w:val="002C5519"/>
    <w:rsid w:val="002C58A6"/>
    <w:rsid w:val="002C61DA"/>
    <w:rsid w:val="002C65F4"/>
    <w:rsid w:val="002C7044"/>
    <w:rsid w:val="002D05B1"/>
    <w:rsid w:val="002D199A"/>
    <w:rsid w:val="002D292A"/>
    <w:rsid w:val="002D3681"/>
    <w:rsid w:val="002D4B1C"/>
    <w:rsid w:val="002D4DEE"/>
    <w:rsid w:val="002D4F23"/>
    <w:rsid w:val="002D51F0"/>
    <w:rsid w:val="002D5329"/>
    <w:rsid w:val="002D58DF"/>
    <w:rsid w:val="002D7963"/>
    <w:rsid w:val="002D79C1"/>
    <w:rsid w:val="002E0339"/>
    <w:rsid w:val="002E2353"/>
    <w:rsid w:val="002E2EE5"/>
    <w:rsid w:val="002E41D9"/>
    <w:rsid w:val="002E4AB4"/>
    <w:rsid w:val="002E52E0"/>
    <w:rsid w:val="002F13FA"/>
    <w:rsid w:val="002F14EA"/>
    <w:rsid w:val="002F218C"/>
    <w:rsid w:val="002F21C1"/>
    <w:rsid w:val="002F2676"/>
    <w:rsid w:val="002F2FAB"/>
    <w:rsid w:val="002F3942"/>
    <w:rsid w:val="002F5419"/>
    <w:rsid w:val="002F5502"/>
    <w:rsid w:val="002F72F7"/>
    <w:rsid w:val="0030030F"/>
    <w:rsid w:val="0030175A"/>
    <w:rsid w:val="0030281F"/>
    <w:rsid w:val="003028BF"/>
    <w:rsid w:val="00302CD8"/>
    <w:rsid w:val="0030351C"/>
    <w:rsid w:val="00304222"/>
    <w:rsid w:val="0030482C"/>
    <w:rsid w:val="0030508E"/>
    <w:rsid w:val="00305163"/>
    <w:rsid w:val="00305A77"/>
    <w:rsid w:val="003064F6"/>
    <w:rsid w:val="00307B3C"/>
    <w:rsid w:val="0031143B"/>
    <w:rsid w:val="00311D08"/>
    <w:rsid w:val="00312257"/>
    <w:rsid w:val="00312A9D"/>
    <w:rsid w:val="003139CD"/>
    <w:rsid w:val="00313EAC"/>
    <w:rsid w:val="00317052"/>
    <w:rsid w:val="00320872"/>
    <w:rsid w:val="003208EB"/>
    <w:rsid w:val="00320DD2"/>
    <w:rsid w:val="003234EB"/>
    <w:rsid w:val="00323BC8"/>
    <w:rsid w:val="00324AF7"/>
    <w:rsid w:val="00324D66"/>
    <w:rsid w:val="00330A54"/>
    <w:rsid w:val="00330BB9"/>
    <w:rsid w:val="003323A8"/>
    <w:rsid w:val="00333EB6"/>
    <w:rsid w:val="003354D6"/>
    <w:rsid w:val="003359FB"/>
    <w:rsid w:val="00335CA7"/>
    <w:rsid w:val="0033636B"/>
    <w:rsid w:val="00336C95"/>
    <w:rsid w:val="00340EF4"/>
    <w:rsid w:val="003410DE"/>
    <w:rsid w:val="00341C15"/>
    <w:rsid w:val="003422CF"/>
    <w:rsid w:val="003427ED"/>
    <w:rsid w:val="00345E79"/>
    <w:rsid w:val="0034695D"/>
    <w:rsid w:val="00347585"/>
    <w:rsid w:val="003505B7"/>
    <w:rsid w:val="0035086B"/>
    <w:rsid w:val="0035178A"/>
    <w:rsid w:val="00352420"/>
    <w:rsid w:val="00352487"/>
    <w:rsid w:val="00353696"/>
    <w:rsid w:val="00353B48"/>
    <w:rsid w:val="003543A0"/>
    <w:rsid w:val="00354E9D"/>
    <w:rsid w:val="00356FE5"/>
    <w:rsid w:val="003627BB"/>
    <w:rsid w:val="00362F3F"/>
    <w:rsid w:val="00362F65"/>
    <w:rsid w:val="003632DE"/>
    <w:rsid w:val="0036337D"/>
    <w:rsid w:val="0036471C"/>
    <w:rsid w:val="003652AE"/>
    <w:rsid w:val="00365CDA"/>
    <w:rsid w:val="00365DB0"/>
    <w:rsid w:val="0036637D"/>
    <w:rsid w:val="003669CA"/>
    <w:rsid w:val="00366DB3"/>
    <w:rsid w:val="00370AC6"/>
    <w:rsid w:val="00371526"/>
    <w:rsid w:val="00371661"/>
    <w:rsid w:val="00371A8C"/>
    <w:rsid w:val="00373891"/>
    <w:rsid w:val="00373C27"/>
    <w:rsid w:val="00374494"/>
    <w:rsid w:val="003749D0"/>
    <w:rsid w:val="0037529B"/>
    <w:rsid w:val="0037539A"/>
    <w:rsid w:val="00375BB6"/>
    <w:rsid w:val="00381B7B"/>
    <w:rsid w:val="00381C8F"/>
    <w:rsid w:val="00382B8C"/>
    <w:rsid w:val="00384127"/>
    <w:rsid w:val="003844E2"/>
    <w:rsid w:val="00387187"/>
    <w:rsid w:val="003872A8"/>
    <w:rsid w:val="00387E23"/>
    <w:rsid w:val="0039000C"/>
    <w:rsid w:val="00390299"/>
    <w:rsid w:val="00392916"/>
    <w:rsid w:val="0039562F"/>
    <w:rsid w:val="003963AA"/>
    <w:rsid w:val="003A12EF"/>
    <w:rsid w:val="003A1D44"/>
    <w:rsid w:val="003A2171"/>
    <w:rsid w:val="003A25D8"/>
    <w:rsid w:val="003A3E9B"/>
    <w:rsid w:val="003A43A7"/>
    <w:rsid w:val="003A50D0"/>
    <w:rsid w:val="003A603C"/>
    <w:rsid w:val="003A67BD"/>
    <w:rsid w:val="003A6AEF"/>
    <w:rsid w:val="003B300F"/>
    <w:rsid w:val="003B33F2"/>
    <w:rsid w:val="003B3DAB"/>
    <w:rsid w:val="003B69BC"/>
    <w:rsid w:val="003B75B9"/>
    <w:rsid w:val="003B7A63"/>
    <w:rsid w:val="003C105C"/>
    <w:rsid w:val="003C10DF"/>
    <w:rsid w:val="003C20DB"/>
    <w:rsid w:val="003C22F6"/>
    <w:rsid w:val="003C25A0"/>
    <w:rsid w:val="003C35F5"/>
    <w:rsid w:val="003C4A74"/>
    <w:rsid w:val="003C4B02"/>
    <w:rsid w:val="003C5CAE"/>
    <w:rsid w:val="003C5D66"/>
    <w:rsid w:val="003C6B94"/>
    <w:rsid w:val="003D08D8"/>
    <w:rsid w:val="003D16F6"/>
    <w:rsid w:val="003D1D46"/>
    <w:rsid w:val="003D1D7E"/>
    <w:rsid w:val="003D3D78"/>
    <w:rsid w:val="003D4984"/>
    <w:rsid w:val="003D49B9"/>
    <w:rsid w:val="003D5234"/>
    <w:rsid w:val="003D6AEB"/>
    <w:rsid w:val="003D6B4F"/>
    <w:rsid w:val="003D6D7E"/>
    <w:rsid w:val="003D6E8F"/>
    <w:rsid w:val="003E0249"/>
    <w:rsid w:val="003E036A"/>
    <w:rsid w:val="003E0713"/>
    <w:rsid w:val="003E0D4E"/>
    <w:rsid w:val="003E1100"/>
    <w:rsid w:val="003E2EC0"/>
    <w:rsid w:val="003E30D7"/>
    <w:rsid w:val="003E3E3C"/>
    <w:rsid w:val="003E42E2"/>
    <w:rsid w:val="003E61D2"/>
    <w:rsid w:val="003E7D40"/>
    <w:rsid w:val="003F0509"/>
    <w:rsid w:val="003F07B3"/>
    <w:rsid w:val="003F0D80"/>
    <w:rsid w:val="003F12B4"/>
    <w:rsid w:val="003F12CE"/>
    <w:rsid w:val="003F32BC"/>
    <w:rsid w:val="003F379E"/>
    <w:rsid w:val="003F42E3"/>
    <w:rsid w:val="003F4E11"/>
    <w:rsid w:val="003F4FA5"/>
    <w:rsid w:val="003F5454"/>
    <w:rsid w:val="003F5CFD"/>
    <w:rsid w:val="003F5FA5"/>
    <w:rsid w:val="003F6712"/>
    <w:rsid w:val="003F7D06"/>
    <w:rsid w:val="003F7D13"/>
    <w:rsid w:val="00400177"/>
    <w:rsid w:val="004002C2"/>
    <w:rsid w:val="004004CE"/>
    <w:rsid w:val="00400EA3"/>
    <w:rsid w:val="004030D3"/>
    <w:rsid w:val="00403553"/>
    <w:rsid w:val="0040363D"/>
    <w:rsid w:val="00404DA4"/>
    <w:rsid w:val="00404FCA"/>
    <w:rsid w:val="00407663"/>
    <w:rsid w:val="004078E3"/>
    <w:rsid w:val="00407F81"/>
    <w:rsid w:val="00410146"/>
    <w:rsid w:val="00410329"/>
    <w:rsid w:val="004107DC"/>
    <w:rsid w:val="00410A2E"/>
    <w:rsid w:val="00411223"/>
    <w:rsid w:val="0041126C"/>
    <w:rsid w:val="00412968"/>
    <w:rsid w:val="00412BCE"/>
    <w:rsid w:val="00412F3C"/>
    <w:rsid w:val="0041456A"/>
    <w:rsid w:val="004147AB"/>
    <w:rsid w:val="00417637"/>
    <w:rsid w:val="00417E8C"/>
    <w:rsid w:val="004201A0"/>
    <w:rsid w:val="004207CF"/>
    <w:rsid w:val="004207FB"/>
    <w:rsid w:val="004249D3"/>
    <w:rsid w:val="00425494"/>
    <w:rsid w:val="004254D4"/>
    <w:rsid w:val="004255D2"/>
    <w:rsid w:val="00426BB3"/>
    <w:rsid w:val="00430BCD"/>
    <w:rsid w:val="0043105F"/>
    <w:rsid w:val="004312CC"/>
    <w:rsid w:val="004317E4"/>
    <w:rsid w:val="0043182E"/>
    <w:rsid w:val="00435628"/>
    <w:rsid w:val="00435AA7"/>
    <w:rsid w:val="0043695A"/>
    <w:rsid w:val="00441652"/>
    <w:rsid w:val="00441B69"/>
    <w:rsid w:val="0044242D"/>
    <w:rsid w:val="00442D3A"/>
    <w:rsid w:val="00442DF6"/>
    <w:rsid w:val="00443F85"/>
    <w:rsid w:val="0044477D"/>
    <w:rsid w:val="004456C4"/>
    <w:rsid w:val="00445DD8"/>
    <w:rsid w:val="00446195"/>
    <w:rsid w:val="0044677F"/>
    <w:rsid w:val="0044720F"/>
    <w:rsid w:val="00450BDD"/>
    <w:rsid w:val="00452624"/>
    <w:rsid w:val="004529FA"/>
    <w:rsid w:val="00452F13"/>
    <w:rsid w:val="00453444"/>
    <w:rsid w:val="00453F1F"/>
    <w:rsid w:val="00454A93"/>
    <w:rsid w:val="0045590B"/>
    <w:rsid w:val="00456CB3"/>
    <w:rsid w:val="00457065"/>
    <w:rsid w:val="0046088D"/>
    <w:rsid w:val="00462799"/>
    <w:rsid w:val="00462B8B"/>
    <w:rsid w:val="00463525"/>
    <w:rsid w:val="004637A9"/>
    <w:rsid w:val="004665BF"/>
    <w:rsid w:val="004708D5"/>
    <w:rsid w:val="00470CE5"/>
    <w:rsid w:val="00472958"/>
    <w:rsid w:val="00475702"/>
    <w:rsid w:val="004757FB"/>
    <w:rsid w:val="0047673E"/>
    <w:rsid w:val="00484BF6"/>
    <w:rsid w:val="00485E38"/>
    <w:rsid w:val="004867B9"/>
    <w:rsid w:val="00486FA5"/>
    <w:rsid w:val="0049000E"/>
    <w:rsid w:val="004901CA"/>
    <w:rsid w:val="00490A5E"/>
    <w:rsid w:val="00491426"/>
    <w:rsid w:val="0049207D"/>
    <w:rsid w:val="004927CD"/>
    <w:rsid w:val="00492B56"/>
    <w:rsid w:val="00493E2F"/>
    <w:rsid w:val="00494662"/>
    <w:rsid w:val="00494E1B"/>
    <w:rsid w:val="00496F97"/>
    <w:rsid w:val="0049789A"/>
    <w:rsid w:val="00497F4F"/>
    <w:rsid w:val="004A0993"/>
    <w:rsid w:val="004A0DA5"/>
    <w:rsid w:val="004A220F"/>
    <w:rsid w:val="004A22E7"/>
    <w:rsid w:val="004A4055"/>
    <w:rsid w:val="004A59A5"/>
    <w:rsid w:val="004A620F"/>
    <w:rsid w:val="004A6C63"/>
    <w:rsid w:val="004A6E66"/>
    <w:rsid w:val="004A7343"/>
    <w:rsid w:val="004A76DA"/>
    <w:rsid w:val="004B07EF"/>
    <w:rsid w:val="004B127B"/>
    <w:rsid w:val="004B1369"/>
    <w:rsid w:val="004B2096"/>
    <w:rsid w:val="004B3BB7"/>
    <w:rsid w:val="004B4CBF"/>
    <w:rsid w:val="004B741F"/>
    <w:rsid w:val="004B7DB1"/>
    <w:rsid w:val="004C0460"/>
    <w:rsid w:val="004C0587"/>
    <w:rsid w:val="004C14E6"/>
    <w:rsid w:val="004C1695"/>
    <w:rsid w:val="004C16E2"/>
    <w:rsid w:val="004C1CE5"/>
    <w:rsid w:val="004C2309"/>
    <w:rsid w:val="004C2F76"/>
    <w:rsid w:val="004C51E8"/>
    <w:rsid w:val="004C5E02"/>
    <w:rsid w:val="004C6499"/>
    <w:rsid w:val="004C7030"/>
    <w:rsid w:val="004C76BF"/>
    <w:rsid w:val="004D406C"/>
    <w:rsid w:val="004D52A1"/>
    <w:rsid w:val="004D59F7"/>
    <w:rsid w:val="004D5F85"/>
    <w:rsid w:val="004D62D8"/>
    <w:rsid w:val="004D659C"/>
    <w:rsid w:val="004D74E4"/>
    <w:rsid w:val="004D76B6"/>
    <w:rsid w:val="004E0824"/>
    <w:rsid w:val="004E0E60"/>
    <w:rsid w:val="004E1EC7"/>
    <w:rsid w:val="004E2FF1"/>
    <w:rsid w:val="004E307E"/>
    <w:rsid w:val="004E4FEE"/>
    <w:rsid w:val="004E52E1"/>
    <w:rsid w:val="004E6794"/>
    <w:rsid w:val="004F0D29"/>
    <w:rsid w:val="004F2DE1"/>
    <w:rsid w:val="004F33B5"/>
    <w:rsid w:val="004F3401"/>
    <w:rsid w:val="004F493F"/>
    <w:rsid w:val="004F5DAC"/>
    <w:rsid w:val="004F7054"/>
    <w:rsid w:val="0050018B"/>
    <w:rsid w:val="00501CAD"/>
    <w:rsid w:val="005025AB"/>
    <w:rsid w:val="005026D0"/>
    <w:rsid w:val="0050440C"/>
    <w:rsid w:val="0050463C"/>
    <w:rsid w:val="0050591D"/>
    <w:rsid w:val="00505D46"/>
    <w:rsid w:val="0051079B"/>
    <w:rsid w:val="00512186"/>
    <w:rsid w:val="005125FC"/>
    <w:rsid w:val="00512938"/>
    <w:rsid w:val="00512977"/>
    <w:rsid w:val="00513557"/>
    <w:rsid w:val="005138E9"/>
    <w:rsid w:val="005141AE"/>
    <w:rsid w:val="00514367"/>
    <w:rsid w:val="00514C0D"/>
    <w:rsid w:val="00515F43"/>
    <w:rsid w:val="0051758D"/>
    <w:rsid w:val="00520F5B"/>
    <w:rsid w:val="00522401"/>
    <w:rsid w:val="005232B5"/>
    <w:rsid w:val="00524890"/>
    <w:rsid w:val="00524D66"/>
    <w:rsid w:val="00525BE7"/>
    <w:rsid w:val="00525FE3"/>
    <w:rsid w:val="0052654E"/>
    <w:rsid w:val="00527384"/>
    <w:rsid w:val="00527440"/>
    <w:rsid w:val="005302CF"/>
    <w:rsid w:val="00530846"/>
    <w:rsid w:val="00530DFA"/>
    <w:rsid w:val="0053121E"/>
    <w:rsid w:val="00532E3E"/>
    <w:rsid w:val="00532ECA"/>
    <w:rsid w:val="005340A0"/>
    <w:rsid w:val="005352F1"/>
    <w:rsid w:val="005353EC"/>
    <w:rsid w:val="00535CAA"/>
    <w:rsid w:val="00536596"/>
    <w:rsid w:val="00536CFA"/>
    <w:rsid w:val="00537026"/>
    <w:rsid w:val="00537411"/>
    <w:rsid w:val="00537BAF"/>
    <w:rsid w:val="00540543"/>
    <w:rsid w:val="00540802"/>
    <w:rsid w:val="00540CED"/>
    <w:rsid w:val="0054120C"/>
    <w:rsid w:val="005414B4"/>
    <w:rsid w:val="005415F1"/>
    <w:rsid w:val="0054199E"/>
    <w:rsid w:val="0054252E"/>
    <w:rsid w:val="00545750"/>
    <w:rsid w:val="00545B0E"/>
    <w:rsid w:val="005509B2"/>
    <w:rsid w:val="00550A10"/>
    <w:rsid w:val="00550DE2"/>
    <w:rsid w:val="0055130D"/>
    <w:rsid w:val="00553EAB"/>
    <w:rsid w:val="00553EE9"/>
    <w:rsid w:val="00554A63"/>
    <w:rsid w:val="00554E8D"/>
    <w:rsid w:val="00555D0F"/>
    <w:rsid w:val="00556F55"/>
    <w:rsid w:val="00560266"/>
    <w:rsid w:val="00560437"/>
    <w:rsid w:val="005611D7"/>
    <w:rsid w:val="005616FB"/>
    <w:rsid w:val="00561E4B"/>
    <w:rsid w:val="00562800"/>
    <w:rsid w:val="00562CC3"/>
    <w:rsid w:val="00563574"/>
    <w:rsid w:val="00563D5D"/>
    <w:rsid w:val="005641D9"/>
    <w:rsid w:val="0056583E"/>
    <w:rsid w:val="00565C16"/>
    <w:rsid w:val="00567421"/>
    <w:rsid w:val="005709CC"/>
    <w:rsid w:val="00570E64"/>
    <w:rsid w:val="00574032"/>
    <w:rsid w:val="005746B8"/>
    <w:rsid w:val="005761DD"/>
    <w:rsid w:val="005773E4"/>
    <w:rsid w:val="00577B66"/>
    <w:rsid w:val="00577EDD"/>
    <w:rsid w:val="005823A1"/>
    <w:rsid w:val="005828AB"/>
    <w:rsid w:val="0058367F"/>
    <w:rsid w:val="00584519"/>
    <w:rsid w:val="00584E1B"/>
    <w:rsid w:val="0058601E"/>
    <w:rsid w:val="005875F8"/>
    <w:rsid w:val="005902D9"/>
    <w:rsid w:val="00592C0F"/>
    <w:rsid w:val="00592FBB"/>
    <w:rsid w:val="0059689D"/>
    <w:rsid w:val="005A01BD"/>
    <w:rsid w:val="005A046E"/>
    <w:rsid w:val="005A0B88"/>
    <w:rsid w:val="005A145E"/>
    <w:rsid w:val="005A221A"/>
    <w:rsid w:val="005A313D"/>
    <w:rsid w:val="005A455E"/>
    <w:rsid w:val="005A53A5"/>
    <w:rsid w:val="005A5DEE"/>
    <w:rsid w:val="005A62E6"/>
    <w:rsid w:val="005A634A"/>
    <w:rsid w:val="005A6B67"/>
    <w:rsid w:val="005A713F"/>
    <w:rsid w:val="005A7B38"/>
    <w:rsid w:val="005A7EC4"/>
    <w:rsid w:val="005B0850"/>
    <w:rsid w:val="005B13E6"/>
    <w:rsid w:val="005B1E60"/>
    <w:rsid w:val="005B2B41"/>
    <w:rsid w:val="005B3A94"/>
    <w:rsid w:val="005B654E"/>
    <w:rsid w:val="005B7951"/>
    <w:rsid w:val="005B7B6F"/>
    <w:rsid w:val="005C0489"/>
    <w:rsid w:val="005C102C"/>
    <w:rsid w:val="005C267D"/>
    <w:rsid w:val="005C30AE"/>
    <w:rsid w:val="005C35A2"/>
    <w:rsid w:val="005C39FC"/>
    <w:rsid w:val="005C3C74"/>
    <w:rsid w:val="005C3E74"/>
    <w:rsid w:val="005C4F6D"/>
    <w:rsid w:val="005C5124"/>
    <w:rsid w:val="005C547B"/>
    <w:rsid w:val="005C68B7"/>
    <w:rsid w:val="005C7BBF"/>
    <w:rsid w:val="005D1CA9"/>
    <w:rsid w:val="005D2574"/>
    <w:rsid w:val="005D28B6"/>
    <w:rsid w:val="005D2982"/>
    <w:rsid w:val="005D39FE"/>
    <w:rsid w:val="005D509B"/>
    <w:rsid w:val="005D55F0"/>
    <w:rsid w:val="005D56C3"/>
    <w:rsid w:val="005D5B19"/>
    <w:rsid w:val="005D7120"/>
    <w:rsid w:val="005D7DFA"/>
    <w:rsid w:val="005E019F"/>
    <w:rsid w:val="005E025D"/>
    <w:rsid w:val="005E1262"/>
    <w:rsid w:val="005E1FE8"/>
    <w:rsid w:val="005E2E26"/>
    <w:rsid w:val="005E384B"/>
    <w:rsid w:val="005E3DC8"/>
    <w:rsid w:val="005E4022"/>
    <w:rsid w:val="005E4822"/>
    <w:rsid w:val="005E4C34"/>
    <w:rsid w:val="005E7151"/>
    <w:rsid w:val="005E7F4F"/>
    <w:rsid w:val="005F009D"/>
    <w:rsid w:val="005F070A"/>
    <w:rsid w:val="005F09ED"/>
    <w:rsid w:val="005F3AB0"/>
    <w:rsid w:val="005F3B94"/>
    <w:rsid w:val="005F4001"/>
    <w:rsid w:val="005F4988"/>
    <w:rsid w:val="00601E04"/>
    <w:rsid w:val="00602063"/>
    <w:rsid w:val="0060266E"/>
    <w:rsid w:val="00605968"/>
    <w:rsid w:val="00605D3E"/>
    <w:rsid w:val="0060617D"/>
    <w:rsid w:val="00606E22"/>
    <w:rsid w:val="00606EEA"/>
    <w:rsid w:val="00607CD2"/>
    <w:rsid w:val="00607F39"/>
    <w:rsid w:val="006107BC"/>
    <w:rsid w:val="00610BAE"/>
    <w:rsid w:val="006117EC"/>
    <w:rsid w:val="0061218B"/>
    <w:rsid w:val="00612472"/>
    <w:rsid w:val="006131A1"/>
    <w:rsid w:val="00613460"/>
    <w:rsid w:val="00613EB6"/>
    <w:rsid w:val="0061575B"/>
    <w:rsid w:val="00615BED"/>
    <w:rsid w:val="0061605C"/>
    <w:rsid w:val="00616922"/>
    <w:rsid w:val="00616A14"/>
    <w:rsid w:val="0061743C"/>
    <w:rsid w:val="00620D5B"/>
    <w:rsid w:val="006217EB"/>
    <w:rsid w:val="00621D81"/>
    <w:rsid w:val="00622587"/>
    <w:rsid w:val="00623E22"/>
    <w:rsid w:val="006248DE"/>
    <w:rsid w:val="006260F5"/>
    <w:rsid w:val="00626859"/>
    <w:rsid w:val="00627195"/>
    <w:rsid w:val="006274B9"/>
    <w:rsid w:val="0062760E"/>
    <w:rsid w:val="00627EEC"/>
    <w:rsid w:val="00630491"/>
    <w:rsid w:val="0063174F"/>
    <w:rsid w:val="006320FB"/>
    <w:rsid w:val="006326A1"/>
    <w:rsid w:val="00633143"/>
    <w:rsid w:val="006343FA"/>
    <w:rsid w:val="00634683"/>
    <w:rsid w:val="00634B44"/>
    <w:rsid w:val="00634B49"/>
    <w:rsid w:val="00635AFF"/>
    <w:rsid w:val="00635E48"/>
    <w:rsid w:val="00635FB1"/>
    <w:rsid w:val="0063686B"/>
    <w:rsid w:val="00637F0A"/>
    <w:rsid w:val="006406A1"/>
    <w:rsid w:val="00640936"/>
    <w:rsid w:val="00640A15"/>
    <w:rsid w:val="006418BD"/>
    <w:rsid w:val="00642BE2"/>
    <w:rsid w:val="00642CE3"/>
    <w:rsid w:val="006445F6"/>
    <w:rsid w:val="0064468B"/>
    <w:rsid w:val="00644F07"/>
    <w:rsid w:val="006462D5"/>
    <w:rsid w:val="00650B32"/>
    <w:rsid w:val="00650C43"/>
    <w:rsid w:val="00651385"/>
    <w:rsid w:val="00651638"/>
    <w:rsid w:val="00651911"/>
    <w:rsid w:val="00651BE2"/>
    <w:rsid w:val="006525D4"/>
    <w:rsid w:val="00653201"/>
    <w:rsid w:val="00654A33"/>
    <w:rsid w:val="00654DAE"/>
    <w:rsid w:val="006556BC"/>
    <w:rsid w:val="0065620A"/>
    <w:rsid w:val="00656855"/>
    <w:rsid w:val="00656A17"/>
    <w:rsid w:val="00660944"/>
    <w:rsid w:val="0066250D"/>
    <w:rsid w:val="00662E04"/>
    <w:rsid w:val="00662E0A"/>
    <w:rsid w:val="0066354C"/>
    <w:rsid w:val="00663CF8"/>
    <w:rsid w:val="006640D2"/>
    <w:rsid w:val="0066429F"/>
    <w:rsid w:val="0066475F"/>
    <w:rsid w:val="00665AC5"/>
    <w:rsid w:val="00672376"/>
    <w:rsid w:val="006732A7"/>
    <w:rsid w:val="006735BA"/>
    <w:rsid w:val="006739D0"/>
    <w:rsid w:val="00673F5A"/>
    <w:rsid w:val="00674077"/>
    <w:rsid w:val="00675228"/>
    <w:rsid w:val="006762CF"/>
    <w:rsid w:val="0067656F"/>
    <w:rsid w:val="00681A51"/>
    <w:rsid w:val="00682971"/>
    <w:rsid w:val="00682FC3"/>
    <w:rsid w:val="00683166"/>
    <w:rsid w:val="0068320E"/>
    <w:rsid w:val="00683C09"/>
    <w:rsid w:val="0068446D"/>
    <w:rsid w:val="00684528"/>
    <w:rsid w:val="00685012"/>
    <w:rsid w:val="00685F30"/>
    <w:rsid w:val="00686135"/>
    <w:rsid w:val="00687A52"/>
    <w:rsid w:val="00690F72"/>
    <w:rsid w:val="00692193"/>
    <w:rsid w:val="00692E42"/>
    <w:rsid w:val="00694ACC"/>
    <w:rsid w:val="006955E5"/>
    <w:rsid w:val="00695AB0"/>
    <w:rsid w:val="00696235"/>
    <w:rsid w:val="00697E37"/>
    <w:rsid w:val="006A024D"/>
    <w:rsid w:val="006A199A"/>
    <w:rsid w:val="006A1B9C"/>
    <w:rsid w:val="006A2D2A"/>
    <w:rsid w:val="006A3513"/>
    <w:rsid w:val="006A36A6"/>
    <w:rsid w:val="006A3D69"/>
    <w:rsid w:val="006A4673"/>
    <w:rsid w:val="006A62BC"/>
    <w:rsid w:val="006A6EFC"/>
    <w:rsid w:val="006A76A5"/>
    <w:rsid w:val="006A76B2"/>
    <w:rsid w:val="006B0602"/>
    <w:rsid w:val="006B1D8D"/>
    <w:rsid w:val="006B2569"/>
    <w:rsid w:val="006B2D86"/>
    <w:rsid w:val="006B3B91"/>
    <w:rsid w:val="006B4151"/>
    <w:rsid w:val="006B5EEC"/>
    <w:rsid w:val="006B5FEE"/>
    <w:rsid w:val="006B6FF3"/>
    <w:rsid w:val="006B777A"/>
    <w:rsid w:val="006C05D1"/>
    <w:rsid w:val="006C1881"/>
    <w:rsid w:val="006C1A8C"/>
    <w:rsid w:val="006C327F"/>
    <w:rsid w:val="006C3BF0"/>
    <w:rsid w:val="006C6E4B"/>
    <w:rsid w:val="006C7520"/>
    <w:rsid w:val="006C7E42"/>
    <w:rsid w:val="006D2684"/>
    <w:rsid w:val="006D3F3B"/>
    <w:rsid w:val="006D4349"/>
    <w:rsid w:val="006D5331"/>
    <w:rsid w:val="006D6100"/>
    <w:rsid w:val="006D66CD"/>
    <w:rsid w:val="006D7364"/>
    <w:rsid w:val="006E1E0C"/>
    <w:rsid w:val="006E4146"/>
    <w:rsid w:val="006E48C4"/>
    <w:rsid w:val="006E50BD"/>
    <w:rsid w:val="006E5743"/>
    <w:rsid w:val="006E618C"/>
    <w:rsid w:val="006E7ADF"/>
    <w:rsid w:val="006F11A0"/>
    <w:rsid w:val="006F4042"/>
    <w:rsid w:val="006F4497"/>
    <w:rsid w:val="006F4FC3"/>
    <w:rsid w:val="006F58BE"/>
    <w:rsid w:val="00700B57"/>
    <w:rsid w:val="007023C3"/>
    <w:rsid w:val="00703D85"/>
    <w:rsid w:val="00703E2F"/>
    <w:rsid w:val="00703E80"/>
    <w:rsid w:val="007041E3"/>
    <w:rsid w:val="00704555"/>
    <w:rsid w:val="007105C2"/>
    <w:rsid w:val="00710C9E"/>
    <w:rsid w:val="00710FF1"/>
    <w:rsid w:val="00712312"/>
    <w:rsid w:val="00713099"/>
    <w:rsid w:val="00713619"/>
    <w:rsid w:val="00714142"/>
    <w:rsid w:val="00715459"/>
    <w:rsid w:val="007159CB"/>
    <w:rsid w:val="0071746A"/>
    <w:rsid w:val="007204C9"/>
    <w:rsid w:val="00720B6E"/>
    <w:rsid w:val="00721895"/>
    <w:rsid w:val="00721F46"/>
    <w:rsid w:val="00722716"/>
    <w:rsid w:val="007227A6"/>
    <w:rsid w:val="00723064"/>
    <w:rsid w:val="0072306C"/>
    <w:rsid w:val="0072393D"/>
    <w:rsid w:val="00725151"/>
    <w:rsid w:val="007255C6"/>
    <w:rsid w:val="00725ED1"/>
    <w:rsid w:val="0072628C"/>
    <w:rsid w:val="0073202F"/>
    <w:rsid w:val="0073252D"/>
    <w:rsid w:val="0073381B"/>
    <w:rsid w:val="00733F01"/>
    <w:rsid w:val="007342C8"/>
    <w:rsid w:val="00734EAB"/>
    <w:rsid w:val="007354A9"/>
    <w:rsid w:val="00736446"/>
    <w:rsid w:val="00737096"/>
    <w:rsid w:val="00737560"/>
    <w:rsid w:val="00740838"/>
    <w:rsid w:val="00742038"/>
    <w:rsid w:val="00742A00"/>
    <w:rsid w:val="007446F6"/>
    <w:rsid w:val="00744993"/>
    <w:rsid w:val="00744E3F"/>
    <w:rsid w:val="00745580"/>
    <w:rsid w:val="007458C3"/>
    <w:rsid w:val="00745E8A"/>
    <w:rsid w:val="007470F3"/>
    <w:rsid w:val="007508F1"/>
    <w:rsid w:val="00751642"/>
    <w:rsid w:val="007526A2"/>
    <w:rsid w:val="007527AD"/>
    <w:rsid w:val="00753317"/>
    <w:rsid w:val="00753341"/>
    <w:rsid w:val="007534C6"/>
    <w:rsid w:val="00754378"/>
    <w:rsid w:val="00755AE4"/>
    <w:rsid w:val="00755DFF"/>
    <w:rsid w:val="00755E8C"/>
    <w:rsid w:val="007560EE"/>
    <w:rsid w:val="007571C6"/>
    <w:rsid w:val="00757346"/>
    <w:rsid w:val="007574AE"/>
    <w:rsid w:val="00761831"/>
    <w:rsid w:val="007619AC"/>
    <w:rsid w:val="00761DDA"/>
    <w:rsid w:val="00762C3F"/>
    <w:rsid w:val="00763E9A"/>
    <w:rsid w:val="00764574"/>
    <w:rsid w:val="00765542"/>
    <w:rsid w:val="00765B24"/>
    <w:rsid w:val="007670C2"/>
    <w:rsid w:val="0076728E"/>
    <w:rsid w:val="00767DC6"/>
    <w:rsid w:val="0077220E"/>
    <w:rsid w:val="007733DC"/>
    <w:rsid w:val="0077467A"/>
    <w:rsid w:val="00775297"/>
    <w:rsid w:val="00775AD2"/>
    <w:rsid w:val="00775F8B"/>
    <w:rsid w:val="00777302"/>
    <w:rsid w:val="007819D5"/>
    <w:rsid w:val="00782BAF"/>
    <w:rsid w:val="00783306"/>
    <w:rsid w:val="00783389"/>
    <w:rsid w:val="007834A2"/>
    <w:rsid w:val="00783D09"/>
    <w:rsid w:val="00785ABD"/>
    <w:rsid w:val="00786C4D"/>
    <w:rsid w:val="00787133"/>
    <w:rsid w:val="007875C5"/>
    <w:rsid w:val="00787B69"/>
    <w:rsid w:val="00790754"/>
    <w:rsid w:val="00790D99"/>
    <w:rsid w:val="00792E63"/>
    <w:rsid w:val="007944A4"/>
    <w:rsid w:val="00795B23"/>
    <w:rsid w:val="00796DA4"/>
    <w:rsid w:val="00797D37"/>
    <w:rsid w:val="007A0294"/>
    <w:rsid w:val="007A2EA6"/>
    <w:rsid w:val="007A42FE"/>
    <w:rsid w:val="007A455F"/>
    <w:rsid w:val="007A46AA"/>
    <w:rsid w:val="007A4966"/>
    <w:rsid w:val="007A50AD"/>
    <w:rsid w:val="007A51F4"/>
    <w:rsid w:val="007A5369"/>
    <w:rsid w:val="007A5734"/>
    <w:rsid w:val="007A628A"/>
    <w:rsid w:val="007A6F1B"/>
    <w:rsid w:val="007B070B"/>
    <w:rsid w:val="007B2463"/>
    <w:rsid w:val="007B2D52"/>
    <w:rsid w:val="007B4604"/>
    <w:rsid w:val="007B4BED"/>
    <w:rsid w:val="007B4F14"/>
    <w:rsid w:val="007B6706"/>
    <w:rsid w:val="007C1173"/>
    <w:rsid w:val="007C17EB"/>
    <w:rsid w:val="007C1E17"/>
    <w:rsid w:val="007C2916"/>
    <w:rsid w:val="007C5662"/>
    <w:rsid w:val="007C62C7"/>
    <w:rsid w:val="007C630B"/>
    <w:rsid w:val="007C6B8F"/>
    <w:rsid w:val="007C7CEC"/>
    <w:rsid w:val="007D08BE"/>
    <w:rsid w:val="007D21F5"/>
    <w:rsid w:val="007D2984"/>
    <w:rsid w:val="007D4103"/>
    <w:rsid w:val="007D4D4B"/>
    <w:rsid w:val="007D5581"/>
    <w:rsid w:val="007D5B04"/>
    <w:rsid w:val="007D6DED"/>
    <w:rsid w:val="007D72C4"/>
    <w:rsid w:val="007D791A"/>
    <w:rsid w:val="007D7A21"/>
    <w:rsid w:val="007D7A9A"/>
    <w:rsid w:val="007E3373"/>
    <w:rsid w:val="007E4153"/>
    <w:rsid w:val="007E5201"/>
    <w:rsid w:val="007E5B86"/>
    <w:rsid w:val="007E6477"/>
    <w:rsid w:val="007E686C"/>
    <w:rsid w:val="007E7BF9"/>
    <w:rsid w:val="007F169E"/>
    <w:rsid w:val="007F1A8C"/>
    <w:rsid w:val="007F27B0"/>
    <w:rsid w:val="007F4AEE"/>
    <w:rsid w:val="007F60D7"/>
    <w:rsid w:val="007F73A5"/>
    <w:rsid w:val="007F7F9E"/>
    <w:rsid w:val="00800D23"/>
    <w:rsid w:val="008010C9"/>
    <w:rsid w:val="00801EF1"/>
    <w:rsid w:val="0080246B"/>
    <w:rsid w:val="008028C0"/>
    <w:rsid w:val="00802CC8"/>
    <w:rsid w:val="008048F6"/>
    <w:rsid w:val="008079D6"/>
    <w:rsid w:val="00807FA5"/>
    <w:rsid w:val="008102F7"/>
    <w:rsid w:val="008116F5"/>
    <w:rsid w:val="00811B5D"/>
    <w:rsid w:val="00811E6E"/>
    <w:rsid w:val="0081298A"/>
    <w:rsid w:val="008131C9"/>
    <w:rsid w:val="008139D4"/>
    <w:rsid w:val="00813E9A"/>
    <w:rsid w:val="00814488"/>
    <w:rsid w:val="00814941"/>
    <w:rsid w:val="0081512D"/>
    <w:rsid w:val="00820E35"/>
    <w:rsid w:val="008213FC"/>
    <w:rsid w:val="00821D09"/>
    <w:rsid w:val="008221D1"/>
    <w:rsid w:val="00822687"/>
    <w:rsid w:val="008248F9"/>
    <w:rsid w:val="00825943"/>
    <w:rsid w:val="0082602C"/>
    <w:rsid w:val="00830377"/>
    <w:rsid w:val="00830E93"/>
    <w:rsid w:val="008310E2"/>
    <w:rsid w:val="00831619"/>
    <w:rsid w:val="0083162B"/>
    <w:rsid w:val="008318D5"/>
    <w:rsid w:val="0083280C"/>
    <w:rsid w:val="008330C5"/>
    <w:rsid w:val="008332FC"/>
    <w:rsid w:val="00833F9B"/>
    <w:rsid w:val="00834110"/>
    <w:rsid w:val="0083526C"/>
    <w:rsid w:val="00836DCC"/>
    <w:rsid w:val="00837BB2"/>
    <w:rsid w:val="00840C56"/>
    <w:rsid w:val="00841233"/>
    <w:rsid w:val="00842136"/>
    <w:rsid w:val="008424CC"/>
    <w:rsid w:val="00842C75"/>
    <w:rsid w:val="00842E53"/>
    <w:rsid w:val="00843710"/>
    <w:rsid w:val="00845232"/>
    <w:rsid w:val="0084674F"/>
    <w:rsid w:val="0085034C"/>
    <w:rsid w:val="00851C66"/>
    <w:rsid w:val="00853987"/>
    <w:rsid w:val="00854317"/>
    <w:rsid w:val="008550D3"/>
    <w:rsid w:val="00855228"/>
    <w:rsid w:val="00855CA5"/>
    <w:rsid w:val="00855CAC"/>
    <w:rsid w:val="00855E35"/>
    <w:rsid w:val="00855F08"/>
    <w:rsid w:val="0085627B"/>
    <w:rsid w:val="008574DC"/>
    <w:rsid w:val="00857569"/>
    <w:rsid w:val="00860C4A"/>
    <w:rsid w:val="00860E54"/>
    <w:rsid w:val="008617FC"/>
    <w:rsid w:val="008628D5"/>
    <w:rsid w:val="008629C8"/>
    <w:rsid w:val="00864289"/>
    <w:rsid w:val="0086530A"/>
    <w:rsid w:val="008655FE"/>
    <w:rsid w:val="00866187"/>
    <w:rsid w:val="008665A3"/>
    <w:rsid w:val="00867CAD"/>
    <w:rsid w:val="00867D2C"/>
    <w:rsid w:val="00870884"/>
    <w:rsid w:val="00870D03"/>
    <w:rsid w:val="0087120C"/>
    <w:rsid w:val="008715DD"/>
    <w:rsid w:val="0087245F"/>
    <w:rsid w:val="00873DBA"/>
    <w:rsid w:val="00873E6F"/>
    <w:rsid w:val="00874417"/>
    <w:rsid w:val="008766C9"/>
    <w:rsid w:val="008803C9"/>
    <w:rsid w:val="008836BA"/>
    <w:rsid w:val="0088386B"/>
    <w:rsid w:val="00883DF9"/>
    <w:rsid w:val="008849A0"/>
    <w:rsid w:val="00884D3A"/>
    <w:rsid w:val="0088751E"/>
    <w:rsid w:val="008903D0"/>
    <w:rsid w:val="00891455"/>
    <w:rsid w:val="00891564"/>
    <w:rsid w:val="0089193C"/>
    <w:rsid w:val="00893C6D"/>
    <w:rsid w:val="00893E1F"/>
    <w:rsid w:val="00895638"/>
    <w:rsid w:val="00896BEC"/>
    <w:rsid w:val="00897055"/>
    <w:rsid w:val="00897A35"/>
    <w:rsid w:val="008A0312"/>
    <w:rsid w:val="008A06AC"/>
    <w:rsid w:val="008A0E73"/>
    <w:rsid w:val="008A2097"/>
    <w:rsid w:val="008A269B"/>
    <w:rsid w:val="008A2A43"/>
    <w:rsid w:val="008A2ACD"/>
    <w:rsid w:val="008A2DEF"/>
    <w:rsid w:val="008A31E6"/>
    <w:rsid w:val="008A3ADC"/>
    <w:rsid w:val="008A6767"/>
    <w:rsid w:val="008A68D7"/>
    <w:rsid w:val="008B0407"/>
    <w:rsid w:val="008B0B8E"/>
    <w:rsid w:val="008B3CBF"/>
    <w:rsid w:val="008B4E64"/>
    <w:rsid w:val="008B59A2"/>
    <w:rsid w:val="008B634B"/>
    <w:rsid w:val="008B70F3"/>
    <w:rsid w:val="008B71D0"/>
    <w:rsid w:val="008B73F3"/>
    <w:rsid w:val="008C1284"/>
    <w:rsid w:val="008C1B73"/>
    <w:rsid w:val="008C2840"/>
    <w:rsid w:val="008C4605"/>
    <w:rsid w:val="008C493F"/>
    <w:rsid w:val="008C5193"/>
    <w:rsid w:val="008C5BA2"/>
    <w:rsid w:val="008C7901"/>
    <w:rsid w:val="008D0790"/>
    <w:rsid w:val="008D1D58"/>
    <w:rsid w:val="008D24C3"/>
    <w:rsid w:val="008D282D"/>
    <w:rsid w:val="008D2E5D"/>
    <w:rsid w:val="008D3745"/>
    <w:rsid w:val="008D3EEA"/>
    <w:rsid w:val="008D4A5C"/>
    <w:rsid w:val="008D5ACA"/>
    <w:rsid w:val="008D5AF9"/>
    <w:rsid w:val="008D5E44"/>
    <w:rsid w:val="008D6630"/>
    <w:rsid w:val="008D7D2B"/>
    <w:rsid w:val="008E10D6"/>
    <w:rsid w:val="008E11CE"/>
    <w:rsid w:val="008E1434"/>
    <w:rsid w:val="008E1599"/>
    <w:rsid w:val="008E2297"/>
    <w:rsid w:val="008E2980"/>
    <w:rsid w:val="008E2D25"/>
    <w:rsid w:val="008E3615"/>
    <w:rsid w:val="008E4550"/>
    <w:rsid w:val="008E5576"/>
    <w:rsid w:val="008E5DD0"/>
    <w:rsid w:val="008E67D9"/>
    <w:rsid w:val="008E7E83"/>
    <w:rsid w:val="008E7F70"/>
    <w:rsid w:val="008F07C5"/>
    <w:rsid w:val="008F08A5"/>
    <w:rsid w:val="008F10A4"/>
    <w:rsid w:val="008F12B3"/>
    <w:rsid w:val="008F16A8"/>
    <w:rsid w:val="008F1E56"/>
    <w:rsid w:val="008F2778"/>
    <w:rsid w:val="008F41F0"/>
    <w:rsid w:val="008F5ABE"/>
    <w:rsid w:val="008F664F"/>
    <w:rsid w:val="008F6E88"/>
    <w:rsid w:val="008F7F24"/>
    <w:rsid w:val="00900C0D"/>
    <w:rsid w:val="00901E71"/>
    <w:rsid w:val="00901FF8"/>
    <w:rsid w:val="00904490"/>
    <w:rsid w:val="009055D7"/>
    <w:rsid w:val="00907314"/>
    <w:rsid w:val="00907383"/>
    <w:rsid w:val="00907CBE"/>
    <w:rsid w:val="0091074A"/>
    <w:rsid w:val="0091158C"/>
    <w:rsid w:val="00911A63"/>
    <w:rsid w:val="00912734"/>
    <w:rsid w:val="00912C84"/>
    <w:rsid w:val="009137D6"/>
    <w:rsid w:val="00913E7F"/>
    <w:rsid w:val="00915540"/>
    <w:rsid w:val="009165EA"/>
    <w:rsid w:val="00917065"/>
    <w:rsid w:val="00917A05"/>
    <w:rsid w:val="00921F1E"/>
    <w:rsid w:val="00921F70"/>
    <w:rsid w:val="00922A7D"/>
    <w:rsid w:val="0092323B"/>
    <w:rsid w:val="00923276"/>
    <w:rsid w:val="0092359B"/>
    <w:rsid w:val="00924569"/>
    <w:rsid w:val="00924F07"/>
    <w:rsid w:val="0092520B"/>
    <w:rsid w:val="0092735A"/>
    <w:rsid w:val="009310DE"/>
    <w:rsid w:val="00931141"/>
    <w:rsid w:val="009318F6"/>
    <w:rsid w:val="00932468"/>
    <w:rsid w:val="00932E66"/>
    <w:rsid w:val="009331BF"/>
    <w:rsid w:val="00933655"/>
    <w:rsid w:val="00933E75"/>
    <w:rsid w:val="00934300"/>
    <w:rsid w:val="00936214"/>
    <w:rsid w:val="00936BE0"/>
    <w:rsid w:val="009370F3"/>
    <w:rsid w:val="0094081E"/>
    <w:rsid w:val="00940E65"/>
    <w:rsid w:val="00941318"/>
    <w:rsid w:val="009418D5"/>
    <w:rsid w:val="009430C5"/>
    <w:rsid w:val="009433D0"/>
    <w:rsid w:val="00943F88"/>
    <w:rsid w:val="00945167"/>
    <w:rsid w:val="00945276"/>
    <w:rsid w:val="00946459"/>
    <w:rsid w:val="0095049B"/>
    <w:rsid w:val="00950E40"/>
    <w:rsid w:val="009537C1"/>
    <w:rsid w:val="0095416B"/>
    <w:rsid w:val="009542F1"/>
    <w:rsid w:val="009548DF"/>
    <w:rsid w:val="00955134"/>
    <w:rsid w:val="00955E60"/>
    <w:rsid w:val="009565AC"/>
    <w:rsid w:val="00956683"/>
    <w:rsid w:val="009566AB"/>
    <w:rsid w:val="00956FFF"/>
    <w:rsid w:val="009570E5"/>
    <w:rsid w:val="00957C7A"/>
    <w:rsid w:val="00960175"/>
    <w:rsid w:val="00960489"/>
    <w:rsid w:val="0096181B"/>
    <w:rsid w:val="00962C80"/>
    <w:rsid w:val="00963F67"/>
    <w:rsid w:val="00964304"/>
    <w:rsid w:val="0096450C"/>
    <w:rsid w:val="009659B5"/>
    <w:rsid w:val="00966185"/>
    <w:rsid w:val="00967C2C"/>
    <w:rsid w:val="0097147F"/>
    <w:rsid w:val="009725A2"/>
    <w:rsid w:val="009740C4"/>
    <w:rsid w:val="00974538"/>
    <w:rsid w:val="00974D6D"/>
    <w:rsid w:val="00974DBE"/>
    <w:rsid w:val="00980036"/>
    <w:rsid w:val="009808E6"/>
    <w:rsid w:val="0098095C"/>
    <w:rsid w:val="00981096"/>
    <w:rsid w:val="00981A29"/>
    <w:rsid w:val="00983A75"/>
    <w:rsid w:val="00985DC7"/>
    <w:rsid w:val="00986F18"/>
    <w:rsid w:val="00986F45"/>
    <w:rsid w:val="00987B7A"/>
    <w:rsid w:val="00990004"/>
    <w:rsid w:val="009903D0"/>
    <w:rsid w:val="00992666"/>
    <w:rsid w:val="00992CB5"/>
    <w:rsid w:val="00993D51"/>
    <w:rsid w:val="009948CB"/>
    <w:rsid w:val="009957EC"/>
    <w:rsid w:val="00995C54"/>
    <w:rsid w:val="00995FAD"/>
    <w:rsid w:val="00996DAF"/>
    <w:rsid w:val="00997ABB"/>
    <w:rsid w:val="009A0FC0"/>
    <w:rsid w:val="009A13EF"/>
    <w:rsid w:val="009A1887"/>
    <w:rsid w:val="009A1F0D"/>
    <w:rsid w:val="009A335B"/>
    <w:rsid w:val="009A3900"/>
    <w:rsid w:val="009A5112"/>
    <w:rsid w:val="009A6816"/>
    <w:rsid w:val="009A7596"/>
    <w:rsid w:val="009B016C"/>
    <w:rsid w:val="009B08BE"/>
    <w:rsid w:val="009B156A"/>
    <w:rsid w:val="009B33DF"/>
    <w:rsid w:val="009B530C"/>
    <w:rsid w:val="009B5957"/>
    <w:rsid w:val="009B5B5B"/>
    <w:rsid w:val="009B6686"/>
    <w:rsid w:val="009B66BC"/>
    <w:rsid w:val="009C0028"/>
    <w:rsid w:val="009C0F1C"/>
    <w:rsid w:val="009C232A"/>
    <w:rsid w:val="009C25D2"/>
    <w:rsid w:val="009C294F"/>
    <w:rsid w:val="009C2F34"/>
    <w:rsid w:val="009C331E"/>
    <w:rsid w:val="009C4B1B"/>
    <w:rsid w:val="009C4FE2"/>
    <w:rsid w:val="009C5C45"/>
    <w:rsid w:val="009C60DD"/>
    <w:rsid w:val="009C6A58"/>
    <w:rsid w:val="009D0122"/>
    <w:rsid w:val="009D0E8E"/>
    <w:rsid w:val="009D1900"/>
    <w:rsid w:val="009D1F41"/>
    <w:rsid w:val="009D22DD"/>
    <w:rsid w:val="009D26EC"/>
    <w:rsid w:val="009D3D6B"/>
    <w:rsid w:val="009D4D70"/>
    <w:rsid w:val="009D6695"/>
    <w:rsid w:val="009D70F6"/>
    <w:rsid w:val="009E1F04"/>
    <w:rsid w:val="009E204F"/>
    <w:rsid w:val="009E2572"/>
    <w:rsid w:val="009E2F18"/>
    <w:rsid w:val="009E301D"/>
    <w:rsid w:val="009E3871"/>
    <w:rsid w:val="009E4439"/>
    <w:rsid w:val="009E4670"/>
    <w:rsid w:val="009E49EA"/>
    <w:rsid w:val="009E5249"/>
    <w:rsid w:val="009E7285"/>
    <w:rsid w:val="009E74AF"/>
    <w:rsid w:val="009E7723"/>
    <w:rsid w:val="009F1027"/>
    <w:rsid w:val="009F25ED"/>
    <w:rsid w:val="009F2C4E"/>
    <w:rsid w:val="009F30DF"/>
    <w:rsid w:val="009F4A22"/>
    <w:rsid w:val="009F505F"/>
    <w:rsid w:val="009F5FD9"/>
    <w:rsid w:val="009F7429"/>
    <w:rsid w:val="009F7AA1"/>
    <w:rsid w:val="00A000B6"/>
    <w:rsid w:val="00A00982"/>
    <w:rsid w:val="00A00DA6"/>
    <w:rsid w:val="00A02FFE"/>
    <w:rsid w:val="00A049F1"/>
    <w:rsid w:val="00A04AB4"/>
    <w:rsid w:val="00A04D5E"/>
    <w:rsid w:val="00A05663"/>
    <w:rsid w:val="00A058E8"/>
    <w:rsid w:val="00A05BCD"/>
    <w:rsid w:val="00A05E6D"/>
    <w:rsid w:val="00A102D9"/>
    <w:rsid w:val="00A1054B"/>
    <w:rsid w:val="00A133F8"/>
    <w:rsid w:val="00A15C3B"/>
    <w:rsid w:val="00A17686"/>
    <w:rsid w:val="00A17F12"/>
    <w:rsid w:val="00A2017A"/>
    <w:rsid w:val="00A21943"/>
    <w:rsid w:val="00A21C4B"/>
    <w:rsid w:val="00A22F72"/>
    <w:rsid w:val="00A238D4"/>
    <w:rsid w:val="00A242F4"/>
    <w:rsid w:val="00A25D1B"/>
    <w:rsid w:val="00A26F23"/>
    <w:rsid w:val="00A30AB3"/>
    <w:rsid w:val="00A30C4F"/>
    <w:rsid w:val="00A323DE"/>
    <w:rsid w:val="00A333A3"/>
    <w:rsid w:val="00A33444"/>
    <w:rsid w:val="00A33977"/>
    <w:rsid w:val="00A34056"/>
    <w:rsid w:val="00A3431E"/>
    <w:rsid w:val="00A343E4"/>
    <w:rsid w:val="00A34BB8"/>
    <w:rsid w:val="00A351F8"/>
    <w:rsid w:val="00A35BC0"/>
    <w:rsid w:val="00A36948"/>
    <w:rsid w:val="00A36F66"/>
    <w:rsid w:val="00A37EF3"/>
    <w:rsid w:val="00A41FCA"/>
    <w:rsid w:val="00A42100"/>
    <w:rsid w:val="00A44B8E"/>
    <w:rsid w:val="00A44F68"/>
    <w:rsid w:val="00A46492"/>
    <w:rsid w:val="00A4775C"/>
    <w:rsid w:val="00A50114"/>
    <w:rsid w:val="00A50136"/>
    <w:rsid w:val="00A51347"/>
    <w:rsid w:val="00A519FE"/>
    <w:rsid w:val="00A51A91"/>
    <w:rsid w:val="00A520F8"/>
    <w:rsid w:val="00A52A3C"/>
    <w:rsid w:val="00A539E5"/>
    <w:rsid w:val="00A55FFE"/>
    <w:rsid w:val="00A572B4"/>
    <w:rsid w:val="00A572E4"/>
    <w:rsid w:val="00A61789"/>
    <w:rsid w:val="00A61E96"/>
    <w:rsid w:val="00A64717"/>
    <w:rsid w:val="00A655DA"/>
    <w:rsid w:val="00A669E9"/>
    <w:rsid w:val="00A67268"/>
    <w:rsid w:val="00A7073D"/>
    <w:rsid w:val="00A70E6B"/>
    <w:rsid w:val="00A7260E"/>
    <w:rsid w:val="00A727D0"/>
    <w:rsid w:val="00A72A44"/>
    <w:rsid w:val="00A73107"/>
    <w:rsid w:val="00A73EA5"/>
    <w:rsid w:val="00A74955"/>
    <w:rsid w:val="00A74972"/>
    <w:rsid w:val="00A75B82"/>
    <w:rsid w:val="00A7648A"/>
    <w:rsid w:val="00A771EE"/>
    <w:rsid w:val="00A7744E"/>
    <w:rsid w:val="00A779DC"/>
    <w:rsid w:val="00A8007B"/>
    <w:rsid w:val="00A80F74"/>
    <w:rsid w:val="00A81F12"/>
    <w:rsid w:val="00A82567"/>
    <w:rsid w:val="00A825C9"/>
    <w:rsid w:val="00A830C9"/>
    <w:rsid w:val="00A83323"/>
    <w:rsid w:val="00A83BA8"/>
    <w:rsid w:val="00A83C02"/>
    <w:rsid w:val="00A83E61"/>
    <w:rsid w:val="00A84AA0"/>
    <w:rsid w:val="00A86D1D"/>
    <w:rsid w:val="00A86EC5"/>
    <w:rsid w:val="00A872C7"/>
    <w:rsid w:val="00A873D4"/>
    <w:rsid w:val="00A87C21"/>
    <w:rsid w:val="00A87CCB"/>
    <w:rsid w:val="00A9066C"/>
    <w:rsid w:val="00A90A61"/>
    <w:rsid w:val="00A92194"/>
    <w:rsid w:val="00A925F2"/>
    <w:rsid w:val="00A9520A"/>
    <w:rsid w:val="00A95CE0"/>
    <w:rsid w:val="00A9651C"/>
    <w:rsid w:val="00A97D01"/>
    <w:rsid w:val="00AA006A"/>
    <w:rsid w:val="00AA057A"/>
    <w:rsid w:val="00AA1AAC"/>
    <w:rsid w:val="00AA3F1E"/>
    <w:rsid w:val="00AA4E67"/>
    <w:rsid w:val="00AA4F0E"/>
    <w:rsid w:val="00AA5995"/>
    <w:rsid w:val="00AA6580"/>
    <w:rsid w:val="00AA67BC"/>
    <w:rsid w:val="00AA6BF2"/>
    <w:rsid w:val="00AA6F71"/>
    <w:rsid w:val="00AB04C8"/>
    <w:rsid w:val="00AB0ED0"/>
    <w:rsid w:val="00AB24EA"/>
    <w:rsid w:val="00AB3340"/>
    <w:rsid w:val="00AB3522"/>
    <w:rsid w:val="00AB40B3"/>
    <w:rsid w:val="00AB45E4"/>
    <w:rsid w:val="00AB71A8"/>
    <w:rsid w:val="00AB71F8"/>
    <w:rsid w:val="00AC051C"/>
    <w:rsid w:val="00AC0EAA"/>
    <w:rsid w:val="00AC1F07"/>
    <w:rsid w:val="00AC20B6"/>
    <w:rsid w:val="00AC24B8"/>
    <w:rsid w:val="00AC27CB"/>
    <w:rsid w:val="00AC31ED"/>
    <w:rsid w:val="00AC41A2"/>
    <w:rsid w:val="00AC5306"/>
    <w:rsid w:val="00AC5A6E"/>
    <w:rsid w:val="00AC5C67"/>
    <w:rsid w:val="00AC68D3"/>
    <w:rsid w:val="00AD0482"/>
    <w:rsid w:val="00AD0505"/>
    <w:rsid w:val="00AD080E"/>
    <w:rsid w:val="00AD1265"/>
    <w:rsid w:val="00AD1A1F"/>
    <w:rsid w:val="00AD2EE1"/>
    <w:rsid w:val="00AD3FDB"/>
    <w:rsid w:val="00AD42E0"/>
    <w:rsid w:val="00AD4540"/>
    <w:rsid w:val="00AD5B33"/>
    <w:rsid w:val="00AD5F90"/>
    <w:rsid w:val="00AD652F"/>
    <w:rsid w:val="00AD6731"/>
    <w:rsid w:val="00AE0C46"/>
    <w:rsid w:val="00AE18E9"/>
    <w:rsid w:val="00AE1989"/>
    <w:rsid w:val="00AE1EE1"/>
    <w:rsid w:val="00AE2382"/>
    <w:rsid w:val="00AE2DE5"/>
    <w:rsid w:val="00AE3EFA"/>
    <w:rsid w:val="00AE425B"/>
    <w:rsid w:val="00AE4419"/>
    <w:rsid w:val="00AE4833"/>
    <w:rsid w:val="00AE60A5"/>
    <w:rsid w:val="00AE69D6"/>
    <w:rsid w:val="00AE6EE2"/>
    <w:rsid w:val="00AE7986"/>
    <w:rsid w:val="00AF027D"/>
    <w:rsid w:val="00AF12C5"/>
    <w:rsid w:val="00AF26EC"/>
    <w:rsid w:val="00AF2D97"/>
    <w:rsid w:val="00AF4824"/>
    <w:rsid w:val="00AF48C7"/>
    <w:rsid w:val="00AF5AD2"/>
    <w:rsid w:val="00AF7725"/>
    <w:rsid w:val="00B0010E"/>
    <w:rsid w:val="00B00203"/>
    <w:rsid w:val="00B003E3"/>
    <w:rsid w:val="00B00CE5"/>
    <w:rsid w:val="00B00CF3"/>
    <w:rsid w:val="00B01590"/>
    <w:rsid w:val="00B0231A"/>
    <w:rsid w:val="00B025F8"/>
    <w:rsid w:val="00B0350B"/>
    <w:rsid w:val="00B03BC6"/>
    <w:rsid w:val="00B05364"/>
    <w:rsid w:val="00B0609D"/>
    <w:rsid w:val="00B0767C"/>
    <w:rsid w:val="00B11082"/>
    <w:rsid w:val="00B11A39"/>
    <w:rsid w:val="00B12249"/>
    <w:rsid w:val="00B1237A"/>
    <w:rsid w:val="00B12F8B"/>
    <w:rsid w:val="00B130C6"/>
    <w:rsid w:val="00B13C49"/>
    <w:rsid w:val="00B14860"/>
    <w:rsid w:val="00B14F12"/>
    <w:rsid w:val="00B15D83"/>
    <w:rsid w:val="00B172B6"/>
    <w:rsid w:val="00B17339"/>
    <w:rsid w:val="00B2006C"/>
    <w:rsid w:val="00B20EB8"/>
    <w:rsid w:val="00B220EE"/>
    <w:rsid w:val="00B22F83"/>
    <w:rsid w:val="00B23BE7"/>
    <w:rsid w:val="00B23C99"/>
    <w:rsid w:val="00B23DD1"/>
    <w:rsid w:val="00B23EAD"/>
    <w:rsid w:val="00B248F9"/>
    <w:rsid w:val="00B251FB"/>
    <w:rsid w:val="00B257A3"/>
    <w:rsid w:val="00B27AAA"/>
    <w:rsid w:val="00B30312"/>
    <w:rsid w:val="00B304A1"/>
    <w:rsid w:val="00B307EC"/>
    <w:rsid w:val="00B31019"/>
    <w:rsid w:val="00B31BC2"/>
    <w:rsid w:val="00B31C76"/>
    <w:rsid w:val="00B33B17"/>
    <w:rsid w:val="00B34461"/>
    <w:rsid w:val="00B3540B"/>
    <w:rsid w:val="00B369D6"/>
    <w:rsid w:val="00B37106"/>
    <w:rsid w:val="00B37B64"/>
    <w:rsid w:val="00B40BF7"/>
    <w:rsid w:val="00B42D9E"/>
    <w:rsid w:val="00B43933"/>
    <w:rsid w:val="00B44A12"/>
    <w:rsid w:val="00B45212"/>
    <w:rsid w:val="00B45989"/>
    <w:rsid w:val="00B45E59"/>
    <w:rsid w:val="00B51F7F"/>
    <w:rsid w:val="00B5285D"/>
    <w:rsid w:val="00B53694"/>
    <w:rsid w:val="00B55A99"/>
    <w:rsid w:val="00B56DA7"/>
    <w:rsid w:val="00B602A0"/>
    <w:rsid w:val="00B6053D"/>
    <w:rsid w:val="00B6101C"/>
    <w:rsid w:val="00B615A0"/>
    <w:rsid w:val="00B616AE"/>
    <w:rsid w:val="00B61858"/>
    <w:rsid w:val="00B63636"/>
    <w:rsid w:val="00B63D71"/>
    <w:rsid w:val="00B643B0"/>
    <w:rsid w:val="00B64B24"/>
    <w:rsid w:val="00B65217"/>
    <w:rsid w:val="00B656BF"/>
    <w:rsid w:val="00B6717C"/>
    <w:rsid w:val="00B72217"/>
    <w:rsid w:val="00B72B7B"/>
    <w:rsid w:val="00B74059"/>
    <w:rsid w:val="00B74867"/>
    <w:rsid w:val="00B7563B"/>
    <w:rsid w:val="00B8186F"/>
    <w:rsid w:val="00B81891"/>
    <w:rsid w:val="00B8295B"/>
    <w:rsid w:val="00B830ED"/>
    <w:rsid w:val="00B83379"/>
    <w:rsid w:val="00B853D1"/>
    <w:rsid w:val="00B86768"/>
    <w:rsid w:val="00B8790E"/>
    <w:rsid w:val="00B90E57"/>
    <w:rsid w:val="00B91AAF"/>
    <w:rsid w:val="00B91AF0"/>
    <w:rsid w:val="00B95DA9"/>
    <w:rsid w:val="00BA019D"/>
    <w:rsid w:val="00BA0BBE"/>
    <w:rsid w:val="00BA1942"/>
    <w:rsid w:val="00BA2149"/>
    <w:rsid w:val="00BA2257"/>
    <w:rsid w:val="00BA40D5"/>
    <w:rsid w:val="00BA44E6"/>
    <w:rsid w:val="00BA5BB5"/>
    <w:rsid w:val="00BA6131"/>
    <w:rsid w:val="00BB12C5"/>
    <w:rsid w:val="00BB3288"/>
    <w:rsid w:val="00BB48C1"/>
    <w:rsid w:val="00BB6056"/>
    <w:rsid w:val="00BB64DC"/>
    <w:rsid w:val="00BB713E"/>
    <w:rsid w:val="00BC02CD"/>
    <w:rsid w:val="00BC1953"/>
    <w:rsid w:val="00BC3ECA"/>
    <w:rsid w:val="00BC48C7"/>
    <w:rsid w:val="00BC49B3"/>
    <w:rsid w:val="00BC4A24"/>
    <w:rsid w:val="00BC4B2A"/>
    <w:rsid w:val="00BC652A"/>
    <w:rsid w:val="00BC6D49"/>
    <w:rsid w:val="00BC7BEB"/>
    <w:rsid w:val="00BD0847"/>
    <w:rsid w:val="00BD18A1"/>
    <w:rsid w:val="00BD3235"/>
    <w:rsid w:val="00BD3300"/>
    <w:rsid w:val="00BD4A6A"/>
    <w:rsid w:val="00BD5034"/>
    <w:rsid w:val="00BD53DF"/>
    <w:rsid w:val="00BD5956"/>
    <w:rsid w:val="00BD5A60"/>
    <w:rsid w:val="00BD6837"/>
    <w:rsid w:val="00BD6B18"/>
    <w:rsid w:val="00BD6E3C"/>
    <w:rsid w:val="00BD74BA"/>
    <w:rsid w:val="00BE023B"/>
    <w:rsid w:val="00BE22AD"/>
    <w:rsid w:val="00BE3075"/>
    <w:rsid w:val="00BE3656"/>
    <w:rsid w:val="00BE37E2"/>
    <w:rsid w:val="00BE53B2"/>
    <w:rsid w:val="00BF05D4"/>
    <w:rsid w:val="00BF3333"/>
    <w:rsid w:val="00BF3B12"/>
    <w:rsid w:val="00BF45EB"/>
    <w:rsid w:val="00BF4E78"/>
    <w:rsid w:val="00BF5ED6"/>
    <w:rsid w:val="00C00B72"/>
    <w:rsid w:val="00C00BE9"/>
    <w:rsid w:val="00C01538"/>
    <w:rsid w:val="00C02CF7"/>
    <w:rsid w:val="00C0351A"/>
    <w:rsid w:val="00C055DD"/>
    <w:rsid w:val="00C06028"/>
    <w:rsid w:val="00C07DC1"/>
    <w:rsid w:val="00C11020"/>
    <w:rsid w:val="00C11791"/>
    <w:rsid w:val="00C11F94"/>
    <w:rsid w:val="00C124CD"/>
    <w:rsid w:val="00C127C9"/>
    <w:rsid w:val="00C12B2C"/>
    <w:rsid w:val="00C12CB8"/>
    <w:rsid w:val="00C12E1A"/>
    <w:rsid w:val="00C14103"/>
    <w:rsid w:val="00C14613"/>
    <w:rsid w:val="00C15478"/>
    <w:rsid w:val="00C16D9F"/>
    <w:rsid w:val="00C1779C"/>
    <w:rsid w:val="00C20756"/>
    <w:rsid w:val="00C20A4F"/>
    <w:rsid w:val="00C20C32"/>
    <w:rsid w:val="00C21BAA"/>
    <w:rsid w:val="00C21BAF"/>
    <w:rsid w:val="00C21DAB"/>
    <w:rsid w:val="00C2299E"/>
    <w:rsid w:val="00C23059"/>
    <w:rsid w:val="00C246C3"/>
    <w:rsid w:val="00C24F9B"/>
    <w:rsid w:val="00C256AE"/>
    <w:rsid w:val="00C26C85"/>
    <w:rsid w:val="00C27C3B"/>
    <w:rsid w:val="00C3005F"/>
    <w:rsid w:val="00C31E69"/>
    <w:rsid w:val="00C32FCB"/>
    <w:rsid w:val="00C332BC"/>
    <w:rsid w:val="00C33B3D"/>
    <w:rsid w:val="00C3480D"/>
    <w:rsid w:val="00C34CF6"/>
    <w:rsid w:val="00C359D9"/>
    <w:rsid w:val="00C36A3F"/>
    <w:rsid w:val="00C37566"/>
    <w:rsid w:val="00C408DA"/>
    <w:rsid w:val="00C40C54"/>
    <w:rsid w:val="00C4111A"/>
    <w:rsid w:val="00C42079"/>
    <w:rsid w:val="00C4334A"/>
    <w:rsid w:val="00C44030"/>
    <w:rsid w:val="00C452AD"/>
    <w:rsid w:val="00C46733"/>
    <w:rsid w:val="00C46818"/>
    <w:rsid w:val="00C502E0"/>
    <w:rsid w:val="00C507D0"/>
    <w:rsid w:val="00C51513"/>
    <w:rsid w:val="00C51987"/>
    <w:rsid w:val="00C52EF3"/>
    <w:rsid w:val="00C53660"/>
    <w:rsid w:val="00C5387A"/>
    <w:rsid w:val="00C53BEA"/>
    <w:rsid w:val="00C54296"/>
    <w:rsid w:val="00C55008"/>
    <w:rsid w:val="00C55FA7"/>
    <w:rsid w:val="00C57D57"/>
    <w:rsid w:val="00C60C03"/>
    <w:rsid w:val="00C60E64"/>
    <w:rsid w:val="00C617C6"/>
    <w:rsid w:val="00C6204D"/>
    <w:rsid w:val="00C62C41"/>
    <w:rsid w:val="00C652ED"/>
    <w:rsid w:val="00C71255"/>
    <w:rsid w:val="00C726C0"/>
    <w:rsid w:val="00C7307F"/>
    <w:rsid w:val="00C730A2"/>
    <w:rsid w:val="00C731A9"/>
    <w:rsid w:val="00C74900"/>
    <w:rsid w:val="00C74F42"/>
    <w:rsid w:val="00C75321"/>
    <w:rsid w:val="00C75811"/>
    <w:rsid w:val="00C76047"/>
    <w:rsid w:val="00C769F3"/>
    <w:rsid w:val="00C771D4"/>
    <w:rsid w:val="00C7744B"/>
    <w:rsid w:val="00C77E2B"/>
    <w:rsid w:val="00C816B0"/>
    <w:rsid w:val="00C82274"/>
    <w:rsid w:val="00C8240E"/>
    <w:rsid w:val="00C82AC8"/>
    <w:rsid w:val="00C82EE2"/>
    <w:rsid w:val="00C83F04"/>
    <w:rsid w:val="00C8488D"/>
    <w:rsid w:val="00C8580D"/>
    <w:rsid w:val="00C87D8E"/>
    <w:rsid w:val="00C9040F"/>
    <w:rsid w:val="00C90CE8"/>
    <w:rsid w:val="00C91589"/>
    <w:rsid w:val="00C9214B"/>
    <w:rsid w:val="00C92A1A"/>
    <w:rsid w:val="00C92D30"/>
    <w:rsid w:val="00C93BDC"/>
    <w:rsid w:val="00C94A3A"/>
    <w:rsid w:val="00C94AC1"/>
    <w:rsid w:val="00C94F76"/>
    <w:rsid w:val="00C95DF1"/>
    <w:rsid w:val="00C960EF"/>
    <w:rsid w:val="00C968BD"/>
    <w:rsid w:val="00C96D8A"/>
    <w:rsid w:val="00CA057C"/>
    <w:rsid w:val="00CA1F2C"/>
    <w:rsid w:val="00CA22F9"/>
    <w:rsid w:val="00CA2515"/>
    <w:rsid w:val="00CA2B3D"/>
    <w:rsid w:val="00CA2DA4"/>
    <w:rsid w:val="00CA4406"/>
    <w:rsid w:val="00CA46E1"/>
    <w:rsid w:val="00CA4ABF"/>
    <w:rsid w:val="00CA71FF"/>
    <w:rsid w:val="00CA74F4"/>
    <w:rsid w:val="00CB04FA"/>
    <w:rsid w:val="00CB23D9"/>
    <w:rsid w:val="00CB3F46"/>
    <w:rsid w:val="00CB4528"/>
    <w:rsid w:val="00CB4A2C"/>
    <w:rsid w:val="00CB5F37"/>
    <w:rsid w:val="00CB68A9"/>
    <w:rsid w:val="00CB7D2D"/>
    <w:rsid w:val="00CC0BD4"/>
    <w:rsid w:val="00CC1A57"/>
    <w:rsid w:val="00CC2320"/>
    <w:rsid w:val="00CC254C"/>
    <w:rsid w:val="00CC383F"/>
    <w:rsid w:val="00CC4776"/>
    <w:rsid w:val="00CC4B2C"/>
    <w:rsid w:val="00CC4C6E"/>
    <w:rsid w:val="00CC52CC"/>
    <w:rsid w:val="00CC57BF"/>
    <w:rsid w:val="00CC5BAB"/>
    <w:rsid w:val="00CC700B"/>
    <w:rsid w:val="00CD0201"/>
    <w:rsid w:val="00CD1A99"/>
    <w:rsid w:val="00CD20CB"/>
    <w:rsid w:val="00CD21D0"/>
    <w:rsid w:val="00CD2AFB"/>
    <w:rsid w:val="00CD43BB"/>
    <w:rsid w:val="00CD5700"/>
    <w:rsid w:val="00CD573D"/>
    <w:rsid w:val="00CD6697"/>
    <w:rsid w:val="00CE0065"/>
    <w:rsid w:val="00CE0C11"/>
    <w:rsid w:val="00CE123C"/>
    <w:rsid w:val="00CE1532"/>
    <w:rsid w:val="00CE2B08"/>
    <w:rsid w:val="00CE2C22"/>
    <w:rsid w:val="00CE30D5"/>
    <w:rsid w:val="00CE3320"/>
    <w:rsid w:val="00CE36AA"/>
    <w:rsid w:val="00CE4524"/>
    <w:rsid w:val="00CE4A6C"/>
    <w:rsid w:val="00CE4D7A"/>
    <w:rsid w:val="00CE5417"/>
    <w:rsid w:val="00CE576B"/>
    <w:rsid w:val="00CE591D"/>
    <w:rsid w:val="00CE64A6"/>
    <w:rsid w:val="00CE69D5"/>
    <w:rsid w:val="00CE6B94"/>
    <w:rsid w:val="00CF2EDF"/>
    <w:rsid w:val="00CF3F73"/>
    <w:rsid w:val="00CF4297"/>
    <w:rsid w:val="00CF4D82"/>
    <w:rsid w:val="00CF5E53"/>
    <w:rsid w:val="00CF5F86"/>
    <w:rsid w:val="00CF65AC"/>
    <w:rsid w:val="00CF7168"/>
    <w:rsid w:val="00D01086"/>
    <w:rsid w:val="00D014D3"/>
    <w:rsid w:val="00D01B68"/>
    <w:rsid w:val="00D022E5"/>
    <w:rsid w:val="00D0308F"/>
    <w:rsid w:val="00D04601"/>
    <w:rsid w:val="00D05F56"/>
    <w:rsid w:val="00D07136"/>
    <w:rsid w:val="00D12103"/>
    <w:rsid w:val="00D129B2"/>
    <w:rsid w:val="00D1401E"/>
    <w:rsid w:val="00D1410D"/>
    <w:rsid w:val="00D14CA9"/>
    <w:rsid w:val="00D14FC2"/>
    <w:rsid w:val="00D160E8"/>
    <w:rsid w:val="00D16148"/>
    <w:rsid w:val="00D16B3B"/>
    <w:rsid w:val="00D16E31"/>
    <w:rsid w:val="00D177EE"/>
    <w:rsid w:val="00D17D73"/>
    <w:rsid w:val="00D17E92"/>
    <w:rsid w:val="00D20741"/>
    <w:rsid w:val="00D20F71"/>
    <w:rsid w:val="00D216EF"/>
    <w:rsid w:val="00D21D62"/>
    <w:rsid w:val="00D21E08"/>
    <w:rsid w:val="00D222A5"/>
    <w:rsid w:val="00D222DB"/>
    <w:rsid w:val="00D236D7"/>
    <w:rsid w:val="00D237D9"/>
    <w:rsid w:val="00D243AE"/>
    <w:rsid w:val="00D24AFB"/>
    <w:rsid w:val="00D25C41"/>
    <w:rsid w:val="00D260EA"/>
    <w:rsid w:val="00D2692A"/>
    <w:rsid w:val="00D279C6"/>
    <w:rsid w:val="00D3051E"/>
    <w:rsid w:val="00D3121E"/>
    <w:rsid w:val="00D31701"/>
    <w:rsid w:val="00D33229"/>
    <w:rsid w:val="00D33255"/>
    <w:rsid w:val="00D34AF3"/>
    <w:rsid w:val="00D35DE0"/>
    <w:rsid w:val="00D360DC"/>
    <w:rsid w:val="00D36C46"/>
    <w:rsid w:val="00D40E64"/>
    <w:rsid w:val="00D414E0"/>
    <w:rsid w:val="00D41AA9"/>
    <w:rsid w:val="00D42A46"/>
    <w:rsid w:val="00D43795"/>
    <w:rsid w:val="00D44B5A"/>
    <w:rsid w:val="00D463CE"/>
    <w:rsid w:val="00D47EEA"/>
    <w:rsid w:val="00D47FF3"/>
    <w:rsid w:val="00D50A70"/>
    <w:rsid w:val="00D50A83"/>
    <w:rsid w:val="00D511EE"/>
    <w:rsid w:val="00D517ED"/>
    <w:rsid w:val="00D51AF5"/>
    <w:rsid w:val="00D51E83"/>
    <w:rsid w:val="00D52EB9"/>
    <w:rsid w:val="00D531BE"/>
    <w:rsid w:val="00D5440F"/>
    <w:rsid w:val="00D5536F"/>
    <w:rsid w:val="00D56312"/>
    <w:rsid w:val="00D56564"/>
    <w:rsid w:val="00D5698F"/>
    <w:rsid w:val="00D57006"/>
    <w:rsid w:val="00D610BE"/>
    <w:rsid w:val="00D616FE"/>
    <w:rsid w:val="00D61938"/>
    <w:rsid w:val="00D6229B"/>
    <w:rsid w:val="00D62353"/>
    <w:rsid w:val="00D63286"/>
    <w:rsid w:val="00D63525"/>
    <w:rsid w:val="00D637FF"/>
    <w:rsid w:val="00D6393F"/>
    <w:rsid w:val="00D6437E"/>
    <w:rsid w:val="00D64657"/>
    <w:rsid w:val="00D669C3"/>
    <w:rsid w:val="00D669CF"/>
    <w:rsid w:val="00D66F77"/>
    <w:rsid w:val="00D67968"/>
    <w:rsid w:val="00D70F16"/>
    <w:rsid w:val="00D74141"/>
    <w:rsid w:val="00D76926"/>
    <w:rsid w:val="00D772A2"/>
    <w:rsid w:val="00D80149"/>
    <w:rsid w:val="00D807C2"/>
    <w:rsid w:val="00D81B95"/>
    <w:rsid w:val="00D81F98"/>
    <w:rsid w:val="00D8280A"/>
    <w:rsid w:val="00D84459"/>
    <w:rsid w:val="00D84FE2"/>
    <w:rsid w:val="00D85CC3"/>
    <w:rsid w:val="00D86F4A"/>
    <w:rsid w:val="00D87B7D"/>
    <w:rsid w:val="00D87EFC"/>
    <w:rsid w:val="00D87FCD"/>
    <w:rsid w:val="00D908BC"/>
    <w:rsid w:val="00D90C45"/>
    <w:rsid w:val="00D90D01"/>
    <w:rsid w:val="00D911CF"/>
    <w:rsid w:val="00D911E4"/>
    <w:rsid w:val="00D92FCD"/>
    <w:rsid w:val="00D931E1"/>
    <w:rsid w:val="00D948B2"/>
    <w:rsid w:val="00D95B57"/>
    <w:rsid w:val="00D96660"/>
    <w:rsid w:val="00D970D2"/>
    <w:rsid w:val="00D97103"/>
    <w:rsid w:val="00DA0B37"/>
    <w:rsid w:val="00DA17F4"/>
    <w:rsid w:val="00DA1D9F"/>
    <w:rsid w:val="00DA48A5"/>
    <w:rsid w:val="00DA51D8"/>
    <w:rsid w:val="00DA67F0"/>
    <w:rsid w:val="00DA7D16"/>
    <w:rsid w:val="00DB2B2F"/>
    <w:rsid w:val="00DB3580"/>
    <w:rsid w:val="00DB3FB9"/>
    <w:rsid w:val="00DB4CD7"/>
    <w:rsid w:val="00DB5592"/>
    <w:rsid w:val="00DB5823"/>
    <w:rsid w:val="00DB6D06"/>
    <w:rsid w:val="00DB705D"/>
    <w:rsid w:val="00DC0D3A"/>
    <w:rsid w:val="00DC19EC"/>
    <w:rsid w:val="00DC1D9A"/>
    <w:rsid w:val="00DC51DA"/>
    <w:rsid w:val="00DC61C7"/>
    <w:rsid w:val="00DC709D"/>
    <w:rsid w:val="00DC7A3A"/>
    <w:rsid w:val="00DD0EA4"/>
    <w:rsid w:val="00DD0ED3"/>
    <w:rsid w:val="00DD1267"/>
    <w:rsid w:val="00DD1AB9"/>
    <w:rsid w:val="00DD22A9"/>
    <w:rsid w:val="00DD2C8F"/>
    <w:rsid w:val="00DD4B44"/>
    <w:rsid w:val="00DD5150"/>
    <w:rsid w:val="00DD52D1"/>
    <w:rsid w:val="00DD5D01"/>
    <w:rsid w:val="00DD5F71"/>
    <w:rsid w:val="00DD6005"/>
    <w:rsid w:val="00DD67B5"/>
    <w:rsid w:val="00DE17B4"/>
    <w:rsid w:val="00DE1E31"/>
    <w:rsid w:val="00DE485E"/>
    <w:rsid w:val="00DE4B7F"/>
    <w:rsid w:val="00DE5505"/>
    <w:rsid w:val="00DE7034"/>
    <w:rsid w:val="00DE7ABA"/>
    <w:rsid w:val="00DE7ABB"/>
    <w:rsid w:val="00DF1564"/>
    <w:rsid w:val="00DF2B1B"/>
    <w:rsid w:val="00DF401D"/>
    <w:rsid w:val="00DF418B"/>
    <w:rsid w:val="00DF44C5"/>
    <w:rsid w:val="00DF49EB"/>
    <w:rsid w:val="00DF5E17"/>
    <w:rsid w:val="00DF68EA"/>
    <w:rsid w:val="00DF7105"/>
    <w:rsid w:val="00E00C85"/>
    <w:rsid w:val="00E00F1A"/>
    <w:rsid w:val="00E01D33"/>
    <w:rsid w:val="00E03A78"/>
    <w:rsid w:val="00E04041"/>
    <w:rsid w:val="00E066F7"/>
    <w:rsid w:val="00E07B1A"/>
    <w:rsid w:val="00E10ACB"/>
    <w:rsid w:val="00E11DD3"/>
    <w:rsid w:val="00E1206D"/>
    <w:rsid w:val="00E129D5"/>
    <w:rsid w:val="00E12AE4"/>
    <w:rsid w:val="00E13552"/>
    <w:rsid w:val="00E145AD"/>
    <w:rsid w:val="00E14A96"/>
    <w:rsid w:val="00E17250"/>
    <w:rsid w:val="00E174D8"/>
    <w:rsid w:val="00E2086D"/>
    <w:rsid w:val="00E20C1D"/>
    <w:rsid w:val="00E20F59"/>
    <w:rsid w:val="00E21606"/>
    <w:rsid w:val="00E219D5"/>
    <w:rsid w:val="00E23A5F"/>
    <w:rsid w:val="00E2450E"/>
    <w:rsid w:val="00E25182"/>
    <w:rsid w:val="00E253BC"/>
    <w:rsid w:val="00E26253"/>
    <w:rsid w:val="00E302EF"/>
    <w:rsid w:val="00E30DAC"/>
    <w:rsid w:val="00E32103"/>
    <w:rsid w:val="00E342DD"/>
    <w:rsid w:val="00E34529"/>
    <w:rsid w:val="00E349BA"/>
    <w:rsid w:val="00E36BB3"/>
    <w:rsid w:val="00E40D5E"/>
    <w:rsid w:val="00E41A98"/>
    <w:rsid w:val="00E4256A"/>
    <w:rsid w:val="00E440C2"/>
    <w:rsid w:val="00E45DB8"/>
    <w:rsid w:val="00E46A90"/>
    <w:rsid w:val="00E475DB"/>
    <w:rsid w:val="00E479D5"/>
    <w:rsid w:val="00E47E8A"/>
    <w:rsid w:val="00E506AB"/>
    <w:rsid w:val="00E512AF"/>
    <w:rsid w:val="00E525BB"/>
    <w:rsid w:val="00E54694"/>
    <w:rsid w:val="00E560F3"/>
    <w:rsid w:val="00E57D7F"/>
    <w:rsid w:val="00E57F87"/>
    <w:rsid w:val="00E61021"/>
    <w:rsid w:val="00E621EE"/>
    <w:rsid w:val="00E6290B"/>
    <w:rsid w:val="00E64019"/>
    <w:rsid w:val="00E64C82"/>
    <w:rsid w:val="00E651E4"/>
    <w:rsid w:val="00E66042"/>
    <w:rsid w:val="00E66271"/>
    <w:rsid w:val="00E66F2D"/>
    <w:rsid w:val="00E67251"/>
    <w:rsid w:val="00E67F09"/>
    <w:rsid w:val="00E701F0"/>
    <w:rsid w:val="00E7062A"/>
    <w:rsid w:val="00E70FC7"/>
    <w:rsid w:val="00E710C3"/>
    <w:rsid w:val="00E7180B"/>
    <w:rsid w:val="00E72F10"/>
    <w:rsid w:val="00E739A4"/>
    <w:rsid w:val="00E74DF3"/>
    <w:rsid w:val="00E75917"/>
    <w:rsid w:val="00E75B4D"/>
    <w:rsid w:val="00E75F22"/>
    <w:rsid w:val="00E7680E"/>
    <w:rsid w:val="00E76AE4"/>
    <w:rsid w:val="00E76DEF"/>
    <w:rsid w:val="00E7708C"/>
    <w:rsid w:val="00E80100"/>
    <w:rsid w:val="00E80703"/>
    <w:rsid w:val="00E81998"/>
    <w:rsid w:val="00E81C43"/>
    <w:rsid w:val="00E82472"/>
    <w:rsid w:val="00E82626"/>
    <w:rsid w:val="00E82704"/>
    <w:rsid w:val="00E8402F"/>
    <w:rsid w:val="00E84619"/>
    <w:rsid w:val="00E84CE2"/>
    <w:rsid w:val="00E84D25"/>
    <w:rsid w:val="00E85D8F"/>
    <w:rsid w:val="00E86435"/>
    <w:rsid w:val="00E86EA7"/>
    <w:rsid w:val="00E86F90"/>
    <w:rsid w:val="00E87511"/>
    <w:rsid w:val="00E87F29"/>
    <w:rsid w:val="00E91592"/>
    <w:rsid w:val="00E91F75"/>
    <w:rsid w:val="00E9289F"/>
    <w:rsid w:val="00E93106"/>
    <w:rsid w:val="00E94B3F"/>
    <w:rsid w:val="00E94B76"/>
    <w:rsid w:val="00E96D04"/>
    <w:rsid w:val="00E972C2"/>
    <w:rsid w:val="00EA004D"/>
    <w:rsid w:val="00EA0B18"/>
    <w:rsid w:val="00EA0E55"/>
    <w:rsid w:val="00EA1426"/>
    <w:rsid w:val="00EA49AA"/>
    <w:rsid w:val="00EA6EE8"/>
    <w:rsid w:val="00EA712A"/>
    <w:rsid w:val="00EA753C"/>
    <w:rsid w:val="00EB0E35"/>
    <w:rsid w:val="00EB0E9B"/>
    <w:rsid w:val="00EB1673"/>
    <w:rsid w:val="00EB27B0"/>
    <w:rsid w:val="00EB2B52"/>
    <w:rsid w:val="00EB3133"/>
    <w:rsid w:val="00EB32CE"/>
    <w:rsid w:val="00EB3B32"/>
    <w:rsid w:val="00EB54A7"/>
    <w:rsid w:val="00EB6A8A"/>
    <w:rsid w:val="00EB6D96"/>
    <w:rsid w:val="00EC2E02"/>
    <w:rsid w:val="00EC42AC"/>
    <w:rsid w:val="00EC4884"/>
    <w:rsid w:val="00EC5B4E"/>
    <w:rsid w:val="00EC6A50"/>
    <w:rsid w:val="00EC71E5"/>
    <w:rsid w:val="00EC71FF"/>
    <w:rsid w:val="00EC7261"/>
    <w:rsid w:val="00EC7BB0"/>
    <w:rsid w:val="00ED0930"/>
    <w:rsid w:val="00ED0D19"/>
    <w:rsid w:val="00ED128D"/>
    <w:rsid w:val="00ED133A"/>
    <w:rsid w:val="00ED139E"/>
    <w:rsid w:val="00ED229E"/>
    <w:rsid w:val="00ED460E"/>
    <w:rsid w:val="00ED5925"/>
    <w:rsid w:val="00ED793B"/>
    <w:rsid w:val="00ED7C0C"/>
    <w:rsid w:val="00EE0220"/>
    <w:rsid w:val="00EE12A5"/>
    <w:rsid w:val="00EE12A6"/>
    <w:rsid w:val="00EE559B"/>
    <w:rsid w:val="00EE678D"/>
    <w:rsid w:val="00EE6EB4"/>
    <w:rsid w:val="00EE7431"/>
    <w:rsid w:val="00EF0C53"/>
    <w:rsid w:val="00EF13CE"/>
    <w:rsid w:val="00EF3326"/>
    <w:rsid w:val="00EF36BD"/>
    <w:rsid w:val="00EF3D2B"/>
    <w:rsid w:val="00EF49F0"/>
    <w:rsid w:val="00EF7E41"/>
    <w:rsid w:val="00F01603"/>
    <w:rsid w:val="00F031A7"/>
    <w:rsid w:val="00F0332A"/>
    <w:rsid w:val="00F033BE"/>
    <w:rsid w:val="00F03934"/>
    <w:rsid w:val="00F04396"/>
    <w:rsid w:val="00F057E3"/>
    <w:rsid w:val="00F05CB4"/>
    <w:rsid w:val="00F06006"/>
    <w:rsid w:val="00F07C48"/>
    <w:rsid w:val="00F07E74"/>
    <w:rsid w:val="00F07F43"/>
    <w:rsid w:val="00F12935"/>
    <w:rsid w:val="00F130E8"/>
    <w:rsid w:val="00F138C0"/>
    <w:rsid w:val="00F14701"/>
    <w:rsid w:val="00F14EDC"/>
    <w:rsid w:val="00F15A35"/>
    <w:rsid w:val="00F15F56"/>
    <w:rsid w:val="00F1683C"/>
    <w:rsid w:val="00F16C18"/>
    <w:rsid w:val="00F2126A"/>
    <w:rsid w:val="00F2161E"/>
    <w:rsid w:val="00F2197C"/>
    <w:rsid w:val="00F21C67"/>
    <w:rsid w:val="00F221FC"/>
    <w:rsid w:val="00F256C2"/>
    <w:rsid w:val="00F25A14"/>
    <w:rsid w:val="00F25C4D"/>
    <w:rsid w:val="00F25F36"/>
    <w:rsid w:val="00F25FE3"/>
    <w:rsid w:val="00F265BC"/>
    <w:rsid w:val="00F267A6"/>
    <w:rsid w:val="00F27186"/>
    <w:rsid w:val="00F2776F"/>
    <w:rsid w:val="00F277A9"/>
    <w:rsid w:val="00F27A6E"/>
    <w:rsid w:val="00F30B69"/>
    <w:rsid w:val="00F313CA"/>
    <w:rsid w:val="00F3140C"/>
    <w:rsid w:val="00F32EC5"/>
    <w:rsid w:val="00F32F9A"/>
    <w:rsid w:val="00F338EC"/>
    <w:rsid w:val="00F33BF6"/>
    <w:rsid w:val="00F34F6E"/>
    <w:rsid w:val="00F353E2"/>
    <w:rsid w:val="00F35479"/>
    <w:rsid w:val="00F358F3"/>
    <w:rsid w:val="00F35B79"/>
    <w:rsid w:val="00F367EC"/>
    <w:rsid w:val="00F37348"/>
    <w:rsid w:val="00F3760D"/>
    <w:rsid w:val="00F37AB8"/>
    <w:rsid w:val="00F40FDE"/>
    <w:rsid w:val="00F42973"/>
    <w:rsid w:val="00F44473"/>
    <w:rsid w:val="00F44D8F"/>
    <w:rsid w:val="00F45639"/>
    <w:rsid w:val="00F4585D"/>
    <w:rsid w:val="00F46B59"/>
    <w:rsid w:val="00F46BF5"/>
    <w:rsid w:val="00F47219"/>
    <w:rsid w:val="00F478D0"/>
    <w:rsid w:val="00F47BE2"/>
    <w:rsid w:val="00F51EC8"/>
    <w:rsid w:val="00F5243A"/>
    <w:rsid w:val="00F52BFE"/>
    <w:rsid w:val="00F5331E"/>
    <w:rsid w:val="00F53D8E"/>
    <w:rsid w:val="00F5598F"/>
    <w:rsid w:val="00F603A7"/>
    <w:rsid w:val="00F60414"/>
    <w:rsid w:val="00F6122F"/>
    <w:rsid w:val="00F613E4"/>
    <w:rsid w:val="00F6174A"/>
    <w:rsid w:val="00F61A0E"/>
    <w:rsid w:val="00F62A07"/>
    <w:rsid w:val="00F630E3"/>
    <w:rsid w:val="00F63A4D"/>
    <w:rsid w:val="00F640DF"/>
    <w:rsid w:val="00F64B67"/>
    <w:rsid w:val="00F65443"/>
    <w:rsid w:val="00F65B6C"/>
    <w:rsid w:val="00F65BAF"/>
    <w:rsid w:val="00F70D8E"/>
    <w:rsid w:val="00F73125"/>
    <w:rsid w:val="00F732C8"/>
    <w:rsid w:val="00F735BE"/>
    <w:rsid w:val="00F73EC6"/>
    <w:rsid w:val="00F74467"/>
    <w:rsid w:val="00F75A35"/>
    <w:rsid w:val="00F76B07"/>
    <w:rsid w:val="00F772DA"/>
    <w:rsid w:val="00F82367"/>
    <w:rsid w:val="00F82E08"/>
    <w:rsid w:val="00F82F54"/>
    <w:rsid w:val="00F832A5"/>
    <w:rsid w:val="00F84412"/>
    <w:rsid w:val="00F84F49"/>
    <w:rsid w:val="00F868B5"/>
    <w:rsid w:val="00F86E38"/>
    <w:rsid w:val="00F90172"/>
    <w:rsid w:val="00F91854"/>
    <w:rsid w:val="00F91AFA"/>
    <w:rsid w:val="00F926CD"/>
    <w:rsid w:val="00F97DD1"/>
    <w:rsid w:val="00FA0D8F"/>
    <w:rsid w:val="00FA116C"/>
    <w:rsid w:val="00FA22B8"/>
    <w:rsid w:val="00FA258E"/>
    <w:rsid w:val="00FA277E"/>
    <w:rsid w:val="00FA2C92"/>
    <w:rsid w:val="00FA3778"/>
    <w:rsid w:val="00FA37CB"/>
    <w:rsid w:val="00FA3EC5"/>
    <w:rsid w:val="00FA5BBF"/>
    <w:rsid w:val="00FA6109"/>
    <w:rsid w:val="00FA6265"/>
    <w:rsid w:val="00FA7C73"/>
    <w:rsid w:val="00FB16FF"/>
    <w:rsid w:val="00FB342A"/>
    <w:rsid w:val="00FB41EC"/>
    <w:rsid w:val="00FB4C3D"/>
    <w:rsid w:val="00FB59FD"/>
    <w:rsid w:val="00FB6C24"/>
    <w:rsid w:val="00FB7475"/>
    <w:rsid w:val="00FB7B59"/>
    <w:rsid w:val="00FC0D10"/>
    <w:rsid w:val="00FC18F2"/>
    <w:rsid w:val="00FC19A1"/>
    <w:rsid w:val="00FC23D2"/>
    <w:rsid w:val="00FC2B01"/>
    <w:rsid w:val="00FC4449"/>
    <w:rsid w:val="00FC4DB3"/>
    <w:rsid w:val="00FC57CE"/>
    <w:rsid w:val="00FC5A31"/>
    <w:rsid w:val="00FC5C56"/>
    <w:rsid w:val="00FC6348"/>
    <w:rsid w:val="00FC6B61"/>
    <w:rsid w:val="00FC799D"/>
    <w:rsid w:val="00FD014E"/>
    <w:rsid w:val="00FD0925"/>
    <w:rsid w:val="00FD2458"/>
    <w:rsid w:val="00FD2AC5"/>
    <w:rsid w:val="00FD4AF9"/>
    <w:rsid w:val="00FD65D3"/>
    <w:rsid w:val="00FD7070"/>
    <w:rsid w:val="00FD723A"/>
    <w:rsid w:val="00FD775F"/>
    <w:rsid w:val="00FD7921"/>
    <w:rsid w:val="00FE1C52"/>
    <w:rsid w:val="00FE2BA9"/>
    <w:rsid w:val="00FE6155"/>
    <w:rsid w:val="00FF0071"/>
    <w:rsid w:val="00FF1F89"/>
    <w:rsid w:val="00FF21A8"/>
    <w:rsid w:val="00FF22D7"/>
    <w:rsid w:val="00FF31B2"/>
    <w:rsid w:val="00FF35AC"/>
    <w:rsid w:val="00FF4B5F"/>
    <w:rsid w:val="00FF4FE0"/>
    <w:rsid w:val="00FF59E0"/>
    <w:rsid w:val="00FF63CC"/>
    <w:rsid w:val="00FF6648"/>
    <w:rsid w:val="00FF7C9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E3451"/>
  <w15:docId w15:val="{F8D1FAC8-1D99-406A-9E1B-5DC29D87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A57"/>
    <w:pPr>
      <w:spacing w:after="120" w:line="240" w:lineRule="atLeast"/>
      <w:ind w:left="284"/>
      <w:jc w:val="both"/>
    </w:pPr>
    <w:rPr>
      <w:rFonts w:ascii="Verdana" w:hAnsi="Verdana"/>
      <w:sz w:val="18"/>
      <w:lang w:val="en-US"/>
    </w:rPr>
  </w:style>
  <w:style w:type="paragraph" w:styleId="Heading1">
    <w:name w:val="heading 1"/>
    <w:basedOn w:val="Normal"/>
    <w:next w:val="Normal"/>
    <w:link w:val="Heading1Char"/>
    <w:autoRedefine/>
    <w:qFormat/>
    <w:rsid w:val="00634B44"/>
    <w:pPr>
      <w:keepNext/>
      <w:pageBreakBefore/>
      <w:numPr>
        <w:numId w:val="1"/>
      </w:numPr>
      <w:shd w:val="clear" w:color="auto" w:fill="624ABB"/>
      <w:spacing w:before="600" w:after="240" w:line="400" w:lineRule="exact"/>
      <w:ind w:left="357" w:right="477" w:hanging="357"/>
      <w:jc w:val="left"/>
      <w:outlineLvl w:val="0"/>
    </w:pPr>
    <w:rPr>
      <w:rFonts w:ascii="Arial" w:hAnsi="Arial" w:cs="Arial"/>
      <w:b/>
      <w:color w:val="FFFFFF" w:themeColor="background1"/>
      <w:sz w:val="36"/>
      <w:szCs w:val="16"/>
    </w:rPr>
  </w:style>
  <w:style w:type="paragraph" w:styleId="Heading2">
    <w:name w:val="heading 2"/>
    <w:aliases w:val="2"/>
    <w:basedOn w:val="Normal"/>
    <w:next w:val="Normal"/>
    <w:link w:val="Heading2Char"/>
    <w:qFormat/>
    <w:rsid w:val="00634B44"/>
    <w:pPr>
      <w:keepNext/>
      <w:numPr>
        <w:ilvl w:val="1"/>
        <w:numId w:val="1"/>
      </w:numPr>
      <w:pBdr>
        <w:bottom w:val="single" w:sz="6" w:space="2" w:color="624ABB"/>
      </w:pBdr>
      <w:tabs>
        <w:tab w:val="left" w:leader="dot" w:pos="567"/>
      </w:tabs>
      <w:spacing w:before="480" w:after="240" w:line="240" w:lineRule="auto"/>
      <w:jc w:val="left"/>
      <w:outlineLvl w:val="1"/>
    </w:pPr>
    <w:rPr>
      <w:b/>
      <w:color w:val="624ABB"/>
      <w:sz w:val="20"/>
      <w:szCs w:val="16"/>
      <w:lang w:val="x-none" w:eastAsia="x-none"/>
    </w:rPr>
  </w:style>
  <w:style w:type="paragraph" w:styleId="Heading3">
    <w:name w:val="heading 3"/>
    <w:basedOn w:val="Normal"/>
    <w:next w:val="Normal"/>
    <w:link w:val="Heading3Char"/>
    <w:qFormat/>
    <w:rsid w:val="00A351F8"/>
    <w:pPr>
      <w:keepNext/>
      <w:numPr>
        <w:ilvl w:val="2"/>
        <w:numId w:val="1"/>
      </w:numPr>
      <w:spacing w:before="240" w:line="200" w:lineRule="atLeast"/>
      <w:jc w:val="left"/>
      <w:outlineLvl w:val="2"/>
    </w:pPr>
    <w:rPr>
      <w:b/>
      <w:color w:val="336699"/>
      <w:szCs w:val="16"/>
    </w:rPr>
  </w:style>
  <w:style w:type="paragraph" w:styleId="Heading4">
    <w:name w:val="heading 4"/>
    <w:basedOn w:val="Normal"/>
    <w:next w:val="Normal"/>
    <w:link w:val="Heading4Char1"/>
    <w:qFormat/>
    <w:pPr>
      <w:keepNext/>
      <w:numPr>
        <w:ilvl w:val="3"/>
        <w:numId w:val="1"/>
      </w:numPr>
      <w:spacing w:before="120" w:after="140" w:line="320" w:lineRule="atLeast"/>
      <w:jc w:val="left"/>
      <w:outlineLvl w:val="3"/>
    </w:pPr>
    <w:rPr>
      <w:b/>
      <w:i/>
      <w:sz w:val="20"/>
    </w:rPr>
  </w:style>
  <w:style w:type="paragraph" w:styleId="Heading5">
    <w:name w:val="heading 5"/>
    <w:basedOn w:val="Normal"/>
    <w:next w:val="Normal"/>
    <w:link w:val="Heading5Char"/>
    <w:qFormat/>
    <w:rsid w:val="006248DE"/>
    <w:pPr>
      <w:numPr>
        <w:ilvl w:val="4"/>
        <w:numId w:val="1"/>
      </w:numPr>
      <w:tabs>
        <w:tab w:val="left" w:pos="567"/>
      </w:tabs>
      <w:spacing w:before="60" w:after="60" w:line="120" w:lineRule="atLeast"/>
      <w:outlineLvl w:val="4"/>
    </w:pPr>
    <w:rPr>
      <w:b/>
    </w:rPr>
  </w:style>
  <w:style w:type="paragraph" w:styleId="Heading6">
    <w:name w:val="heading 6"/>
    <w:basedOn w:val="Normal"/>
    <w:next w:val="Normal"/>
    <w:link w:val="Heading6Char"/>
    <w:qFormat/>
    <w:pPr>
      <w:spacing w:before="240" w:after="60"/>
      <w:outlineLvl w:val="5"/>
    </w:pPr>
    <w:rPr>
      <w:rFonts w:ascii="Arial" w:hAnsi="Arial"/>
      <w:i/>
      <w:sz w:val="22"/>
    </w:rPr>
  </w:style>
  <w:style w:type="paragraph" w:styleId="Heading7">
    <w:name w:val="heading 7"/>
    <w:basedOn w:val="Normal"/>
    <w:next w:val="Normal"/>
    <w:link w:val="Heading7Char"/>
    <w:qFormat/>
    <w:pPr>
      <w:spacing w:before="240" w:after="60"/>
      <w:outlineLvl w:val="6"/>
    </w:pPr>
    <w:rPr>
      <w:rFonts w:ascii="Arial" w:hAnsi="Arial"/>
      <w:sz w:val="20"/>
    </w:rPr>
  </w:style>
  <w:style w:type="paragraph" w:styleId="Heading8">
    <w:name w:val="heading 8"/>
    <w:basedOn w:val="Normal"/>
    <w:next w:val="Normal"/>
    <w:link w:val="Heading8Char"/>
    <w:qFormat/>
    <w:pPr>
      <w:spacing w:before="240" w:after="60"/>
      <w:outlineLvl w:val="7"/>
    </w:pPr>
    <w:rPr>
      <w:rFonts w:ascii="Arial" w:hAnsi="Arial"/>
      <w:i/>
      <w:sz w:val="20"/>
    </w:rPr>
  </w:style>
  <w:style w:type="paragraph" w:styleId="Heading9">
    <w:name w:val="heading 9"/>
    <w:basedOn w:val="Normal"/>
    <w:next w:val="Normal"/>
    <w:link w:val="Heading9Char"/>
    <w:qFormat/>
    <w:p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dens">
    <w:name w:val="Condensé"/>
    <w:basedOn w:val="Normal"/>
    <w:pPr>
      <w:spacing w:after="0" w:line="240" w:lineRule="auto"/>
    </w:pPr>
  </w:style>
  <w:style w:type="paragraph" w:styleId="TOC3">
    <w:name w:val="toc 3"/>
    <w:basedOn w:val="Normal"/>
    <w:next w:val="Normal"/>
    <w:uiPriority w:val="39"/>
    <w:pPr>
      <w:tabs>
        <w:tab w:val="left" w:pos="1400"/>
        <w:tab w:val="right" w:leader="dot" w:pos="9355"/>
      </w:tabs>
      <w:spacing w:after="0"/>
      <w:ind w:left="567"/>
      <w:jc w:val="left"/>
    </w:pPr>
    <w:rPr>
      <w:i/>
      <w:noProof/>
      <w:color w:val="336699"/>
    </w:rPr>
  </w:style>
  <w:style w:type="paragraph" w:styleId="TOC2">
    <w:name w:val="toc 2"/>
    <w:basedOn w:val="Normal"/>
    <w:next w:val="Normal"/>
    <w:uiPriority w:val="39"/>
    <w:pPr>
      <w:tabs>
        <w:tab w:val="right" w:leader="dot" w:pos="9355"/>
      </w:tabs>
      <w:spacing w:after="0"/>
      <w:ind w:left="454"/>
      <w:jc w:val="left"/>
    </w:pPr>
    <w:rPr>
      <w:smallCaps/>
      <w:color w:val="336699"/>
    </w:rPr>
  </w:style>
  <w:style w:type="paragraph" w:styleId="TOC1">
    <w:name w:val="toc 1"/>
    <w:basedOn w:val="Normal"/>
    <w:next w:val="Normal"/>
    <w:uiPriority w:val="39"/>
    <w:pPr>
      <w:tabs>
        <w:tab w:val="right" w:leader="dot" w:pos="9355"/>
      </w:tabs>
      <w:spacing w:before="120"/>
      <w:jc w:val="left"/>
    </w:pPr>
    <w:rPr>
      <w:b/>
      <w:caps/>
      <w:color w:val="336699"/>
    </w:rPr>
  </w:style>
  <w:style w:type="paragraph" w:styleId="Footer">
    <w:name w:val="footer"/>
    <w:basedOn w:val="Normal"/>
    <w:next w:val="Normal"/>
    <w:link w:val="FooterChar"/>
    <w:uiPriority w:val="99"/>
    <w:pPr>
      <w:tabs>
        <w:tab w:val="center" w:pos="4536"/>
        <w:tab w:val="right" w:pos="9072"/>
      </w:tabs>
      <w:spacing w:after="0" w:line="240" w:lineRule="auto"/>
    </w:pPr>
    <w:rPr>
      <w:i/>
      <w:color w:val="FF6600"/>
      <w:sz w:val="14"/>
    </w:rPr>
  </w:style>
  <w:style w:type="paragraph" w:styleId="Header">
    <w:name w:val="header"/>
    <w:basedOn w:val="Normal"/>
    <w:link w:val="HeaderChar"/>
    <w:pPr>
      <w:pBdr>
        <w:bottom w:val="single" w:sz="6" w:space="1" w:color="FF6600"/>
      </w:pBdr>
      <w:tabs>
        <w:tab w:val="right" w:pos="9072"/>
      </w:tabs>
      <w:ind w:right="-29"/>
      <w:jc w:val="right"/>
    </w:pPr>
    <w:rPr>
      <w:i/>
      <w:color w:val="FF6600"/>
    </w:rPr>
  </w:style>
  <w:style w:type="paragraph" w:styleId="FootnoteText">
    <w:name w:val="footnote text"/>
    <w:basedOn w:val="Normal"/>
    <w:link w:val="FootnoteTextChar"/>
    <w:uiPriority w:val="99"/>
    <w:pPr>
      <w:tabs>
        <w:tab w:val="left" w:pos="340"/>
      </w:tabs>
      <w:spacing w:before="40" w:after="40" w:line="0" w:lineRule="atLeast"/>
      <w:ind w:left="340" w:hanging="340"/>
    </w:pPr>
  </w:style>
  <w:style w:type="paragraph" w:customStyle="1" w:styleId="Liste1erniveau">
    <w:name w:val="Liste 1er niveau"/>
    <w:basedOn w:val="Normal"/>
    <w:pPr>
      <w:numPr>
        <w:numId w:val="2"/>
      </w:numPr>
    </w:pPr>
  </w:style>
  <w:style w:type="paragraph" w:customStyle="1" w:styleId="Liste2meniveau">
    <w:name w:val="Liste 2ème niveau"/>
    <w:basedOn w:val="Liste1erniveau"/>
    <w:pPr>
      <w:numPr>
        <w:numId w:val="3"/>
      </w:numPr>
      <w:tabs>
        <w:tab w:val="clear" w:pos="1065"/>
      </w:tabs>
      <w:ind w:left="1135" w:hanging="284"/>
    </w:pPr>
  </w:style>
  <w:style w:type="paragraph" w:customStyle="1" w:styleId="Figure">
    <w:name w:val="Figure"/>
    <w:basedOn w:val="Normal"/>
    <w:next w:val="Normal"/>
    <w:pPr>
      <w:keepNext/>
      <w:keepLines/>
      <w:framePr w:w="8732" w:vSpace="170" w:wrap="notBeside" w:hAnchor="text" w:yAlign="top"/>
      <w:spacing w:before="100"/>
      <w:ind w:left="794"/>
      <w:jc w:val="center"/>
    </w:pPr>
    <w:rPr>
      <w:sz w:val="20"/>
    </w:rPr>
  </w:style>
  <w:style w:type="paragraph" w:customStyle="1" w:styleId="Titre0">
    <w:name w:val="Titre 0"/>
    <w:basedOn w:val="Normal"/>
    <w:next w:val="Normal"/>
    <w:pPr>
      <w:keepNext/>
      <w:pageBreakBefore/>
      <w:shd w:val="clear" w:color="auto" w:fill="336699"/>
      <w:spacing w:before="240" w:after="240" w:line="280" w:lineRule="atLeast"/>
      <w:jc w:val="center"/>
    </w:pPr>
    <w:rPr>
      <w:b/>
      <w:caps/>
      <w:color w:val="FFFFFF"/>
      <w:sz w:val="28"/>
    </w:rPr>
  </w:style>
  <w:style w:type="paragraph" w:customStyle="1" w:styleId="Titredocument">
    <w:name w:val="Titre document"/>
    <w:basedOn w:val="Normal"/>
    <w:pPr>
      <w:keepNext/>
      <w:spacing w:before="120" w:line="240" w:lineRule="auto"/>
      <w:ind w:left="1843" w:right="1843"/>
      <w:jc w:val="center"/>
    </w:pPr>
    <w:rPr>
      <w:sz w:val="44"/>
    </w:rPr>
  </w:style>
  <w:style w:type="paragraph" w:customStyle="1" w:styleId="Cril">
    <w:name w:val="Cril"/>
    <w:basedOn w:val="Normal"/>
    <w:pPr>
      <w:spacing w:after="360" w:line="240" w:lineRule="auto"/>
    </w:pPr>
    <w:rPr>
      <w:b/>
      <w:i/>
    </w:rPr>
  </w:style>
  <w:style w:type="paragraph" w:customStyle="1" w:styleId="Agences">
    <w:name w:val="Agences"/>
    <w:basedOn w:val="Normal"/>
    <w:next w:val="AdressesAgences"/>
    <w:pPr>
      <w:tabs>
        <w:tab w:val="left" w:pos="3686"/>
        <w:tab w:val="left" w:pos="7230"/>
        <w:tab w:val="right" w:pos="9356"/>
      </w:tabs>
      <w:spacing w:after="0" w:line="240" w:lineRule="auto"/>
      <w:jc w:val="left"/>
    </w:pPr>
    <w:rPr>
      <w:b/>
      <w:i/>
    </w:rPr>
  </w:style>
  <w:style w:type="paragraph" w:customStyle="1" w:styleId="AdressesAgences">
    <w:name w:val="Adresses Agences"/>
    <w:basedOn w:val="Agences"/>
    <w:next w:val="Rfrenceduprojet"/>
    <w:rPr>
      <w:b w:val="0"/>
    </w:rPr>
  </w:style>
  <w:style w:type="paragraph" w:customStyle="1" w:styleId="Rfrenceduprojet">
    <w:name w:val="Référence du projet"/>
    <w:basedOn w:val="Titredocument"/>
    <w:pPr>
      <w:spacing w:before="4920"/>
    </w:pPr>
    <w:rPr>
      <w:b/>
      <w:i/>
      <w:sz w:val="40"/>
    </w:rPr>
  </w:style>
  <w:style w:type="paragraph" w:customStyle="1" w:styleId="Leclient">
    <w:name w:val="Le client"/>
    <w:basedOn w:val="Normal"/>
    <w:pPr>
      <w:keepNext/>
      <w:spacing w:before="120" w:line="240" w:lineRule="auto"/>
      <w:ind w:left="1843" w:right="1843"/>
      <w:jc w:val="center"/>
    </w:pPr>
    <w:rPr>
      <w:b/>
      <w:caps/>
      <w:sz w:val="40"/>
    </w:rPr>
  </w:style>
  <w:style w:type="paragraph" w:styleId="TOC4">
    <w:name w:val="toc 4"/>
    <w:basedOn w:val="Normal"/>
    <w:next w:val="Normal"/>
    <w:uiPriority w:val="39"/>
    <w:pPr>
      <w:tabs>
        <w:tab w:val="left" w:pos="1600"/>
        <w:tab w:val="right" w:leader="dot" w:pos="9355"/>
      </w:tabs>
      <w:spacing w:after="0"/>
      <w:ind w:left="737"/>
      <w:jc w:val="left"/>
    </w:pPr>
    <w:rPr>
      <w:rFonts w:ascii="Times New Roman" w:hAnsi="Times New Roman"/>
      <w:noProof/>
      <w:color w:val="336699"/>
    </w:rPr>
  </w:style>
  <w:style w:type="paragraph" w:customStyle="1" w:styleId="Identification">
    <w:name w:val="Identification"/>
    <w:basedOn w:val="Normal"/>
    <w:rPr>
      <w:b/>
      <w:sz w:val="24"/>
      <w:u w:val="single"/>
    </w:rPr>
  </w:style>
  <w:style w:type="paragraph" w:customStyle="1" w:styleId="Paraprface">
    <w:name w:val="Parapréface"/>
    <w:basedOn w:val="Normal"/>
    <w:next w:val="Normal"/>
    <w:pPr>
      <w:pBdr>
        <w:bottom w:val="single" w:sz="6" w:space="1" w:color="FF6600"/>
      </w:pBdr>
      <w:spacing w:before="560" w:after="280" w:line="320" w:lineRule="atLeast"/>
    </w:pPr>
    <w:rPr>
      <w:b/>
      <w:color w:val="FF6600"/>
      <w:sz w:val="24"/>
    </w:rPr>
  </w:style>
  <w:style w:type="paragraph" w:styleId="TOC5">
    <w:name w:val="toc 5"/>
    <w:basedOn w:val="Normal"/>
    <w:next w:val="Normal"/>
    <w:pPr>
      <w:tabs>
        <w:tab w:val="right" w:leader="dot" w:pos="9355"/>
      </w:tabs>
      <w:spacing w:after="0"/>
      <w:ind w:left="800"/>
      <w:jc w:val="left"/>
    </w:pPr>
    <w:rPr>
      <w:rFonts w:ascii="Times New Roman" w:hAnsi="Times New Roman"/>
    </w:rPr>
  </w:style>
  <w:style w:type="paragraph" w:styleId="TOC6">
    <w:name w:val="toc 6"/>
    <w:basedOn w:val="Normal"/>
    <w:next w:val="Normal"/>
    <w:pPr>
      <w:tabs>
        <w:tab w:val="right" w:leader="dot" w:pos="9355"/>
      </w:tabs>
      <w:spacing w:after="0"/>
      <w:ind w:left="1000"/>
      <w:jc w:val="left"/>
    </w:pPr>
    <w:rPr>
      <w:rFonts w:ascii="Times New Roman" w:hAnsi="Times New Roman"/>
    </w:rPr>
  </w:style>
  <w:style w:type="paragraph" w:styleId="TOC7">
    <w:name w:val="toc 7"/>
    <w:basedOn w:val="Normal"/>
    <w:next w:val="Normal"/>
    <w:pPr>
      <w:tabs>
        <w:tab w:val="right" w:leader="dot" w:pos="9355"/>
      </w:tabs>
      <w:spacing w:after="0"/>
      <w:ind w:left="1200"/>
      <w:jc w:val="left"/>
    </w:pPr>
    <w:rPr>
      <w:rFonts w:ascii="Times New Roman" w:hAnsi="Times New Roman"/>
    </w:rPr>
  </w:style>
  <w:style w:type="paragraph" w:styleId="TOC8">
    <w:name w:val="toc 8"/>
    <w:basedOn w:val="Normal"/>
    <w:next w:val="Normal"/>
    <w:pPr>
      <w:tabs>
        <w:tab w:val="right" w:leader="dot" w:pos="9355"/>
      </w:tabs>
      <w:spacing w:after="0"/>
      <w:ind w:left="1400"/>
      <w:jc w:val="left"/>
    </w:pPr>
    <w:rPr>
      <w:rFonts w:ascii="Times New Roman" w:hAnsi="Times New Roman"/>
    </w:rPr>
  </w:style>
  <w:style w:type="paragraph" w:styleId="TOC9">
    <w:name w:val="toc 9"/>
    <w:basedOn w:val="Normal"/>
    <w:next w:val="Normal"/>
    <w:pPr>
      <w:tabs>
        <w:tab w:val="right" w:leader="dot" w:pos="9355"/>
      </w:tabs>
      <w:spacing w:after="0"/>
      <w:ind w:left="1600"/>
      <w:jc w:val="left"/>
    </w:pPr>
    <w:rPr>
      <w:rFonts w:ascii="Times New Roman" w:hAnsi="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PageNumber">
    <w:name w:val="page number"/>
    <w:basedOn w:val="DefaultParagraphFont"/>
  </w:style>
  <w:style w:type="paragraph" w:styleId="CommentText">
    <w:name w:val="annotation text"/>
    <w:basedOn w:val="Normal"/>
    <w:link w:val="CommentTextChar"/>
    <w:uiPriority w:val="99"/>
    <w:pPr>
      <w:spacing w:after="0" w:line="240" w:lineRule="auto"/>
      <w:jc w:val="left"/>
    </w:pPr>
    <w:rPr>
      <w:lang w:val="fr-LU" w:eastAsia="en-US"/>
    </w:rPr>
  </w:style>
  <w:style w:type="paragraph" w:styleId="NormalWeb">
    <w:name w:val="Normal (Web)"/>
    <w:basedOn w:val="Normal"/>
    <w:uiPriority w:val="99"/>
    <w:pPr>
      <w:spacing w:before="100" w:beforeAutospacing="1" w:after="100" w:afterAutospacing="1" w:line="240" w:lineRule="auto"/>
      <w:jc w:val="left"/>
    </w:pPr>
    <w:rPr>
      <w:color w:val="000000"/>
    </w:rPr>
  </w:style>
  <w:style w:type="paragraph" w:customStyle="1" w:styleId="blue10">
    <w:name w:val="blue10"/>
    <w:basedOn w:val="Normal"/>
    <w:pPr>
      <w:spacing w:before="100" w:beforeAutospacing="1" w:after="100" w:afterAutospacing="1" w:line="240" w:lineRule="auto"/>
      <w:jc w:val="left"/>
    </w:pPr>
    <w:rPr>
      <w:rFonts w:cs="Arial"/>
      <w:b/>
      <w:bCs/>
      <w:i/>
      <w:iCs/>
      <w:color w:val="003366"/>
    </w:rPr>
  </w:style>
  <w:style w:type="paragraph" w:customStyle="1" w:styleId="red10">
    <w:name w:val="red10"/>
    <w:basedOn w:val="Normal"/>
    <w:pPr>
      <w:spacing w:before="100" w:beforeAutospacing="1" w:after="100" w:afterAutospacing="1" w:line="240" w:lineRule="auto"/>
      <w:jc w:val="left"/>
    </w:pPr>
    <w:rPr>
      <w:rFonts w:cs="Arial"/>
      <w:b/>
      <w:bCs/>
      <w:color w:val="990000"/>
    </w:rPr>
  </w:style>
  <w:style w:type="character" w:customStyle="1" w:styleId="blue101">
    <w:name w:val="blue101"/>
    <w:rPr>
      <w:rFonts w:ascii="Arial" w:hAnsi="Arial" w:cs="Arial" w:hint="default"/>
      <w:b/>
      <w:bCs/>
      <w:i/>
      <w:iCs/>
      <w:color w:val="003366"/>
      <w:sz w:val="20"/>
      <w:szCs w:val="20"/>
    </w:rPr>
  </w:style>
  <w:style w:type="character" w:customStyle="1" w:styleId="red101">
    <w:name w:val="red101"/>
    <w:rPr>
      <w:rFonts w:ascii="Arial" w:hAnsi="Arial" w:cs="Arial" w:hint="default"/>
      <w:b/>
      <w:bCs/>
      <w:i w:val="0"/>
      <w:iCs w:val="0"/>
      <w:color w:val="990000"/>
      <w:sz w:val="20"/>
      <w:szCs w:val="20"/>
      <w:shd w:val="clear" w:color="auto" w:fill="auto"/>
    </w:rPr>
  </w:style>
  <w:style w:type="paragraph" w:styleId="BodyTextIndent">
    <w:name w:val="Body Text Indent"/>
    <w:basedOn w:val="Normal"/>
    <w:semiHidden/>
    <w:pPr>
      <w:spacing w:before="100" w:beforeAutospacing="1" w:after="100" w:afterAutospacing="1"/>
      <w:ind w:left="20"/>
      <w:jc w:val="left"/>
    </w:pPr>
  </w:style>
  <w:style w:type="paragraph" w:customStyle="1" w:styleId="choice">
    <w:name w:val="choice"/>
    <w:basedOn w:val="paragraph"/>
    <w:pPr>
      <w:numPr>
        <w:numId w:val="4"/>
      </w:numPr>
    </w:pPr>
    <w:rPr>
      <w:i/>
      <w:iCs/>
      <w:color w:val="000080"/>
    </w:rPr>
  </w:style>
  <w:style w:type="paragraph" w:customStyle="1" w:styleId="paragraph">
    <w:name w:val="paragraph"/>
    <w:basedOn w:val="Normal"/>
    <w:pPr>
      <w:spacing w:line="240" w:lineRule="auto"/>
      <w:ind w:left="1622"/>
    </w:pPr>
    <w:rPr>
      <w:szCs w:val="24"/>
    </w:rPr>
  </w:style>
  <w:style w:type="paragraph" w:styleId="BodyText3">
    <w:name w:val="Body Text 3"/>
    <w:basedOn w:val="Normal"/>
    <w:semiHidden/>
    <w:pPr>
      <w:spacing w:after="0" w:line="240" w:lineRule="auto"/>
      <w:jc w:val="left"/>
    </w:pPr>
    <w:rPr>
      <w:rFonts w:ascii="Tahoma" w:hAnsi="Tahoma"/>
      <w:color w:val="FF0000"/>
      <w:szCs w:val="24"/>
    </w:rPr>
  </w:style>
  <w:style w:type="paragraph" w:styleId="BodyText">
    <w:name w:val="Body Text"/>
    <w:basedOn w:val="Normal"/>
    <w:link w:val="BodyTextChar"/>
  </w:style>
  <w:style w:type="paragraph" w:styleId="BodyText2">
    <w:name w:val="Body Text 2"/>
    <w:basedOn w:val="Normal"/>
    <w:semiHidden/>
    <w:pPr>
      <w:spacing w:after="0" w:line="240" w:lineRule="auto"/>
    </w:pPr>
    <w:rPr>
      <w:rFonts w:ascii="Tahoma" w:hAnsi="Tahoma"/>
      <w:szCs w:val="24"/>
    </w:rPr>
  </w:style>
  <w:style w:type="character" w:styleId="FootnoteReference">
    <w:name w:val="footnote reference"/>
    <w:semiHidden/>
    <w:rPr>
      <w:vertAlign w:val="superscript"/>
    </w:rPr>
  </w:style>
  <w:style w:type="paragraph" w:styleId="EndnoteText">
    <w:name w:val="endnote text"/>
    <w:basedOn w:val="Normal"/>
    <w:semiHidden/>
  </w:style>
  <w:style w:type="character" w:styleId="EndnoteReference">
    <w:name w:val="endnote reference"/>
    <w:semiHidden/>
    <w:rPr>
      <w:vertAlign w:val="superscript"/>
    </w:rPr>
  </w:style>
  <w:style w:type="paragraph" w:styleId="BodyTextIndent3">
    <w:name w:val="Body Text Indent 3"/>
    <w:basedOn w:val="Normal"/>
    <w:semiHidden/>
    <w:pPr>
      <w:ind w:left="567"/>
    </w:pPr>
  </w:style>
  <w:style w:type="paragraph" w:customStyle="1" w:styleId="puces">
    <w:name w:val="puces"/>
    <w:basedOn w:val="Normal"/>
    <w:pPr>
      <w:tabs>
        <w:tab w:val="num" w:pos="2700"/>
      </w:tabs>
      <w:spacing w:after="0" w:line="240" w:lineRule="auto"/>
      <w:ind w:left="2700"/>
    </w:pPr>
    <w:rPr>
      <w:lang w:eastAsia="en-US"/>
    </w:rPr>
  </w:style>
  <w:style w:type="paragraph" w:customStyle="1" w:styleId="cellpuces">
    <w:name w:val="cell_puces"/>
    <w:basedOn w:val="puces"/>
    <w:pPr>
      <w:framePr w:hSpace="180" w:wrap="around" w:vAnchor="text" w:hAnchor="text" w:y="1"/>
      <w:tabs>
        <w:tab w:val="clear" w:pos="2700"/>
        <w:tab w:val="num" w:pos="170"/>
      </w:tabs>
      <w:ind w:left="170" w:hanging="180"/>
      <w:suppressOverlap/>
      <w:jc w:val="left"/>
    </w:pPr>
    <w:rPr>
      <w:sz w:val="16"/>
    </w:rPr>
  </w:style>
  <w:style w:type="paragraph" w:styleId="BodyTextIndent2">
    <w:name w:val="Body Text Indent 2"/>
    <w:basedOn w:val="Normal"/>
    <w:semiHidden/>
    <w:pPr>
      <w:spacing w:after="0" w:line="240" w:lineRule="auto"/>
      <w:ind w:firstLine="708"/>
      <w:jc w:val="left"/>
    </w:pPr>
    <w:rPr>
      <w:rFonts w:ascii="Tahoma" w:hAnsi="Tahoma" w:cs="Tahoma"/>
      <w:szCs w:val="24"/>
    </w:rPr>
  </w:style>
  <w:style w:type="paragraph" w:customStyle="1" w:styleId="cell">
    <w:name w:val="cell"/>
    <w:basedOn w:val="Normal"/>
    <w:pPr>
      <w:spacing w:line="240" w:lineRule="auto"/>
      <w:jc w:val="left"/>
    </w:pPr>
    <w:rPr>
      <w:szCs w:val="24"/>
      <w:lang w:eastAsia="en-US"/>
    </w:rPr>
  </w:style>
  <w:style w:type="paragraph" w:customStyle="1" w:styleId="Annexe1">
    <w:name w:val="Annexe1"/>
    <w:basedOn w:val="Normal"/>
    <w:autoRedefine/>
    <w:pPr>
      <w:keepNext/>
      <w:pageBreakBefore/>
      <w:numPr>
        <w:numId w:val="7"/>
      </w:numPr>
      <w:pBdr>
        <w:top w:val="single" w:sz="6" w:space="1" w:color="auto" w:shadow="1"/>
        <w:left w:val="single" w:sz="6" w:space="4" w:color="auto" w:shadow="1"/>
        <w:bottom w:val="single" w:sz="6" w:space="1" w:color="auto" w:shadow="1"/>
        <w:right w:val="single" w:sz="6" w:space="4" w:color="auto" w:shadow="1"/>
      </w:pBdr>
      <w:shd w:val="clear" w:color="auto" w:fill="FF6600"/>
      <w:spacing w:before="480" w:after="480" w:line="240" w:lineRule="auto"/>
      <w:ind w:left="284" w:firstLine="0"/>
      <w:jc w:val="left"/>
      <w:outlineLvl w:val="0"/>
    </w:pPr>
    <w:rPr>
      <w:rFonts w:ascii="Arial" w:hAnsi="Arial"/>
      <w:b/>
      <w:sz w:val="32"/>
    </w:rPr>
  </w:style>
  <w:style w:type="paragraph" w:customStyle="1" w:styleId="Annexe2">
    <w:name w:val="Annexe2"/>
    <w:basedOn w:val="Heading2"/>
    <w:autoRedefine/>
    <w:pPr>
      <w:numPr>
        <w:numId w:val="7"/>
      </w:numPr>
      <w:pBdr>
        <w:bottom w:val="single" w:sz="6" w:space="2" w:color="auto"/>
      </w:pBdr>
      <w:ind w:left="284" w:firstLine="0"/>
    </w:pPr>
    <w:rPr>
      <w:rFonts w:ascii="Arial" w:hAnsi="Arial"/>
      <w:color w:val="auto"/>
    </w:rPr>
  </w:style>
  <w:style w:type="paragraph" w:customStyle="1" w:styleId="Annexe3">
    <w:name w:val="Annexe3"/>
    <w:basedOn w:val="Heading3"/>
    <w:pPr>
      <w:numPr>
        <w:numId w:val="7"/>
      </w:numPr>
    </w:pPr>
    <w:rPr>
      <w:rFonts w:ascii="Arial" w:hAnsi="Arial"/>
      <w:color w:val="auto"/>
    </w:rPr>
  </w:style>
  <w:style w:type="paragraph" w:styleId="Caption">
    <w:name w:val="caption"/>
    <w:basedOn w:val="Normal"/>
    <w:next w:val="Normal"/>
    <w:autoRedefine/>
    <w:qFormat/>
    <w:rsid w:val="00212DE1"/>
    <w:pPr>
      <w:spacing w:after="0" w:line="240" w:lineRule="auto"/>
      <w:ind w:left="0" w:hanging="18"/>
      <w:jc w:val="left"/>
    </w:pPr>
    <w:rPr>
      <w:rFonts w:ascii="Arial" w:hAnsi="Arial"/>
      <w:bCs/>
      <w:noProof/>
      <w:sz w:val="22"/>
    </w:rPr>
  </w:style>
  <w:style w:type="paragraph" w:customStyle="1" w:styleId="Liste3meniveau">
    <w:name w:val="Liste 3ème niveau"/>
    <w:basedOn w:val="Liste2meniveau"/>
    <w:pPr>
      <w:numPr>
        <w:numId w:val="8"/>
      </w:numPr>
      <w:tabs>
        <w:tab w:val="left" w:pos="1134"/>
      </w:tabs>
      <w:spacing w:line="280" w:lineRule="atLeast"/>
      <w:ind w:left="1065"/>
    </w:pPr>
    <w:rPr>
      <w:rFonts w:ascii="Arial" w:hAnsi="Arial"/>
      <w:snapToGrid w:val="0"/>
      <w:sz w:val="20"/>
    </w:rPr>
  </w:style>
  <w:style w:type="paragraph" w:styleId="ListBullet2">
    <w:name w:val="List Bullet 2"/>
    <w:basedOn w:val="Normal"/>
    <w:autoRedefine/>
    <w:pPr>
      <w:numPr>
        <w:numId w:val="5"/>
      </w:numPr>
      <w:spacing w:line="280" w:lineRule="atLeast"/>
    </w:pPr>
    <w:rPr>
      <w:rFonts w:ascii="Arial" w:hAnsi="Arial"/>
      <w:sz w:val="20"/>
    </w:rPr>
  </w:style>
  <w:style w:type="paragraph" w:styleId="ListBullet3">
    <w:name w:val="List Bullet 3"/>
    <w:basedOn w:val="Normal"/>
    <w:autoRedefine/>
    <w:semiHidden/>
    <w:pPr>
      <w:numPr>
        <w:numId w:val="6"/>
      </w:numPr>
      <w:spacing w:line="280" w:lineRule="atLeast"/>
    </w:pPr>
    <w:rPr>
      <w:rFonts w:ascii="Arial" w:hAnsi="Arial"/>
      <w:sz w:val="20"/>
    </w:rPr>
  </w:style>
  <w:style w:type="paragraph" w:customStyle="1" w:styleId="font6">
    <w:name w:val="font6"/>
    <w:basedOn w:val="Normal"/>
    <w:pPr>
      <w:spacing w:before="100" w:beforeAutospacing="1" w:after="100" w:afterAutospacing="1" w:line="240" w:lineRule="auto"/>
      <w:ind w:left="0"/>
      <w:jc w:val="left"/>
    </w:pPr>
    <w:rPr>
      <w:rFonts w:ascii="Trebuchet MS" w:hAnsi="Trebuchet MS"/>
      <w:szCs w:val="16"/>
    </w:rPr>
  </w:style>
  <w:style w:type="character" w:customStyle="1" w:styleId="TitredocumentCar">
    <w:name w:val="Titre document Car"/>
    <w:rPr>
      <w:rFonts w:ascii="Verdana" w:hAnsi="Verdana"/>
      <w:sz w:val="44"/>
      <w:lang w:val="fr-FR" w:eastAsia="fr-FR" w:bidi="ar-SA"/>
    </w:rPr>
  </w:style>
  <w:style w:type="character" w:customStyle="1" w:styleId="RfrenceduprojetCar">
    <w:name w:val="Référence du projet Car"/>
    <w:rPr>
      <w:rFonts w:ascii="Verdana" w:hAnsi="Verdana"/>
      <w:b/>
      <w:i/>
      <w:sz w:val="40"/>
      <w:lang w:val="fr-FR" w:eastAsia="fr-FR" w:bidi="ar-SA"/>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left"/>
    </w:pPr>
    <w:rPr>
      <w:rFonts w:ascii="Arial Unicode MS" w:eastAsia="Courier New" w:hAnsi="Arial Unicode MS" w:cs="Courier New"/>
      <w:sz w:val="20"/>
      <w:lang w:val="en-GB" w:eastAsia="en-US"/>
    </w:rPr>
  </w:style>
  <w:style w:type="paragraph" w:customStyle="1" w:styleId="StyleTitre5Complexe8ptGras">
    <w:name w:val="Style Titre 5 + (Complexe) 8 pt Gras"/>
    <w:basedOn w:val="Heading5"/>
    <w:autoRedefine/>
    <w:rPr>
      <w:b w:val="0"/>
      <w:bCs/>
      <w:szCs w:val="16"/>
    </w:rPr>
  </w:style>
  <w:style w:type="character" w:styleId="CommentReference">
    <w:name w:val="annotation reference"/>
    <w:uiPriority w:val="99"/>
    <w:rPr>
      <w:sz w:val="16"/>
      <w:szCs w:val="16"/>
    </w:rPr>
  </w:style>
  <w:style w:type="paragraph" w:styleId="CommentSubject">
    <w:name w:val="annotation subject"/>
    <w:basedOn w:val="CommentText"/>
    <w:next w:val="CommentText"/>
    <w:link w:val="CommentSubjectChar"/>
    <w:semiHidden/>
    <w:pPr>
      <w:spacing w:after="120" w:line="240" w:lineRule="atLeast"/>
      <w:jc w:val="both"/>
    </w:pPr>
    <w:rPr>
      <w:b/>
      <w:bCs/>
      <w:sz w:val="20"/>
      <w:lang w:val="fr-FR" w:eastAsia="fr-FR"/>
    </w:rPr>
  </w:style>
  <w:style w:type="paragraph" w:styleId="BalloonText">
    <w:name w:val="Balloon Text"/>
    <w:basedOn w:val="Normal"/>
    <w:link w:val="BalloonTextChar"/>
    <w:semiHidden/>
    <w:rPr>
      <w:rFonts w:ascii="Tahoma" w:hAnsi="Tahoma" w:cs="Tahoma"/>
      <w:sz w:val="16"/>
      <w:szCs w:val="16"/>
    </w:rPr>
  </w:style>
  <w:style w:type="paragraph" w:customStyle="1" w:styleId="Pa2">
    <w:name w:val="Pa2"/>
    <w:basedOn w:val="Normal"/>
    <w:next w:val="Normal"/>
    <w:pPr>
      <w:autoSpaceDE w:val="0"/>
      <w:autoSpaceDN w:val="0"/>
      <w:adjustRightInd w:val="0"/>
      <w:spacing w:after="0" w:line="120" w:lineRule="atLeast"/>
      <w:ind w:left="0"/>
      <w:jc w:val="left"/>
    </w:pPr>
    <w:rPr>
      <w:rFonts w:ascii="ISBTYD+AGaramond-Regular" w:eastAsia="SimSun" w:hAnsi="ISBTYD+AGaramond-Regular"/>
      <w:sz w:val="24"/>
      <w:szCs w:val="24"/>
      <w:lang w:eastAsia="zh-CN"/>
    </w:rPr>
  </w:style>
  <w:style w:type="paragraph" w:styleId="ListParagraph">
    <w:name w:val="List Paragraph"/>
    <w:basedOn w:val="Normal"/>
    <w:autoRedefine/>
    <w:uiPriority w:val="34"/>
    <w:qFormat/>
    <w:rsid w:val="00956FFF"/>
    <w:pPr>
      <w:numPr>
        <w:numId w:val="12"/>
      </w:numPr>
      <w:spacing w:after="0" w:line="320" w:lineRule="atLeast"/>
      <w:ind w:right="141"/>
      <w:contextualSpacing/>
      <w:jc w:val="left"/>
    </w:pPr>
    <w:rPr>
      <w:szCs w:val="22"/>
      <w:lang w:eastAsia="en-US"/>
    </w:rPr>
  </w:style>
  <w:style w:type="character" w:styleId="Strong">
    <w:name w:val="Strong"/>
    <w:qFormat/>
    <w:rPr>
      <w:b/>
      <w:bCs/>
    </w:rPr>
  </w:style>
  <w:style w:type="character" w:styleId="Emphasis">
    <w:name w:val="Emphasis"/>
    <w:uiPriority w:val="20"/>
    <w:qFormat/>
    <w:rsid w:val="00E66042"/>
    <w:rPr>
      <w:b/>
      <w:bCs/>
      <w:i w:val="0"/>
      <w:iCs w:val="0"/>
    </w:rPr>
  </w:style>
  <w:style w:type="paragraph" w:customStyle="1" w:styleId="Normal8pt">
    <w:name w:val="Normal + 8 pt"/>
    <w:basedOn w:val="Normal"/>
    <w:pPr>
      <w:ind w:left="709"/>
    </w:pPr>
    <w:rPr>
      <w:b/>
      <w:bCs/>
      <w:sz w:val="20"/>
    </w:rPr>
  </w:style>
  <w:style w:type="character" w:customStyle="1" w:styleId="Normal8ptCar">
    <w:name w:val="Normal + 8 pt Car"/>
    <w:rPr>
      <w:rFonts w:ascii="Verdana" w:hAnsi="Verdana"/>
      <w:b/>
      <w:bCs/>
      <w:lang w:val="fr-FR" w:eastAsia="fr-FR" w:bidi="ar-SA"/>
    </w:rPr>
  </w:style>
  <w:style w:type="character" w:customStyle="1" w:styleId="st">
    <w:name w:val="st"/>
    <w:rsid w:val="00E66042"/>
  </w:style>
  <w:style w:type="table" w:customStyle="1" w:styleId="Trameclaire-Accent11">
    <w:name w:val="Trame claire - Accent 11"/>
    <w:basedOn w:val="TableNormal"/>
    <w:uiPriority w:val="60"/>
    <w:rsid w:val="00FF59E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nseilOPT">
    <w:name w:val="Conseil OPT"/>
    <w:basedOn w:val="Normal"/>
    <w:link w:val="ConseilOPTChar"/>
    <w:qFormat/>
    <w:rsid w:val="00606EEA"/>
    <w:pPr>
      <w:numPr>
        <w:numId w:val="10"/>
      </w:numPr>
      <w:spacing w:after="0"/>
      <w:ind w:left="1134" w:hanging="1134"/>
    </w:pPr>
    <w:rPr>
      <w:b/>
      <w:sz w:val="20"/>
      <w:lang w:val="x-none" w:eastAsia="x-none"/>
    </w:rPr>
  </w:style>
  <w:style w:type="paragraph" w:customStyle="1" w:styleId="ConseilREC">
    <w:name w:val="Conseil REC"/>
    <w:basedOn w:val="Normal"/>
    <w:link w:val="ConseilRECChar"/>
    <w:qFormat/>
    <w:rsid w:val="00606EEA"/>
    <w:pPr>
      <w:numPr>
        <w:numId w:val="9"/>
      </w:numPr>
      <w:spacing w:after="0"/>
      <w:ind w:left="1134" w:hanging="1134"/>
    </w:pPr>
    <w:rPr>
      <w:b/>
      <w:sz w:val="20"/>
      <w:lang w:val="x-none" w:eastAsia="x-none"/>
    </w:rPr>
  </w:style>
  <w:style w:type="character" w:customStyle="1" w:styleId="ConseilOPTChar">
    <w:name w:val="Conseil OPT Char"/>
    <w:link w:val="ConseilOPT"/>
    <w:rsid w:val="00606EEA"/>
    <w:rPr>
      <w:rFonts w:ascii="Verdana" w:hAnsi="Verdana"/>
      <w:b/>
      <w:lang w:val="x-none" w:eastAsia="x-none"/>
    </w:rPr>
  </w:style>
  <w:style w:type="table" w:styleId="TableGrid">
    <w:name w:val="Table Grid"/>
    <w:basedOn w:val="TableNormal"/>
    <w:rsid w:val="00FF31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seilRECChar">
    <w:name w:val="Conseil REC Char"/>
    <w:link w:val="ConseilREC"/>
    <w:rsid w:val="00606EEA"/>
    <w:rPr>
      <w:rFonts w:ascii="Verdana" w:hAnsi="Verdana"/>
      <w:b/>
      <w:lang w:val="x-none" w:eastAsia="x-none"/>
    </w:rPr>
  </w:style>
  <w:style w:type="paragraph" w:customStyle="1" w:styleId="Texte">
    <w:name w:val="Texte"/>
    <w:basedOn w:val="Normal"/>
    <w:link w:val="TexteCar"/>
    <w:rsid w:val="00A7260E"/>
    <w:pPr>
      <w:spacing w:before="40" w:after="80" w:line="240" w:lineRule="auto"/>
      <w:ind w:left="0"/>
    </w:pPr>
    <w:rPr>
      <w:rFonts w:ascii="Arial" w:hAnsi="Arial"/>
      <w:sz w:val="20"/>
      <w:lang w:val="x-none" w:eastAsia="en-US"/>
    </w:rPr>
  </w:style>
  <w:style w:type="character" w:customStyle="1" w:styleId="TexteCar">
    <w:name w:val="Texte Car"/>
    <w:link w:val="Texte"/>
    <w:rsid w:val="00A7260E"/>
    <w:rPr>
      <w:rFonts w:ascii="Arial" w:hAnsi="Arial"/>
      <w:lang w:eastAsia="en-US"/>
    </w:rPr>
  </w:style>
  <w:style w:type="paragraph" w:customStyle="1" w:styleId="Remarque">
    <w:name w:val="Remarque"/>
    <w:basedOn w:val="Texte"/>
    <w:link w:val="RemarqueCar"/>
    <w:qFormat/>
    <w:rsid w:val="007E5201"/>
    <w:pPr>
      <w:pBdr>
        <w:top w:val="single" w:sz="4" w:space="1" w:color="auto"/>
        <w:left w:val="single" w:sz="4" w:space="4" w:color="auto"/>
        <w:bottom w:val="single" w:sz="4" w:space="1" w:color="auto"/>
        <w:right w:val="single" w:sz="4" w:space="4" w:color="auto"/>
      </w:pBdr>
      <w:spacing w:before="20" w:after="40"/>
      <w:ind w:left="567" w:right="142"/>
    </w:pPr>
    <w:rPr>
      <w:rFonts w:ascii="Verdana" w:hAnsi="Verdana"/>
      <w:sz w:val="18"/>
    </w:rPr>
  </w:style>
  <w:style w:type="table" w:customStyle="1" w:styleId="Listeclaire-Accent11">
    <w:name w:val="Liste claire - Accent 11"/>
    <w:basedOn w:val="TableNormal"/>
    <w:uiPriority w:val="61"/>
    <w:rsid w:val="00F44473"/>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RemarqueCar">
    <w:name w:val="Remarque Car"/>
    <w:link w:val="Remarque"/>
    <w:rsid w:val="007E5201"/>
    <w:rPr>
      <w:rFonts w:ascii="Verdana" w:hAnsi="Verdana"/>
      <w:sz w:val="18"/>
      <w:lang w:val="x-none" w:eastAsia="en-US"/>
    </w:rPr>
  </w:style>
  <w:style w:type="character" w:customStyle="1" w:styleId="Heading2Char">
    <w:name w:val="Heading 2 Char"/>
    <w:aliases w:val="2 Char"/>
    <w:link w:val="Heading2"/>
    <w:rsid w:val="00634B44"/>
    <w:rPr>
      <w:rFonts w:ascii="Verdana" w:hAnsi="Verdana"/>
      <w:b/>
      <w:color w:val="624ABB"/>
      <w:szCs w:val="16"/>
      <w:lang w:val="x-none" w:eastAsia="x-none"/>
    </w:rPr>
  </w:style>
  <w:style w:type="table" w:customStyle="1" w:styleId="LightShading-Accent11">
    <w:name w:val="Light Shading - Accent 11"/>
    <w:basedOn w:val="TableNormal"/>
    <w:uiPriority w:val="60"/>
    <w:rsid w:val="00FD0925"/>
    <w:rPr>
      <w:rFonts w:ascii="Calibri" w:eastAsia="Calibri" w:hAnsi="Calibri"/>
      <w:color w:val="365F91" w:themeColor="accent1" w:themeShade="BF"/>
      <w:lang w:val="en-GB" w:eastAsia="en-GB"/>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CSParagraph">
    <w:name w:val="CS Paragraph"/>
    <w:basedOn w:val="Normal"/>
    <w:rsid w:val="00FD0925"/>
    <w:pPr>
      <w:autoSpaceDE w:val="0"/>
      <w:autoSpaceDN w:val="0"/>
      <w:adjustRightInd w:val="0"/>
      <w:spacing w:before="160" w:after="0" w:line="260" w:lineRule="exact"/>
      <w:ind w:left="3240" w:right="360"/>
      <w:jc w:val="left"/>
      <w:textAlignment w:val="center"/>
    </w:pPr>
    <w:rPr>
      <w:rFonts w:ascii="HelveticaNeueLT Std Thin" w:hAnsi="HelveticaNeueLT Std Thin"/>
      <w:color w:val="000000"/>
      <w:sz w:val="22"/>
      <w:lang w:eastAsia="en-US"/>
    </w:rPr>
  </w:style>
  <w:style w:type="character" w:customStyle="1" w:styleId="Heading3Char">
    <w:name w:val="Heading 3 Char"/>
    <w:basedOn w:val="DefaultParagraphFont"/>
    <w:link w:val="Heading3"/>
    <w:rsid w:val="00553EAB"/>
    <w:rPr>
      <w:rFonts w:ascii="Verdana" w:hAnsi="Verdana"/>
      <w:b/>
      <w:color w:val="336699"/>
      <w:sz w:val="18"/>
      <w:szCs w:val="16"/>
      <w:lang w:val="en-US"/>
    </w:rPr>
  </w:style>
  <w:style w:type="paragraph" w:customStyle="1" w:styleId="DecimalAligned">
    <w:name w:val="Decimal Aligned"/>
    <w:basedOn w:val="Normal"/>
    <w:uiPriority w:val="40"/>
    <w:qFormat/>
    <w:rsid w:val="00960489"/>
    <w:pPr>
      <w:tabs>
        <w:tab w:val="decimal" w:pos="360"/>
      </w:tabs>
      <w:spacing w:after="200" w:line="276" w:lineRule="auto"/>
      <w:ind w:left="0"/>
      <w:jc w:val="left"/>
    </w:pPr>
    <w:rPr>
      <w:rFonts w:asciiTheme="minorHAnsi" w:eastAsiaTheme="minorHAnsi" w:hAnsiTheme="minorHAnsi" w:cstheme="minorBidi"/>
      <w:sz w:val="22"/>
      <w:szCs w:val="22"/>
      <w:lang w:eastAsia="ja-JP"/>
    </w:rPr>
  </w:style>
  <w:style w:type="character" w:customStyle="1" w:styleId="FootnoteTextChar">
    <w:name w:val="Footnote Text Char"/>
    <w:basedOn w:val="DefaultParagraphFont"/>
    <w:link w:val="FootnoteText"/>
    <w:uiPriority w:val="99"/>
    <w:rsid w:val="00960489"/>
    <w:rPr>
      <w:rFonts w:ascii="Verdana" w:hAnsi="Verdana"/>
      <w:sz w:val="18"/>
    </w:rPr>
  </w:style>
  <w:style w:type="character" w:styleId="SubtleEmphasis">
    <w:name w:val="Subtle Emphasis"/>
    <w:basedOn w:val="DefaultParagraphFont"/>
    <w:uiPriority w:val="19"/>
    <w:qFormat/>
    <w:rsid w:val="00960489"/>
    <w:rPr>
      <w:i/>
      <w:iCs/>
      <w:color w:val="7F7F7F" w:themeColor="text1" w:themeTint="80"/>
    </w:rPr>
  </w:style>
  <w:style w:type="table" w:styleId="LightShading-Accent1">
    <w:name w:val="Light Shading Accent 1"/>
    <w:basedOn w:val="TableNormal"/>
    <w:uiPriority w:val="60"/>
    <w:rsid w:val="00960489"/>
    <w:rPr>
      <w:rFonts w:asciiTheme="minorHAnsi" w:eastAsiaTheme="minorEastAsia" w:hAnsiTheme="minorHAnsi" w:cstheme="minorBidi"/>
      <w:color w:val="365F91" w:themeColor="accent1" w:themeShade="BF"/>
      <w:sz w:val="22"/>
      <w:szCs w:val="22"/>
      <w:lang w:val="en-US" w:eastAsia="ja-JP"/>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365F91" w:themeColor="accent1" w:themeShade="BF"/>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365F91" w:themeColor="accent1" w:themeShade="BF"/>
      </w:rPr>
    </w:tblStylePr>
    <w:tblStylePr w:type="lastCol">
      <w:rPr>
        <w:b/>
        <w:bCs/>
        <w:color w:val="365F91" w:themeColor="accent1" w:themeShade="BF"/>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ubtitle">
    <w:name w:val="Subtitle"/>
    <w:basedOn w:val="Normal"/>
    <w:next w:val="Normal"/>
    <w:link w:val="SubtitleChar"/>
    <w:qFormat/>
    <w:rsid w:val="00FA116C"/>
    <w:pPr>
      <w:keepNext/>
      <w:numPr>
        <w:ilvl w:val="1"/>
      </w:numPr>
      <w:ind w:left="28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A116C"/>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2A7147"/>
    <w:rPr>
      <w:color w:val="808080"/>
    </w:rPr>
  </w:style>
  <w:style w:type="character" w:customStyle="1" w:styleId="Heading1Char">
    <w:name w:val="Heading 1 Char"/>
    <w:basedOn w:val="DefaultParagraphFont"/>
    <w:link w:val="Heading1"/>
    <w:locked/>
    <w:rsid w:val="00634B44"/>
    <w:rPr>
      <w:rFonts w:ascii="Arial" w:hAnsi="Arial" w:cs="Arial"/>
      <w:b/>
      <w:color w:val="FFFFFF" w:themeColor="background1"/>
      <w:sz w:val="36"/>
      <w:szCs w:val="16"/>
      <w:shd w:val="clear" w:color="auto" w:fill="624ABB"/>
      <w:lang w:val="en-US"/>
    </w:rPr>
  </w:style>
  <w:style w:type="character" w:customStyle="1" w:styleId="Heading4Char">
    <w:name w:val="Heading 4 Char"/>
    <w:basedOn w:val="DefaultParagraphFont"/>
    <w:locked/>
    <w:rsid w:val="003B33F2"/>
    <w:rPr>
      <w:rFonts w:ascii="Verdana" w:hAnsi="Verdana"/>
      <w:b/>
      <w:bCs/>
      <w:iCs/>
      <w:color w:val="000000"/>
      <w:szCs w:val="24"/>
      <w:lang w:val="en-GB"/>
    </w:rPr>
  </w:style>
  <w:style w:type="character" w:customStyle="1" w:styleId="Heading5Char">
    <w:name w:val="Heading 5 Char"/>
    <w:basedOn w:val="DefaultParagraphFont"/>
    <w:link w:val="Heading5"/>
    <w:locked/>
    <w:rsid w:val="003B33F2"/>
    <w:rPr>
      <w:rFonts w:ascii="Verdana" w:hAnsi="Verdana"/>
      <w:b/>
      <w:sz w:val="18"/>
      <w:lang w:val="en-US"/>
    </w:rPr>
  </w:style>
  <w:style w:type="character" w:customStyle="1" w:styleId="Heading6Char">
    <w:name w:val="Heading 6 Char"/>
    <w:basedOn w:val="DefaultParagraphFont"/>
    <w:link w:val="Heading6"/>
    <w:locked/>
    <w:rsid w:val="003B33F2"/>
    <w:rPr>
      <w:rFonts w:ascii="Arial" w:hAnsi="Arial"/>
      <w:i/>
      <w:sz w:val="22"/>
    </w:rPr>
  </w:style>
  <w:style w:type="character" w:customStyle="1" w:styleId="Heading7Char">
    <w:name w:val="Heading 7 Char"/>
    <w:basedOn w:val="DefaultParagraphFont"/>
    <w:link w:val="Heading7"/>
    <w:locked/>
    <w:rsid w:val="003B33F2"/>
    <w:rPr>
      <w:rFonts w:ascii="Arial" w:hAnsi="Arial"/>
    </w:rPr>
  </w:style>
  <w:style w:type="character" w:customStyle="1" w:styleId="Heading8Char">
    <w:name w:val="Heading 8 Char"/>
    <w:basedOn w:val="DefaultParagraphFont"/>
    <w:link w:val="Heading8"/>
    <w:locked/>
    <w:rsid w:val="003B33F2"/>
    <w:rPr>
      <w:rFonts w:ascii="Arial" w:hAnsi="Arial"/>
      <w:i/>
    </w:rPr>
  </w:style>
  <w:style w:type="character" w:customStyle="1" w:styleId="Heading9Char">
    <w:name w:val="Heading 9 Char"/>
    <w:basedOn w:val="DefaultParagraphFont"/>
    <w:link w:val="Heading9"/>
    <w:locked/>
    <w:rsid w:val="003B33F2"/>
    <w:rPr>
      <w:rFonts w:ascii="Arial" w:hAnsi="Arial"/>
      <w:i/>
      <w:sz w:val="18"/>
    </w:rPr>
  </w:style>
  <w:style w:type="character" w:customStyle="1" w:styleId="HeaderChar">
    <w:name w:val="Header Char"/>
    <w:basedOn w:val="DefaultParagraphFont"/>
    <w:link w:val="Header"/>
    <w:locked/>
    <w:rsid w:val="003B33F2"/>
    <w:rPr>
      <w:rFonts w:ascii="Verdana" w:hAnsi="Verdana"/>
      <w:i/>
      <w:color w:val="FF6600"/>
      <w:sz w:val="18"/>
    </w:rPr>
  </w:style>
  <w:style w:type="paragraph" w:styleId="Title">
    <w:name w:val="Title"/>
    <w:basedOn w:val="Normal"/>
    <w:link w:val="TitleChar"/>
    <w:autoRedefine/>
    <w:qFormat/>
    <w:rsid w:val="003B33F2"/>
    <w:pPr>
      <w:spacing w:before="240" w:after="240" w:line="240" w:lineRule="auto"/>
      <w:ind w:left="0"/>
      <w:jc w:val="center"/>
      <w:outlineLvl w:val="0"/>
    </w:pPr>
    <w:rPr>
      <w:rFonts w:cs="Arial"/>
      <w:b/>
      <w:smallCaps/>
      <w:color w:val="707072"/>
      <w:sz w:val="52"/>
      <w:szCs w:val="48"/>
      <w:lang w:eastAsia="en-US"/>
    </w:rPr>
  </w:style>
  <w:style w:type="character" w:customStyle="1" w:styleId="TitleChar">
    <w:name w:val="Title Char"/>
    <w:basedOn w:val="DefaultParagraphFont"/>
    <w:link w:val="Title"/>
    <w:rsid w:val="003B33F2"/>
    <w:rPr>
      <w:rFonts w:ascii="Verdana" w:hAnsi="Verdana" w:cs="Arial"/>
      <w:b/>
      <w:smallCaps/>
      <w:color w:val="707072"/>
      <w:sz w:val="52"/>
      <w:szCs w:val="48"/>
      <w:lang w:val="en-US" w:eastAsia="en-US"/>
    </w:rPr>
  </w:style>
  <w:style w:type="paragraph" w:customStyle="1" w:styleId="TableText">
    <w:name w:val="Table Text"/>
    <w:basedOn w:val="Normal"/>
    <w:rsid w:val="003B33F2"/>
    <w:pPr>
      <w:spacing w:after="0" w:line="240" w:lineRule="auto"/>
      <w:ind w:left="0"/>
      <w:jc w:val="left"/>
    </w:pPr>
    <w:rPr>
      <w:rFonts w:cs="Arial"/>
      <w:sz w:val="20"/>
      <w:lang w:eastAsia="en-US"/>
    </w:rPr>
  </w:style>
  <w:style w:type="paragraph" w:styleId="ListBullet">
    <w:name w:val="List Bullet"/>
    <w:basedOn w:val="Normal"/>
    <w:autoRedefine/>
    <w:rsid w:val="003B33F2"/>
    <w:pPr>
      <w:tabs>
        <w:tab w:val="num" w:pos="567"/>
      </w:tabs>
      <w:spacing w:line="280" w:lineRule="atLeast"/>
      <w:ind w:left="360" w:hanging="360"/>
    </w:pPr>
  </w:style>
  <w:style w:type="character" w:customStyle="1" w:styleId="CommentTextChar">
    <w:name w:val="Comment Text Char"/>
    <w:basedOn w:val="DefaultParagraphFont"/>
    <w:link w:val="CommentText"/>
    <w:uiPriority w:val="99"/>
    <w:locked/>
    <w:rsid w:val="003B33F2"/>
    <w:rPr>
      <w:rFonts w:ascii="Verdana" w:hAnsi="Verdana"/>
      <w:sz w:val="18"/>
      <w:lang w:val="fr-LU" w:eastAsia="en-US"/>
    </w:rPr>
  </w:style>
  <w:style w:type="character" w:customStyle="1" w:styleId="BalloonTextChar">
    <w:name w:val="Balloon Text Char"/>
    <w:basedOn w:val="DefaultParagraphFont"/>
    <w:link w:val="BalloonText"/>
    <w:semiHidden/>
    <w:locked/>
    <w:rsid w:val="003B33F2"/>
    <w:rPr>
      <w:rFonts w:ascii="Tahoma" w:hAnsi="Tahoma" w:cs="Tahoma"/>
      <w:sz w:val="16"/>
      <w:szCs w:val="16"/>
    </w:rPr>
  </w:style>
  <w:style w:type="character" w:customStyle="1" w:styleId="CommentSubjectChar">
    <w:name w:val="Comment Subject Char"/>
    <w:basedOn w:val="CommentTextChar"/>
    <w:link w:val="CommentSubject"/>
    <w:semiHidden/>
    <w:locked/>
    <w:rsid w:val="003B33F2"/>
    <w:rPr>
      <w:rFonts w:ascii="Verdana" w:hAnsi="Verdana"/>
      <w:b/>
      <w:bCs/>
      <w:sz w:val="18"/>
      <w:lang w:val="fr-LU" w:eastAsia="en-US"/>
    </w:rPr>
  </w:style>
  <w:style w:type="character" w:customStyle="1" w:styleId="FooterChar">
    <w:name w:val="Footer Char"/>
    <w:basedOn w:val="DefaultParagraphFont"/>
    <w:link w:val="Footer"/>
    <w:uiPriority w:val="99"/>
    <w:locked/>
    <w:rsid w:val="003B33F2"/>
    <w:rPr>
      <w:rFonts w:ascii="Verdana" w:hAnsi="Verdana"/>
      <w:i/>
      <w:color w:val="FF6600"/>
      <w:sz w:val="14"/>
    </w:rPr>
  </w:style>
  <w:style w:type="paragraph" w:customStyle="1" w:styleId="norm">
    <w:name w:val="norm"/>
    <w:basedOn w:val="Normal"/>
    <w:rsid w:val="003B33F2"/>
    <w:pPr>
      <w:spacing w:after="0" w:line="240" w:lineRule="auto"/>
      <w:ind w:left="0"/>
      <w:jc w:val="left"/>
    </w:pPr>
    <w:rPr>
      <w:rFonts w:ascii="Tahoma" w:hAnsi="Tahoma"/>
      <w:bCs/>
      <w:iCs/>
      <w:sz w:val="20"/>
      <w:szCs w:val="16"/>
      <w:lang w:eastAsia="en-US"/>
    </w:rPr>
  </w:style>
  <w:style w:type="paragraph" w:customStyle="1" w:styleId="noram">
    <w:name w:val="noram"/>
    <w:basedOn w:val="Normal"/>
    <w:rsid w:val="003B33F2"/>
    <w:pPr>
      <w:spacing w:after="0" w:line="240" w:lineRule="auto"/>
      <w:ind w:left="0"/>
      <w:jc w:val="left"/>
    </w:pPr>
    <w:rPr>
      <w:bCs/>
      <w:sz w:val="20"/>
      <w:szCs w:val="16"/>
      <w:lang w:eastAsia="en-US"/>
    </w:rPr>
  </w:style>
  <w:style w:type="paragraph" w:styleId="Revision">
    <w:name w:val="Revision"/>
    <w:hidden/>
    <w:semiHidden/>
    <w:rsid w:val="003B33F2"/>
    <w:rPr>
      <w:rFonts w:ascii="Verdana" w:hAnsi="Verdana"/>
      <w:bCs/>
      <w:szCs w:val="16"/>
      <w:lang w:val="en-US" w:eastAsia="en-US"/>
    </w:rPr>
  </w:style>
  <w:style w:type="paragraph" w:styleId="DocumentMap">
    <w:name w:val="Document Map"/>
    <w:basedOn w:val="Normal"/>
    <w:link w:val="DocumentMapChar"/>
    <w:rsid w:val="003B33F2"/>
    <w:pPr>
      <w:spacing w:after="0" w:line="240" w:lineRule="auto"/>
      <w:ind w:left="0"/>
      <w:jc w:val="left"/>
    </w:pPr>
    <w:rPr>
      <w:rFonts w:ascii="Tahoma" w:hAnsi="Tahoma" w:cs="Tahoma"/>
      <w:bCs/>
      <w:sz w:val="16"/>
      <w:szCs w:val="16"/>
      <w:lang w:eastAsia="en-US"/>
    </w:rPr>
  </w:style>
  <w:style w:type="character" w:customStyle="1" w:styleId="DocumentMapChar">
    <w:name w:val="Document Map Char"/>
    <w:basedOn w:val="DefaultParagraphFont"/>
    <w:link w:val="DocumentMap"/>
    <w:rsid w:val="003B33F2"/>
    <w:rPr>
      <w:rFonts w:ascii="Tahoma" w:hAnsi="Tahoma" w:cs="Tahoma"/>
      <w:bCs/>
      <w:sz w:val="16"/>
      <w:szCs w:val="16"/>
      <w:lang w:val="en-US" w:eastAsia="en-US"/>
    </w:rPr>
  </w:style>
  <w:style w:type="paragraph" w:customStyle="1" w:styleId="FG">
    <w:name w:val="FG"/>
    <w:basedOn w:val="Normal"/>
    <w:rsid w:val="003B33F2"/>
    <w:pPr>
      <w:widowControl w:val="0"/>
      <w:numPr>
        <w:numId w:val="11"/>
      </w:numPr>
      <w:tabs>
        <w:tab w:val="left" w:pos="756"/>
        <w:tab w:val="left" w:pos="1170"/>
        <w:tab w:val="left" w:pos="1440"/>
        <w:tab w:val="left" w:pos="2160"/>
        <w:tab w:val="left" w:pos="4320"/>
      </w:tabs>
      <w:suppressAutoHyphens/>
      <w:spacing w:after="0" w:line="480" w:lineRule="auto"/>
    </w:pPr>
    <w:rPr>
      <w:rFonts w:ascii="Times New Roman" w:hAnsi="Times New Roman"/>
      <w:sz w:val="24"/>
      <w:szCs w:val="24"/>
      <w:lang w:eastAsia="en-US" w:bidi="he-IL"/>
    </w:rPr>
  </w:style>
  <w:style w:type="character" w:customStyle="1" w:styleId="apple-style-span">
    <w:name w:val="apple-style-span"/>
    <w:basedOn w:val="DefaultParagraphFont"/>
    <w:rsid w:val="003B33F2"/>
  </w:style>
  <w:style w:type="paragraph" w:customStyle="1" w:styleId="StyleLista">
    <w:name w:val="Style List a"/>
    <w:aliases w:val="b,c"/>
    <w:basedOn w:val="ListNumber2"/>
    <w:rsid w:val="003B33F2"/>
    <w:pPr>
      <w:keepNext/>
      <w:keepLines/>
      <w:tabs>
        <w:tab w:val="num" w:pos="360"/>
      </w:tabs>
      <w:spacing w:after="60"/>
      <w:ind w:left="360" w:right="-115"/>
      <w:contextualSpacing w:val="0"/>
    </w:pPr>
    <w:rPr>
      <w:bCs w:val="0"/>
      <w:sz w:val="16"/>
      <w:szCs w:val="20"/>
    </w:rPr>
  </w:style>
  <w:style w:type="paragraph" w:styleId="ListNumber2">
    <w:name w:val="List Number 2"/>
    <w:basedOn w:val="Normal"/>
    <w:rsid w:val="003B33F2"/>
    <w:pPr>
      <w:spacing w:after="0" w:line="240" w:lineRule="auto"/>
      <w:ind w:left="1003" w:hanging="360"/>
      <w:contextualSpacing/>
      <w:jc w:val="left"/>
    </w:pPr>
    <w:rPr>
      <w:bCs/>
      <w:sz w:val="20"/>
      <w:szCs w:val="16"/>
      <w:lang w:eastAsia="en-US"/>
    </w:rPr>
  </w:style>
  <w:style w:type="character" w:customStyle="1" w:styleId="BodyTextChar">
    <w:name w:val="Body Text Char"/>
    <w:basedOn w:val="DefaultParagraphFont"/>
    <w:link w:val="BodyText"/>
    <w:rsid w:val="003B33F2"/>
    <w:rPr>
      <w:rFonts w:ascii="Verdana" w:hAnsi="Verdana"/>
      <w:sz w:val="18"/>
    </w:rPr>
  </w:style>
  <w:style w:type="character" w:customStyle="1" w:styleId="Heading3Char1">
    <w:name w:val="Heading 3 Char1"/>
    <w:basedOn w:val="DefaultParagraphFont"/>
    <w:rsid w:val="003B33F2"/>
    <w:rPr>
      <w:rFonts w:asciiTheme="majorHAnsi" w:eastAsiaTheme="majorEastAsia" w:hAnsiTheme="majorHAnsi" w:cstheme="majorBidi"/>
      <w:b/>
      <w:color w:val="4F81BD" w:themeColor="accent1"/>
      <w:szCs w:val="16"/>
    </w:rPr>
  </w:style>
  <w:style w:type="table" w:styleId="MediumList2-Accent1">
    <w:name w:val="Medium List 2 Accent 1"/>
    <w:basedOn w:val="TableNormal"/>
    <w:uiPriority w:val="66"/>
    <w:rsid w:val="003B33F2"/>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
    <w:name w:val="Light Shading"/>
    <w:basedOn w:val="TableNormal"/>
    <w:uiPriority w:val="60"/>
    <w:rsid w:val="003B33F2"/>
    <w:rPr>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3B33F2"/>
    <w:rPr>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B33F2"/>
    <w:rPr>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4Char1">
    <w:name w:val="Heading 4 Char1"/>
    <w:basedOn w:val="DefaultParagraphFont"/>
    <w:link w:val="Heading4"/>
    <w:rsid w:val="003B33F2"/>
    <w:rPr>
      <w:rFonts w:ascii="Verdana" w:hAnsi="Verdana"/>
      <w:b/>
      <w:i/>
      <w:lang w:val="en-US"/>
    </w:rPr>
  </w:style>
  <w:style w:type="paragraph" w:styleId="NoSpacing">
    <w:name w:val="No Spacing"/>
    <w:link w:val="NoSpacingChar"/>
    <w:uiPriority w:val="1"/>
    <w:qFormat/>
    <w:rsid w:val="003B33F2"/>
    <w:rPr>
      <w:rFonts w:ascii="Verdana" w:hAnsi="Verdana"/>
      <w:bCs/>
      <w:szCs w:val="16"/>
      <w:lang w:val="en-US" w:eastAsia="en-US"/>
    </w:rPr>
  </w:style>
  <w:style w:type="paragraph" w:customStyle="1" w:styleId="Default">
    <w:name w:val="Default"/>
    <w:rsid w:val="00DD6005"/>
    <w:pPr>
      <w:autoSpaceDE w:val="0"/>
      <w:autoSpaceDN w:val="0"/>
      <w:adjustRightInd w:val="0"/>
    </w:pPr>
    <w:rPr>
      <w:rFonts w:ascii="Arial" w:hAnsi="Arial" w:cs="Arial"/>
      <w:color w:val="000000"/>
      <w:sz w:val="24"/>
      <w:szCs w:val="24"/>
      <w:lang w:val="en-US"/>
    </w:rPr>
  </w:style>
  <w:style w:type="table" w:styleId="LightShading-Accent2">
    <w:name w:val="Light Shading Accent 2"/>
    <w:basedOn w:val="TableNormal"/>
    <w:uiPriority w:val="60"/>
    <w:rsid w:val="00684528"/>
    <w:rPr>
      <w:rFonts w:ascii="Calibri" w:eastAsia="Calibri" w:hAnsi="Calibri"/>
      <w:color w:val="943634" w:themeColor="accent2" w:themeShade="BF"/>
      <w:lang w:val="en-GB" w:eastAsia="en-GB"/>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Shading1-Accent3">
    <w:name w:val="Medium Shading 1 Accent 3"/>
    <w:basedOn w:val="TableNormal"/>
    <w:uiPriority w:val="63"/>
    <w:rsid w:val="00BA6131"/>
    <w:rPr>
      <w:rFonts w:ascii="Calibri" w:eastAsia="Calibri" w:hAnsi="Calibri"/>
      <w:lang w:val="en-GB" w:eastAsia="en-GB"/>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customStyle="1" w:styleId="BodyContent">
    <w:name w:val="Body Content"/>
    <w:basedOn w:val="Normal"/>
    <w:qFormat/>
    <w:rsid w:val="00BA6131"/>
    <w:pPr>
      <w:spacing w:after="160" w:line="276" w:lineRule="auto"/>
      <w:ind w:left="0"/>
      <w:jc w:val="left"/>
    </w:pPr>
    <w:rPr>
      <w:rFonts w:ascii="Perpetua" w:eastAsia="Perpetua" w:hAnsi="Perpetua"/>
      <w:color w:val="000000"/>
      <w:sz w:val="24"/>
      <w:szCs w:val="24"/>
      <w:lang w:eastAsia="en-US"/>
    </w:rPr>
  </w:style>
  <w:style w:type="paragraph" w:customStyle="1" w:styleId="CSTitle">
    <w:name w:val="CS Title"/>
    <w:rsid w:val="00212DE1"/>
    <w:pPr>
      <w:spacing w:after="200" w:line="660" w:lineRule="exact"/>
    </w:pPr>
    <w:rPr>
      <w:rFonts w:ascii="Arial Bold" w:eastAsia="Times" w:hAnsi="Arial Bold"/>
      <w:b/>
      <w:noProof/>
      <w:sz w:val="56"/>
      <w:lang w:val="en-GB" w:eastAsia="en-US"/>
    </w:rPr>
  </w:style>
  <w:style w:type="table" w:styleId="GridTable4-Accent1">
    <w:name w:val="Grid Table 4 Accent 1"/>
    <w:basedOn w:val="TableNormal"/>
    <w:uiPriority w:val="49"/>
    <w:rsid w:val="003F4E1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1">
    <w:name w:val="List Table 4 Accent 1"/>
    <w:basedOn w:val="TableNormal"/>
    <w:uiPriority w:val="49"/>
    <w:rsid w:val="003F4E1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1">
    <w:name w:val="List Table 2 Accent 1"/>
    <w:basedOn w:val="TableNormal"/>
    <w:uiPriority w:val="47"/>
    <w:rsid w:val="004207FB"/>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5">
    <w:name w:val="List Table 2 Accent 5"/>
    <w:basedOn w:val="TableNormal"/>
    <w:uiPriority w:val="47"/>
    <w:rsid w:val="004207FB"/>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Accent5">
    <w:name w:val="Grid Table 1 Light Accent 5"/>
    <w:basedOn w:val="TableNormal"/>
    <w:uiPriority w:val="46"/>
    <w:rsid w:val="004207FB"/>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CB4A2C"/>
    <w:rPr>
      <w:rFonts w:ascii="Verdana" w:hAnsi="Verdana"/>
      <w:bCs/>
      <w:szCs w:val="16"/>
      <w:lang w:val="en-US" w:eastAsia="en-US"/>
    </w:rPr>
  </w:style>
  <w:style w:type="table" w:styleId="GridTable5Dark-Accent1">
    <w:name w:val="Grid Table 5 Dark Accent 1"/>
    <w:basedOn w:val="TableNormal"/>
    <w:uiPriority w:val="50"/>
    <w:rsid w:val="000B1DF2"/>
    <w:rPr>
      <w:rFonts w:ascii="Calibri" w:eastAsia="Calibri" w:hAnsi="Calibri"/>
      <w:lang w:val="en-GB"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1Light-Accent1">
    <w:name w:val="Grid Table 1 Light Accent 1"/>
    <w:basedOn w:val="TableNormal"/>
    <w:uiPriority w:val="46"/>
    <w:rsid w:val="00616922"/>
    <w:tblPr>
      <w:tblStyleRowBandSize w:val="1"/>
      <w:tblStyleColBandSize w:val="1"/>
      <w:tblBorders>
        <w:top w:val="single" w:sz="4" w:space="0" w:color="B2B9FF"/>
        <w:left w:val="single" w:sz="4" w:space="0" w:color="B2B9FF"/>
        <w:bottom w:val="single" w:sz="4" w:space="0" w:color="B2B9FF"/>
        <w:right w:val="single" w:sz="4" w:space="0" w:color="B2B9FF"/>
        <w:insideH w:val="single" w:sz="4" w:space="0" w:color="B2B9FF"/>
        <w:insideV w:val="single" w:sz="4" w:space="0" w:color="B2B9FF"/>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2638B2"/>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7023C3"/>
    <w:rPr>
      <w:color w:val="605E5C"/>
      <w:shd w:val="clear" w:color="auto" w:fill="E1DFDD"/>
    </w:rPr>
  </w:style>
  <w:style w:type="table" w:styleId="GridTable5Dark-Accent6">
    <w:name w:val="Grid Table 5 Dark Accent 6"/>
    <w:basedOn w:val="TableNormal"/>
    <w:uiPriority w:val="50"/>
    <w:rsid w:val="000A0C4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614">
      <w:bodyDiv w:val="1"/>
      <w:marLeft w:val="0"/>
      <w:marRight w:val="0"/>
      <w:marTop w:val="0"/>
      <w:marBottom w:val="0"/>
      <w:divBdr>
        <w:top w:val="none" w:sz="0" w:space="0" w:color="auto"/>
        <w:left w:val="none" w:sz="0" w:space="0" w:color="auto"/>
        <w:bottom w:val="none" w:sz="0" w:space="0" w:color="auto"/>
        <w:right w:val="none" w:sz="0" w:space="0" w:color="auto"/>
      </w:divBdr>
      <w:divsChild>
        <w:div w:id="1460564833">
          <w:marLeft w:val="0"/>
          <w:marRight w:val="0"/>
          <w:marTop w:val="0"/>
          <w:marBottom w:val="0"/>
          <w:divBdr>
            <w:top w:val="none" w:sz="0" w:space="0" w:color="auto"/>
            <w:left w:val="none" w:sz="0" w:space="0" w:color="auto"/>
            <w:bottom w:val="none" w:sz="0" w:space="0" w:color="auto"/>
            <w:right w:val="none" w:sz="0" w:space="0" w:color="auto"/>
          </w:divBdr>
          <w:divsChild>
            <w:div w:id="661810943">
              <w:marLeft w:val="0"/>
              <w:marRight w:val="0"/>
              <w:marTop w:val="0"/>
              <w:marBottom w:val="0"/>
              <w:divBdr>
                <w:top w:val="none" w:sz="0" w:space="0" w:color="auto"/>
                <w:left w:val="none" w:sz="0" w:space="0" w:color="auto"/>
                <w:bottom w:val="none" w:sz="0" w:space="0" w:color="auto"/>
                <w:right w:val="none" w:sz="0" w:space="0" w:color="auto"/>
              </w:divBdr>
              <w:divsChild>
                <w:div w:id="806582959">
                  <w:marLeft w:val="0"/>
                  <w:marRight w:val="0"/>
                  <w:marTop w:val="0"/>
                  <w:marBottom w:val="0"/>
                  <w:divBdr>
                    <w:top w:val="none" w:sz="0" w:space="0" w:color="auto"/>
                    <w:left w:val="none" w:sz="0" w:space="0" w:color="auto"/>
                    <w:bottom w:val="none" w:sz="0" w:space="0" w:color="auto"/>
                    <w:right w:val="none" w:sz="0" w:space="0" w:color="auto"/>
                  </w:divBdr>
                  <w:divsChild>
                    <w:div w:id="1674910593">
                      <w:marLeft w:val="0"/>
                      <w:marRight w:val="0"/>
                      <w:marTop w:val="0"/>
                      <w:marBottom w:val="0"/>
                      <w:divBdr>
                        <w:top w:val="none" w:sz="0" w:space="0" w:color="auto"/>
                        <w:left w:val="none" w:sz="0" w:space="0" w:color="auto"/>
                        <w:bottom w:val="none" w:sz="0" w:space="0" w:color="auto"/>
                        <w:right w:val="none" w:sz="0" w:space="0" w:color="auto"/>
                      </w:divBdr>
                      <w:divsChild>
                        <w:div w:id="1411466924">
                          <w:marLeft w:val="0"/>
                          <w:marRight w:val="0"/>
                          <w:marTop w:val="0"/>
                          <w:marBottom w:val="0"/>
                          <w:divBdr>
                            <w:top w:val="none" w:sz="0" w:space="0" w:color="auto"/>
                            <w:left w:val="none" w:sz="0" w:space="0" w:color="auto"/>
                            <w:bottom w:val="none" w:sz="0" w:space="0" w:color="auto"/>
                            <w:right w:val="none" w:sz="0" w:space="0" w:color="auto"/>
                          </w:divBdr>
                          <w:divsChild>
                            <w:div w:id="167869024">
                              <w:marLeft w:val="0"/>
                              <w:marRight w:val="0"/>
                              <w:marTop w:val="0"/>
                              <w:marBottom w:val="0"/>
                              <w:divBdr>
                                <w:top w:val="none" w:sz="0" w:space="0" w:color="auto"/>
                                <w:left w:val="none" w:sz="0" w:space="0" w:color="auto"/>
                                <w:bottom w:val="none" w:sz="0" w:space="0" w:color="auto"/>
                                <w:right w:val="none" w:sz="0" w:space="0" w:color="auto"/>
                              </w:divBdr>
                              <w:divsChild>
                                <w:div w:id="1346519031">
                                  <w:marLeft w:val="0"/>
                                  <w:marRight w:val="0"/>
                                  <w:marTop w:val="0"/>
                                  <w:marBottom w:val="0"/>
                                  <w:divBdr>
                                    <w:top w:val="none" w:sz="0" w:space="0" w:color="auto"/>
                                    <w:left w:val="none" w:sz="0" w:space="0" w:color="auto"/>
                                    <w:bottom w:val="none" w:sz="0" w:space="0" w:color="auto"/>
                                    <w:right w:val="none" w:sz="0" w:space="0" w:color="auto"/>
                                  </w:divBdr>
                                  <w:divsChild>
                                    <w:div w:id="2051293901">
                                      <w:marLeft w:val="0"/>
                                      <w:marRight w:val="0"/>
                                      <w:marTop w:val="0"/>
                                      <w:marBottom w:val="0"/>
                                      <w:divBdr>
                                        <w:top w:val="none" w:sz="0" w:space="0" w:color="auto"/>
                                        <w:left w:val="none" w:sz="0" w:space="0" w:color="auto"/>
                                        <w:bottom w:val="none" w:sz="0" w:space="0" w:color="auto"/>
                                        <w:right w:val="none" w:sz="0" w:space="0" w:color="auto"/>
                                      </w:divBdr>
                                      <w:divsChild>
                                        <w:div w:id="2018726928">
                                          <w:marLeft w:val="0"/>
                                          <w:marRight w:val="0"/>
                                          <w:marTop w:val="0"/>
                                          <w:marBottom w:val="0"/>
                                          <w:divBdr>
                                            <w:top w:val="none" w:sz="0" w:space="0" w:color="auto"/>
                                            <w:left w:val="none" w:sz="0" w:space="0" w:color="auto"/>
                                            <w:bottom w:val="none" w:sz="0" w:space="0" w:color="auto"/>
                                            <w:right w:val="none" w:sz="0" w:space="0" w:color="auto"/>
                                          </w:divBdr>
                                          <w:divsChild>
                                            <w:div w:id="1142624891">
                                              <w:marLeft w:val="0"/>
                                              <w:marRight w:val="0"/>
                                              <w:marTop w:val="0"/>
                                              <w:marBottom w:val="0"/>
                                              <w:divBdr>
                                                <w:top w:val="none" w:sz="0" w:space="0" w:color="auto"/>
                                                <w:left w:val="none" w:sz="0" w:space="0" w:color="auto"/>
                                                <w:bottom w:val="none" w:sz="0" w:space="0" w:color="auto"/>
                                                <w:right w:val="none" w:sz="0" w:space="0" w:color="auto"/>
                                              </w:divBdr>
                                              <w:divsChild>
                                                <w:div w:id="1615013315">
                                                  <w:marLeft w:val="0"/>
                                                  <w:marRight w:val="0"/>
                                                  <w:marTop w:val="0"/>
                                                  <w:marBottom w:val="0"/>
                                                  <w:divBdr>
                                                    <w:top w:val="none" w:sz="0" w:space="0" w:color="auto"/>
                                                    <w:left w:val="none" w:sz="0" w:space="0" w:color="auto"/>
                                                    <w:bottom w:val="none" w:sz="0" w:space="0" w:color="auto"/>
                                                    <w:right w:val="none" w:sz="0" w:space="0" w:color="auto"/>
                                                  </w:divBdr>
                                                  <w:divsChild>
                                                    <w:div w:id="2132941665">
                                                      <w:marLeft w:val="0"/>
                                                      <w:marRight w:val="0"/>
                                                      <w:marTop w:val="0"/>
                                                      <w:marBottom w:val="0"/>
                                                      <w:divBdr>
                                                        <w:top w:val="none" w:sz="0" w:space="0" w:color="auto"/>
                                                        <w:left w:val="none" w:sz="0" w:space="0" w:color="auto"/>
                                                        <w:bottom w:val="none" w:sz="0" w:space="0" w:color="auto"/>
                                                        <w:right w:val="none" w:sz="0" w:space="0" w:color="auto"/>
                                                      </w:divBdr>
                                                      <w:divsChild>
                                                        <w:div w:id="45451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211402">
      <w:bodyDiv w:val="1"/>
      <w:marLeft w:val="0"/>
      <w:marRight w:val="0"/>
      <w:marTop w:val="0"/>
      <w:marBottom w:val="0"/>
      <w:divBdr>
        <w:top w:val="none" w:sz="0" w:space="0" w:color="auto"/>
        <w:left w:val="none" w:sz="0" w:space="0" w:color="auto"/>
        <w:bottom w:val="none" w:sz="0" w:space="0" w:color="auto"/>
        <w:right w:val="none" w:sz="0" w:space="0" w:color="auto"/>
      </w:divBdr>
    </w:div>
    <w:div w:id="406221599">
      <w:bodyDiv w:val="1"/>
      <w:marLeft w:val="0"/>
      <w:marRight w:val="0"/>
      <w:marTop w:val="0"/>
      <w:marBottom w:val="0"/>
      <w:divBdr>
        <w:top w:val="none" w:sz="0" w:space="0" w:color="auto"/>
        <w:left w:val="none" w:sz="0" w:space="0" w:color="auto"/>
        <w:bottom w:val="none" w:sz="0" w:space="0" w:color="auto"/>
        <w:right w:val="none" w:sz="0" w:space="0" w:color="auto"/>
      </w:divBdr>
      <w:divsChild>
        <w:div w:id="713694895">
          <w:marLeft w:val="446"/>
          <w:marRight w:val="0"/>
          <w:marTop w:val="0"/>
          <w:marBottom w:val="0"/>
          <w:divBdr>
            <w:top w:val="none" w:sz="0" w:space="0" w:color="auto"/>
            <w:left w:val="none" w:sz="0" w:space="0" w:color="auto"/>
            <w:bottom w:val="none" w:sz="0" w:space="0" w:color="auto"/>
            <w:right w:val="none" w:sz="0" w:space="0" w:color="auto"/>
          </w:divBdr>
        </w:div>
        <w:div w:id="643124016">
          <w:marLeft w:val="1166"/>
          <w:marRight w:val="0"/>
          <w:marTop w:val="0"/>
          <w:marBottom w:val="0"/>
          <w:divBdr>
            <w:top w:val="none" w:sz="0" w:space="0" w:color="auto"/>
            <w:left w:val="none" w:sz="0" w:space="0" w:color="auto"/>
            <w:bottom w:val="none" w:sz="0" w:space="0" w:color="auto"/>
            <w:right w:val="none" w:sz="0" w:space="0" w:color="auto"/>
          </w:divBdr>
        </w:div>
        <w:div w:id="321979114">
          <w:marLeft w:val="1166"/>
          <w:marRight w:val="0"/>
          <w:marTop w:val="0"/>
          <w:marBottom w:val="0"/>
          <w:divBdr>
            <w:top w:val="none" w:sz="0" w:space="0" w:color="auto"/>
            <w:left w:val="none" w:sz="0" w:space="0" w:color="auto"/>
            <w:bottom w:val="none" w:sz="0" w:space="0" w:color="auto"/>
            <w:right w:val="none" w:sz="0" w:space="0" w:color="auto"/>
          </w:divBdr>
        </w:div>
        <w:div w:id="684552698">
          <w:marLeft w:val="1166"/>
          <w:marRight w:val="0"/>
          <w:marTop w:val="0"/>
          <w:marBottom w:val="0"/>
          <w:divBdr>
            <w:top w:val="none" w:sz="0" w:space="0" w:color="auto"/>
            <w:left w:val="none" w:sz="0" w:space="0" w:color="auto"/>
            <w:bottom w:val="none" w:sz="0" w:space="0" w:color="auto"/>
            <w:right w:val="none" w:sz="0" w:space="0" w:color="auto"/>
          </w:divBdr>
        </w:div>
        <w:div w:id="655457333">
          <w:marLeft w:val="1166"/>
          <w:marRight w:val="0"/>
          <w:marTop w:val="0"/>
          <w:marBottom w:val="0"/>
          <w:divBdr>
            <w:top w:val="none" w:sz="0" w:space="0" w:color="auto"/>
            <w:left w:val="none" w:sz="0" w:space="0" w:color="auto"/>
            <w:bottom w:val="none" w:sz="0" w:space="0" w:color="auto"/>
            <w:right w:val="none" w:sz="0" w:space="0" w:color="auto"/>
          </w:divBdr>
        </w:div>
      </w:divsChild>
    </w:div>
    <w:div w:id="517888859">
      <w:bodyDiv w:val="1"/>
      <w:marLeft w:val="0"/>
      <w:marRight w:val="0"/>
      <w:marTop w:val="0"/>
      <w:marBottom w:val="0"/>
      <w:divBdr>
        <w:top w:val="none" w:sz="0" w:space="0" w:color="auto"/>
        <w:left w:val="none" w:sz="0" w:space="0" w:color="auto"/>
        <w:bottom w:val="none" w:sz="0" w:space="0" w:color="auto"/>
        <w:right w:val="none" w:sz="0" w:space="0" w:color="auto"/>
      </w:divBdr>
    </w:div>
    <w:div w:id="619993664">
      <w:bodyDiv w:val="1"/>
      <w:marLeft w:val="0"/>
      <w:marRight w:val="0"/>
      <w:marTop w:val="0"/>
      <w:marBottom w:val="0"/>
      <w:divBdr>
        <w:top w:val="none" w:sz="0" w:space="0" w:color="auto"/>
        <w:left w:val="none" w:sz="0" w:space="0" w:color="auto"/>
        <w:bottom w:val="none" w:sz="0" w:space="0" w:color="auto"/>
        <w:right w:val="none" w:sz="0" w:space="0" w:color="auto"/>
      </w:divBdr>
    </w:div>
    <w:div w:id="626396811">
      <w:bodyDiv w:val="1"/>
      <w:marLeft w:val="0"/>
      <w:marRight w:val="0"/>
      <w:marTop w:val="0"/>
      <w:marBottom w:val="0"/>
      <w:divBdr>
        <w:top w:val="none" w:sz="0" w:space="0" w:color="auto"/>
        <w:left w:val="none" w:sz="0" w:space="0" w:color="auto"/>
        <w:bottom w:val="none" w:sz="0" w:space="0" w:color="auto"/>
        <w:right w:val="none" w:sz="0" w:space="0" w:color="auto"/>
      </w:divBdr>
    </w:div>
    <w:div w:id="668800272">
      <w:bodyDiv w:val="1"/>
      <w:marLeft w:val="0"/>
      <w:marRight w:val="0"/>
      <w:marTop w:val="0"/>
      <w:marBottom w:val="0"/>
      <w:divBdr>
        <w:top w:val="none" w:sz="0" w:space="0" w:color="auto"/>
        <w:left w:val="none" w:sz="0" w:space="0" w:color="auto"/>
        <w:bottom w:val="none" w:sz="0" w:space="0" w:color="auto"/>
        <w:right w:val="none" w:sz="0" w:space="0" w:color="auto"/>
      </w:divBdr>
    </w:div>
    <w:div w:id="732462182">
      <w:bodyDiv w:val="1"/>
      <w:marLeft w:val="0"/>
      <w:marRight w:val="0"/>
      <w:marTop w:val="0"/>
      <w:marBottom w:val="0"/>
      <w:divBdr>
        <w:top w:val="none" w:sz="0" w:space="0" w:color="auto"/>
        <w:left w:val="none" w:sz="0" w:space="0" w:color="auto"/>
        <w:bottom w:val="none" w:sz="0" w:space="0" w:color="auto"/>
        <w:right w:val="none" w:sz="0" w:space="0" w:color="auto"/>
      </w:divBdr>
    </w:div>
    <w:div w:id="784811376">
      <w:bodyDiv w:val="1"/>
      <w:marLeft w:val="0"/>
      <w:marRight w:val="0"/>
      <w:marTop w:val="0"/>
      <w:marBottom w:val="0"/>
      <w:divBdr>
        <w:top w:val="none" w:sz="0" w:space="0" w:color="auto"/>
        <w:left w:val="none" w:sz="0" w:space="0" w:color="auto"/>
        <w:bottom w:val="none" w:sz="0" w:space="0" w:color="auto"/>
        <w:right w:val="none" w:sz="0" w:space="0" w:color="auto"/>
      </w:divBdr>
    </w:div>
    <w:div w:id="863712737">
      <w:bodyDiv w:val="1"/>
      <w:marLeft w:val="0"/>
      <w:marRight w:val="0"/>
      <w:marTop w:val="0"/>
      <w:marBottom w:val="0"/>
      <w:divBdr>
        <w:top w:val="none" w:sz="0" w:space="0" w:color="auto"/>
        <w:left w:val="none" w:sz="0" w:space="0" w:color="auto"/>
        <w:bottom w:val="none" w:sz="0" w:space="0" w:color="auto"/>
        <w:right w:val="none" w:sz="0" w:space="0" w:color="auto"/>
      </w:divBdr>
    </w:div>
    <w:div w:id="912860490">
      <w:bodyDiv w:val="1"/>
      <w:marLeft w:val="0"/>
      <w:marRight w:val="0"/>
      <w:marTop w:val="0"/>
      <w:marBottom w:val="0"/>
      <w:divBdr>
        <w:top w:val="none" w:sz="0" w:space="0" w:color="auto"/>
        <w:left w:val="none" w:sz="0" w:space="0" w:color="auto"/>
        <w:bottom w:val="none" w:sz="0" w:space="0" w:color="auto"/>
        <w:right w:val="none" w:sz="0" w:space="0" w:color="auto"/>
      </w:divBdr>
    </w:div>
    <w:div w:id="943461555">
      <w:bodyDiv w:val="1"/>
      <w:marLeft w:val="0"/>
      <w:marRight w:val="0"/>
      <w:marTop w:val="0"/>
      <w:marBottom w:val="0"/>
      <w:divBdr>
        <w:top w:val="none" w:sz="0" w:space="0" w:color="auto"/>
        <w:left w:val="none" w:sz="0" w:space="0" w:color="auto"/>
        <w:bottom w:val="none" w:sz="0" w:space="0" w:color="auto"/>
        <w:right w:val="none" w:sz="0" w:space="0" w:color="auto"/>
      </w:divBdr>
    </w:div>
    <w:div w:id="947661960">
      <w:bodyDiv w:val="1"/>
      <w:marLeft w:val="0"/>
      <w:marRight w:val="0"/>
      <w:marTop w:val="0"/>
      <w:marBottom w:val="0"/>
      <w:divBdr>
        <w:top w:val="none" w:sz="0" w:space="0" w:color="auto"/>
        <w:left w:val="none" w:sz="0" w:space="0" w:color="auto"/>
        <w:bottom w:val="none" w:sz="0" w:space="0" w:color="auto"/>
        <w:right w:val="none" w:sz="0" w:space="0" w:color="auto"/>
      </w:divBdr>
    </w:div>
    <w:div w:id="1060863064">
      <w:bodyDiv w:val="1"/>
      <w:marLeft w:val="0"/>
      <w:marRight w:val="0"/>
      <w:marTop w:val="0"/>
      <w:marBottom w:val="0"/>
      <w:divBdr>
        <w:top w:val="none" w:sz="0" w:space="0" w:color="auto"/>
        <w:left w:val="none" w:sz="0" w:space="0" w:color="auto"/>
        <w:bottom w:val="none" w:sz="0" w:space="0" w:color="auto"/>
        <w:right w:val="none" w:sz="0" w:space="0" w:color="auto"/>
      </w:divBdr>
    </w:div>
    <w:div w:id="1164197712">
      <w:bodyDiv w:val="1"/>
      <w:marLeft w:val="0"/>
      <w:marRight w:val="0"/>
      <w:marTop w:val="0"/>
      <w:marBottom w:val="0"/>
      <w:divBdr>
        <w:top w:val="none" w:sz="0" w:space="0" w:color="auto"/>
        <w:left w:val="none" w:sz="0" w:space="0" w:color="auto"/>
        <w:bottom w:val="none" w:sz="0" w:space="0" w:color="auto"/>
        <w:right w:val="none" w:sz="0" w:space="0" w:color="auto"/>
      </w:divBdr>
    </w:div>
    <w:div w:id="1172140541">
      <w:bodyDiv w:val="1"/>
      <w:marLeft w:val="0"/>
      <w:marRight w:val="0"/>
      <w:marTop w:val="0"/>
      <w:marBottom w:val="0"/>
      <w:divBdr>
        <w:top w:val="none" w:sz="0" w:space="0" w:color="auto"/>
        <w:left w:val="none" w:sz="0" w:space="0" w:color="auto"/>
        <w:bottom w:val="none" w:sz="0" w:space="0" w:color="auto"/>
        <w:right w:val="none" w:sz="0" w:space="0" w:color="auto"/>
      </w:divBdr>
    </w:div>
    <w:div w:id="1207252933">
      <w:bodyDiv w:val="1"/>
      <w:marLeft w:val="0"/>
      <w:marRight w:val="0"/>
      <w:marTop w:val="0"/>
      <w:marBottom w:val="0"/>
      <w:divBdr>
        <w:top w:val="none" w:sz="0" w:space="0" w:color="auto"/>
        <w:left w:val="none" w:sz="0" w:space="0" w:color="auto"/>
        <w:bottom w:val="none" w:sz="0" w:space="0" w:color="auto"/>
        <w:right w:val="none" w:sz="0" w:space="0" w:color="auto"/>
      </w:divBdr>
    </w:div>
    <w:div w:id="1209998682">
      <w:bodyDiv w:val="1"/>
      <w:marLeft w:val="0"/>
      <w:marRight w:val="0"/>
      <w:marTop w:val="0"/>
      <w:marBottom w:val="0"/>
      <w:divBdr>
        <w:top w:val="none" w:sz="0" w:space="0" w:color="auto"/>
        <w:left w:val="none" w:sz="0" w:space="0" w:color="auto"/>
        <w:bottom w:val="none" w:sz="0" w:space="0" w:color="auto"/>
        <w:right w:val="none" w:sz="0" w:space="0" w:color="auto"/>
      </w:divBdr>
    </w:div>
    <w:div w:id="1242980856">
      <w:bodyDiv w:val="1"/>
      <w:marLeft w:val="0"/>
      <w:marRight w:val="0"/>
      <w:marTop w:val="0"/>
      <w:marBottom w:val="0"/>
      <w:divBdr>
        <w:top w:val="none" w:sz="0" w:space="0" w:color="auto"/>
        <w:left w:val="none" w:sz="0" w:space="0" w:color="auto"/>
        <w:bottom w:val="none" w:sz="0" w:space="0" w:color="auto"/>
        <w:right w:val="none" w:sz="0" w:space="0" w:color="auto"/>
      </w:divBdr>
    </w:div>
    <w:div w:id="1269967638">
      <w:bodyDiv w:val="1"/>
      <w:marLeft w:val="0"/>
      <w:marRight w:val="0"/>
      <w:marTop w:val="0"/>
      <w:marBottom w:val="0"/>
      <w:divBdr>
        <w:top w:val="none" w:sz="0" w:space="0" w:color="auto"/>
        <w:left w:val="none" w:sz="0" w:space="0" w:color="auto"/>
        <w:bottom w:val="none" w:sz="0" w:space="0" w:color="auto"/>
        <w:right w:val="none" w:sz="0" w:space="0" w:color="auto"/>
      </w:divBdr>
    </w:div>
    <w:div w:id="1271938404">
      <w:bodyDiv w:val="1"/>
      <w:marLeft w:val="0"/>
      <w:marRight w:val="0"/>
      <w:marTop w:val="0"/>
      <w:marBottom w:val="0"/>
      <w:divBdr>
        <w:top w:val="none" w:sz="0" w:space="0" w:color="auto"/>
        <w:left w:val="none" w:sz="0" w:space="0" w:color="auto"/>
        <w:bottom w:val="none" w:sz="0" w:space="0" w:color="auto"/>
        <w:right w:val="none" w:sz="0" w:space="0" w:color="auto"/>
      </w:divBdr>
    </w:div>
    <w:div w:id="1364329402">
      <w:bodyDiv w:val="1"/>
      <w:marLeft w:val="0"/>
      <w:marRight w:val="0"/>
      <w:marTop w:val="0"/>
      <w:marBottom w:val="0"/>
      <w:divBdr>
        <w:top w:val="none" w:sz="0" w:space="0" w:color="auto"/>
        <w:left w:val="none" w:sz="0" w:space="0" w:color="auto"/>
        <w:bottom w:val="none" w:sz="0" w:space="0" w:color="auto"/>
        <w:right w:val="none" w:sz="0" w:space="0" w:color="auto"/>
      </w:divBdr>
    </w:div>
    <w:div w:id="1370647192">
      <w:bodyDiv w:val="1"/>
      <w:marLeft w:val="0"/>
      <w:marRight w:val="0"/>
      <w:marTop w:val="0"/>
      <w:marBottom w:val="0"/>
      <w:divBdr>
        <w:top w:val="none" w:sz="0" w:space="0" w:color="auto"/>
        <w:left w:val="none" w:sz="0" w:space="0" w:color="auto"/>
        <w:bottom w:val="none" w:sz="0" w:space="0" w:color="auto"/>
        <w:right w:val="none" w:sz="0" w:space="0" w:color="auto"/>
      </w:divBdr>
    </w:div>
    <w:div w:id="1419475225">
      <w:bodyDiv w:val="1"/>
      <w:marLeft w:val="0"/>
      <w:marRight w:val="0"/>
      <w:marTop w:val="0"/>
      <w:marBottom w:val="0"/>
      <w:divBdr>
        <w:top w:val="none" w:sz="0" w:space="0" w:color="auto"/>
        <w:left w:val="none" w:sz="0" w:space="0" w:color="auto"/>
        <w:bottom w:val="none" w:sz="0" w:space="0" w:color="auto"/>
        <w:right w:val="none" w:sz="0" w:space="0" w:color="auto"/>
      </w:divBdr>
    </w:div>
    <w:div w:id="1505582764">
      <w:bodyDiv w:val="1"/>
      <w:marLeft w:val="0"/>
      <w:marRight w:val="0"/>
      <w:marTop w:val="0"/>
      <w:marBottom w:val="0"/>
      <w:divBdr>
        <w:top w:val="none" w:sz="0" w:space="0" w:color="auto"/>
        <w:left w:val="none" w:sz="0" w:space="0" w:color="auto"/>
        <w:bottom w:val="none" w:sz="0" w:space="0" w:color="auto"/>
        <w:right w:val="none" w:sz="0" w:space="0" w:color="auto"/>
      </w:divBdr>
    </w:div>
    <w:div w:id="1526939557">
      <w:bodyDiv w:val="1"/>
      <w:marLeft w:val="0"/>
      <w:marRight w:val="0"/>
      <w:marTop w:val="0"/>
      <w:marBottom w:val="0"/>
      <w:divBdr>
        <w:top w:val="none" w:sz="0" w:space="0" w:color="auto"/>
        <w:left w:val="none" w:sz="0" w:space="0" w:color="auto"/>
        <w:bottom w:val="none" w:sz="0" w:space="0" w:color="auto"/>
        <w:right w:val="none" w:sz="0" w:space="0" w:color="auto"/>
      </w:divBdr>
    </w:div>
    <w:div w:id="1592735504">
      <w:bodyDiv w:val="1"/>
      <w:marLeft w:val="0"/>
      <w:marRight w:val="0"/>
      <w:marTop w:val="0"/>
      <w:marBottom w:val="0"/>
      <w:divBdr>
        <w:top w:val="none" w:sz="0" w:space="0" w:color="auto"/>
        <w:left w:val="none" w:sz="0" w:space="0" w:color="auto"/>
        <w:bottom w:val="none" w:sz="0" w:space="0" w:color="auto"/>
        <w:right w:val="none" w:sz="0" w:space="0" w:color="auto"/>
      </w:divBdr>
    </w:div>
    <w:div w:id="1702974541">
      <w:bodyDiv w:val="1"/>
      <w:marLeft w:val="0"/>
      <w:marRight w:val="0"/>
      <w:marTop w:val="0"/>
      <w:marBottom w:val="0"/>
      <w:divBdr>
        <w:top w:val="none" w:sz="0" w:space="0" w:color="auto"/>
        <w:left w:val="none" w:sz="0" w:space="0" w:color="auto"/>
        <w:bottom w:val="none" w:sz="0" w:space="0" w:color="auto"/>
        <w:right w:val="none" w:sz="0" w:space="0" w:color="auto"/>
      </w:divBdr>
    </w:div>
    <w:div w:id="1735002042">
      <w:bodyDiv w:val="1"/>
      <w:marLeft w:val="0"/>
      <w:marRight w:val="0"/>
      <w:marTop w:val="0"/>
      <w:marBottom w:val="0"/>
      <w:divBdr>
        <w:top w:val="none" w:sz="0" w:space="0" w:color="auto"/>
        <w:left w:val="none" w:sz="0" w:space="0" w:color="auto"/>
        <w:bottom w:val="none" w:sz="0" w:space="0" w:color="auto"/>
        <w:right w:val="none" w:sz="0" w:space="0" w:color="auto"/>
      </w:divBdr>
    </w:div>
    <w:div w:id="1736273041">
      <w:bodyDiv w:val="1"/>
      <w:marLeft w:val="0"/>
      <w:marRight w:val="0"/>
      <w:marTop w:val="0"/>
      <w:marBottom w:val="0"/>
      <w:divBdr>
        <w:top w:val="none" w:sz="0" w:space="0" w:color="auto"/>
        <w:left w:val="none" w:sz="0" w:space="0" w:color="auto"/>
        <w:bottom w:val="none" w:sz="0" w:space="0" w:color="auto"/>
        <w:right w:val="none" w:sz="0" w:space="0" w:color="auto"/>
      </w:divBdr>
    </w:div>
    <w:div w:id="1811556811">
      <w:bodyDiv w:val="1"/>
      <w:marLeft w:val="0"/>
      <w:marRight w:val="0"/>
      <w:marTop w:val="0"/>
      <w:marBottom w:val="0"/>
      <w:divBdr>
        <w:top w:val="none" w:sz="0" w:space="0" w:color="auto"/>
        <w:left w:val="none" w:sz="0" w:space="0" w:color="auto"/>
        <w:bottom w:val="none" w:sz="0" w:space="0" w:color="auto"/>
        <w:right w:val="none" w:sz="0" w:space="0" w:color="auto"/>
      </w:divBdr>
    </w:div>
    <w:div w:id="1847591818">
      <w:bodyDiv w:val="1"/>
      <w:marLeft w:val="0"/>
      <w:marRight w:val="0"/>
      <w:marTop w:val="0"/>
      <w:marBottom w:val="0"/>
      <w:divBdr>
        <w:top w:val="none" w:sz="0" w:space="0" w:color="auto"/>
        <w:left w:val="none" w:sz="0" w:space="0" w:color="auto"/>
        <w:bottom w:val="none" w:sz="0" w:space="0" w:color="auto"/>
        <w:right w:val="none" w:sz="0" w:space="0" w:color="auto"/>
      </w:divBdr>
    </w:div>
    <w:div w:id="2086487686">
      <w:bodyDiv w:val="1"/>
      <w:marLeft w:val="0"/>
      <w:marRight w:val="0"/>
      <w:marTop w:val="0"/>
      <w:marBottom w:val="0"/>
      <w:divBdr>
        <w:top w:val="none" w:sz="0" w:space="0" w:color="auto"/>
        <w:left w:val="none" w:sz="0" w:space="0" w:color="auto"/>
        <w:bottom w:val="none" w:sz="0" w:space="0" w:color="auto"/>
        <w:right w:val="none" w:sz="0" w:space="0" w:color="auto"/>
      </w:divBdr>
    </w:div>
    <w:div w:id="213432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owasp.org/Top10/2025/" TargetMode="External"/><Relationship Id="rId18" Type="http://schemas.openxmlformats.org/officeDocument/2006/relationships/hyperlink" Target="https://en.wikipedia.org/wiki/AES_instruction_set" TargetMode="External"/><Relationship Id="rId26" Type="http://schemas.openxmlformats.org/officeDocument/2006/relationships/hyperlink" Target="https://www.castsoftware.com/use-cases/application-security" TargetMode="External"/><Relationship Id="rId3" Type="http://schemas.openxmlformats.org/officeDocument/2006/relationships/numbering" Target="numbering.xml"/><Relationship Id="rId21" Type="http://schemas.openxmlformats.org/officeDocument/2006/relationships/hyperlink" Target="https://genai.owasp.org/llm-top-10/" TargetMode="External"/><Relationship Id="rId7" Type="http://schemas.openxmlformats.org/officeDocument/2006/relationships/footnotes" Target="footnotes.xml"/><Relationship Id="rId12" Type="http://schemas.openxmlformats.org/officeDocument/2006/relationships/hyperlink" Target="https://www.owasp.org/index.php/Top_10-2017_Top_10" TargetMode="External"/><Relationship Id="rId17" Type="http://schemas.openxmlformats.org/officeDocument/2006/relationships/hyperlink" Target="https://en.wikipedia.org/wiki/OSI_model" TargetMode="External"/><Relationship Id="rId25" Type="http://schemas.openxmlformats.org/officeDocument/2006/relationships/hyperlink" Target="https://www.castsoftware.com/software-intelligence" TargetMode="External"/><Relationship Id="rId2" Type="http://schemas.openxmlformats.org/officeDocument/2006/relationships/customXml" Target="../customXml/item2.xml"/><Relationship Id="rId16" Type="http://schemas.openxmlformats.org/officeDocument/2006/relationships/hyperlink" Target="https://en.wikipedia.org/wiki/Transport_layer" TargetMode="External"/><Relationship Id="rId20" Type="http://schemas.openxmlformats.org/officeDocument/2006/relationships/hyperlink" Target="https://en.wikipedia.org/wiki/Application_layer"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hyperlink" Target="https://owasp.org/Top10/2025/A01_2025-Broken_Access_Control/" TargetMode="External"/><Relationship Id="rId5" Type="http://schemas.openxmlformats.org/officeDocument/2006/relationships/settings" Target="settings.xml"/><Relationship Id="rId15" Type="http://schemas.openxmlformats.org/officeDocument/2006/relationships/hyperlink" Target="https://owasp.org/Top10/2025/A02_2025-Security_Misconfiguration/" TargetMode="External"/><Relationship Id="rId23" Type="http://schemas.openxmlformats.org/officeDocument/2006/relationships/hyperlink" Target="https://owasp.org/Top10/2025/A04_2025-Cryptographic_Failures/" TargetMode="External"/><Relationship Id="rId28" Type="http://schemas.openxmlformats.org/officeDocument/2006/relationships/footer" Target="footer1.xml"/><Relationship Id="rId10" Type="http://schemas.openxmlformats.org/officeDocument/2006/relationships/image" Target="media/image2.svg"/><Relationship Id="rId19" Type="http://schemas.openxmlformats.org/officeDocument/2006/relationships/hyperlink" Target="https://letsencrypt.org/"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genai.owasp.org/llmrisk/llm01-prompt-injection/" TargetMode="External"/><Relationship Id="rId27" Type="http://schemas.openxmlformats.org/officeDocument/2006/relationships/header" Target="header1.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A\Desktop\CSP\Process\MA7-%20Document%20standard\MA7%20-%20CAST%20word%20Template%20-%20Draf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manualLayout>
          <c:layoutTarget val="inner"/>
          <c:xMode val="edge"/>
          <c:yMode val="edge"/>
          <c:x val="0.14550645875148549"/>
          <c:y val="3.2133153882922191E-2"/>
          <c:w val="0.62073855053834315"/>
          <c:h val="0.91066434061011869"/>
        </c:manualLayout>
      </c:layout>
      <c:pieChart>
        <c:varyColors val="1"/>
        <c:ser>
          <c:idx val="0"/>
          <c:order val="0"/>
          <c:tx>
            <c:strRef>
              <c:f>Sheet1!$B$1</c:f>
              <c:strCache>
                <c:ptCount val="1"/>
                <c:pt idx="0">
                  <c:v>kLoC</c:v>
                </c:pt>
              </c:strCache>
            </c:strRef>
          </c:tx>
          <c:dPt>
            <c:idx val="0"/>
            <c:bubble3D val="0"/>
            <c:spPr>
              <a:solidFill>
                <a:schemeClr val="accent6">
                  <a:tint val="54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1-D866-43A8-9F94-2055C18115C6}"/>
              </c:ext>
            </c:extLst>
          </c:dPt>
          <c:dPt>
            <c:idx val="1"/>
            <c:bubble3D val="0"/>
            <c:spPr>
              <a:solidFill>
                <a:schemeClr val="accent6">
                  <a:tint val="77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3-D866-43A8-9F94-2055C18115C6}"/>
              </c:ext>
            </c:extLst>
          </c:dPt>
          <c:dPt>
            <c:idx val="2"/>
            <c:bubble3D val="0"/>
            <c:spPr>
              <a:solidFill>
                <a:schemeClr val="accent6"/>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5-D866-43A8-9F94-2055C18115C6}"/>
              </c:ext>
            </c:extLst>
          </c:dPt>
          <c:dPt>
            <c:idx val="3"/>
            <c:bubble3D val="0"/>
            <c:spPr>
              <a:solidFill>
                <a:schemeClr val="accent6">
                  <a:shade val="76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7-D866-43A8-9F94-2055C18115C6}"/>
              </c:ext>
            </c:extLst>
          </c:dPt>
          <c:dPt>
            <c:idx val="4"/>
            <c:bubble3D val="0"/>
            <c:spPr>
              <a:solidFill>
                <a:schemeClr val="accent6">
                  <a:shade val="53000"/>
                </a:schemeClr>
              </a:solidFill>
              <a:ln w="9525" cap="flat" cmpd="sng" algn="ctr">
                <a:solidFill>
                  <a:schemeClr val="accent6">
                    <a:shade val="50000"/>
                    <a:shade val="95000"/>
                    <a:satMod val="105000"/>
                  </a:schemeClr>
                </a:solidFill>
                <a:prstDash val="solid"/>
                <a:round/>
              </a:ln>
              <a:effectLst/>
            </c:spPr>
            <c:extLst>
              <c:ext xmlns:c16="http://schemas.microsoft.com/office/drawing/2014/chart" uri="{C3380CC4-5D6E-409C-BE32-E72D297353CC}">
                <c16:uniqueId val="{00000009-D866-43A8-9F94-2055C18115C6}"/>
              </c:ext>
            </c:extLst>
          </c:dPt>
          <c:dLbls>
            <c:dLbl>
              <c:idx val="3"/>
              <c:layout>
                <c:manualLayout>
                  <c:x val="-0.20676843965933558"/>
                  <c:y val="2.3952095808383235E-2"/>
                </c:manualLayout>
              </c:layou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7-D866-43A8-9F94-2055C18115C6}"/>
                </c:ext>
              </c:extLst>
            </c:dLbl>
            <c:dLbl>
              <c:idx val="4"/>
              <c:layout>
                <c:manualLayout>
                  <c:x val="0.40546210295141688"/>
                  <c:y val="4.1916167664670663E-2"/>
                </c:manualLayout>
              </c:layout>
              <c:showLegendKey val="0"/>
              <c:showVal val="1"/>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9-D866-43A8-9F94-2055C18115C6}"/>
                </c:ext>
              </c:extLst>
            </c:dLbl>
            <c:spPr>
              <a:noFill/>
              <a:ln>
                <a:noFill/>
              </a:ln>
              <a:effectLst/>
            </c:spPr>
            <c:txPr>
              <a:bodyPr rot="0" spcFirstLastPara="1" vertOverflow="ellipsis" vert="horz" wrap="square" anchor="ctr" anchorCtr="1"/>
              <a:lstStyle/>
              <a:p>
                <a:pPr>
                  <a:defRPr sz="800" b="0" i="0" u="none" strike="noStrike" kern="1200" baseline="0">
                    <a:ln>
                      <a:noFill/>
                    </a:ln>
                    <a:solidFill>
                      <a:schemeClr val="tx1">
                        <a:lumMod val="85000"/>
                        <a:lumOff val="15000"/>
                      </a:schemeClr>
                    </a:solidFill>
                    <a:latin typeface="+mn-lt"/>
                    <a:ea typeface="+mn-ea"/>
                    <a:cs typeface="+mn-cs"/>
                  </a:defRPr>
                </a:pPr>
                <a:endParaRPr lang="en-US"/>
              </a:p>
            </c:txPr>
            <c:showLegendKey val="0"/>
            <c:showVal val="1"/>
            <c:showCatName val="1"/>
            <c:showSerName val="0"/>
            <c:showPercent val="0"/>
            <c:showBubbleSize val="0"/>
            <c:separator>
</c:separator>
            <c:showLeaderLines val="1"/>
            <c:leaderLines>
              <c:spPr>
                <a:ln w="9525" cap="flat" cmpd="sng" algn="ctr">
                  <a:solidFill>
                    <a:schemeClr val="dk1">
                      <a:shade val="95000"/>
                      <a:satMod val="105000"/>
                    </a:schemeClr>
                  </a:solidFill>
                  <a:prstDash val="solid"/>
                  <a:round/>
                </a:ln>
                <a:effectLst/>
              </c:spPr>
            </c:leaderLines>
            <c:extLst>
              <c:ext xmlns:c15="http://schemas.microsoft.com/office/drawing/2012/chart" uri="{CE6537A1-D6FC-4f65-9D91-7224C49458BB}"/>
            </c:extLst>
          </c:dLbls>
          <c:cat>
            <c:strRef>
              <c:f>Sheet1!$A$2:$A$6</c:f>
              <c:strCache>
                <c:ptCount val="5"/>
                <c:pt idx="0">
                  <c:v>Techno1</c:v>
                </c:pt>
                <c:pt idx="1">
                  <c:v>Techno2</c:v>
                </c:pt>
                <c:pt idx="2">
                  <c:v>Techno3</c:v>
                </c:pt>
                <c:pt idx="3">
                  <c:v>Techno4</c:v>
                </c:pt>
                <c:pt idx="4">
                  <c:v>Techno5</c:v>
                </c:pt>
              </c:strCache>
            </c:strRef>
          </c:cat>
          <c:val>
            <c:numRef>
              <c:f>Sheet1!$B$2:$B$6</c:f>
              <c:numCache>
                <c:formatCode>#,##0</c:formatCode>
                <c:ptCount val="5"/>
                <c:pt idx="0">
                  <c:v>198000</c:v>
                </c:pt>
                <c:pt idx="1">
                  <c:v>100230</c:v>
                </c:pt>
                <c:pt idx="2">
                  <c:v>90000</c:v>
                </c:pt>
                <c:pt idx="3">
                  <c:v>10000</c:v>
                </c:pt>
                <c:pt idx="4">
                  <c:v>9988</c:v>
                </c:pt>
              </c:numCache>
            </c:numRef>
          </c:val>
          <c:extLst>
            <c:ext xmlns:c16="http://schemas.microsoft.com/office/drawing/2014/chart" uri="{C3380CC4-5D6E-409C-BE32-E72D297353CC}">
              <c16:uniqueId val="{0000000A-D866-43A8-9F94-2055C18115C6}"/>
            </c:ext>
          </c:extLst>
        </c:ser>
        <c:dLbls>
          <c:showLegendKey val="0"/>
          <c:showVal val="1"/>
          <c:showCatName val="1"/>
          <c:showSerName val="0"/>
          <c:showPercent val="0"/>
          <c:showBubbleSize val="0"/>
          <c:showLeaderLines val="1"/>
        </c:dLbls>
        <c:firstSliceAng val="0"/>
      </c:pieChart>
      <c:spPr>
        <a:noFill/>
        <a:ln>
          <a:noFill/>
        </a:ln>
        <a:effectLst/>
      </c:spPr>
    </c:plotArea>
    <c:plotVisOnly val="1"/>
    <c:dispBlanksAs val="zero"/>
    <c:showDLblsOverMax val="0"/>
  </c:chart>
  <c:spPr>
    <a:noFill/>
    <a:ln w="9525" cap="flat" cmpd="sng" algn="ctr">
      <a:noFill/>
      <a:prstDash val="solid"/>
      <a:round/>
    </a:ln>
    <a:effectLst/>
  </c:spPr>
  <c:txPr>
    <a:bodyPr/>
    <a:lstStyle/>
    <a:p>
      <a:pPr>
        <a:defRPr sz="7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137">
  <cs:axisTitle>
    <cs:lnRef idx="0"/>
    <cs:fillRef idx="0"/>
    <cs:effectRef idx="0"/>
    <cs:fontRef idx="minor">
      <a:schemeClr val="dk1"/>
    </cs:fontRef>
    <cs:defRPr sz="1000" b="1" kern="1200"/>
  </cs:axisTitle>
  <cs:categoryAxis>
    <cs:lnRef idx="1">
      <a:schemeClr val="dk1">
        <a:tint val="75000"/>
      </a:schemeClr>
    </cs:lnRef>
    <cs:fillRef idx="0"/>
    <cs:effectRef idx="0"/>
    <cs:fontRef idx="minor">
      <a:schemeClr val="dk1"/>
    </cs:fontRef>
    <cs:spPr>
      <a:ln>
        <a:round/>
      </a:ln>
    </cs:spPr>
    <cs:defRPr sz="1000" kern="1200"/>
  </cs:categoryAxis>
  <cs:chartArea>
    <cs:lnRef idx="1">
      <a:schemeClr val="dk1">
        <a:tint val="75000"/>
      </a:schemeClr>
    </cs:lnRef>
    <cs:fillRef idx="1">
      <a:schemeClr val="lt1"/>
    </cs:fillRef>
    <cs:effectRef idx="0"/>
    <cs:fontRef idx="minor">
      <a:schemeClr val="dk1"/>
    </cs:fontRef>
    <cs:spPr>
      <a:ln>
        <a:round/>
      </a:ln>
    </cs:spPr>
    <cs:defRPr sz="1000" kern="1200"/>
  </cs:chartArea>
  <cs:dataLabel>
    <cs:lnRef idx="0"/>
    <cs:fillRef idx="0"/>
    <cs:effectRef idx="0"/>
    <cs:fontRef idx="minor">
      <a:schemeClr val="dk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1" mods="ignoreCSTransforms">
      <cs:styleClr val="0">
        <a:shade val="50000"/>
      </cs:styleClr>
    </cs:lnRef>
    <cs:fillRef idx="1">
      <cs:styleClr val="auto"/>
    </cs:fillRef>
    <cs:effectRef idx="0"/>
    <cs:fontRef idx="minor">
      <a:schemeClr val="dk1"/>
    </cs:fontRef>
    <cs:spPr>
      <a:ln>
        <a:round/>
      </a:ln>
    </cs:spPr>
  </cs:dataPoint>
  <cs:dataPoint3D>
    <cs:lnRef idx="1" mods="ignoreCSTransforms">
      <cs:styleClr val="0">
        <a:shade val="50000"/>
      </cs:styleClr>
    </cs:lnRef>
    <cs:fillRef idx="1">
      <cs:styleClr val="auto"/>
    </cs:fillRef>
    <cs:effectRef idx="0"/>
    <cs:fontRef idx="minor">
      <a:schemeClr val="dk1"/>
    </cs:fontRef>
    <cs:spPr>
      <a:ln>
        <a:round/>
      </a:ln>
    </cs:spPr>
  </cs:dataPoint3D>
  <cs:dataPointLine>
    <cs:lnRef idx="1">
      <cs:styleClr val="auto"/>
    </cs:lnRef>
    <cs:lineWidthScale>5</cs:lineWidthScale>
    <cs:fillRef idx="0"/>
    <cs:effectRef idx="0"/>
    <cs:fontRef idx="minor">
      <a:schemeClr val="dk1"/>
    </cs:fontRef>
    <cs:spPr>
      <a:ln cap="rnd">
        <a:round/>
      </a:ln>
    </cs:spPr>
  </cs:dataPointLine>
  <cs:dataPointMarker>
    <cs:lnRef idx="1">
      <cs:styleClr val="auto"/>
    </cs:lnRef>
    <cs:fillRef idx="1">
      <cs:styleClr val="auto"/>
    </cs:fillRef>
    <cs:effectRef idx="0"/>
    <cs:fontRef idx="minor">
      <a:schemeClr val="dk1"/>
    </cs:fontRef>
    <cs:spPr>
      <a:ln>
        <a:round/>
      </a:ln>
    </cs:spPr>
  </cs:dataPointMarker>
  <cs:dataPointMarkerLayout/>
  <cs:dataPointWireframe>
    <cs:lnRef idx="1">
      <cs:styleClr val="auto"/>
    </cs:lnRef>
    <cs:fillRef idx="0"/>
    <cs:effectRef idx="0"/>
    <cs:fontRef idx="minor">
      <a:schemeClr val="dk1"/>
    </cs:fontRef>
    <cs:spPr>
      <a:ln>
        <a:round/>
      </a:ln>
    </cs:spPr>
  </cs:dataPointWireframe>
  <cs:dataTable>
    <cs:lnRef idx="1">
      <a:schemeClr val="dk1">
        <a:tint val="75000"/>
      </a:schemeClr>
    </cs:lnRef>
    <cs:fillRef idx="0"/>
    <cs:effectRef idx="0"/>
    <cs:fontRef idx="minor">
      <a:schemeClr val="dk1"/>
    </cs:fontRef>
    <cs:spPr>
      <a:ln>
        <a:round/>
      </a:ln>
    </cs:spPr>
    <cs:defRPr sz="1000" kern="1200"/>
  </cs:dataTable>
  <cs:downBar>
    <cs:lnRef idx="1" mods="ignoreCSTransforms">
      <cs:styleClr val="0">
        <a:shade val="25000"/>
      </cs:styleClr>
    </cs:lnRef>
    <cs:fillRef idx="1" mods="ignoreCSTransforms">
      <cs:styleClr val="0">
        <a:shade val="25000"/>
      </cs:styleClr>
    </cs:fillRef>
    <cs:effectRef idx="0"/>
    <cs:fontRef idx="minor">
      <a:schemeClr val="dk1"/>
    </cs:fontRef>
    <cs:spPr>
      <a:ln>
        <a:round/>
      </a:ln>
    </cs:spPr>
  </cs:downBar>
  <cs:dropLine>
    <cs:lnRef idx="1">
      <a:schemeClr val="dk1"/>
    </cs:lnRef>
    <cs:fillRef idx="0"/>
    <cs:effectRef idx="0"/>
    <cs:fontRef idx="minor">
      <a:schemeClr val="dk1"/>
    </cs:fontRef>
    <cs:spPr>
      <a:ln>
        <a:round/>
      </a:ln>
    </cs:spPr>
  </cs:dropLine>
  <cs:errorBar>
    <cs:lnRef idx="1">
      <a:schemeClr val="dk1"/>
    </cs:lnRef>
    <cs:fillRef idx="1">
      <a:schemeClr val="dk1"/>
    </cs:fillRef>
    <cs:effectRef idx="0"/>
    <cs:fontRef idx="minor">
      <a:schemeClr val="dk1"/>
    </cs:fontRef>
    <cs:spPr>
      <a:ln>
        <a:round/>
      </a:ln>
    </cs:spPr>
  </cs:errorBar>
  <cs:floor>
    <cs:lnRef idx="1">
      <a:schemeClr val="dk1">
        <a:tint val="75000"/>
      </a:schemeClr>
    </cs:lnRef>
    <cs:fillRef idx="1" mods="ignoreCSTransforms">
      <cs:styleClr val="0">
        <a:tint val="20000"/>
      </cs:styleClr>
    </cs:fillRef>
    <cs:effectRef idx="0"/>
    <cs:fontRef idx="minor">
      <a:schemeClr val="dk1"/>
    </cs:fontRef>
    <cs:spPr>
      <a:ln>
        <a:round/>
      </a:ln>
    </cs:spPr>
  </cs:floor>
  <cs:gridlineMajor>
    <cs:lnRef idx="1">
      <a:schemeClr val="dk1">
        <a:tint val="75000"/>
      </a:schemeClr>
    </cs:lnRef>
    <cs:fillRef idx="0"/>
    <cs:effectRef idx="0"/>
    <cs:fontRef idx="minor">
      <a:schemeClr val="dk1"/>
    </cs:fontRef>
    <cs:spPr>
      <a:ln>
        <a:round/>
      </a:ln>
    </cs:spPr>
  </cs:gridlineMajor>
  <cs:gridlineMinor>
    <cs:lnRef idx="1">
      <a:schemeClr val="dk1">
        <a:tint val="50000"/>
      </a:schemeClr>
    </cs:lnRef>
    <cs:fillRef idx="0"/>
    <cs:effectRef idx="0"/>
    <cs:fontRef idx="minor">
      <a:schemeClr val="dk1"/>
    </cs:fontRef>
    <cs:spPr>
      <a:ln>
        <a:round/>
      </a:ln>
    </cs:spPr>
  </cs:gridlineMinor>
  <cs:hiLoLine>
    <cs:lnRef idx="1">
      <a:schemeClr val="dk1"/>
    </cs:lnRef>
    <cs:fillRef idx="0"/>
    <cs:effectRef idx="0"/>
    <cs:fontRef idx="minor">
      <a:schemeClr val="dk1"/>
    </cs:fontRef>
    <cs:spPr>
      <a:ln>
        <a:round/>
      </a:ln>
    </cs:spPr>
  </cs:hiLoLine>
  <cs:leaderLine>
    <cs:lnRef idx="1">
      <a:schemeClr val="dk1"/>
    </cs:lnRef>
    <cs:fillRef idx="0"/>
    <cs:effectRef idx="0"/>
    <cs:fontRef idx="minor">
      <a:schemeClr val="dk1"/>
    </cs:fontRef>
    <cs:spPr>
      <a:ln>
        <a:round/>
      </a:ln>
    </cs:spPr>
  </cs:leaderLine>
  <cs:legend>
    <cs:lnRef idx="0"/>
    <cs:fillRef idx="0"/>
    <cs:effectRef idx="0"/>
    <cs:fontRef idx="minor">
      <a:schemeClr val="dk1"/>
    </cs:fontRef>
    <cs:defRPr sz="1000" kern="1200"/>
  </cs:legend>
  <cs:plotArea>
    <cs:lnRef idx="0"/>
    <cs:fillRef idx="1" mods="ignoreCSTransforms">
      <cs:styleClr val="0">
        <a:tint val="20000"/>
      </cs:styleClr>
    </cs:fillRef>
    <cs:effectRef idx="0"/>
    <cs:fontRef idx="minor">
      <a:schemeClr val="dk1"/>
    </cs:fontRef>
  </cs:plotArea>
  <cs:plotArea3D>
    <cs:lnRef idx="0"/>
    <cs:fillRef idx="0"/>
    <cs:effectRef idx="0"/>
    <cs:fontRef idx="minor">
      <a:schemeClr val="dk1"/>
    </cs:fontRef>
  </cs:plotArea3D>
  <cs:seriesAxis>
    <cs:lnRef idx="1">
      <a:schemeClr val="dk1">
        <a:tint val="75000"/>
      </a:schemeClr>
    </cs:lnRef>
    <cs:fillRef idx="0"/>
    <cs:effectRef idx="0"/>
    <cs:fontRef idx="minor">
      <a:schemeClr val="dk1"/>
    </cs:fontRef>
    <cs:spPr>
      <a:ln>
        <a:round/>
      </a:ln>
    </cs:spPr>
    <cs:defRPr sz="1000" kern="1200"/>
  </cs:seriesAxis>
  <cs:seriesLine>
    <cs:lnRef idx="1">
      <a:schemeClr val="dk1"/>
    </cs:lnRef>
    <cs:fillRef idx="0"/>
    <cs:effectRef idx="0"/>
    <cs:fontRef idx="minor">
      <a:schemeClr val="dk1"/>
    </cs:fontRef>
    <cs:spPr>
      <a:ln>
        <a:round/>
      </a:ln>
    </cs:spPr>
  </cs:seriesLine>
  <cs:title>
    <cs:lnRef idx="0"/>
    <cs:fillRef idx="0"/>
    <cs:effectRef idx="0"/>
    <cs:fontRef idx="minor">
      <a:schemeClr val="dk1"/>
    </cs:fontRef>
    <cs:defRPr sz="1800" b="1" kern="1200"/>
  </cs:title>
  <cs:trendline>
    <cs:lnRef idx="1">
      <a:schemeClr val="dk1"/>
    </cs:lnRef>
    <cs:fillRef idx="0"/>
    <cs:effectRef idx="0"/>
    <cs:fontRef idx="minor">
      <a:schemeClr val="dk1"/>
    </cs:fontRef>
    <cs:spPr>
      <a:ln cap="rnd">
        <a:round/>
      </a:ln>
    </cs:spPr>
  </cs:trendline>
  <cs:trendlineLabel>
    <cs:lnRef idx="0"/>
    <cs:fillRef idx="0"/>
    <cs:effectRef idx="0"/>
    <cs:fontRef idx="minor">
      <a:schemeClr val="dk1"/>
    </cs:fontRef>
    <cs:defRPr sz="1000" kern="1200"/>
  </cs:trendlineLabel>
  <cs:upBar>
    <cs:lnRef idx="1" mods="ignoreCSTransforms">
      <cs:styleClr val="0">
        <a:shade val="25000"/>
      </cs:styleClr>
    </cs:lnRef>
    <cs:fillRef idx="1">
      <a:schemeClr val="lt1"/>
    </cs:fillRef>
    <cs:effectRef idx="0"/>
    <cs:fontRef idx="minor">
      <a:schemeClr val="dk1"/>
    </cs:fontRef>
    <cs:spPr>
      <a:ln>
        <a:round/>
      </a:ln>
    </cs:spPr>
  </cs:upBar>
  <cs:valueAxis>
    <cs:lnRef idx="1">
      <a:schemeClr val="dk1">
        <a:tint val="75000"/>
      </a:schemeClr>
    </cs:lnRef>
    <cs:fillRef idx="0"/>
    <cs:effectRef idx="0"/>
    <cs:fontRef idx="minor">
      <a:schemeClr val="dk1"/>
    </cs:fontRef>
    <cs:spPr>
      <a:ln>
        <a:round/>
      </a:ln>
    </cs:spPr>
    <cs:defRPr sz="1000" kern="1200"/>
  </cs:valueAxis>
  <cs:wall>
    <cs:lnRef idx="0"/>
    <cs:fillRef idx="1" mods="ignoreCSTransforms">
      <cs:styleClr val="0">
        <a:tint val="20000"/>
      </cs:styleClr>
    </cs:fillRef>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2018-01-04T00:00:00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C9BC87-132E-484F-8DC2-5AF3FFC79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MA7 - CAST word Template - Draft.dotx</Template>
  <TotalTime>0</TotalTime>
  <Pages>21</Pages>
  <Words>3741</Words>
  <Characters>21092</Characters>
  <Application>Microsoft Office Word</Application>
  <DocSecurity>0</DocSecurity>
  <Lines>790</Lines>
  <Paragraphs>490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Automated Quality Measurement</vt:lpstr>
      <vt:lpstr>DOCUMENT TYPE AVEC CLAUSE DE CONFIDENTIALITE</vt:lpstr>
    </vt:vector>
  </TitlesOfParts>
  <Company>CAST</Company>
  <LinksUpToDate>false</LinksUpToDate>
  <CharactersWithSpaces>24521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Quality Measurement</dc:title>
  <dc:subject>CISQ Quality measures</dc:subject>
  <dc:creator>Author</dc:creator>
  <cp:keywords>Client</cp:keywords>
  <cp:lastModifiedBy>Aurore Eteve</cp:lastModifiedBy>
  <cp:revision>92</cp:revision>
  <cp:lastPrinted>2014-04-04T13:22:00Z</cp:lastPrinted>
  <dcterms:created xsi:type="dcterms:W3CDTF">2018-09-23T06:26:00Z</dcterms:created>
  <dcterms:modified xsi:type="dcterms:W3CDTF">2026-02-24T15:10:00Z</dcterms:modified>
  <cp:contentStatus>V0.1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&lt;Client&gt;</vt:lpwstr>
  </property>
  <property fmtid="{D5CDD505-2E9C-101B-9397-08002B2CF9AE}" pid="3" name="Purpose">
    <vt:lpwstr>&lt;Puropose&gt;</vt:lpwstr>
  </property>
  <property fmtid="{D5CDD505-2E9C-101B-9397-08002B2CF9AE}" pid="4" name="Release">
    <vt:lpwstr>V1.0</vt:lpwstr>
  </property>
  <property fmtid="{D5CDD505-2E9C-101B-9397-08002B2CF9AE}" pid="5" name="ReleaseDate">
    <vt:lpwstr>&lt;release date&gt;</vt:lpwstr>
  </property>
</Properties>
</file>