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="Times New Roman" w:eastAsiaTheme="majorEastAsia" w:hAnsi="Times New Roman"/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b/>
          <w:i/>
          <w:noProof/>
          <w:sz w:val="22"/>
          <w:lang w:val="en-US"/>
        </w:rPr>
      </w:sdtEndPr>
      <w:sdtContent>
        <w:p w14:paraId="751CAE01" w14:textId="6EAD4F9A" w:rsidR="00CB4A2C" w:rsidRPr="00D673EF" w:rsidRDefault="00CB4A2C" w:rsidP="002638B2">
          <w:pPr>
            <w:pStyle w:val="affa"/>
            <w:ind w:right="657"/>
            <w:rPr>
              <w:rFonts w:ascii="Times New Roman" w:eastAsiaTheme="majorEastAsia" w:hAnsi="Times New Roman"/>
            </w:rPr>
          </w:pPr>
          <w:r w:rsidRPr="00D673EF">
            <w:rPr>
              <w:rFonts w:ascii="Times New Roman" w:eastAsiaTheme="majorEastAsia" w:hAnsi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77777777" w:rsidR="00553D7D" w:rsidRDefault="00553D7D">
                                  <w:pPr>
                                    <w:pStyle w:val="affa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77777777" w:rsidR="00553D7D" w:rsidRDefault="00553D7D">
                            <w:pPr>
                              <w:pStyle w:val="affa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D673EF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5E75FB16" w:rsidR="00553D7D" w:rsidRDefault="00EA778C">
                                <w:pPr>
                                  <w:pStyle w:val="affa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39B6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553D7D" w:rsidRDefault="00EA778C">
                                <w:pPr>
                                  <w:pStyle w:val="affa"/>
                                  <w:rPr>
                                    <w:color w:val="595959" w:themeColor="text1" w:themeTint="A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53D7D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5E75FB16" w:rsidR="00553D7D" w:rsidRDefault="00EA778C">
                          <w:pPr>
                            <w:pStyle w:val="affa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39B6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553D7D" w:rsidRDefault="00EA778C">
                          <w:pPr>
                            <w:pStyle w:val="affa"/>
                            <w:rPr>
                              <w:color w:val="595959" w:themeColor="text1" w:themeTint="A6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3D7D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7E25C904" w:rsidR="00CA74F4" w:rsidRPr="00D673EF" w:rsidRDefault="00745E8A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/>
              <w:bCs/>
              <w:i/>
              <w:noProof/>
              <w:sz w:val="22"/>
            </w:rPr>
          </w:pPr>
          <w:r w:rsidRPr="00D673EF">
            <w:rPr>
              <w:rFonts w:ascii="Times New Roman" w:eastAsiaTheme="majorEastAsia" w:hAnsi="Times New Roman"/>
              <w:noProof/>
              <w:lang w:eastAsia="en-US"/>
            </w:rPr>
            <w:drawing>
              <wp:anchor distT="0" distB="0" distL="114300" distR="114300" simplePos="0" relativeHeight="251684864" behindDoc="1" locked="0" layoutInCell="1" allowOverlap="1" wp14:anchorId="0A1FBDA3" wp14:editId="4D18A784">
                <wp:simplePos x="0" y="0"/>
                <wp:positionH relativeFrom="margin">
                  <wp:posOffset>3845560</wp:posOffset>
                </wp:positionH>
                <wp:positionV relativeFrom="paragraph">
                  <wp:posOffset>13335</wp:posOffset>
                </wp:positionV>
                <wp:extent cx="24688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33" y="20631"/>
                    <wp:lineTo x="15500" y="20631"/>
                    <wp:lineTo x="21500" y="20631"/>
                    <wp:lineTo x="2150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88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0B0E4A7" w14:textId="5F81704B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D40B0FD" w14:textId="234AE34A" w:rsidR="00CA74F4" w:rsidRPr="00D673EF" w:rsidRDefault="00745E8A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D673EF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615604FE">
                    <wp:simplePos x="0" y="0"/>
                    <wp:positionH relativeFrom="page">
                      <wp:posOffset>2908935</wp:posOffset>
                    </wp:positionH>
                    <wp:positionV relativeFrom="page">
                      <wp:posOffset>1459865</wp:posOffset>
                    </wp:positionV>
                    <wp:extent cx="6014720" cy="2575560"/>
                    <wp:effectExtent l="0" t="0" r="508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1472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FD87B7" w14:textId="2B01C8F8" w:rsidR="00553D7D" w:rsidRPr="00550851" w:rsidRDefault="00553D7D" w:rsidP="00CA74F4">
                                <w:pPr>
                                  <w:ind w:left="0" w:right="72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br/>
                                </w:r>
                                <w:r w:rsidR="0055660A"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>OMG-ASCQM</w:t>
                                </w: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</w:rPr>
                                  <w:t xml:space="preserve"> </w:t>
                                </w:r>
                              </w:p>
                              <w:p w14:paraId="5709D450" w14:textId="7E87ABA2" w:rsidR="00553D7D" w:rsidRDefault="000A4030" w:rsidP="00CA74F4">
                                <w:pPr>
                                  <w:ind w:left="0" w:right="72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安全</w:t>
                                </w:r>
                                <w:r w:rsidR="00550851"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合</w:t>
                                </w:r>
                                <w:proofErr w:type="gramStart"/>
                                <w:r w:rsidR="00550851"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规</w:t>
                                </w:r>
                                <w:proofErr w:type="gramEnd"/>
                                <w:r w:rsidR="00550851">
                                  <w:rPr>
                                    <w:rFonts w:asciiTheme="majorHAnsi" w:hAnsiTheme="majorHAnsi" w:cs="Arial" w:hint="eastAsia"/>
                                    <w:b/>
                                    <w:color w:val="365F91" w:themeColor="accent1" w:themeShade="BF"/>
                                    <w:sz w:val="56"/>
                                    <w:lang w:eastAsia="zh-CN"/>
                                  </w:rPr>
                                  <w:t>报告</w:t>
                                </w:r>
                              </w:p>
                              <w:p w14:paraId="7B1C07F5" w14:textId="77777777" w:rsidR="00553D7D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01A7F1C3" w14:textId="77777777" w:rsidR="00550851" w:rsidRDefault="00550851" w:rsidP="0055085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  <w:p w14:paraId="22F27DAA" w14:textId="77777777" w:rsidR="00550851" w:rsidRDefault="00550851" w:rsidP="0055085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分析版本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4BCBA299" w14:textId="77777777" w:rsidR="00550851" w:rsidRDefault="00550851" w:rsidP="00550851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 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653B1202" w14:textId="77777777" w:rsidR="00553D7D" w:rsidRPr="00CA74F4" w:rsidRDefault="00553D7D" w:rsidP="00CA74F4">
                                <w:pPr>
                                  <w:ind w:left="0" w:right="72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afe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553D7D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553D7D" w:rsidRPr="00B1237A" w:rsidRDefault="00553D7D" w:rsidP="00CA74F4">
                                      <w:pPr>
                                        <w:ind w:left="0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553D7D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553D7D" w:rsidRPr="00B1237A" w:rsidRDefault="00553D7D" w:rsidP="00CA74F4">
                                      <w:pPr>
                                        <w:spacing w:after="0" w:line="240" w:lineRule="auto"/>
                                        <w:ind w:left="0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553D7D" w:rsidRDefault="00553D7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29.05pt;margin-top:114.95pt;width:473.6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" filled="f" stroked="f" strokeweight=".5pt">
                    <v:textbox inset="0,0,0,0">
                      <w:txbxContent>
                        <w:p w14:paraId="50FD87B7" w14:textId="2B01C8F8" w:rsidR="00553D7D" w:rsidRPr="00550851" w:rsidRDefault="00553D7D" w:rsidP="00CA74F4">
                          <w:pPr>
                            <w:ind w:left="0" w:right="72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br/>
                          </w:r>
                          <w:r w:rsidR="0055660A"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>OMG-ASCQM</w:t>
                          </w: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</w:rPr>
                            <w:t xml:space="preserve"> </w:t>
                          </w:r>
                        </w:p>
                        <w:p w14:paraId="5709D450" w14:textId="7E87ABA2" w:rsidR="00553D7D" w:rsidRDefault="000A4030" w:rsidP="00CA74F4">
                          <w:pPr>
                            <w:ind w:left="0" w:right="72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安全</w:t>
                          </w:r>
                          <w:r w:rsidR="00550851"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合</w:t>
                          </w:r>
                          <w:proofErr w:type="gramStart"/>
                          <w:r w:rsidR="00550851"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规</w:t>
                          </w:r>
                          <w:proofErr w:type="gramEnd"/>
                          <w:r w:rsidR="00550851">
                            <w:rPr>
                              <w:rFonts w:asciiTheme="majorHAnsi" w:hAnsiTheme="majorHAnsi" w:cs="Arial" w:hint="eastAsia"/>
                              <w:b/>
                              <w:color w:val="365F91" w:themeColor="accent1" w:themeShade="BF"/>
                              <w:sz w:val="56"/>
                              <w:lang w:eastAsia="zh-CN"/>
                            </w:rPr>
                            <w:t>报告</w:t>
                          </w:r>
                        </w:p>
                        <w:p w14:paraId="7B1C07F5" w14:textId="77777777" w:rsidR="00553D7D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01A7F1C3" w14:textId="77777777" w:rsidR="00550851" w:rsidRDefault="00550851" w:rsidP="0055085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我的应用名称</w:t>
                          </w:r>
                        </w:p>
                        <w:p w14:paraId="22F27DAA" w14:textId="77777777" w:rsidR="00550851" w:rsidRDefault="00550851" w:rsidP="0055085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分析版本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版本编号</w:t>
                          </w:r>
                        </w:p>
                        <w:p w14:paraId="4BCBA299" w14:textId="77777777" w:rsidR="00550851" w:rsidRDefault="00550851" w:rsidP="00550851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 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</w:p>
                        <w:p w14:paraId="653B1202" w14:textId="77777777" w:rsidR="00553D7D" w:rsidRPr="00CA74F4" w:rsidRDefault="00553D7D" w:rsidP="00CA74F4">
                          <w:pPr>
                            <w:ind w:left="0" w:right="72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afe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553D7D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553D7D" w:rsidRPr="00B1237A" w:rsidRDefault="00553D7D" w:rsidP="00CA74F4">
                                <w:pPr>
                                  <w:ind w:left="0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553D7D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553D7D" w:rsidRPr="00B1237A" w:rsidRDefault="00553D7D" w:rsidP="00CA74F4">
                                <w:pPr>
                                  <w:spacing w:after="0" w:line="240" w:lineRule="auto"/>
                                  <w:ind w:left="0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553D7D" w:rsidRDefault="00553D7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5D296FB" w14:textId="176FE9AA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AF6D016" w14:textId="69DECC27" w:rsidR="00CA74F4" w:rsidRPr="00D673EF" w:rsidRDefault="007023C3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  <w:r w:rsidRPr="00D673EF">
            <w:rPr>
              <w:rFonts w:ascii="Times New Roman" w:eastAsiaTheme="majorEastAsia" w:hAnsi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04BF332D" wp14:editId="44773AE4">
                    <wp:simplePos x="0" y="0"/>
                    <wp:positionH relativeFrom="column">
                      <wp:posOffset>-596265</wp:posOffset>
                    </wp:positionH>
                    <wp:positionV relativeFrom="paragraph">
                      <wp:posOffset>287655</wp:posOffset>
                    </wp:positionV>
                    <wp:extent cx="2200275" cy="419100"/>
                    <wp:effectExtent l="0" t="0" r="0" b="0"/>
                    <wp:wrapNone/>
                    <wp:docPr id="4" name="Text Box 4" descr="TEXT;TODAY_DATE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00275" cy="419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31857" w14:textId="1A9F07FC" w:rsidR="00553D7D" w:rsidRPr="00F3760D" w:rsidRDefault="00550851" w:rsidP="00F3760D">
                                <w:pPr>
                                  <w:rPr>
                                    <w:color w:val="FFFFFF" w:themeColor="background1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inorHAnsi" w:hAnsiTheme="minorHAnsi" w:hint="eastAsia"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eastAsia="zh-CN"/>
                                  </w:rPr>
                                  <w:t>日期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4BF332D" id="Text Box 4" o:spid="_x0000_s1057" type="#_x0000_t202" alt="TEXT;TODAY_DATE" style="position:absolute;left:0;text-align:left;margin-left:-46.95pt;margin-top:22.65pt;width:173.25pt;height:3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" filled="f" stroked="f" strokeweight=".5pt">
                    <v:textbox>
                      <w:txbxContent>
                        <w:p w14:paraId="70931857" w14:textId="1A9F07FC" w:rsidR="00553D7D" w:rsidRPr="00F3760D" w:rsidRDefault="00550851" w:rsidP="00F3760D">
                          <w:pPr>
                            <w:rPr>
                              <w:color w:val="FFFFFF" w:themeColor="background1"/>
                              <w:lang w:eastAsia="zh-CN"/>
                            </w:rPr>
                          </w:pPr>
                          <w:r>
                            <w:rPr>
                              <w:rFonts w:asciiTheme="minorHAnsi" w:hAnsiTheme="minorHAnsi" w:hint="eastAsia"/>
                              <w:noProof/>
                              <w:color w:val="FFFFFF" w:themeColor="background1"/>
                              <w:sz w:val="36"/>
                              <w:szCs w:val="36"/>
                              <w:lang w:eastAsia="zh-CN"/>
                            </w:rPr>
                            <w:t>日期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999989D" w14:textId="77777777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6480707C" w14:textId="33A9EBEE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6840C1" w14:textId="28E0B454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708901AE" w14:textId="4E6C8158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53125AAF" w14:textId="705ADCF8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022DC9C3" w14:textId="11A9A072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1A1FDAE" w14:textId="46333AC8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E8DCCC3" w14:textId="661BCA19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10F52970" w14:textId="0EB62F03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284363F0" w14:textId="2A94E62A" w:rsidR="00CA74F4" w:rsidRPr="00D673EF" w:rsidRDefault="00CA74F4" w:rsidP="002638B2">
          <w:pPr>
            <w:ind w:right="657"/>
            <w:rPr>
              <w:rFonts w:ascii="Times New Roman" w:eastAsiaTheme="majorEastAsia" w:hAnsi="Times New Roman"/>
              <w:sz w:val="22"/>
            </w:rPr>
          </w:pPr>
        </w:p>
        <w:p w14:paraId="3C5DB525" w14:textId="0B374055" w:rsidR="00CB4A2C" w:rsidRPr="00D673EF" w:rsidRDefault="00EA778C" w:rsidP="002638B2">
          <w:pPr>
            <w:spacing w:after="0" w:line="240" w:lineRule="auto"/>
            <w:ind w:left="0" w:right="657"/>
            <w:jc w:val="left"/>
            <w:rPr>
              <w:rFonts w:ascii="Times New Roman" w:eastAsiaTheme="majorEastAsia" w:hAnsi="Times New Roman"/>
              <w:bCs/>
              <w:noProof/>
              <w:sz w:val="22"/>
            </w:rPr>
          </w:pPr>
        </w:p>
      </w:sdtContent>
    </w:sdt>
    <w:p w14:paraId="71FB26CD" w14:textId="1872DB63" w:rsidR="00C9214B" w:rsidRPr="00D673EF" w:rsidRDefault="00C9214B" w:rsidP="002638B2">
      <w:pPr>
        <w:pStyle w:val="Cril"/>
        <w:spacing w:after="120"/>
        <w:ind w:left="-284" w:right="657"/>
        <w:jc w:val="center"/>
        <w:rPr>
          <w:rFonts w:ascii="Times New Roman" w:eastAsiaTheme="majorEastAsia" w:hAnsi="Times New Roman"/>
          <w:sz w:val="16"/>
          <w:szCs w:val="16"/>
        </w:rPr>
      </w:pPr>
    </w:p>
    <w:p w14:paraId="4B0C88EC" w14:textId="678062CB" w:rsidR="00C9214B" w:rsidRPr="00D673EF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rFonts w:ascii="Times New Roman" w:eastAsiaTheme="majorEastAsia" w:hAnsi="Times New Roman"/>
          <w:noProof/>
          <w:sz w:val="16"/>
          <w:szCs w:val="16"/>
        </w:rPr>
      </w:pPr>
      <w:bookmarkStart w:id="0" w:name="Adresses"/>
      <w:bookmarkEnd w:id="0"/>
      <w:r w:rsidRPr="00D673EF">
        <w:rPr>
          <w:rFonts w:ascii="Times New Roman" w:eastAsiaTheme="majorEastAsia" w:hAnsi="Times New Roman"/>
          <w:b/>
          <w:noProof/>
          <w:sz w:val="16"/>
          <w:szCs w:val="16"/>
        </w:rPr>
        <w:tab/>
      </w:r>
    </w:p>
    <w:p w14:paraId="3AEDA8B7" w14:textId="3FA18D67" w:rsidR="002607E9" w:rsidRPr="00D673EF" w:rsidRDefault="002607E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  <w:noProof/>
          <w:lang w:eastAsia="en-US"/>
        </w:rPr>
      </w:pPr>
    </w:p>
    <w:p w14:paraId="4A6E4C4C" w14:textId="77777777" w:rsidR="00CB23D9" w:rsidRPr="00D673EF" w:rsidRDefault="00CB23D9" w:rsidP="002638B2">
      <w:pPr>
        <w:pStyle w:val="Rfrenceduprojet"/>
        <w:spacing w:before="400"/>
        <w:ind w:left="0" w:right="657"/>
        <w:jc w:val="right"/>
        <w:rPr>
          <w:rFonts w:ascii="Times New Roman" w:eastAsiaTheme="majorEastAsia" w:hAnsi="Times New Roman"/>
        </w:rPr>
      </w:pPr>
    </w:p>
    <w:p w14:paraId="0471D4F5" w14:textId="77777777" w:rsidR="00CB23D9" w:rsidRPr="00D673EF" w:rsidRDefault="00CB23D9" w:rsidP="002638B2">
      <w:pPr>
        <w:ind w:right="657"/>
        <w:rPr>
          <w:rFonts w:ascii="Times New Roman" w:eastAsiaTheme="majorEastAsia" w:hAnsi="Times New Roman"/>
        </w:rPr>
      </w:pPr>
    </w:p>
    <w:p w14:paraId="1E036A36" w14:textId="77777777" w:rsidR="00CB23D9" w:rsidRPr="00D673EF" w:rsidRDefault="00CB23D9" w:rsidP="002638B2">
      <w:pPr>
        <w:ind w:right="657"/>
        <w:rPr>
          <w:rFonts w:ascii="Times New Roman" w:eastAsiaTheme="majorEastAsia" w:hAnsi="Times New Roman"/>
        </w:rPr>
      </w:pPr>
    </w:p>
    <w:p w14:paraId="040E5DBB" w14:textId="77777777" w:rsidR="00CB23D9" w:rsidRPr="00D673EF" w:rsidRDefault="00CB23D9" w:rsidP="002638B2">
      <w:pPr>
        <w:ind w:right="657"/>
        <w:rPr>
          <w:rFonts w:ascii="Times New Roman" w:eastAsiaTheme="majorEastAsia" w:hAnsi="Times New Roman"/>
        </w:rPr>
      </w:pPr>
    </w:p>
    <w:p w14:paraId="362E86AE" w14:textId="108D84FF" w:rsidR="00C9214B" w:rsidRPr="00D673EF" w:rsidRDefault="00CA74F4" w:rsidP="009A335B">
      <w:pPr>
        <w:pStyle w:val="1"/>
        <w:numPr>
          <w:ilvl w:val="0"/>
          <w:numId w:val="0"/>
        </w:numPr>
        <w:ind w:left="357" w:right="657"/>
        <w:rPr>
          <w:rFonts w:ascii="Times New Roman" w:eastAsiaTheme="majorEastAsia" w:hAnsi="Times New Roman" w:cs="Times New Roman"/>
        </w:rPr>
      </w:pPr>
      <w:r w:rsidRPr="00D673EF">
        <w:rPr>
          <w:rFonts w:ascii="Times New Roman" w:eastAsiaTheme="majorEastAsia" w:hAnsi="Times New Roman" w:cs="Times New Roman"/>
        </w:rPr>
        <w:lastRenderedPageBreak/>
        <w:tab/>
      </w:r>
      <w:bookmarkStart w:id="1" w:name="_Toc23252848"/>
      <w:bookmarkStart w:id="2" w:name="_Toc23254519"/>
      <w:r w:rsidR="00E8547F" w:rsidRPr="00D673EF">
        <w:rPr>
          <w:rFonts w:ascii="Times New Roman" w:eastAsiaTheme="majorEastAsia" w:hAnsi="Times New Roman" w:cs="Times New Roman"/>
          <w:lang w:eastAsia="zh-CN"/>
        </w:rPr>
        <w:t>目录</w:t>
      </w:r>
      <w:bookmarkEnd w:id="1"/>
      <w:bookmarkEnd w:id="2"/>
    </w:p>
    <w:p w14:paraId="717B434C" w14:textId="084B83E2" w:rsidR="00637EAC" w:rsidRPr="00637EAC" w:rsidRDefault="00307718" w:rsidP="00637EAC">
      <w:pPr>
        <w:pStyle w:val="TOC1"/>
        <w:spacing w:line="360" w:lineRule="auto"/>
        <w:rPr>
          <w:rFonts w:asciiTheme="minorHAnsi" w:hAnsiTheme="minorHAnsi" w:cstheme="minorBidi"/>
          <w:b w:val="0"/>
          <w:bCs/>
          <w:caps w:val="0"/>
          <w:noProof/>
          <w:color w:val="auto"/>
          <w:sz w:val="22"/>
          <w:szCs w:val="22"/>
          <w:lang w:eastAsia="zh-CN"/>
        </w:rPr>
      </w:pPr>
      <w:r w:rsidRPr="00637EAC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2"/>
          <w:szCs w:val="16"/>
        </w:rPr>
        <w:fldChar w:fldCharType="begin"/>
      </w:r>
      <w:r w:rsidRPr="00637EAC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2"/>
          <w:szCs w:val="16"/>
        </w:rPr>
        <w:instrText xml:space="preserve"> TOC \o "1-4" \n </w:instrText>
      </w:r>
      <w:r w:rsidRPr="00637EAC">
        <w:rPr>
          <w:rFonts w:ascii="Times New Roman" w:eastAsiaTheme="majorEastAsia" w:hAnsi="Times New Roman"/>
          <w:b w:val="0"/>
          <w:bCs/>
          <w:caps w:val="0"/>
          <w:color w:val="404040" w:themeColor="text1" w:themeTint="BF"/>
          <w:sz w:val="22"/>
          <w:szCs w:val="16"/>
        </w:rPr>
        <w:fldChar w:fldCharType="separate"/>
      </w:r>
      <w:r w:rsidR="00637EAC">
        <w:rPr>
          <w:rFonts w:ascii="Times New Roman" w:eastAsiaTheme="majorEastAsia" w:hAnsi="Times New Roman" w:hint="eastAsia"/>
          <w:b w:val="0"/>
          <w:bCs/>
          <w:noProof/>
          <w:lang w:eastAsia="zh-CN"/>
        </w:rPr>
        <w:t xml:space="preserve"> </w:t>
      </w:r>
    </w:p>
    <w:p w14:paraId="20D1BAAA" w14:textId="77777777" w:rsidR="00637EAC" w:rsidRPr="005F199B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</w:pPr>
      <w:r w:rsidRPr="005F199B">
        <w:rPr>
          <w:rFonts w:eastAsiaTheme="majorEastAsia"/>
          <w:b w:val="0"/>
          <w:bCs/>
          <w:noProof/>
          <w:sz w:val="22"/>
          <w:szCs w:val="24"/>
        </w:rPr>
        <w:t>1.</w:t>
      </w:r>
      <w:r w:rsidRPr="005F199B"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简介</w:t>
      </w:r>
    </w:p>
    <w:p w14:paraId="28F2CF92" w14:textId="77777777" w:rsidR="00637EAC" w:rsidRPr="005F199B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</w:pPr>
      <w:r w:rsidRPr="005F199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5F199B"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应用特征</w:t>
      </w:r>
    </w:p>
    <w:p w14:paraId="0611D648" w14:textId="77777777" w:rsidR="00637EAC" w:rsidRPr="005F199B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</w:pPr>
      <w:r w:rsidRPr="005F199B">
        <w:rPr>
          <w:rFonts w:eastAsiaTheme="majorEastAsia"/>
          <w:b w:val="0"/>
          <w:bCs/>
          <w:noProof/>
          <w:sz w:val="22"/>
          <w:szCs w:val="24"/>
        </w:rPr>
        <w:t>2.</w:t>
      </w:r>
      <w:r w:rsidRPr="005F199B"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/>
          <w:b w:val="0"/>
          <w:bCs/>
          <w:noProof/>
          <w:sz w:val="22"/>
          <w:szCs w:val="24"/>
        </w:rPr>
        <w:t xml:space="preserve">OMG-ASCQM </w:t>
      </w:r>
      <w:r w:rsidRPr="005F199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安全性</w:t>
      </w:r>
    </w:p>
    <w:p w14:paraId="75562B25" w14:textId="77777777" w:rsidR="00637EAC" w:rsidRPr="005F199B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</w:pPr>
      <w:r w:rsidRPr="005F199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5F199B"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/>
          <w:bCs/>
          <w:noProof/>
          <w:sz w:val="22"/>
          <w:szCs w:val="24"/>
        </w:rPr>
        <w:t xml:space="preserve">OMG-ASCQM </w:t>
      </w:r>
      <w:r w:rsidRPr="005F199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安全漏洞总结</w:t>
      </w:r>
    </w:p>
    <w:p w14:paraId="05C223FB" w14:textId="77777777" w:rsidR="00637EAC" w:rsidRPr="005F199B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</w:pPr>
      <w:r w:rsidRPr="005F199B">
        <w:rPr>
          <w:rFonts w:eastAsiaTheme="majorEastAsia"/>
          <w:b w:val="0"/>
          <w:bCs/>
          <w:noProof/>
          <w:sz w:val="22"/>
          <w:szCs w:val="24"/>
        </w:rPr>
        <w:t>3.</w:t>
      </w:r>
      <w:r w:rsidRPr="005F199B"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 xml:space="preserve">OMG-ASCQM </w:t>
      </w:r>
      <w:r w:rsidRPr="005F199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安全性</w:t>
      </w:r>
      <w:r w:rsidRPr="005F199B">
        <w:rPr>
          <w:rFonts w:ascii="Times New Roman" w:eastAsiaTheme="majorEastAsia" w:hAnsi="Times New Roman"/>
          <w:b w:val="0"/>
          <w:bCs/>
          <w:noProof/>
          <w:sz w:val="22"/>
          <w:szCs w:val="24"/>
          <w:lang w:eastAsia="zh-CN"/>
        </w:rPr>
        <w:t>——CAST</w:t>
      </w:r>
      <w:r w:rsidRPr="005F199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分析发现</w:t>
      </w:r>
    </w:p>
    <w:p w14:paraId="03EAF947" w14:textId="77777777" w:rsidR="00637EAC" w:rsidRPr="005F199B" w:rsidRDefault="00637EAC" w:rsidP="00637EAC">
      <w:pPr>
        <w:pStyle w:val="TOC1"/>
        <w:tabs>
          <w:tab w:val="left" w:pos="737"/>
        </w:tabs>
        <w:spacing w:line="360" w:lineRule="auto"/>
        <w:ind w:left="450"/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</w:pPr>
      <w:r w:rsidRPr="005F199B">
        <w:rPr>
          <w:rFonts w:eastAsiaTheme="majorEastAsia"/>
          <w:b w:val="0"/>
          <w:bCs/>
          <w:noProof/>
          <w:sz w:val="22"/>
          <w:szCs w:val="24"/>
        </w:rPr>
        <w:t>4.</w:t>
      </w:r>
      <w:r w:rsidRPr="005F199B">
        <w:rPr>
          <w:rFonts w:asciiTheme="minorHAnsi" w:hAnsiTheme="minorHAnsi" w:cstheme="minorBidi"/>
          <w:b w:val="0"/>
          <w:bCs/>
          <w: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 w:hint="eastAsia"/>
          <w:b w:val="0"/>
          <w:bCs/>
          <w:noProof/>
          <w:sz w:val="22"/>
          <w:szCs w:val="24"/>
          <w:lang w:eastAsia="zh-CN"/>
        </w:rPr>
        <w:t>附录</w:t>
      </w:r>
      <w:bookmarkStart w:id="3" w:name="_GoBack"/>
      <w:bookmarkEnd w:id="3"/>
    </w:p>
    <w:p w14:paraId="6869C8E5" w14:textId="77777777" w:rsidR="00637EAC" w:rsidRPr="005F199B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</w:pPr>
      <w:r w:rsidRPr="005F199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5F199B"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5F199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5F199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软件智能</w:t>
      </w:r>
    </w:p>
    <w:p w14:paraId="3D4CEA8F" w14:textId="77777777" w:rsidR="00637EAC" w:rsidRPr="005F199B" w:rsidRDefault="00637EAC" w:rsidP="00637EAC">
      <w:pPr>
        <w:pStyle w:val="TOC2"/>
        <w:tabs>
          <w:tab w:val="left" w:pos="1000"/>
        </w:tabs>
        <w:spacing w:line="360" w:lineRule="auto"/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</w:pPr>
      <w:r w:rsidRPr="005F199B">
        <w:rPr>
          <w:rFonts w:ascii="Times New Roman" w:eastAsiaTheme="majorEastAsia" w:hAnsi="Times New Roman"/>
          <w:bCs/>
          <w:noProof/>
          <w:sz w:val="22"/>
          <w:szCs w:val="24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5F199B">
        <w:rPr>
          <w:rFonts w:asciiTheme="minorHAnsi" w:hAnsiTheme="minorHAnsi" w:cstheme="minorBidi"/>
          <w:bCs/>
          <w:smallCaps w:val="0"/>
          <w:noProof/>
          <w:color w:val="auto"/>
          <w:sz w:val="32"/>
          <w:szCs w:val="32"/>
          <w:lang w:eastAsia="zh-CN"/>
        </w:rPr>
        <w:tab/>
      </w:r>
      <w:r w:rsidRPr="005F199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关于</w:t>
      </w:r>
      <w:r w:rsidRPr="005F199B">
        <w:rPr>
          <w:rFonts w:ascii="Times New Roman" w:eastAsiaTheme="majorEastAsia" w:hAnsi="Times New Roman"/>
          <w:bCs/>
          <w:noProof/>
          <w:sz w:val="22"/>
          <w:szCs w:val="24"/>
          <w:lang w:eastAsia="zh-CN"/>
        </w:rPr>
        <w:t>CAST</w:t>
      </w:r>
      <w:r w:rsidRPr="005F199B">
        <w:rPr>
          <w:rFonts w:ascii="Times New Roman" w:eastAsiaTheme="majorEastAsia" w:hAnsi="Times New Roman" w:hint="eastAsia"/>
          <w:bCs/>
          <w:noProof/>
          <w:sz w:val="22"/>
          <w:szCs w:val="24"/>
          <w:lang w:eastAsia="zh-CN"/>
        </w:rPr>
        <w:t>安全性</w:t>
      </w:r>
    </w:p>
    <w:p w14:paraId="31007FBA" w14:textId="2DF37FD1" w:rsidR="00C9214B" w:rsidRPr="00D673EF" w:rsidRDefault="00307718" w:rsidP="00637EAC">
      <w:pPr>
        <w:spacing w:line="360" w:lineRule="auto"/>
        <w:ind w:left="0" w:right="657"/>
        <w:rPr>
          <w:rFonts w:ascii="Times New Roman" w:eastAsiaTheme="majorEastAsia" w:hAnsi="Times New Roman"/>
          <w:sz w:val="16"/>
          <w:szCs w:val="16"/>
        </w:rPr>
      </w:pPr>
      <w:r w:rsidRPr="00637EAC">
        <w:rPr>
          <w:rFonts w:ascii="Times New Roman" w:eastAsiaTheme="majorEastAsia" w:hAnsi="Times New Roman"/>
          <w:bCs/>
          <w:caps/>
          <w:color w:val="404040" w:themeColor="text1" w:themeTint="BF"/>
          <w:sz w:val="22"/>
          <w:szCs w:val="16"/>
        </w:rPr>
        <w:fldChar w:fldCharType="end"/>
      </w:r>
    </w:p>
    <w:p w14:paraId="7B30C6D4" w14:textId="2E46CE17" w:rsidR="00874417" w:rsidRPr="00D673EF" w:rsidRDefault="00B1237A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r w:rsidRPr="00D673EF">
        <w:rPr>
          <w:rFonts w:ascii="Times New Roman" w:eastAsiaTheme="majorEastAsia" w:hAnsi="Times New Roman" w:cs="Times New Roman"/>
        </w:rPr>
        <w:lastRenderedPageBreak/>
        <w:t xml:space="preserve"> </w:t>
      </w:r>
      <w:bookmarkStart w:id="4" w:name="_Toc23254520"/>
      <w:r w:rsidR="00E813E0" w:rsidRPr="00D673EF">
        <w:rPr>
          <w:rFonts w:ascii="Times New Roman" w:eastAsiaTheme="majorEastAsia" w:hAnsi="Times New Roman" w:cs="Times New Roman"/>
          <w:sz w:val="22"/>
          <w:szCs w:val="22"/>
          <w:lang w:eastAsia="zh-CN"/>
        </w:rPr>
        <w:t>简介</w:t>
      </w:r>
      <w:bookmarkEnd w:id="4"/>
    </w:p>
    <w:p w14:paraId="7E61705D" w14:textId="6996DBE2" w:rsidR="00344FA1" w:rsidRPr="00014E42" w:rsidRDefault="00344FA1" w:rsidP="00344FA1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bookmarkStart w:id="5" w:name="_Hlk530663297"/>
      <w:bookmarkStart w:id="6" w:name="_Toc380677725"/>
      <w:bookmarkStart w:id="7" w:name="_Toc531862712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的目的是了解</w:t>
      </w:r>
      <w:r w:rsidRPr="00014E42">
        <w:rPr>
          <w:rFonts w:ascii="Times New Roman" w:eastAsiaTheme="majorEastAsia" w:hAnsi="Times New Roman"/>
          <w:sz w:val="22"/>
          <w:szCs w:val="22"/>
        </w:rPr>
        <w:t>应用的安全状况，确定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导致</w:t>
      </w:r>
      <w:r w:rsidRPr="00014E42">
        <w:rPr>
          <w:rFonts w:ascii="Times New Roman" w:eastAsiaTheme="majorEastAsia" w:hAnsi="Times New Roman"/>
          <w:sz w:val="22"/>
          <w:szCs w:val="22"/>
        </w:rPr>
        <w:t>当前安全问题的根本原因，以及将来降级的任何风险。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本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评估使用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>应用智能平台（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CAST</w:t>
      </w:r>
      <w:r w:rsidRPr="00014E42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014E42">
        <w:rPr>
          <w:rFonts w:ascii="Times New Roman" w:eastAsiaTheme="majorEastAsia" w:hAnsi="Times New Roman"/>
          <w:sz w:val="22"/>
          <w:szCs w:val="22"/>
          <w:lang w:eastAsia="zh-CN"/>
        </w:rPr>
        <w:t>AIP</w:t>
      </w:r>
      <w:r w:rsidRPr="00014E42">
        <w:rPr>
          <w:rFonts w:ascii="Times New Roman" w:eastAsiaTheme="majorEastAsia" w:hAnsi="Times New Roman"/>
          <w:sz w:val="22"/>
          <w:szCs w:val="22"/>
        </w:rPr>
        <w:t>）</w:t>
      </w:r>
      <w:proofErr w:type="spellStart"/>
      <w:proofErr w:type="gramStart"/>
      <w:r w:rsidRPr="00014E42">
        <w:rPr>
          <w:rFonts w:ascii="Times New Roman" w:eastAsiaTheme="majorEastAsia" w:hAnsi="Times New Roman"/>
          <w:sz w:val="22"/>
          <w:szCs w:val="22"/>
        </w:rPr>
        <w:t>自动扫描</w:t>
      </w:r>
      <w:proofErr w:type="gramEnd"/>
      <w:r w:rsidRPr="00014E42">
        <w:rPr>
          <w:rFonts w:ascii="Times New Roman" w:eastAsiaTheme="majorEastAsia" w:hAnsi="Times New Roman"/>
          <w:sz w:val="22"/>
          <w:szCs w:val="22"/>
        </w:rPr>
        <w:t>应用，根据</w:t>
      </w:r>
      <w:proofErr w:type="spellEnd"/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OMG-SCQM</w:t>
      </w:r>
      <w:proofErr w:type="spellStart"/>
      <w:r w:rsidRPr="00014E42">
        <w:rPr>
          <w:rFonts w:ascii="Times New Roman" w:eastAsiaTheme="majorEastAsia" w:hAnsi="Times New Roman"/>
          <w:sz w:val="22"/>
          <w:szCs w:val="22"/>
        </w:rPr>
        <w:t>标准审查架构、设计和代码</w:t>
      </w:r>
      <w:proofErr w:type="spellEnd"/>
      <w:r w:rsidRPr="00014E42">
        <w:rPr>
          <w:rFonts w:ascii="Times New Roman" w:eastAsiaTheme="majorEastAsia" w:hAnsi="Times New Roman"/>
          <w:sz w:val="22"/>
          <w:szCs w:val="22"/>
        </w:rPr>
        <w:t>。</w:t>
      </w:r>
    </w:p>
    <w:p w14:paraId="5329C884" w14:textId="540963D7" w:rsidR="001B0910" w:rsidRPr="00D673EF" w:rsidRDefault="001B0910" w:rsidP="001B0910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04FE4740" w14:textId="77777777" w:rsidR="001B0910" w:rsidRPr="00D673EF" w:rsidRDefault="001B0910" w:rsidP="001B0910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CAST AIP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采用的质量规则来自行业流行的通用标准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（</w:t>
      </w:r>
      <w:r w:rsidRPr="00D673EF">
        <w:rPr>
          <w:rFonts w:ascii="Times New Roman" w:eastAsiaTheme="majorEastAsia" w:hAnsi="Times New Roman"/>
          <w:sz w:val="22"/>
          <w:szCs w:val="22"/>
        </w:rPr>
        <w:t>OWASP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CWE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CISQ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STIG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PCI</w:t>
      </w:r>
      <w:r w:rsidRPr="00D673EF">
        <w:rPr>
          <w:rFonts w:ascii="Times New Roman" w:eastAsiaTheme="majorEastAsia" w:hAnsi="Times New Roman"/>
          <w:sz w:val="22"/>
          <w:szCs w:val="22"/>
        </w:rPr>
        <w:t>、</w:t>
      </w:r>
      <w:r w:rsidRPr="00D673EF">
        <w:rPr>
          <w:rFonts w:ascii="Times New Roman" w:eastAsiaTheme="majorEastAsia" w:hAnsi="Times New Roman"/>
          <w:sz w:val="22"/>
          <w:szCs w:val="22"/>
        </w:rPr>
        <w:t>NIST</w:t>
      </w:r>
      <w:r w:rsidRPr="00D673EF">
        <w:rPr>
          <w:rFonts w:ascii="Times New Roman" w:eastAsiaTheme="majorEastAsia" w:hAnsi="Times New Roman"/>
          <w:sz w:val="22"/>
          <w:szCs w:val="22"/>
        </w:rPr>
        <w:t>）。</w:t>
      </w:r>
      <w:r w:rsidRPr="00D673EF">
        <w:rPr>
          <w:rFonts w:ascii="Times New Roman" w:eastAsiaTheme="majorEastAsia" w:hAnsi="Times New Roman"/>
          <w:sz w:val="22"/>
          <w:szCs w:val="22"/>
        </w:rPr>
        <w:t>CAST</w:t>
      </w:r>
      <w:proofErr w:type="spellStart"/>
      <w:r w:rsidRPr="00D673EF">
        <w:rPr>
          <w:rFonts w:ascii="Times New Roman" w:eastAsiaTheme="majorEastAsia" w:hAnsi="Times New Roman"/>
          <w:sz w:val="22"/>
          <w:szCs w:val="22"/>
        </w:rPr>
        <w:t>具有执行数据流和系统级分析（从表示层到数据库层）的独特能力，提供最准确的安全性发现，减少误报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68326028" w14:textId="77777777" w:rsidR="001B0910" w:rsidRPr="00D673EF" w:rsidRDefault="001B0910" w:rsidP="009C1EA4">
      <w:pPr>
        <w:spacing w:after="0" w:line="240" w:lineRule="auto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120AFFF5" w14:textId="582DEAF1" w:rsidR="00874417" w:rsidRPr="00D673EF" w:rsidRDefault="00955EE6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8" w:name="_Toc23254521"/>
      <w:bookmarkEnd w:id="5"/>
      <w:bookmarkEnd w:id="6"/>
      <w:bookmarkEnd w:id="7"/>
      <w:r w:rsidRPr="00D673EF">
        <w:rPr>
          <w:rFonts w:ascii="Times New Roman" w:eastAsiaTheme="majorEastAsia" w:hAnsi="Times New Roman"/>
          <w:sz w:val="22"/>
          <w:szCs w:val="22"/>
          <w:lang w:val="en-US" w:eastAsia="zh-CN"/>
        </w:rPr>
        <w:t>应用特征</w:t>
      </w:r>
      <w:bookmarkEnd w:id="8"/>
    </w:p>
    <w:p w14:paraId="4B0A16FF" w14:textId="77777777" w:rsidR="00C60C03" w:rsidRPr="00D673EF" w:rsidRDefault="00C60C03" w:rsidP="002638B2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</w:p>
    <w:p w14:paraId="7AA5C8BE" w14:textId="77777777" w:rsidR="00955EE6" w:rsidRPr="00D673EF" w:rsidRDefault="00955EE6" w:rsidP="00955EE6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D673EF">
        <w:rPr>
          <w:rFonts w:ascii="Times New Roman" w:eastAsiaTheme="majorEastAsia" w:hAnsi="Times New Roman"/>
          <w:sz w:val="22"/>
          <w:szCs w:val="22"/>
        </w:rPr>
        <w:t>此评估重点关注所述应用</w:t>
      </w:r>
      <w:proofErr w:type="gramEnd"/>
      <w:r w:rsidRPr="00D673EF">
        <w:rPr>
          <w:rFonts w:ascii="Times New Roman" w:eastAsiaTheme="majorEastAsia" w:hAnsi="Times New Roman"/>
          <w:sz w:val="22"/>
          <w:szCs w:val="22"/>
        </w:rPr>
        <w:t>（用户界面到数据库）的技术实现，不分析业务功能</w:t>
      </w:r>
      <w:proofErr w:type="spellEnd"/>
      <w:r w:rsidRPr="00D673EF">
        <w:rPr>
          <w:rFonts w:ascii="Times New Roman" w:eastAsiaTheme="majorEastAsia" w:hAnsi="Times New Roman"/>
          <w:sz w:val="22"/>
          <w:szCs w:val="22"/>
        </w:rPr>
        <w:t>。</w:t>
      </w:r>
    </w:p>
    <w:p w14:paraId="57607990" w14:textId="77777777" w:rsidR="007B070B" w:rsidRPr="00D673EF" w:rsidRDefault="007B070B" w:rsidP="002638B2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2B2460C1" w14:textId="77777777" w:rsidR="007B070B" w:rsidRPr="00D673EF" w:rsidRDefault="00015B29" w:rsidP="002638B2">
      <w:pPr>
        <w:ind w:left="3120" w:right="657" w:firstLine="425"/>
        <w:rPr>
          <w:rFonts w:ascii="Times New Roman" w:eastAsiaTheme="majorEastAsia" w:hAnsi="Times New Roman"/>
          <w:noProof/>
          <w:sz w:val="22"/>
          <w:szCs w:val="22"/>
        </w:rPr>
      </w:pPr>
      <w:r w:rsidRPr="00D673EF">
        <w:rPr>
          <w:rFonts w:ascii="Times New Roman" w:eastAsiaTheme="majorEastAsia" w:hAnsi="Times New Roman"/>
          <w:i/>
          <w:sz w:val="22"/>
          <w:szCs w:val="22"/>
        </w:rPr>
        <w:t xml:space="preserve">                                   </w:t>
      </w:r>
    </w:p>
    <w:tbl>
      <w:tblPr>
        <w:tblStyle w:val="4-6"/>
        <w:tblpPr w:leftFromText="180" w:rightFromText="180" w:vertAnchor="text" w:horzAnchor="page" w:tblpX="6769" w:tblpY="147"/>
        <w:tblW w:w="3790" w:type="dxa"/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A4798E" w:rsidRPr="00D673EF" w14:paraId="6CC2F71A" w14:textId="77777777" w:rsidTr="00A85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59721A8F" w14:textId="01F97F9B" w:rsidR="00A4798E" w:rsidRPr="00D673EF" w:rsidRDefault="00A4798E" w:rsidP="00A4798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名称</w:t>
            </w:r>
          </w:p>
        </w:tc>
        <w:tc>
          <w:tcPr>
            <w:tcW w:w="1679" w:type="dxa"/>
            <w:hideMark/>
          </w:tcPr>
          <w:p w14:paraId="0971C5EE" w14:textId="4E94AF1B" w:rsidR="00A4798E" w:rsidRPr="00D673EF" w:rsidRDefault="00A4798E" w:rsidP="00A4798E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 xml:space="preserve">   </w:t>
            </w:r>
            <w:r w:rsidRPr="00D673EF">
              <w:rPr>
                <w:rFonts w:ascii="Times New Roman" w:eastAsiaTheme="majorEastAsia" w:hAnsi="Times New Roman"/>
                <w:b w:val="0"/>
                <w:bCs w:val="0"/>
                <w:noProof/>
                <w:sz w:val="22"/>
                <w:szCs w:val="22"/>
                <w:lang w:val="en-GB" w:eastAsia="zh-CN"/>
              </w:rPr>
              <w:t>值</w:t>
            </w:r>
          </w:p>
        </w:tc>
      </w:tr>
      <w:tr w:rsidR="002638B2" w:rsidRPr="00D673EF" w14:paraId="57F86C42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0E8E90C4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kLoC</w:t>
            </w:r>
          </w:p>
        </w:tc>
        <w:tc>
          <w:tcPr>
            <w:tcW w:w="1679" w:type="dxa"/>
            <w:hideMark/>
          </w:tcPr>
          <w:p w14:paraId="0E546D79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504</w:t>
            </w:r>
          </w:p>
        </w:tc>
      </w:tr>
      <w:tr w:rsidR="002638B2" w:rsidRPr="00D673EF" w14:paraId="7E2605E2" w14:textId="77777777" w:rsidTr="00A85719">
        <w:trPr>
          <w:trHeight w:val="303"/>
        </w:trPr>
        <w:tc>
          <w:tcPr>
            <w:tcW w:w="2111" w:type="dxa"/>
            <w:hideMark/>
          </w:tcPr>
          <w:p w14:paraId="705E0DBE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Files</w:t>
            </w:r>
          </w:p>
        </w:tc>
        <w:tc>
          <w:tcPr>
            <w:tcW w:w="1679" w:type="dxa"/>
            <w:hideMark/>
          </w:tcPr>
          <w:p w14:paraId="63423632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6,586</w:t>
            </w:r>
          </w:p>
        </w:tc>
      </w:tr>
      <w:tr w:rsidR="002638B2" w:rsidRPr="00D673EF" w14:paraId="7F26FC58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13BCBA9F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Classes</w:t>
            </w:r>
          </w:p>
        </w:tc>
        <w:tc>
          <w:tcPr>
            <w:tcW w:w="1679" w:type="dxa"/>
            <w:hideMark/>
          </w:tcPr>
          <w:p w14:paraId="4A5021A1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593</w:t>
            </w:r>
          </w:p>
        </w:tc>
      </w:tr>
      <w:tr w:rsidR="002638B2" w:rsidRPr="00D673EF" w14:paraId="6A618DB2" w14:textId="77777777" w:rsidTr="00A85719">
        <w:trPr>
          <w:trHeight w:val="303"/>
        </w:trPr>
        <w:tc>
          <w:tcPr>
            <w:tcW w:w="2111" w:type="dxa"/>
            <w:hideMark/>
          </w:tcPr>
          <w:p w14:paraId="15ABBA87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SQL Art.</w:t>
            </w:r>
          </w:p>
        </w:tc>
        <w:tc>
          <w:tcPr>
            <w:tcW w:w="1679" w:type="dxa"/>
            <w:hideMark/>
          </w:tcPr>
          <w:p w14:paraId="781F7893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0</w:t>
            </w:r>
          </w:p>
        </w:tc>
      </w:tr>
      <w:tr w:rsidR="002638B2" w:rsidRPr="00D673EF" w14:paraId="6B48912A" w14:textId="77777777" w:rsidTr="00A85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2111" w:type="dxa"/>
            <w:hideMark/>
          </w:tcPr>
          <w:p w14:paraId="3B85CDE4" w14:textId="77777777" w:rsidR="002638B2" w:rsidRPr="00D673EF" w:rsidRDefault="002638B2" w:rsidP="002638B2">
            <w:pPr>
              <w:spacing w:after="0" w:line="240" w:lineRule="auto"/>
              <w:ind w:right="657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 xml:space="preserve">  Tables</w:t>
            </w:r>
          </w:p>
        </w:tc>
        <w:tc>
          <w:tcPr>
            <w:tcW w:w="1679" w:type="dxa"/>
            <w:hideMark/>
          </w:tcPr>
          <w:p w14:paraId="173870B5" w14:textId="77777777" w:rsidR="002638B2" w:rsidRPr="00D673EF" w:rsidRDefault="002638B2" w:rsidP="00077614">
            <w:pPr>
              <w:spacing w:after="0" w:line="240" w:lineRule="auto"/>
              <w:ind w:right="657"/>
              <w:jc w:val="right"/>
              <w:rPr>
                <w:rFonts w:ascii="Times New Roman" w:eastAsiaTheme="majorEastAsia" w:hAnsi="Times New Roman"/>
                <w:noProof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noProof/>
                <w:sz w:val="22"/>
                <w:szCs w:val="22"/>
                <w:lang w:val="en-GB"/>
              </w:rPr>
              <w:t>119</w:t>
            </w:r>
          </w:p>
        </w:tc>
      </w:tr>
    </w:tbl>
    <w:p w14:paraId="7E9A3AD1" w14:textId="47771A2E" w:rsidR="002638B2" w:rsidRPr="00D673EF" w:rsidRDefault="00267A6B" w:rsidP="00267A6B">
      <w:pPr>
        <w:spacing w:after="0" w:line="240" w:lineRule="auto"/>
        <w:ind w:right="657"/>
        <w:rPr>
          <w:rFonts w:ascii="Times New Roman" w:eastAsiaTheme="majorEastAsia" w:hAnsi="Times New Roman"/>
          <w:noProof/>
          <w:sz w:val="22"/>
          <w:szCs w:val="22"/>
        </w:rPr>
      </w:pPr>
      <w:r w:rsidRPr="00D673EF">
        <w:rPr>
          <w:rFonts w:ascii="Times New Roman" w:eastAsiaTheme="majorEastAsia" w:hAnsi="Times New Roman"/>
          <w:noProof/>
          <w:sz w:val="22"/>
          <w:szCs w:val="22"/>
          <w:lang w:eastAsia="en-US"/>
        </w:rPr>
        <w:drawing>
          <wp:inline distT="0" distB="0" distL="0" distR="0" wp14:anchorId="76ED6D82" wp14:editId="3C37769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49CC273" w14:textId="5D97E340" w:rsidR="00A4798E" w:rsidRPr="00D673EF" w:rsidRDefault="00A4798E" w:rsidP="00A4798E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  <w:lang w:eastAsia="zh-CN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 xml:space="preserve">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图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：应用技术特征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 xml:space="preserve">                                                    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表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1</w:t>
      </w:r>
      <w:r w:rsidRPr="00D673EF">
        <w:rPr>
          <w:rFonts w:ascii="Times New Roman" w:eastAsiaTheme="majorEastAsia" w:hAnsi="Times New Roman"/>
          <w:i/>
          <w:sz w:val="22"/>
          <w:szCs w:val="22"/>
          <w:lang w:eastAsia="zh-CN"/>
        </w:rPr>
        <w:t>：应用规模特征</w:t>
      </w:r>
    </w:p>
    <w:p w14:paraId="2D355782" w14:textId="3819DE17" w:rsidR="005773E4" w:rsidRPr="00D673EF" w:rsidRDefault="005773E4" w:rsidP="002638B2">
      <w:pPr>
        <w:ind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</w:p>
    <w:p w14:paraId="7B1A5BEC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3D45679E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AA4EE0B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4CE714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5499DE4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43B1370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96580D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60C60B7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63E737B3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850CB7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E9A23E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4A5FBA3E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578C340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4E74937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07F08A17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31EE564B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F714F18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58F40902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250A81E5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7EC2F9DA" w14:textId="77777777" w:rsidR="00F3760D" w:rsidRPr="00D673EF" w:rsidRDefault="00F3760D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</w:p>
    <w:p w14:paraId="18F82B0A" w14:textId="77777777" w:rsidR="00F3760D" w:rsidRPr="00D673EF" w:rsidRDefault="00A7648A" w:rsidP="002638B2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br w:type="page"/>
      </w:r>
    </w:p>
    <w:p w14:paraId="6484D866" w14:textId="065B0138" w:rsidR="004708D5" w:rsidRPr="00D673EF" w:rsidRDefault="0055660A" w:rsidP="002638B2">
      <w:pPr>
        <w:pStyle w:val="1"/>
        <w:ind w:right="657"/>
        <w:rPr>
          <w:rFonts w:ascii="Times New Roman" w:eastAsiaTheme="majorEastAsia" w:hAnsi="Times New Roman" w:cs="Times New Roman"/>
          <w:noProof/>
          <w:sz w:val="22"/>
          <w:szCs w:val="22"/>
        </w:rPr>
      </w:pPr>
      <w:bookmarkStart w:id="9" w:name="_Toc531862713"/>
      <w:bookmarkStart w:id="10" w:name="_Toc14695413"/>
      <w:bookmarkStart w:id="11" w:name="_Toc14780877"/>
      <w:bookmarkStart w:id="12" w:name="_Toc14780928"/>
      <w:bookmarkStart w:id="13" w:name="_Toc14781326"/>
      <w:bookmarkStart w:id="14" w:name="_Toc15285471"/>
      <w:bookmarkStart w:id="15" w:name="_Toc23254522"/>
      <w:r w:rsidRPr="00D673EF">
        <w:rPr>
          <w:rFonts w:ascii="Times New Roman" w:eastAsiaTheme="majorEastAsia" w:hAnsi="Times New Roman" w:cs="Times New Roman"/>
          <w:sz w:val="22"/>
          <w:szCs w:val="22"/>
        </w:rPr>
        <w:lastRenderedPageBreak/>
        <w:t>OMG-ASCQM</w:t>
      </w:r>
      <w:r w:rsidR="009C1EA4" w:rsidRPr="00D673EF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bookmarkEnd w:id="9"/>
      <w:bookmarkEnd w:id="10"/>
      <w:bookmarkEnd w:id="11"/>
      <w:bookmarkEnd w:id="12"/>
      <w:bookmarkEnd w:id="13"/>
      <w:bookmarkEnd w:id="14"/>
      <w:r w:rsidR="00D673EF" w:rsidRPr="00D673EF">
        <w:rPr>
          <w:rFonts w:ascii="Times New Roman" w:eastAsiaTheme="majorEastAsia" w:hAnsi="Times New Roman" w:cs="Times New Roman"/>
          <w:sz w:val="22"/>
          <w:szCs w:val="22"/>
          <w:lang w:eastAsia="zh-CN"/>
        </w:rPr>
        <w:t>安全性</w:t>
      </w:r>
      <w:bookmarkEnd w:id="15"/>
    </w:p>
    <w:p w14:paraId="2F4157D3" w14:textId="768DF257" w:rsidR="00D673EF" w:rsidRPr="00D673EF" w:rsidRDefault="00D673EF" w:rsidP="0093684D">
      <w:pPr>
        <w:ind w:left="0" w:right="657"/>
        <w:jc w:val="left"/>
        <w:rPr>
          <w:rFonts w:ascii="Times New Roman" w:eastAsiaTheme="majorEastAsia" w:hAnsi="Times New Roman"/>
          <w:noProof/>
          <w:sz w:val="22"/>
          <w:szCs w:val="22"/>
        </w:rPr>
      </w:pPr>
      <w:bookmarkStart w:id="16" w:name="_Hlk530663856"/>
      <w:bookmarkStart w:id="17" w:name="_Toc531862714"/>
      <w:bookmarkStart w:id="18" w:name="_Toc14695414"/>
      <w:bookmarkStart w:id="19" w:name="_Toc14780878"/>
      <w:bookmarkStart w:id="20" w:name="_Toc14780929"/>
      <w:bookmarkStart w:id="21" w:name="_Toc14781327"/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基于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OMG-SCQM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标准，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CAST AIP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结构质量分析识别出的关键安全漏洞。关于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OMG-ASCQM</w:t>
      </w:r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安全标准详见</w:t>
      </w:r>
      <w:hyperlink r:id="rId11" w:history="1">
        <w:r w:rsidRPr="00D673EF">
          <w:rPr>
            <w:rStyle w:val="aa"/>
            <w:rFonts w:ascii="Times New Roman" w:eastAsiaTheme="majorEastAsia" w:hAnsi="Times New Roman"/>
            <w:noProof/>
            <w:sz w:val="22"/>
            <w:szCs w:val="22"/>
            <w:lang w:eastAsia="zh-CN"/>
          </w:rPr>
          <w:t>此处</w:t>
        </w:r>
      </w:hyperlink>
      <w:r w:rsidRPr="00D673EF">
        <w:rPr>
          <w:rFonts w:ascii="Times New Roman" w:eastAsiaTheme="majorEastAsia" w:hAnsi="Times New Roman"/>
          <w:noProof/>
          <w:sz w:val="22"/>
          <w:szCs w:val="22"/>
          <w:lang w:eastAsia="zh-CN"/>
        </w:rPr>
        <w:t>。</w:t>
      </w:r>
    </w:p>
    <w:p w14:paraId="4D6664C1" w14:textId="01F591B8" w:rsidR="000B1DF2" w:rsidRPr="00D673EF" w:rsidRDefault="0055660A" w:rsidP="002638B2">
      <w:pPr>
        <w:pStyle w:val="20"/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</w:rPr>
      </w:pPr>
      <w:bookmarkStart w:id="22" w:name="_Toc15285472"/>
      <w:bookmarkStart w:id="23" w:name="_Toc23254523"/>
      <w:bookmarkEnd w:id="16"/>
      <w:r w:rsidRPr="00D673EF">
        <w:rPr>
          <w:rFonts w:ascii="Times New Roman" w:eastAsiaTheme="majorEastAsia" w:hAnsi="Times New Roman"/>
          <w:sz w:val="22"/>
          <w:szCs w:val="22"/>
          <w:lang w:val="en-US"/>
        </w:rPr>
        <w:t>OMG-ASCQM</w:t>
      </w:r>
      <w:r w:rsidR="001A6DF0" w:rsidRPr="00D673EF">
        <w:rPr>
          <w:rFonts w:ascii="Times New Roman" w:eastAsiaTheme="majorEastAsia" w:hAnsi="Times New Roman"/>
          <w:sz w:val="22"/>
          <w:szCs w:val="22"/>
          <w:lang w:val="en-US"/>
        </w:rPr>
        <w:t xml:space="preserve"> </w:t>
      </w:r>
      <w:bookmarkEnd w:id="17"/>
      <w:bookmarkEnd w:id="18"/>
      <w:bookmarkEnd w:id="19"/>
      <w:bookmarkEnd w:id="20"/>
      <w:bookmarkEnd w:id="21"/>
      <w:bookmarkEnd w:id="22"/>
      <w:r w:rsidR="00565045"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安全漏洞总结</w:t>
      </w:r>
      <w:bookmarkEnd w:id="23"/>
    </w:p>
    <w:p w14:paraId="2858201B" w14:textId="77777777" w:rsidR="00897BC2" w:rsidRPr="00D673EF" w:rsidRDefault="00897BC2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</w:p>
    <w:p w14:paraId="1695E7A9" w14:textId="22834FDA" w:rsidR="00F444D2" w:rsidRPr="00D673EF" w:rsidRDefault="00F444D2" w:rsidP="00D81C2E">
      <w:pPr>
        <w:ind w:left="0"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针对</w:t>
      </w:r>
      <w:r w:rsidRPr="00D673EF">
        <w:rPr>
          <w:rFonts w:ascii="Times New Roman" w:eastAsiaTheme="majorEastAsia" w:hAnsi="Times New Roman"/>
          <w:sz w:val="22"/>
          <w:szCs w:val="22"/>
        </w:rPr>
        <w:t>OMG-ASCQM</w:t>
      </w:r>
      <w:proofErr w:type="gram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安全标准</w:t>
      </w:r>
      <w:proofErr w:type="gram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 w:rsidR="00992E3C">
        <w:rPr>
          <w:rFonts w:ascii="Times New Roman" w:eastAsiaTheme="majorEastAsia" w:hAnsi="Times New Roman" w:hint="eastAsia"/>
          <w:sz w:val="22"/>
          <w:szCs w:val="22"/>
          <w:lang w:eastAsia="zh-CN"/>
        </w:rPr>
        <w:t>分析发现总结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OMG-ASCQM-Security"/>
      </w:tblPr>
      <w:tblGrid>
        <w:gridCol w:w="4585"/>
        <w:gridCol w:w="1440"/>
        <w:gridCol w:w="1530"/>
        <w:gridCol w:w="1445"/>
      </w:tblGrid>
      <w:tr w:rsidR="00F444D2" w:rsidRPr="00D673EF" w14:paraId="447182E1" w14:textId="77777777" w:rsidTr="008A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AE27C17" w14:textId="476C3D7A" w:rsidR="00F444D2" w:rsidRPr="00D673EF" w:rsidRDefault="00F444D2" w:rsidP="00F444D2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OMG-ASCQM-</w:t>
            </w: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安全性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BF3FEC" w14:textId="726E3072" w:rsidR="00F444D2" w:rsidRPr="00D673EF" w:rsidRDefault="00F444D2" w:rsidP="00F444D2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总违规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D03F1BD" w14:textId="6DC4F47C" w:rsidR="00F444D2" w:rsidRPr="00D673EF" w:rsidRDefault="00F444D2" w:rsidP="00F444D2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新增违规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2B5DB18F" w14:textId="48DCC4ED" w:rsidR="00F444D2" w:rsidRPr="00D673EF" w:rsidRDefault="00F444D2" w:rsidP="00F444D2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移除违规</w:t>
            </w:r>
          </w:p>
        </w:tc>
      </w:tr>
      <w:tr w:rsidR="007023C3" w:rsidRPr="00D673EF" w14:paraId="779D7551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51B6D9F6" w14:textId="438DDB78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ASCSM-CWE-22</w:t>
            </w:r>
          </w:p>
        </w:tc>
        <w:tc>
          <w:tcPr>
            <w:tcW w:w="1440" w:type="dxa"/>
          </w:tcPr>
          <w:p w14:paraId="6ED4A59B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EE21315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202FC7E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20238BB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6EAA94E4" w14:textId="2666E8BA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ASCSM-CWE-78</w:t>
            </w:r>
          </w:p>
        </w:tc>
        <w:tc>
          <w:tcPr>
            <w:tcW w:w="1440" w:type="dxa"/>
          </w:tcPr>
          <w:p w14:paraId="211EE165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38B9AF31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682B9ED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66FA262C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EB4DF47" w14:textId="34A85C62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ASCSM-CWE-79</w:t>
            </w:r>
          </w:p>
        </w:tc>
        <w:tc>
          <w:tcPr>
            <w:tcW w:w="1440" w:type="dxa"/>
          </w:tcPr>
          <w:p w14:paraId="4BE665CF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60DC86D2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72D1137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6AF2FEAF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59752DB" w14:textId="1FD3F5B4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ASCSM-CWE-89</w:t>
            </w:r>
          </w:p>
        </w:tc>
        <w:tc>
          <w:tcPr>
            <w:tcW w:w="1440" w:type="dxa"/>
          </w:tcPr>
          <w:p w14:paraId="3952727A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2AFE80C6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09EE63A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7E2BE6AE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07216196" w14:textId="42B80B65" w:rsidR="007023C3" w:rsidRPr="00D673EF" w:rsidRDefault="0098134E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ASCSM-CWE-…</w:t>
            </w:r>
          </w:p>
        </w:tc>
        <w:tc>
          <w:tcPr>
            <w:tcW w:w="1440" w:type="dxa"/>
          </w:tcPr>
          <w:p w14:paraId="26A966A0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BD2C544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FE6A3EE" w14:textId="77777777" w:rsidR="007023C3" w:rsidRPr="00D673EF" w:rsidRDefault="007023C3" w:rsidP="001251E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38A00528" w14:textId="77777777" w:rsidR="009C1EA4" w:rsidRPr="00D673EF" w:rsidRDefault="009C1EA4" w:rsidP="001251EF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648E3C17" w14:textId="3A44A301" w:rsidR="000B1DF2" w:rsidRPr="00D673EF" w:rsidRDefault="00863242" w:rsidP="001251EF">
      <w:pPr>
        <w:ind w:left="0" w:right="657"/>
        <w:rPr>
          <w:rFonts w:ascii="Times New Roman" w:eastAsiaTheme="majorEastAsia" w:hAnsi="Times New Roman"/>
          <w:i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894822" w:rsidRPr="00D673EF">
        <w:rPr>
          <w:rFonts w:ascii="Times New Roman" w:eastAsiaTheme="majorEastAsia" w:hAnsi="Times New Roman"/>
          <w:i/>
          <w:sz w:val="22"/>
          <w:szCs w:val="22"/>
        </w:rPr>
        <w:t>2</w:t>
      </w:r>
      <w:r w:rsidR="000B1DF2" w:rsidRPr="00D673EF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55660A" w:rsidRPr="00D673EF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D81C2E" w:rsidRPr="00D673EF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安全性总结表</w:t>
      </w:r>
    </w:p>
    <w:p w14:paraId="3FA42130" w14:textId="77777777" w:rsidR="000B1DF2" w:rsidRPr="00D673EF" w:rsidRDefault="000B1DF2" w:rsidP="002638B2">
      <w:pPr>
        <w:pStyle w:val="BodyContent"/>
        <w:ind w:right="657"/>
        <w:jc w:val="center"/>
        <w:rPr>
          <w:rFonts w:ascii="Times New Roman" w:eastAsiaTheme="majorEastAsia" w:hAnsi="Times New Roman"/>
          <w:bCs/>
          <w:i/>
          <w:noProof/>
          <w:color w:val="auto"/>
          <w:sz w:val="22"/>
          <w:szCs w:val="22"/>
        </w:rPr>
      </w:pPr>
    </w:p>
    <w:p w14:paraId="5DF67011" w14:textId="62C4D806" w:rsidR="00F772DA" w:rsidRPr="00D673EF" w:rsidRDefault="00F772DA" w:rsidP="00957C7A">
      <w:pPr>
        <w:spacing w:after="0" w:line="240" w:lineRule="auto"/>
        <w:ind w:left="0" w:right="657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  <w:r w:rsidRPr="00D673EF">
        <w:rPr>
          <w:rFonts w:ascii="Times New Roman" w:eastAsiaTheme="majorEastAsia" w:hAnsi="Times New Roman"/>
          <w:sz w:val="22"/>
          <w:szCs w:val="22"/>
          <w:lang w:eastAsia="en-US"/>
        </w:rPr>
        <w:br w:type="page"/>
      </w:r>
    </w:p>
    <w:p w14:paraId="2B68F5C1" w14:textId="660ABCD9" w:rsidR="00D81C2E" w:rsidRPr="00D673EF" w:rsidRDefault="0055660A" w:rsidP="00D81C2E">
      <w:pPr>
        <w:pStyle w:val="1"/>
        <w:rPr>
          <w:rFonts w:ascii="Times New Roman" w:eastAsiaTheme="majorEastAsia" w:hAnsi="Times New Roman" w:cs="Times New Roman"/>
          <w:sz w:val="22"/>
          <w:szCs w:val="22"/>
        </w:rPr>
      </w:pPr>
      <w:bookmarkStart w:id="24" w:name="_Toc14695415"/>
      <w:bookmarkStart w:id="25" w:name="_Toc14780879"/>
      <w:bookmarkStart w:id="26" w:name="_Toc14780930"/>
      <w:bookmarkStart w:id="27" w:name="_Toc14781328"/>
      <w:bookmarkStart w:id="28" w:name="_Toc15285473"/>
      <w:bookmarkStart w:id="29" w:name="_Toc23254524"/>
      <w:bookmarkStart w:id="30" w:name="_Toc531862715"/>
      <w:r w:rsidRPr="00D67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OMG-ASCQM</w:t>
      </w:r>
      <w:r w:rsidR="00D81C2E" w:rsidRPr="00D673EF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 xml:space="preserve"> </w:t>
      </w:r>
      <w:bookmarkEnd w:id="24"/>
      <w:bookmarkEnd w:id="25"/>
      <w:bookmarkEnd w:id="26"/>
      <w:bookmarkEnd w:id="27"/>
      <w:bookmarkEnd w:id="28"/>
      <w:r w:rsidR="00E56CC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安全性——</w:t>
      </w:r>
      <w:r w:rsidR="00E56CCE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CAST</w:t>
      </w:r>
      <w:r w:rsidR="0042328C"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t>分析发现</w:t>
      </w:r>
      <w:bookmarkEnd w:id="29"/>
    </w:p>
    <w:bookmarkEnd w:id="30"/>
    <w:p w14:paraId="7D87C3F1" w14:textId="5C5F9AE0" w:rsidR="0094748F" w:rsidRPr="00D673EF" w:rsidRDefault="0094748F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 w:rsidRPr="00D673EF">
        <w:rPr>
          <w:rFonts w:ascii="Times New Roman" w:eastAsiaTheme="majorEastAsia" w:hAnsi="Times New Roman"/>
          <w:sz w:val="22"/>
          <w:szCs w:val="22"/>
        </w:rPr>
        <w:t>OMG-ASCQM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安全性——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识别漏洞列表</w:t>
      </w:r>
    </w:p>
    <w:tbl>
      <w:tblPr>
        <w:tblStyle w:val="1-1"/>
        <w:tblW w:w="9000" w:type="dxa"/>
        <w:tblLayout w:type="fixed"/>
        <w:tblLook w:val="04A0" w:firstRow="1" w:lastRow="0" w:firstColumn="1" w:lastColumn="0" w:noHBand="0" w:noVBand="1"/>
        <w:tblDescription w:val="TABLE;QUALITY_TAGS_RULES_EVOLUTION;STD=OMG-ASCQM-Security"/>
      </w:tblPr>
      <w:tblGrid>
        <w:gridCol w:w="4585"/>
        <w:gridCol w:w="1440"/>
        <w:gridCol w:w="1530"/>
        <w:gridCol w:w="1445"/>
      </w:tblGrid>
      <w:tr w:rsidR="007023C3" w:rsidRPr="00D673EF" w14:paraId="4DD926CE" w14:textId="77777777" w:rsidTr="008A15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8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shd w:val="clear" w:color="auto" w:fill="DBE5F1" w:themeFill="accent1" w:themeFillTint="33"/>
            <w:vAlign w:val="center"/>
          </w:tcPr>
          <w:p w14:paraId="36D4E0AA" w14:textId="526BC7B6" w:rsidR="007023C3" w:rsidRPr="00D673EF" w:rsidRDefault="004E17D6" w:rsidP="004018EB">
            <w:pPr>
              <w:ind w:left="330" w:right="657"/>
              <w:jc w:val="left"/>
              <w:rPr>
                <w:rFonts w:ascii="Times New Roman" w:eastAsiaTheme="majorEastAsia" w:hAnsi="Times New Roman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sz w:val="22"/>
                <w:szCs w:val="22"/>
                <w:lang w:eastAsia="zh-CN"/>
              </w:rPr>
              <w:t>规则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FBB9C5F" w14:textId="30D1B4B1" w:rsidR="007023C3" w:rsidRPr="00D673EF" w:rsidRDefault="004E17D6" w:rsidP="004018EB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总漏洞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7ECC3898" w:rsidR="007023C3" w:rsidRPr="00D673EF" w:rsidRDefault="004E17D6" w:rsidP="004018EB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新增漏洞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6092F85C" w:rsidR="007023C3" w:rsidRPr="00D673EF" w:rsidRDefault="004E17D6" w:rsidP="004018EB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>
              <w:rPr>
                <w:rFonts w:ascii="Times New Roman" w:eastAsiaTheme="majorEastAsia" w:hAnsi="Times New Roman" w:hint="eastAsia"/>
                <w:b w:val="0"/>
                <w:sz w:val="22"/>
                <w:szCs w:val="22"/>
                <w:lang w:eastAsia="zh-CN"/>
              </w:rPr>
              <w:t>移除漏洞</w:t>
            </w:r>
          </w:p>
        </w:tc>
      </w:tr>
      <w:tr w:rsidR="007023C3" w:rsidRPr="00D673EF" w14:paraId="01B8CD4E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1EB29118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1</w:t>
            </w:r>
          </w:p>
        </w:tc>
        <w:tc>
          <w:tcPr>
            <w:tcW w:w="1440" w:type="dxa"/>
          </w:tcPr>
          <w:p w14:paraId="4374FA8B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7A9F1491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29A8E308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2</w:t>
            </w:r>
          </w:p>
        </w:tc>
        <w:tc>
          <w:tcPr>
            <w:tcW w:w="1440" w:type="dxa"/>
          </w:tcPr>
          <w:p w14:paraId="4F1A7E8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55AD5117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43E5010D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3</w:t>
            </w:r>
          </w:p>
        </w:tc>
        <w:tc>
          <w:tcPr>
            <w:tcW w:w="1440" w:type="dxa"/>
          </w:tcPr>
          <w:p w14:paraId="43662BA9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6E225E1B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750CBB97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4</w:t>
            </w:r>
          </w:p>
        </w:tc>
        <w:tc>
          <w:tcPr>
            <w:tcW w:w="1440" w:type="dxa"/>
          </w:tcPr>
          <w:p w14:paraId="048580B4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  <w:tr w:rsidR="007023C3" w:rsidRPr="00D673EF" w14:paraId="7B7682B8" w14:textId="77777777" w:rsidTr="008A15D8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</w:tcPr>
          <w:p w14:paraId="37811DC8" w14:textId="77777777" w:rsidR="007023C3" w:rsidRPr="00D673EF" w:rsidRDefault="007023C3" w:rsidP="00561FF5">
            <w:pPr>
              <w:ind w:right="657"/>
              <w:jc w:val="left"/>
              <w:rPr>
                <w:rFonts w:ascii="Times New Roman" w:eastAsiaTheme="majorEastAsia" w:hAnsi="Times New Roman"/>
                <w:b w:val="0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b w:val="0"/>
                <w:sz w:val="22"/>
                <w:szCs w:val="22"/>
              </w:rPr>
              <w:t>Rule 5</w:t>
            </w:r>
          </w:p>
        </w:tc>
        <w:tc>
          <w:tcPr>
            <w:tcW w:w="1440" w:type="dxa"/>
          </w:tcPr>
          <w:p w14:paraId="6F6051C1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D673EF" w:rsidRDefault="007023C3" w:rsidP="004018EB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2"/>
                <w:szCs w:val="22"/>
              </w:rPr>
            </w:pPr>
            <w:r w:rsidRPr="00D673EF">
              <w:rPr>
                <w:rFonts w:ascii="Times New Roman" w:eastAsiaTheme="majorEastAsia" w:hAnsi="Times New Roman"/>
                <w:sz w:val="22"/>
                <w:szCs w:val="22"/>
              </w:rPr>
              <w:t>0</w:t>
            </w:r>
          </w:p>
        </w:tc>
      </w:tr>
    </w:tbl>
    <w:p w14:paraId="0A438401" w14:textId="77777777" w:rsidR="004018EB" w:rsidRPr="00D673EF" w:rsidRDefault="004018EB" w:rsidP="00377C01">
      <w:pPr>
        <w:pStyle w:val="BodyContent"/>
        <w:ind w:right="657"/>
        <w:rPr>
          <w:rFonts w:ascii="Times New Roman" w:eastAsiaTheme="majorEastAsia" w:hAnsi="Times New Roman"/>
          <w:i/>
          <w:sz w:val="22"/>
          <w:szCs w:val="22"/>
        </w:rPr>
      </w:pPr>
    </w:p>
    <w:p w14:paraId="0B5B4B9C" w14:textId="66295A59" w:rsidR="00377C01" w:rsidRPr="00D673EF" w:rsidRDefault="00B82D3B" w:rsidP="00377C01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表</w:t>
      </w:r>
      <w:r w:rsidR="00894822" w:rsidRPr="00D673EF">
        <w:rPr>
          <w:rFonts w:ascii="Times New Roman" w:eastAsiaTheme="majorEastAsia" w:hAnsi="Times New Roman"/>
          <w:i/>
          <w:sz w:val="22"/>
          <w:szCs w:val="22"/>
        </w:rPr>
        <w:t>3</w:t>
      </w:r>
      <w:r w:rsidR="00377C01" w:rsidRPr="00D673EF">
        <w:rPr>
          <w:rFonts w:ascii="Times New Roman" w:eastAsiaTheme="majorEastAsia" w:hAnsi="Times New Roman"/>
          <w:i/>
          <w:sz w:val="22"/>
          <w:szCs w:val="22"/>
        </w:rPr>
        <w:t xml:space="preserve">: </w:t>
      </w:r>
      <w:r w:rsidR="00474E39" w:rsidRPr="00D673EF">
        <w:rPr>
          <w:rFonts w:ascii="Times New Roman" w:eastAsiaTheme="majorEastAsia" w:hAnsi="Times New Roman"/>
          <w:i/>
          <w:sz w:val="22"/>
          <w:szCs w:val="22"/>
        </w:rPr>
        <w:t>OMG-ASCQM</w:t>
      </w:r>
      <w:r w:rsidR="00412471" w:rsidRPr="00D673EF">
        <w:rPr>
          <w:rFonts w:ascii="Times New Roman" w:eastAsiaTheme="majorEastAsia" w:hAnsi="Times New Roman"/>
          <w:i/>
          <w:sz w:val="22"/>
          <w:szCs w:val="22"/>
        </w:rPr>
        <w:t xml:space="preserve"> </w:t>
      </w:r>
      <w:r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安全</w:t>
      </w:r>
      <w:r w:rsidR="00353DBA">
        <w:rPr>
          <w:rFonts w:ascii="Times New Roman" w:eastAsiaTheme="majorEastAsia" w:hAnsi="Times New Roman" w:hint="eastAsia"/>
          <w:i/>
          <w:sz w:val="22"/>
          <w:szCs w:val="22"/>
          <w:lang w:eastAsia="zh-CN"/>
        </w:rPr>
        <w:t>漏洞</w:t>
      </w:r>
    </w:p>
    <w:p w14:paraId="42051392" w14:textId="38A5EBC4" w:rsidR="00957C7A" w:rsidRPr="00D673EF" w:rsidRDefault="00957C7A">
      <w:pPr>
        <w:spacing w:after="0" w:line="240" w:lineRule="auto"/>
        <w:ind w:left="0"/>
        <w:jc w:val="left"/>
        <w:rPr>
          <w:rFonts w:ascii="Times New Roman" w:eastAsiaTheme="majorEastAsia" w:hAnsi="Times New Roman"/>
          <w:sz w:val="22"/>
          <w:szCs w:val="22"/>
          <w:lang w:eastAsia="en-US"/>
        </w:rPr>
      </w:pPr>
    </w:p>
    <w:p w14:paraId="51D4AD1F" w14:textId="77777777" w:rsidR="00E75E4D" w:rsidRPr="00D673EF" w:rsidRDefault="00E75E4D" w:rsidP="002638B2">
      <w:pPr>
        <w:pStyle w:val="BodyContent"/>
        <w:ind w:right="657"/>
        <w:rPr>
          <w:rFonts w:ascii="Times New Roman" w:eastAsiaTheme="majorEastAsia" w:hAnsi="Times New Roman"/>
          <w:sz w:val="22"/>
          <w:szCs w:val="22"/>
        </w:rPr>
      </w:pPr>
    </w:p>
    <w:p w14:paraId="61051B28" w14:textId="15A05BDB" w:rsidR="00CA74F4" w:rsidRPr="00D673EF" w:rsidRDefault="00565045" w:rsidP="002638B2">
      <w:pPr>
        <w:pStyle w:val="1"/>
        <w:ind w:right="657"/>
        <w:rPr>
          <w:rFonts w:ascii="Times New Roman" w:eastAsiaTheme="majorEastAsia" w:hAnsi="Times New Roman" w:cs="Times New Roman"/>
          <w:sz w:val="22"/>
          <w:szCs w:val="22"/>
        </w:rPr>
      </w:pPr>
      <w:bookmarkStart w:id="31" w:name="_Toc23254525"/>
      <w:r>
        <w:rPr>
          <w:rFonts w:ascii="Times New Roman" w:eastAsiaTheme="majorEastAsia" w:hAnsi="Times New Roman" w:cs="Times New Roman" w:hint="eastAsia"/>
          <w:sz w:val="22"/>
          <w:szCs w:val="22"/>
          <w:lang w:eastAsia="zh-CN"/>
        </w:rPr>
        <w:lastRenderedPageBreak/>
        <w:t>附录</w:t>
      </w:r>
      <w:bookmarkEnd w:id="31"/>
    </w:p>
    <w:p w14:paraId="5A62E350" w14:textId="1E886A0B" w:rsidR="00FA7EDB" w:rsidRPr="0025336B" w:rsidRDefault="0025336B" w:rsidP="0025336B">
      <w:pPr>
        <w:pStyle w:val="20"/>
        <w:tabs>
          <w:tab w:val="clear" w:pos="-1605"/>
          <w:tab w:val="num" w:pos="432"/>
        </w:tabs>
        <w:spacing w:after="0"/>
        <w:ind w:left="540" w:right="657" w:hanging="540"/>
        <w:rPr>
          <w:rFonts w:ascii="Times New Roman" w:eastAsiaTheme="majorEastAsia" w:hAnsi="Times New Roman"/>
          <w:sz w:val="22"/>
          <w:szCs w:val="22"/>
          <w:lang w:val="en-US"/>
        </w:rPr>
      </w:pPr>
      <w:bookmarkStart w:id="32" w:name="_Toc23252857"/>
      <w:bookmarkStart w:id="33" w:name="_Toc23254526"/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关于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val="en-US" w:eastAsia="zh-CN"/>
        </w:rPr>
        <w:t>软件智能</w:t>
      </w:r>
      <w:bookmarkEnd w:id="32"/>
      <w:bookmarkEnd w:id="33"/>
      <w:r w:rsidR="00FA7EDB" w:rsidRPr="0025336B">
        <w:rPr>
          <w:rFonts w:ascii="Times New Roman" w:eastAsiaTheme="majorEastAsia" w:hAnsi="Times New Roman"/>
          <w:sz w:val="22"/>
          <w:szCs w:val="22"/>
        </w:rPr>
        <w:t xml:space="preserve"> </w:t>
      </w:r>
    </w:p>
    <w:p w14:paraId="630BE4B7" w14:textId="77777777" w:rsidR="0062673A" w:rsidRDefault="0062673A" w:rsidP="00B91903">
      <w:pPr>
        <w:ind w:right="657"/>
        <w:rPr>
          <w:rFonts w:ascii="Times New Roman" w:eastAsiaTheme="majorEastAsia" w:hAnsi="Times New Roman"/>
          <w:sz w:val="22"/>
          <w:szCs w:val="22"/>
        </w:rPr>
      </w:pPr>
    </w:p>
    <w:p w14:paraId="50E60911" w14:textId="05993ED3" w:rsidR="00B91903" w:rsidRPr="00C861EE" w:rsidRDefault="00B91903" w:rsidP="00B91903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软件智能提供软件架构</w:t>
      </w:r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、端到端事务流、数据访问模式等方面的深刻洞察力，帮助提高</w:t>
      </w:r>
      <w:proofErr w:type="spellEnd"/>
      <w:r w:rsidRPr="00C861EE">
        <w:rPr>
          <w:rFonts w:ascii="Times New Roman" w:eastAsiaTheme="majorEastAsia" w:hAnsi="Times New Roman"/>
          <w:sz w:val="22"/>
          <w:szCs w:val="22"/>
        </w:rPr>
        <w:t>IT</w:t>
      </w:r>
      <w:r w:rsidRPr="00C861EE">
        <w:rPr>
          <w:rFonts w:ascii="Times New Roman" w:eastAsiaTheme="majorEastAsia" w:hAnsi="Times New Roman"/>
          <w:sz w:val="22"/>
          <w:szCs w:val="22"/>
        </w:rPr>
        <w:t>团队工作效率。</w:t>
      </w:r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软件智能已成功帮助数百家国际知名企业改善其最终用户满意度、加快其产品上市时间、防止业务中断并有效降低成本，使企业级客户能够克服技术障碍、成熟应对创新潮流。</w:t>
      </w:r>
    </w:p>
    <w:p w14:paraId="23F6A71F" w14:textId="77777777" w:rsidR="00B91903" w:rsidRPr="00C861EE" w:rsidRDefault="00B91903" w:rsidP="00B91903">
      <w:pPr>
        <w:ind w:right="657"/>
        <w:rPr>
          <w:rFonts w:ascii="Times New Roman" w:eastAsiaTheme="majorEastAsia" w:hAnsi="Times New Roman"/>
          <w:sz w:val="22"/>
          <w:szCs w:val="22"/>
        </w:rPr>
      </w:pPr>
      <w:proofErr w:type="spellStart"/>
      <w:proofErr w:type="gramStart"/>
      <w:r w:rsidRPr="00C861EE">
        <w:rPr>
          <w:rFonts w:ascii="Times New Roman" w:eastAsiaTheme="majorEastAsia" w:hAnsi="Times New Roman"/>
          <w:sz w:val="22"/>
          <w:szCs w:val="22"/>
        </w:rPr>
        <w:t>了解更多</w:t>
      </w:r>
      <w:proofErr w:type="spellEnd"/>
      <w:proofErr w:type="gramEnd"/>
      <w:r w:rsidRPr="00C861EE">
        <w:rPr>
          <w:rFonts w:ascii="Times New Roman" w:eastAsiaTheme="majorEastAsia" w:hAnsi="Times New Roman"/>
          <w:sz w:val="22"/>
          <w:szCs w:val="22"/>
        </w:rPr>
        <w:t>CAST</w:t>
      </w:r>
      <w:r w:rsidRPr="00C861EE">
        <w:rPr>
          <w:rFonts w:ascii="Times New Roman" w:eastAsiaTheme="majorEastAsia" w:hAnsi="Times New Roman"/>
          <w:sz w:val="22"/>
          <w:szCs w:val="22"/>
        </w:rPr>
        <w:t>软件智能相关信息，请点击</w:t>
      </w:r>
      <w:hyperlink r:id="rId12" w:history="1">
        <w:r w:rsidRPr="00C861EE">
          <w:rPr>
            <w:rStyle w:val="aa"/>
            <w:rFonts w:ascii="Times New Roman" w:eastAsiaTheme="majorEastAsia" w:hAnsi="Times New Roman"/>
            <w:sz w:val="22"/>
            <w:szCs w:val="24"/>
          </w:rPr>
          <w:t>此处</w:t>
        </w:r>
      </w:hyperlink>
      <w:r w:rsidRPr="00C861EE">
        <w:rPr>
          <w:rFonts w:ascii="Times New Roman" w:eastAsiaTheme="majorEastAsia" w:hAnsi="Times New Roman"/>
          <w:sz w:val="22"/>
          <w:szCs w:val="22"/>
        </w:rPr>
        <w:t>。</w:t>
      </w:r>
    </w:p>
    <w:p w14:paraId="4297EF93" w14:textId="77777777" w:rsidR="00B91903" w:rsidRPr="00053741" w:rsidRDefault="00B91903" w:rsidP="00B91903">
      <w:pPr>
        <w:pStyle w:val="20"/>
        <w:tabs>
          <w:tab w:val="clear" w:pos="-1605"/>
          <w:tab w:val="num" w:pos="432"/>
        </w:tabs>
        <w:ind w:left="432" w:right="657"/>
        <w:rPr>
          <w:rFonts w:ascii="Times New Roman" w:eastAsiaTheme="majorEastAsia" w:hAnsi="Times New Roman"/>
          <w:sz w:val="22"/>
          <w:szCs w:val="22"/>
        </w:rPr>
      </w:pPr>
      <w:bookmarkStart w:id="34" w:name="_Toc23241116"/>
      <w:bookmarkStart w:id="35" w:name="_Toc23242762"/>
      <w:bookmarkStart w:id="36" w:name="_Toc23243318"/>
      <w:bookmarkStart w:id="37" w:name="_Toc23254527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关于</w:t>
      </w:r>
      <w:proofErr w:type="spellStart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安全性</w:t>
      </w:r>
      <w:bookmarkEnd w:id="34"/>
      <w:bookmarkEnd w:id="35"/>
      <w:bookmarkEnd w:id="36"/>
      <w:bookmarkEnd w:id="37"/>
      <w:proofErr w:type="spellEnd"/>
    </w:p>
    <w:p w14:paraId="471DAF7F" w14:textId="59CEA8B3" w:rsidR="00FA7EDB" w:rsidRPr="00B91903" w:rsidRDefault="00B91903" w:rsidP="00B91903">
      <w:pPr>
        <w:ind w:right="657"/>
        <w:rPr>
          <w:rFonts w:ascii="Times New Roman" w:eastAsiaTheme="majorEastAsia" w:hAnsi="Times New Roman"/>
          <w:lang w:val="fr-FR"/>
        </w:rPr>
      </w:pP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应对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网络风险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，保障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应用安全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，需采取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主动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的、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智能的方法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 xml:space="preserve">CAST </w:t>
      </w:r>
      <w:r w:rsidRPr="00783086">
        <w:rPr>
          <w:rFonts w:ascii="Times New Roman" w:eastAsiaTheme="majorEastAsia" w:hAnsi="Times New Roman" w:hint="eastAsia"/>
          <w:sz w:val="22"/>
          <w:szCs w:val="22"/>
          <w:lang w:eastAsia="zh-CN"/>
        </w:rPr>
        <w:t>软件智能帮助团队在开始开发前深入探索发现应用的架构安全盲点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。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凭借其独特的数据流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分析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和系统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级别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分析能力</w:t>
      </w:r>
      <w:proofErr w:type="spellEnd"/>
      <w:r w:rsidRPr="00AF32BC">
        <w:rPr>
          <w:rFonts w:ascii="Times New Roman" w:eastAsiaTheme="majorEastAsia" w:hAnsi="Times New Roman" w:hint="eastAsia"/>
          <w:sz w:val="22"/>
          <w:szCs w:val="22"/>
        </w:rPr>
        <w:t>，</w:t>
      </w:r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CAST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提供最准确的安全发现，减少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安全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误报。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安全规则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来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自一流的行业标准</w:t>
      </w:r>
      <w:proofErr w:type="spellEnd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——</w:t>
      </w:r>
      <w:proofErr w:type="spellStart"/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CISQ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CWE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OWASP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PCI-DSS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、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NIST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和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STIG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。了解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 w:eastAsia="zh-CN"/>
        </w:rPr>
        <w:t>CAST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安全性的更多信息</w:t>
      </w:r>
      <w:r w:rsidRPr="00A673AA">
        <w:rPr>
          <w:rFonts w:ascii="Times New Roman" w:eastAsiaTheme="majorEastAsia" w:hAnsi="Times New Roman" w:hint="eastAsia"/>
          <w:sz w:val="22"/>
          <w:szCs w:val="22"/>
          <w:lang w:val="fr-FR"/>
        </w:rPr>
        <w:t>，</w:t>
      </w:r>
      <w:r w:rsidRPr="00AF32BC">
        <w:rPr>
          <w:rFonts w:ascii="Times New Roman" w:eastAsiaTheme="majorEastAsia" w:hAnsi="Times New Roman" w:hint="eastAsia"/>
          <w:sz w:val="22"/>
          <w:szCs w:val="22"/>
        </w:rPr>
        <w:t>请</w:t>
      </w:r>
      <w:proofErr w:type="spellEnd"/>
      <w:r>
        <w:rPr>
          <w:rFonts w:ascii="Times New Roman" w:eastAsiaTheme="majorEastAsia" w:hAnsi="Times New Roman" w:hint="eastAsia"/>
          <w:sz w:val="22"/>
          <w:szCs w:val="22"/>
          <w:lang w:eastAsia="zh-CN"/>
        </w:rPr>
        <w:t>点</w:t>
      </w:r>
      <w:proofErr w:type="spellStart"/>
      <w:r w:rsidRPr="00AF32BC">
        <w:rPr>
          <w:rFonts w:ascii="Times New Roman" w:eastAsiaTheme="majorEastAsia" w:hAnsi="Times New Roman" w:hint="eastAsia"/>
          <w:sz w:val="22"/>
          <w:szCs w:val="22"/>
        </w:rPr>
        <w:t>击</w:t>
      </w:r>
      <w:r w:rsidR="00EA778C">
        <w:fldChar w:fldCharType="begin"/>
      </w:r>
      <w:proofErr w:type="spellEnd"/>
      <w:r w:rsidR="00EA778C" w:rsidRPr="005F199B">
        <w:rPr>
          <w:lang w:val="fr-FR"/>
        </w:rPr>
        <w:instrText xml:space="preserve"> HYPERLINK "https://www.castsoftware.com/products/security-dashboard" </w:instrText>
      </w:r>
      <w:proofErr w:type="spellStart"/>
      <w:r w:rsidR="00EA778C">
        <w:fldChar w:fldCharType="separate"/>
      </w:r>
      <w:r w:rsidRPr="00AA665D">
        <w:rPr>
          <w:rStyle w:val="aa"/>
          <w:rFonts w:ascii="Times New Roman" w:eastAsiaTheme="majorEastAsia" w:hAnsi="Times New Roman" w:hint="eastAsia"/>
          <w:sz w:val="22"/>
          <w:szCs w:val="22"/>
        </w:rPr>
        <w:t>此处</w:t>
      </w:r>
      <w:proofErr w:type="spellEnd"/>
      <w:r w:rsidR="00EA778C">
        <w:rPr>
          <w:rStyle w:val="aa"/>
          <w:rFonts w:ascii="Times New Roman" w:eastAsiaTheme="majorEastAsia" w:hAnsi="Times New Roman"/>
          <w:sz w:val="22"/>
          <w:szCs w:val="22"/>
        </w:rPr>
        <w:fldChar w:fldCharType="end"/>
      </w:r>
      <w:r w:rsidRPr="00AF32BC">
        <w:rPr>
          <w:rFonts w:ascii="Times New Roman" w:eastAsiaTheme="majorEastAsia" w:hAnsi="Times New Roman" w:hint="eastAsia"/>
          <w:sz w:val="22"/>
          <w:szCs w:val="22"/>
        </w:rPr>
        <w:t>。</w:t>
      </w:r>
    </w:p>
    <w:p w14:paraId="2DC980E8" w14:textId="1FC7BD57" w:rsidR="00513557" w:rsidRPr="00B91903" w:rsidRDefault="00513557" w:rsidP="002638B2">
      <w:pPr>
        <w:ind w:right="657"/>
        <w:rPr>
          <w:rFonts w:ascii="Times New Roman" w:eastAsiaTheme="majorEastAsia" w:hAnsi="Times New Roman"/>
          <w:lang w:val="fr-FR"/>
        </w:rPr>
      </w:pPr>
    </w:p>
    <w:p w14:paraId="11C52894" w14:textId="1B49163C" w:rsidR="00690F72" w:rsidRPr="00B91903" w:rsidRDefault="00690F72" w:rsidP="002638B2">
      <w:pPr>
        <w:ind w:right="657"/>
        <w:rPr>
          <w:rFonts w:ascii="Times New Roman" w:eastAsiaTheme="majorEastAsia" w:hAnsi="Times New Roman"/>
          <w:lang w:val="fr-FR"/>
        </w:rPr>
      </w:pPr>
    </w:p>
    <w:sectPr w:rsidR="00690F72" w:rsidRPr="00B91903" w:rsidSect="00F642BE">
      <w:headerReference w:type="default" r:id="rId13"/>
      <w:footerReference w:type="default" r:id="rId14"/>
      <w:headerReference w:type="first" r:id="rId15"/>
      <w:pgSz w:w="11907" w:h="16840" w:code="9"/>
      <w:pgMar w:top="851" w:right="540" w:bottom="1418" w:left="1440" w:header="630" w:footer="312" w:gutter="0"/>
      <w:pgNumType w:start="0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9B4F6" w14:textId="77777777" w:rsidR="00EA778C" w:rsidRDefault="00EA778C">
      <w:r>
        <w:separator/>
      </w:r>
    </w:p>
  </w:endnote>
  <w:endnote w:type="continuationSeparator" w:id="0">
    <w:p w14:paraId="5DA51898" w14:textId="77777777" w:rsidR="00EA778C" w:rsidRDefault="00EA7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altName w:val="Baskerville Old Face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553D7D" w:rsidRDefault="00553D7D" w:rsidP="00515F43">
    <w:pPr>
      <w:pStyle w:val="a4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06BCE02" w:rsidR="00553D7D" w:rsidRDefault="00553D7D">
    <w:pPr>
      <w:pStyle w:val="a4"/>
    </w:pPr>
    <w:r>
      <w:rPr>
        <w:noProof/>
        <w:lang w:eastAsia="en-US"/>
      </w:rPr>
      <w:drawing>
        <wp:inline distT="0" distB="0" distL="0" distR="0" wp14:anchorId="2591E445" wp14:editId="4F52C882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t>2</w:t>
    </w:r>
    <w:r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Pr="009310DE">
      <w:rPr>
        <w:color w:val="404040" w:themeColor="text1" w:themeTint="BF"/>
        <w:sz w:val="22"/>
      </w:rPr>
      <w:t xml:space="preserve"> </w:t>
    </w:r>
  </w:p>
  <w:p w14:paraId="4EF504CA" w14:textId="77777777" w:rsidR="00553D7D" w:rsidRDefault="00553D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917CF" w14:textId="77777777" w:rsidR="00EA778C" w:rsidRDefault="00EA778C">
      <w:r>
        <w:separator/>
      </w:r>
    </w:p>
  </w:footnote>
  <w:footnote w:type="continuationSeparator" w:id="0">
    <w:p w14:paraId="4780A7E4" w14:textId="77777777" w:rsidR="00EA778C" w:rsidRDefault="00EA7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0F9871BA" w:rsidR="00553D7D" w:rsidRPr="00501CAD" w:rsidRDefault="0055660A" w:rsidP="00874417">
    <w:pPr>
      <w:spacing w:after="0" w:line="240" w:lineRule="auto"/>
      <w:jc w:val="center"/>
      <w:rPr>
        <w:rFonts w:asciiTheme="majorHAnsi" w:hAnsiTheme="majorHAnsi"/>
        <w:noProof/>
        <w:sz w:val="24"/>
        <w:szCs w:val="24"/>
      </w:rPr>
    </w:pPr>
    <w:r>
      <w:rPr>
        <w:rFonts w:asciiTheme="majorHAnsi" w:hAnsiTheme="majorHAnsi"/>
        <w:noProof/>
        <w:sz w:val="20"/>
        <w:szCs w:val="24"/>
      </w:rPr>
      <w:t>OMG-ASCQM</w:t>
    </w:r>
    <w:r w:rsidR="00553D7D">
      <w:rPr>
        <w:rFonts w:asciiTheme="majorHAnsi" w:hAnsiTheme="majorHAnsi"/>
        <w:noProof/>
        <w:sz w:val="20"/>
        <w:szCs w:val="24"/>
      </w:rPr>
      <w:t xml:space="preserve"> Security </w:t>
    </w:r>
    <w:r w:rsidR="0093684D">
      <w:rPr>
        <w:rFonts w:asciiTheme="majorHAnsi" w:hAnsiTheme="majorHAnsi"/>
        <w:noProof/>
        <w:sz w:val="20"/>
        <w:szCs w:val="24"/>
      </w:rPr>
      <w:t>Compliance</w:t>
    </w:r>
    <w:r w:rsidR="00553D7D">
      <w:rPr>
        <w:rFonts w:asciiTheme="majorHAnsi" w:hAnsiTheme="majorHAnsi"/>
        <w:noProof/>
        <w:sz w:val="20"/>
        <w:szCs w:val="24"/>
      </w:rPr>
      <w:t xml:space="preserve"> Report</w:t>
    </w:r>
  </w:p>
  <w:p w14:paraId="09BF77A7" w14:textId="77777777" w:rsidR="00553D7D" w:rsidRPr="00501CAD" w:rsidRDefault="00553D7D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6E91E13A" w:rsidR="00553D7D" w:rsidRDefault="00553D7D" w:rsidP="00EB3B32">
    <w:pPr>
      <w:pStyle w:val="a6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7D2C77C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color w:val="FFFFFF" w:themeColor="background1"/>
        <w:sz w:val="22"/>
        <w:szCs w:val="22"/>
      </w:rPr>
    </w:lvl>
    <w:lvl w:ilvl="1">
      <w:start w:val="1"/>
      <w:numFmt w:val="decimal"/>
      <w:pStyle w:val="20"/>
      <w:lvlText w:val="%1.%2.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a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intFractionalCharacterWidth/>
  <w:bordersDoNotSurroundHeader/>
  <w:bordersDoNotSurroundFooter/>
  <w:activeWritingStyle w:appName="MSWord" w:lang="fr-FR" w:vendorID="9" w:dllVersion="512" w:checkStyle="1"/>
  <w:activeWritingStyle w:appName="MSWord" w:lang="nl-NL" w:vendorID="1" w:dllVersion="512" w:checkStyle="1"/>
  <w:proofState w:spelling="clean" w:grammar="clean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MqwFALzc7RwtAAAA"/>
  </w:docVars>
  <w:rsids>
    <w:rsidRoot w:val="005C3E74"/>
    <w:rsid w:val="00000213"/>
    <w:rsid w:val="00000CAD"/>
    <w:rsid w:val="00001A16"/>
    <w:rsid w:val="00002D9F"/>
    <w:rsid w:val="00002E9A"/>
    <w:rsid w:val="000042D0"/>
    <w:rsid w:val="00005A79"/>
    <w:rsid w:val="00005E98"/>
    <w:rsid w:val="000063C1"/>
    <w:rsid w:val="000065A2"/>
    <w:rsid w:val="00006667"/>
    <w:rsid w:val="000071DE"/>
    <w:rsid w:val="00007803"/>
    <w:rsid w:val="00010552"/>
    <w:rsid w:val="00010FDA"/>
    <w:rsid w:val="000112A2"/>
    <w:rsid w:val="00012672"/>
    <w:rsid w:val="00012F4C"/>
    <w:rsid w:val="00014A0E"/>
    <w:rsid w:val="00014ED0"/>
    <w:rsid w:val="00015B29"/>
    <w:rsid w:val="00015C26"/>
    <w:rsid w:val="00016726"/>
    <w:rsid w:val="00020E59"/>
    <w:rsid w:val="00021EF0"/>
    <w:rsid w:val="00023049"/>
    <w:rsid w:val="00023135"/>
    <w:rsid w:val="000233BF"/>
    <w:rsid w:val="00025562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E18"/>
    <w:rsid w:val="00073878"/>
    <w:rsid w:val="0007537A"/>
    <w:rsid w:val="000762CD"/>
    <w:rsid w:val="00076AC5"/>
    <w:rsid w:val="00076BD1"/>
    <w:rsid w:val="000774E3"/>
    <w:rsid w:val="00077614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6D20"/>
    <w:rsid w:val="000970B5"/>
    <w:rsid w:val="000A0CEC"/>
    <w:rsid w:val="000A1E83"/>
    <w:rsid w:val="000A2994"/>
    <w:rsid w:val="000A3178"/>
    <w:rsid w:val="000A4030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936"/>
    <w:rsid w:val="001232BC"/>
    <w:rsid w:val="001251EF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053"/>
    <w:rsid w:val="00137745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4AB0"/>
    <w:rsid w:val="001652A1"/>
    <w:rsid w:val="0016739E"/>
    <w:rsid w:val="001678FE"/>
    <w:rsid w:val="001708A0"/>
    <w:rsid w:val="00170A02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0910"/>
    <w:rsid w:val="001B1771"/>
    <w:rsid w:val="001B19D1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37B4"/>
    <w:rsid w:val="001C444B"/>
    <w:rsid w:val="001C52E5"/>
    <w:rsid w:val="001C6504"/>
    <w:rsid w:val="001C66D0"/>
    <w:rsid w:val="001C6DDF"/>
    <w:rsid w:val="001C78DD"/>
    <w:rsid w:val="001D09D7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3818"/>
    <w:rsid w:val="00204B10"/>
    <w:rsid w:val="002054CB"/>
    <w:rsid w:val="00206250"/>
    <w:rsid w:val="00206B93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60ED"/>
    <w:rsid w:val="00226793"/>
    <w:rsid w:val="00226A8D"/>
    <w:rsid w:val="002274DF"/>
    <w:rsid w:val="002275A3"/>
    <w:rsid w:val="00230166"/>
    <w:rsid w:val="0023097C"/>
    <w:rsid w:val="00232378"/>
    <w:rsid w:val="00232D18"/>
    <w:rsid w:val="00233CE9"/>
    <w:rsid w:val="00234D8F"/>
    <w:rsid w:val="00234F74"/>
    <w:rsid w:val="00234F84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3260"/>
    <w:rsid w:val="0025336B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750E"/>
    <w:rsid w:val="00267A6B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20"/>
    <w:rsid w:val="002A63B3"/>
    <w:rsid w:val="002A6F5D"/>
    <w:rsid w:val="002A7147"/>
    <w:rsid w:val="002A77E3"/>
    <w:rsid w:val="002B1100"/>
    <w:rsid w:val="002B12D7"/>
    <w:rsid w:val="002B1DEB"/>
    <w:rsid w:val="002C249C"/>
    <w:rsid w:val="002C30EF"/>
    <w:rsid w:val="002C34D9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3FEB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718"/>
    <w:rsid w:val="00307B3C"/>
    <w:rsid w:val="0031143B"/>
    <w:rsid w:val="00311D08"/>
    <w:rsid w:val="00312257"/>
    <w:rsid w:val="00312A9D"/>
    <w:rsid w:val="003139CD"/>
    <w:rsid w:val="00313EAC"/>
    <w:rsid w:val="00317052"/>
    <w:rsid w:val="00320872"/>
    <w:rsid w:val="003208EB"/>
    <w:rsid w:val="003234EB"/>
    <w:rsid w:val="00323BC8"/>
    <w:rsid w:val="00324AF7"/>
    <w:rsid w:val="00324D66"/>
    <w:rsid w:val="00330A54"/>
    <w:rsid w:val="00330BB9"/>
    <w:rsid w:val="003323A8"/>
    <w:rsid w:val="00333EB6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4FA1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3DBA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18EB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71"/>
    <w:rsid w:val="00412968"/>
    <w:rsid w:val="00412BCE"/>
    <w:rsid w:val="00412F3C"/>
    <w:rsid w:val="0041456A"/>
    <w:rsid w:val="004147AB"/>
    <w:rsid w:val="00417637"/>
    <w:rsid w:val="004176DF"/>
    <w:rsid w:val="00417E8C"/>
    <w:rsid w:val="004201A0"/>
    <w:rsid w:val="004207CF"/>
    <w:rsid w:val="004207FB"/>
    <w:rsid w:val="00422D45"/>
    <w:rsid w:val="0042328C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50B"/>
    <w:rsid w:val="00441652"/>
    <w:rsid w:val="00441B69"/>
    <w:rsid w:val="0044242D"/>
    <w:rsid w:val="00442D3A"/>
    <w:rsid w:val="00443F85"/>
    <w:rsid w:val="0044477D"/>
    <w:rsid w:val="004452D0"/>
    <w:rsid w:val="004456C4"/>
    <w:rsid w:val="00445DD8"/>
    <w:rsid w:val="00446195"/>
    <w:rsid w:val="0044677F"/>
    <w:rsid w:val="0044720F"/>
    <w:rsid w:val="00450BDD"/>
    <w:rsid w:val="00452624"/>
    <w:rsid w:val="004529FA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4E39"/>
    <w:rsid w:val="00475702"/>
    <w:rsid w:val="004757FB"/>
    <w:rsid w:val="004762D7"/>
    <w:rsid w:val="0047673E"/>
    <w:rsid w:val="00484BF6"/>
    <w:rsid w:val="00485E38"/>
    <w:rsid w:val="004867B9"/>
    <w:rsid w:val="00486FA5"/>
    <w:rsid w:val="0049000E"/>
    <w:rsid w:val="004901CA"/>
    <w:rsid w:val="00490A5E"/>
    <w:rsid w:val="00491426"/>
    <w:rsid w:val="00491F82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596B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6D7D"/>
    <w:rsid w:val="004C7030"/>
    <w:rsid w:val="004C76BF"/>
    <w:rsid w:val="004D406C"/>
    <w:rsid w:val="004D434B"/>
    <w:rsid w:val="004D52A1"/>
    <w:rsid w:val="004D59F7"/>
    <w:rsid w:val="004D5F85"/>
    <w:rsid w:val="004D659C"/>
    <w:rsid w:val="004D74E4"/>
    <w:rsid w:val="004D76B6"/>
    <w:rsid w:val="004E0824"/>
    <w:rsid w:val="004E0E60"/>
    <w:rsid w:val="004E17D6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6D49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2186"/>
    <w:rsid w:val="005125FC"/>
    <w:rsid w:val="00512938"/>
    <w:rsid w:val="00512977"/>
    <w:rsid w:val="00513557"/>
    <w:rsid w:val="005138E9"/>
    <w:rsid w:val="005141AE"/>
    <w:rsid w:val="00514367"/>
    <w:rsid w:val="005143A7"/>
    <w:rsid w:val="00514C0D"/>
    <w:rsid w:val="00515F43"/>
    <w:rsid w:val="0051758D"/>
    <w:rsid w:val="00520F5B"/>
    <w:rsid w:val="00522401"/>
    <w:rsid w:val="005232B5"/>
    <w:rsid w:val="00524CD7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851"/>
    <w:rsid w:val="005509B2"/>
    <w:rsid w:val="00550A10"/>
    <w:rsid w:val="00550DE2"/>
    <w:rsid w:val="0055130D"/>
    <w:rsid w:val="00553A55"/>
    <w:rsid w:val="00553D7D"/>
    <w:rsid w:val="00553EAB"/>
    <w:rsid w:val="00553EE9"/>
    <w:rsid w:val="00554A63"/>
    <w:rsid w:val="00554E8D"/>
    <w:rsid w:val="00555D0F"/>
    <w:rsid w:val="0055660A"/>
    <w:rsid w:val="00556F55"/>
    <w:rsid w:val="00560266"/>
    <w:rsid w:val="00560437"/>
    <w:rsid w:val="005611D7"/>
    <w:rsid w:val="005616FB"/>
    <w:rsid w:val="00561E4B"/>
    <w:rsid w:val="00561FF5"/>
    <w:rsid w:val="00562CC3"/>
    <w:rsid w:val="00563574"/>
    <w:rsid w:val="00563D5D"/>
    <w:rsid w:val="005641D9"/>
    <w:rsid w:val="00565045"/>
    <w:rsid w:val="0056583E"/>
    <w:rsid w:val="00567421"/>
    <w:rsid w:val="005709CC"/>
    <w:rsid w:val="00570E64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6E2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7BBF"/>
    <w:rsid w:val="005D1CA9"/>
    <w:rsid w:val="005D2520"/>
    <w:rsid w:val="005D2574"/>
    <w:rsid w:val="005D28B6"/>
    <w:rsid w:val="005D2982"/>
    <w:rsid w:val="005D509B"/>
    <w:rsid w:val="005D55F0"/>
    <w:rsid w:val="005D57C8"/>
    <w:rsid w:val="005D5B19"/>
    <w:rsid w:val="005D7120"/>
    <w:rsid w:val="005D7DFA"/>
    <w:rsid w:val="005E019F"/>
    <w:rsid w:val="005E025D"/>
    <w:rsid w:val="005E1262"/>
    <w:rsid w:val="005E1FE8"/>
    <w:rsid w:val="005E2E26"/>
    <w:rsid w:val="005E384B"/>
    <w:rsid w:val="005E3DC8"/>
    <w:rsid w:val="005E4022"/>
    <w:rsid w:val="005E4822"/>
    <w:rsid w:val="005E4C34"/>
    <w:rsid w:val="005E7151"/>
    <w:rsid w:val="005E7292"/>
    <w:rsid w:val="005E7F4F"/>
    <w:rsid w:val="005F070A"/>
    <w:rsid w:val="005F09ED"/>
    <w:rsid w:val="005F199B"/>
    <w:rsid w:val="005F3AB0"/>
    <w:rsid w:val="005F3B94"/>
    <w:rsid w:val="005F3F53"/>
    <w:rsid w:val="005F4001"/>
    <w:rsid w:val="005F4988"/>
    <w:rsid w:val="00601E04"/>
    <w:rsid w:val="00602063"/>
    <w:rsid w:val="0060266E"/>
    <w:rsid w:val="0060435C"/>
    <w:rsid w:val="00605968"/>
    <w:rsid w:val="0060617D"/>
    <w:rsid w:val="00606E22"/>
    <w:rsid w:val="00606EEA"/>
    <w:rsid w:val="00607CD2"/>
    <w:rsid w:val="0061055E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73A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B1"/>
    <w:rsid w:val="0063686B"/>
    <w:rsid w:val="00637EAC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44D"/>
    <w:rsid w:val="00692E42"/>
    <w:rsid w:val="00694ACC"/>
    <w:rsid w:val="006955E5"/>
    <w:rsid w:val="00695AB0"/>
    <w:rsid w:val="00695BFD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FC"/>
    <w:rsid w:val="006A76A5"/>
    <w:rsid w:val="006A76B2"/>
    <w:rsid w:val="006B0602"/>
    <w:rsid w:val="006B1D8D"/>
    <w:rsid w:val="006B2569"/>
    <w:rsid w:val="006B2D86"/>
    <w:rsid w:val="006B398D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FC3"/>
    <w:rsid w:val="006F58BE"/>
    <w:rsid w:val="006F7221"/>
    <w:rsid w:val="00700B57"/>
    <w:rsid w:val="007023C3"/>
    <w:rsid w:val="00703696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895"/>
    <w:rsid w:val="00721F46"/>
    <w:rsid w:val="00722716"/>
    <w:rsid w:val="007227A6"/>
    <w:rsid w:val="00723064"/>
    <w:rsid w:val="0072306C"/>
    <w:rsid w:val="0072393D"/>
    <w:rsid w:val="00725151"/>
    <w:rsid w:val="007255C6"/>
    <w:rsid w:val="00725ED1"/>
    <w:rsid w:val="0072628C"/>
    <w:rsid w:val="0073202F"/>
    <w:rsid w:val="0073252D"/>
    <w:rsid w:val="0073381B"/>
    <w:rsid w:val="00733D9C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C6"/>
    <w:rsid w:val="0077220E"/>
    <w:rsid w:val="007733DC"/>
    <w:rsid w:val="0077467A"/>
    <w:rsid w:val="00775297"/>
    <w:rsid w:val="00775AD2"/>
    <w:rsid w:val="00775F8B"/>
    <w:rsid w:val="00780480"/>
    <w:rsid w:val="00780C7B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1C27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0C22"/>
    <w:rsid w:val="007B2463"/>
    <w:rsid w:val="007B2D52"/>
    <w:rsid w:val="007B4604"/>
    <w:rsid w:val="007B4F14"/>
    <w:rsid w:val="007B6706"/>
    <w:rsid w:val="007C1173"/>
    <w:rsid w:val="007C17EB"/>
    <w:rsid w:val="007C2916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DED"/>
    <w:rsid w:val="007D72C4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D5"/>
    <w:rsid w:val="0083280C"/>
    <w:rsid w:val="008330C5"/>
    <w:rsid w:val="008332FC"/>
    <w:rsid w:val="00833F9B"/>
    <w:rsid w:val="00834110"/>
    <w:rsid w:val="00836DCC"/>
    <w:rsid w:val="00837BB2"/>
    <w:rsid w:val="00841233"/>
    <w:rsid w:val="00842136"/>
    <w:rsid w:val="008424CC"/>
    <w:rsid w:val="00842E53"/>
    <w:rsid w:val="00843710"/>
    <w:rsid w:val="00845232"/>
    <w:rsid w:val="0084674F"/>
    <w:rsid w:val="0085034C"/>
    <w:rsid w:val="00851C66"/>
    <w:rsid w:val="00852F71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388"/>
    <w:rsid w:val="0086261D"/>
    <w:rsid w:val="008628D5"/>
    <w:rsid w:val="008629C8"/>
    <w:rsid w:val="00863242"/>
    <w:rsid w:val="008641E1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3DBA"/>
    <w:rsid w:val="00873E6F"/>
    <w:rsid w:val="00874417"/>
    <w:rsid w:val="008766C9"/>
    <w:rsid w:val="008803C9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4822"/>
    <w:rsid w:val="00895638"/>
    <w:rsid w:val="0089641E"/>
    <w:rsid w:val="00896BEC"/>
    <w:rsid w:val="00897055"/>
    <w:rsid w:val="00897A35"/>
    <w:rsid w:val="00897BC2"/>
    <w:rsid w:val="008A0312"/>
    <w:rsid w:val="008A06AC"/>
    <w:rsid w:val="008A0E73"/>
    <w:rsid w:val="008A15D8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C0D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B42"/>
    <w:rsid w:val="00912C84"/>
    <w:rsid w:val="009137D6"/>
    <w:rsid w:val="00913E7F"/>
    <w:rsid w:val="00915540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6183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6214"/>
    <w:rsid w:val="0093684D"/>
    <w:rsid w:val="00936BE0"/>
    <w:rsid w:val="009370F3"/>
    <w:rsid w:val="009406B3"/>
    <w:rsid w:val="0094081E"/>
    <w:rsid w:val="00941318"/>
    <w:rsid w:val="009418D5"/>
    <w:rsid w:val="009430C5"/>
    <w:rsid w:val="009433D0"/>
    <w:rsid w:val="00943F88"/>
    <w:rsid w:val="00945167"/>
    <w:rsid w:val="00945276"/>
    <w:rsid w:val="00946459"/>
    <w:rsid w:val="0094748F"/>
    <w:rsid w:val="0095049B"/>
    <w:rsid w:val="00950E40"/>
    <w:rsid w:val="009537C1"/>
    <w:rsid w:val="0095416B"/>
    <w:rsid w:val="009542F1"/>
    <w:rsid w:val="009548DF"/>
    <w:rsid w:val="00955134"/>
    <w:rsid w:val="00955258"/>
    <w:rsid w:val="00955E60"/>
    <w:rsid w:val="00955EE6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2C1"/>
    <w:rsid w:val="00962C80"/>
    <w:rsid w:val="00963F67"/>
    <w:rsid w:val="00964304"/>
    <w:rsid w:val="0096450C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34E"/>
    <w:rsid w:val="00981A29"/>
    <w:rsid w:val="00983A75"/>
    <w:rsid w:val="00985DC7"/>
    <w:rsid w:val="00986F18"/>
    <w:rsid w:val="00986F45"/>
    <w:rsid w:val="00987B7A"/>
    <w:rsid w:val="00990004"/>
    <w:rsid w:val="009903D0"/>
    <w:rsid w:val="00992666"/>
    <w:rsid w:val="00992CB5"/>
    <w:rsid w:val="00992E3C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156A"/>
    <w:rsid w:val="009B33DF"/>
    <w:rsid w:val="009B394D"/>
    <w:rsid w:val="009B530C"/>
    <w:rsid w:val="009B5957"/>
    <w:rsid w:val="009B5B5B"/>
    <w:rsid w:val="009B6686"/>
    <w:rsid w:val="009B66BC"/>
    <w:rsid w:val="009C0028"/>
    <w:rsid w:val="009C0F1C"/>
    <w:rsid w:val="009C1EA4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0ED"/>
    <w:rsid w:val="009D22DD"/>
    <w:rsid w:val="009D26EC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7F12"/>
    <w:rsid w:val="00A2017A"/>
    <w:rsid w:val="00A21943"/>
    <w:rsid w:val="00A21C4B"/>
    <w:rsid w:val="00A22F72"/>
    <w:rsid w:val="00A238D4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206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4798E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E96"/>
    <w:rsid w:val="00A64717"/>
    <w:rsid w:val="00A655DA"/>
    <w:rsid w:val="00A669E9"/>
    <w:rsid w:val="00A67268"/>
    <w:rsid w:val="00A7073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30C9"/>
    <w:rsid w:val="00A83323"/>
    <w:rsid w:val="00A83BA8"/>
    <w:rsid w:val="00A83C02"/>
    <w:rsid w:val="00A83E61"/>
    <w:rsid w:val="00A85719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46BA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339"/>
    <w:rsid w:val="00B2006C"/>
    <w:rsid w:val="00B20EB8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59F"/>
    <w:rsid w:val="00B307EC"/>
    <w:rsid w:val="00B31019"/>
    <w:rsid w:val="00B31BC2"/>
    <w:rsid w:val="00B31C76"/>
    <w:rsid w:val="00B33B17"/>
    <w:rsid w:val="00B34461"/>
    <w:rsid w:val="00B3540B"/>
    <w:rsid w:val="00B369D6"/>
    <w:rsid w:val="00B37106"/>
    <w:rsid w:val="00B37B64"/>
    <w:rsid w:val="00B40BF7"/>
    <w:rsid w:val="00B42D9E"/>
    <w:rsid w:val="00B43933"/>
    <w:rsid w:val="00B44A12"/>
    <w:rsid w:val="00B45212"/>
    <w:rsid w:val="00B45989"/>
    <w:rsid w:val="00B45E59"/>
    <w:rsid w:val="00B51F7F"/>
    <w:rsid w:val="00B5285D"/>
    <w:rsid w:val="00B53694"/>
    <w:rsid w:val="00B55A99"/>
    <w:rsid w:val="00B56DA7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8186F"/>
    <w:rsid w:val="00B81891"/>
    <w:rsid w:val="00B8295B"/>
    <w:rsid w:val="00B82D3B"/>
    <w:rsid w:val="00B830ED"/>
    <w:rsid w:val="00B83379"/>
    <w:rsid w:val="00B84CB1"/>
    <w:rsid w:val="00B853D1"/>
    <w:rsid w:val="00B86768"/>
    <w:rsid w:val="00B8790E"/>
    <w:rsid w:val="00B90E57"/>
    <w:rsid w:val="00B91903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B12C5"/>
    <w:rsid w:val="00BB3288"/>
    <w:rsid w:val="00BB36D6"/>
    <w:rsid w:val="00BB3763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F05D4"/>
    <w:rsid w:val="00BF270E"/>
    <w:rsid w:val="00BF3333"/>
    <w:rsid w:val="00BF3B12"/>
    <w:rsid w:val="00BF45EB"/>
    <w:rsid w:val="00BF4E78"/>
    <w:rsid w:val="00BF5ED6"/>
    <w:rsid w:val="00C00B72"/>
    <w:rsid w:val="00C00BE9"/>
    <w:rsid w:val="00C01538"/>
    <w:rsid w:val="00C02CF7"/>
    <w:rsid w:val="00C0351A"/>
    <w:rsid w:val="00C055DD"/>
    <w:rsid w:val="00C06028"/>
    <w:rsid w:val="00C07DC1"/>
    <w:rsid w:val="00C1016D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7566"/>
    <w:rsid w:val="00C408DA"/>
    <w:rsid w:val="00C40C54"/>
    <w:rsid w:val="00C4111A"/>
    <w:rsid w:val="00C42079"/>
    <w:rsid w:val="00C42978"/>
    <w:rsid w:val="00C4334A"/>
    <w:rsid w:val="00C44030"/>
    <w:rsid w:val="00C452AD"/>
    <w:rsid w:val="00C46733"/>
    <w:rsid w:val="00C46818"/>
    <w:rsid w:val="00C46876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2653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168"/>
    <w:rsid w:val="00D01086"/>
    <w:rsid w:val="00D014D3"/>
    <w:rsid w:val="00D01B68"/>
    <w:rsid w:val="00D022E5"/>
    <w:rsid w:val="00D0308F"/>
    <w:rsid w:val="00D04601"/>
    <w:rsid w:val="00D05F56"/>
    <w:rsid w:val="00D07136"/>
    <w:rsid w:val="00D10641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2830"/>
    <w:rsid w:val="00D33255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EB9"/>
    <w:rsid w:val="00D531BE"/>
    <w:rsid w:val="00D54148"/>
    <w:rsid w:val="00D5440F"/>
    <w:rsid w:val="00D5536F"/>
    <w:rsid w:val="00D56312"/>
    <w:rsid w:val="00D563A7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673EF"/>
    <w:rsid w:val="00D70F16"/>
    <w:rsid w:val="00D74141"/>
    <w:rsid w:val="00D76926"/>
    <w:rsid w:val="00D772A2"/>
    <w:rsid w:val="00D80149"/>
    <w:rsid w:val="00D807C2"/>
    <w:rsid w:val="00D81C2E"/>
    <w:rsid w:val="00D81F98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2B2F"/>
    <w:rsid w:val="00DB3580"/>
    <w:rsid w:val="00DB3FB9"/>
    <w:rsid w:val="00DB4CD7"/>
    <w:rsid w:val="00DB5592"/>
    <w:rsid w:val="00DB5823"/>
    <w:rsid w:val="00DB6D06"/>
    <w:rsid w:val="00DB705D"/>
    <w:rsid w:val="00DB707A"/>
    <w:rsid w:val="00DC0D3A"/>
    <w:rsid w:val="00DC19EC"/>
    <w:rsid w:val="00DC1D9A"/>
    <w:rsid w:val="00DC2E36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6BE0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40D5E"/>
    <w:rsid w:val="00E41A98"/>
    <w:rsid w:val="00E4256A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6CCE"/>
    <w:rsid w:val="00E57D7F"/>
    <w:rsid w:val="00E57F87"/>
    <w:rsid w:val="00E61021"/>
    <w:rsid w:val="00E621EE"/>
    <w:rsid w:val="00E6290B"/>
    <w:rsid w:val="00E62B11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3E0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47F"/>
    <w:rsid w:val="00E85D8F"/>
    <w:rsid w:val="00E86EA7"/>
    <w:rsid w:val="00E86F90"/>
    <w:rsid w:val="00E87511"/>
    <w:rsid w:val="00E87F29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950"/>
    <w:rsid w:val="00EA6EE8"/>
    <w:rsid w:val="00EA712A"/>
    <w:rsid w:val="00EA753C"/>
    <w:rsid w:val="00EA778C"/>
    <w:rsid w:val="00EB0E35"/>
    <w:rsid w:val="00EB0E9B"/>
    <w:rsid w:val="00EB1673"/>
    <w:rsid w:val="00EB17D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0584"/>
    <w:rsid w:val="00EE12A5"/>
    <w:rsid w:val="00EE12A6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31A7"/>
    <w:rsid w:val="00F0332A"/>
    <w:rsid w:val="00F033BE"/>
    <w:rsid w:val="00F03934"/>
    <w:rsid w:val="00F04396"/>
    <w:rsid w:val="00F057E3"/>
    <w:rsid w:val="00F05CB4"/>
    <w:rsid w:val="00F06006"/>
    <w:rsid w:val="00F07C48"/>
    <w:rsid w:val="00F07E74"/>
    <w:rsid w:val="00F07F43"/>
    <w:rsid w:val="00F12935"/>
    <w:rsid w:val="00F130E8"/>
    <w:rsid w:val="00F138C0"/>
    <w:rsid w:val="00F14701"/>
    <w:rsid w:val="00F14EDC"/>
    <w:rsid w:val="00F15A35"/>
    <w:rsid w:val="00F15F56"/>
    <w:rsid w:val="00F16708"/>
    <w:rsid w:val="00F1683C"/>
    <w:rsid w:val="00F16C18"/>
    <w:rsid w:val="00F2126A"/>
    <w:rsid w:val="00F2161E"/>
    <w:rsid w:val="00F2197C"/>
    <w:rsid w:val="00F21C67"/>
    <w:rsid w:val="00F221FC"/>
    <w:rsid w:val="00F239B6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3E2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00E"/>
    <w:rsid w:val="00F40FDE"/>
    <w:rsid w:val="00F41BC9"/>
    <w:rsid w:val="00F42973"/>
    <w:rsid w:val="00F44473"/>
    <w:rsid w:val="00F444D2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2BE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7C73"/>
    <w:rsid w:val="00FA7EDB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670B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1">
    <w:name w:val="heading 1"/>
    <w:basedOn w:val="a0"/>
    <w:next w:val="a0"/>
    <w:link w:val="10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20">
    <w:name w:val="heading 2"/>
    <w:aliases w:val="2"/>
    <w:basedOn w:val="a0"/>
    <w:next w:val="a0"/>
    <w:link w:val="21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clear" w:pos="432"/>
        <w:tab w:val="num" w:pos="-1605"/>
        <w:tab w:val="left" w:leader="dot" w:pos="567"/>
      </w:tabs>
      <w:spacing w:before="480" w:after="240" w:line="240" w:lineRule="auto"/>
      <w:ind w:left="-1605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30">
    <w:name w:val="heading 3"/>
    <w:basedOn w:val="a0"/>
    <w:next w:val="a0"/>
    <w:link w:val="31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4">
    <w:name w:val="heading 4"/>
    <w:basedOn w:val="a0"/>
    <w:next w:val="a0"/>
    <w:link w:val="40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5">
    <w:name w:val="heading 5"/>
    <w:basedOn w:val="a0"/>
    <w:next w:val="a0"/>
    <w:link w:val="50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6">
    <w:name w:val="heading 6"/>
    <w:basedOn w:val="a0"/>
    <w:next w:val="a0"/>
    <w:link w:val="60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0"/>
    <w:next w:val="a0"/>
    <w:link w:val="70"/>
    <w:qFormat/>
    <w:p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link w:val="80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link w:val="90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dens">
    <w:name w:val="Condensé"/>
    <w:basedOn w:val="a0"/>
    <w:pPr>
      <w:spacing w:after="0" w:line="240" w:lineRule="auto"/>
    </w:pPr>
  </w:style>
  <w:style w:type="paragraph" w:styleId="TOC3">
    <w:name w:val="toc 3"/>
    <w:basedOn w:val="a0"/>
    <w:next w:val="a0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a0"/>
    <w:next w:val="a0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a0"/>
    <w:next w:val="a0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a4">
    <w:name w:val="footer"/>
    <w:basedOn w:val="a0"/>
    <w:next w:val="a0"/>
    <w:link w:val="a5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a6">
    <w:name w:val="header"/>
    <w:basedOn w:val="a0"/>
    <w:link w:val="a7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a8">
    <w:name w:val="footnote text"/>
    <w:basedOn w:val="a0"/>
    <w:link w:val="a9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a0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a0"/>
    <w:next w:val="a0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a0"/>
    <w:next w:val="a0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a0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a0"/>
    <w:pPr>
      <w:spacing w:after="360" w:line="240" w:lineRule="auto"/>
    </w:pPr>
    <w:rPr>
      <w:b/>
      <w:i/>
    </w:rPr>
  </w:style>
  <w:style w:type="paragraph" w:customStyle="1" w:styleId="Agences">
    <w:name w:val="Agences"/>
    <w:basedOn w:val="a0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a0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a0"/>
    <w:next w:val="a0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a0"/>
    <w:rPr>
      <w:b/>
      <w:sz w:val="24"/>
      <w:u w:val="single"/>
    </w:rPr>
  </w:style>
  <w:style w:type="paragraph" w:customStyle="1" w:styleId="Paraprface">
    <w:name w:val="Parapréface"/>
    <w:basedOn w:val="a0"/>
    <w:next w:val="a0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a0"/>
    <w:next w:val="a0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a0"/>
    <w:next w:val="a0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a0"/>
    <w:next w:val="a0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a0"/>
    <w:next w:val="a0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a0"/>
    <w:next w:val="a0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aa">
    <w:name w:val="Hyperlink"/>
    <w:uiPriority w:val="99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character" w:styleId="ac">
    <w:name w:val="page number"/>
    <w:basedOn w:val="a1"/>
  </w:style>
  <w:style w:type="paragraph" w:styleId="ad">
    <w:name w:val="annotation text"/>
    <w:basedOn w:val="a0"/>
    <w:link w:val="ae"/>
    <w:uiPriority w:val="99"/>
    <w:pPr>
      <w:spacing w:after="0" w:line="240" w:lineRule="auto"/>
      <w:jc w:val="left"/>
    </w:pPr>
    <w:rPr>
      <w:lang w:val="fr-LU" w:eastAsia="en-US"/>
    </w:rPr>
  </w:style>
  <w:style w:type="paragraph" w:styleId="af">
    <w:name w:val="Normal (Web)"/>
    <w:basedOn w:val="a0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a0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af0">
    <w:name w:val="Body Text Indent"/>
    <w:basedOn w:val="a0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a0"/>
    <w:pPr>
      <w:spacing w:line="240" w:lineRule="auto"/>
      <w:ind w:left="1622"/>
    </w:pPr>
    <w:rPr>
      <w:szCs w:val="24"/>
    </w:rPr>
  </w:style>
  <w:style w:type="paragraph" w:styleId="32">
    <w:name w:val="Body Text 3"/>
    <w:basedOn w:val="a0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af1">
    <w:name w:val="Body Text"/>
    <w:basedOn w:val="a0"/>
    <w:link w:val="af2"/>
  </w:style>
  <w:style w:type="paragraph" w:styleId="22">
    <w:name w:val="Body Text 2"/>
    <w:basedOn w:val="a0"/>
    <w:semiHidden/>
    <w:pPr>
      <w:spacing w:after="0" w:line="240" w:lineRule="auto"/>
    </w:pPr>
    <w:rPr>
      <w:rFonts w:ascii="Tahoma" w:hAnsi="Tahoma"/>
      <w:szCs w:val="24"/>
    </w:rPr>
  </w:style>
  <w:style w:type="character" w:styleId="af3">
    <w:name w:val="footnote reference"/>
    <w:semiHidden/>
    <w:rPr>
      <w:vertAlign w:val="superscript"/>
    </w:rPr>
  </w:style>
  <w:style w:type="paragraph" w:styleId="af4">
    <w:name w:val="endnote text"/>
    <w:basedOn w:val="a0"/>
    <w:semiHidden/>
  </w:style>
  <w:style w:type="character" w:styleId="af5">
    <w:name w:val="endnote reference"/>
    <w:semiHidden/>
    <w:rPr>
      <w:vertAlign w:val="superscript"/>
    </w:rPr>
  </w:style>
  <w:style w:type="paragraph" w:styleId="33">
    <w:name w:val="Body Text Indent 3"/>
    <w:basedOn w:val="a0"/>
    <w:semiHidden/>
    <w:pPr>
      <w:ind w:left="567"/>
    </w:pPr>
  </w:style>
  <w:style w:type="paragraph" w:customStyle="1" w:styleId="puces">
    <w:name w:val="puces"/>
    <w:basedOn w:val="a0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23">
    <w:name w:val="Body Text Indent 2"/>
    <w:basedOn w:val="a0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a0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a0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20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30"/>
    <w:pPr>
      <w:numPr>
        <w:numId w:val="7"/>
      </w:numPr>
    </w:pPr>
    <w:rPr>
      <w:rFonts w:ascii="Arial" w:hAnsi="Arial"/>
      <w:color w:val="auto"/>
    </w:rPr>
  </w:style>
  <w:style w:type="paragraph" w:styleId="af6">
    <w:name w:val="caption"/>
    <w:basedOn w:val="a0"/>
    <w:next w:val="a0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2">
    <w:name w:val="List Bullet 2"/>
    <w:basedOn w:val="a0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3">
    <w:name w:val="List Bullet 3"/>
    <w:basedOn w:val="a0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a0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">
    <w:name w:val="HTML Preformatted"/>
    <w:basedOn w:val="a0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5"/>
    <w:autoRedefine/>
    <w:rPr>
      <w:b w:val="0"/>
      <w:bCs/>
      <w:szCs w:val="16"/>
    </w:rPr>
  </w:style>
  <w:style w:type="character" w:styleId="af7">
    <w:name w:val="annotation reference"/>
    <w:uiPriority w:val="99"/>
    <w:rPr>
      <w:sz w:val="16"/>
      <w:szCs w:val="16"/>
    </w:rPr>
  </w:style>
  <w:style w:type="paragraph" w:styleId="af8">
    <w:name w:val="annotation subject"/>
    <w:basedOn w:val="ad"/>
    <w:next w:val="ad"/>
    <w:link w:val="af9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afa">
    <w:name w:val="Balloon Text"/>
    <w:basedOn w:val="a0"/>
    <w:link w:val="afb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a0"/>
    <w:next w:val="a0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a">
    <w:name w:val="List Paragraph"/>
    <w:basedOn w:val="a0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afc">
    <w:name w:val="Strong"/>
    <w:qFormat/>
    <w:rPr>
      <w:b/>
      <w:bCs/>
    </w:rPr>
  </w:style>
  <w:style w:type="character" w:styleId="afd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a0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a2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a0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a0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afe">
    <w:name w:val="Table Grid"/>
    <w:basedOn w:val="a2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a0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a2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21">
    <w:name w:val="标题 2 字符"/>
    <w:aliases w:val="2 字符"/>
    <w:link w:val="20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a2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a0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31">
    <w:name w:val="标题 3 字符"/>
    <w:basedOn w:val="a1"/>
    <w:link w:val="30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a0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a9">
    <w:name w:val="脚注文本 字符"/>
    <w:basedOn w:val="a1"/>
    <w:link w:val="a8"/>
    <w:uiPriority w:val="99"/>
    <w:rsid w:val="00960489"/>
    <w:rPr>
      <w:rFonts w:ascii="Verdana" w:hAnsi="Verdana"/>
      <w:sz w:val="18"/>
    </w:rPr>
  </w:style>
  <w:style w:type="character" w:styleId="aff">
    <w:name w:val="Subtle Emphasis"/>
    <w:basedOn w:val="a1"/>
    <w:uiPriority w:val="19"/>
    <w:qFormat/>
    <w:rsid w:val="00960489"/>
    <w:rPr>
      <w:i/>
      <w:iCs/>
      <w:color w:val="7F7F7F" w:themeColor="text1" w:themeTint="80"/>
    </w:rPr>
  </w:style>
  <w:style w:type="table" w:styleId="-1">
    <w:name w:val="Light Shading Accent 1"/>
    <w:basedOn w:val="a2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0">
    <w:name w:val="Subtitle"/>
    <w:basedOn w:val="a0"/>
    <w:next w:val="a0"/>
    <w:link w:val="aff1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f1">
    <w:name w:val="副标题 字符"/>
    <w:basedOn w:val="a1"/>
    <w:link w:val="aff0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f2">
    <w:name w:val="Placeholder Text"/>
    <w:basedOn w:val="a1"/>
    <w:uiPriority w:val="99"/>
    <w:semiHidden/>
    <w:rsid w:val="002A7147"/>
    <w:rPr>
      <w:color w:val="808080"/>
    </w:rPr>
  </w:style>
  <w:style w:type="character" w:customStyle="1" w:styleId="10">
    <w:name w:val="标题 1 字符"/>
    <w:basedOn w:val="a1"/>
    <w:link w:val="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a1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50">
    <w:name w:val="标题 5 字符"/>
    <w:basedOn w:val="a1"/>
    <w:link w:val="5"/>
    <w:locked/>
    <w:rsid w:val="003B33F2"/>
    <w:rPr>
      <w:rFonts w:ascii="Verdana" w:hAnsi="Verdana"/>
      <w:b/>
      <w:sz w:val="18"/>
    </w:rPr>
  </w:style>
  <w:style w:type="character" w:customStyle="1" w:styleId="60">
    <w:name w:val="标题 6 字符"/>
    <w:basedOn w:val="a1"/>
    <w:link w:val="6"/>
    <w:locked/>
    <w:rsid w:val="003B33F2"/>
    <w:rPr>
      <w:rFonts w:ascii="Arial" w:hAnsi="Arial"/>
      <w:i/>
      <w:sz w:val="22"/>
    </w:rPr>
  </w:style>
  <w:style w:type="character" w:customStyle="1" w:styleId="70">
    <w:name w:val="标题 7 字符"/>
    <w:basedOn w:val="a1"/>
    <w:link w:val="7"/>
    <w:locked/>
    <w:rsid w:val="003B33F2"/>
    <w:rPr>
      <w:rFonts w:ascii="Arial" w:hAnsi="Arial"/>
    </w:rPr>
  </w:style>
  <w:style w:type="character" w:customStyle="1" w:styleId="80">
    <w:name w:val="标题 8 字符"/>
    <w:basedOn w:val="a1"/>
    <w:link w:val="8"/>
    <w:locked/>
    <w:rsid w:val="003B33F2"/>
    <w:rPr>
      <w:rFonts w:ascii="Arial" w:hAnsi="Arial"/>
      <w:i/>
    </w:rPr>
  </w:style>
  <w:style w:type="character" w:customStyle="1" w:styleId="90">
    <w:name w:val="标题 9 字符"/>
    <w:basedOn w:val="a1"/>
    <w:link w:val="9"/>
    <w:locked/>
    <w:rsid w:val="003B33F2"/>
    <w:rPr>
      <w:rFonts w:ascii="Arial" w:hAnsi="Arial"/>
      <w:i/>
      <w:sz w:val="18"/>
    </w:rPr>
  </w:style>
  <w:style w:type="character" w:customStyle="1" w:styleId="a7">
    <w:name w:val="页眉 字符"/>
    <w:basedOn w:val="a1"/>
    <w:link w:val="a6"/>
    <w:locked/>
    <w:rsid w:val="003B33F2"/>
    <w:rPr>
      <w:rFonts w:ascii="Verdana" w:hAnsi="Verdana"/>
      <w:i/>
      <w:color w:val="FF6600"/>
      <w:sz w:val="18"/>
    </w:rPr>
  </w:style>
  <w:style w:type="paragraph" w:styleId="aff3">
    <w:name w:val="Title"/>
    <w:basedOn w:val="a0"/>
    <w:link w:val="aff4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aff4">
    <w:name w:val="标题 字符"/>
    <w:basedOn w:val="a1"/>
    <w:link w:val="aff3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a0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aff5">
    <w:name w:val="List Bullet"/>
    <w:basedOn w:val="a0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ae">
    <w:name w:val="批注文字 字符"/>
    <w:basedOn w:val="a1"/>
    <w:link w:val="ad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afb">
    <w:name w:val="批注框文本 字符"/>
    <w:basedOn w:val="a1"/>
    <w:link w:val="afa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af9">
    <w:name w:val="批注主题 字符"/>
    <w:basedOn w:val="ae"/>
    <w:link w:val="af8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a5">
    <w:name w:val="页脚 字符"/>
    <w:basedOn w:val="a1"/>
    <w:link w:val="a4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a0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a0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aff6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aff7">
    <w:name w:val="Document Map"/>
    <w:basedOn w:val="a0"/>
    <w:link w:val="aff8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aff8">
    <w:name w:val="文档结构图 字符"/>
    <w:basedOn w:val="a1"/>
    <w:link w:val="aff7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a0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a1"/>
    <w:rsid w:val="003B33F2"/>
  </w:style>
  <w:style w:type="paragraph" w:customStyle="1" w:styleId="StyleLista">
    <w:name w:val="Style List a"/>
    <w:aliases w:val="b,c"/>
    <w:basedOn w:val="24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24">
    <w:name w:val="List Number 2"/>
    <w:basedOn w:val="a0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af2">
    <w:name w:val="正文文本 字符"/>
    <w:basedOn w:val="a1"/>
    <w:link w:val="af1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a1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2-1">
    <w:name w:val="Medium List 2 Accent 1"/>
    <w:basedOn w:val="a2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9">
    <w:name w:val="Light Shading"/>
    <w:basedOn w:val="a2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List Accent 1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2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40">
    <w:name w:val="标题 4 字符"/>
    <w:basedOn w:val="a1"/>
    <w:link w:val="4"/>
    <w:rsid w:val="003B33F2"/>
    <w:rPr>
      <w:rFonts w:ascii="Verdana" w:hAnsi="Verdana"/>
      <w:b/>
      <w:i/>
    </w:rPr>
  </w:style>
  <w:style w:type="paragraph" w:styleId="affa">
    <w:name w:val="No Spacing"/>
    <w:link w:val="affb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-20">
    <w:name w:val="Light Shading Accent 2"/>
    <w:basedOn w:val="a2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-3">
    <w:name w:val="Medium Shading 1 Accent 3"/>
    <w:basedOn w:val="a2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a0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4-1">
    <w:name w:val="Grid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List Table 4 Accent 1"/>
    <w:basedOn w:val="a2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10">
    <w:name w:val="List Table 2 Accent 1"/>
    <w:basedOn w:val="a2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5">
    <w:name w:val="List Table 2 Accent 5"/>
    <w:basedOn w:val="a2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5">
    <w:name w:val="Grid Table 1 Light Accent 5"/>
    <w:basedOn w:val="a2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ffb">
    <w:name w:val="无间隔 字符"/>
    <w:basedOn w:val="a1"/>
    <w:link w:val="affa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5-1">
    <w:name w:val="Grid Table 5 Dark Accent 1"/>
    <w:basedOn w:val="a2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1-1">
    <w:name w:val="Grid Table 1 Light Accent 1"/>
    <w:basedOn w:val="a2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2">
    <w:name w:val="Grid Table 2 Accent 2"/>
    <w:basedOn w:val="a2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styleId="affc">
    <w:name w:val="Unresolved Mention"/>
    <w:basedOn w:val="a1"/>
    <w:uiPriority w:val="99"/>
    <w:semiHidden/>
    <w:unhideWhenUsed/>
    <w:rsid w:val="007023C3"/>
    <w:rPr>
      <w:color w:val="605E5C"/>
      <w:shd w:val="clear" w:color="auto" w:fill="E1DFDD"/>
    </w:rPr>
  </w:style>
  <w:style w:type="table" w:styleId="4-6">
    <w:name w:val="Grid Table 4 Accent 6"/>
    <w:basedOn w:val="a2"/>
    <w:uiPriority w:val="49"/>
    <w:rsid w:val="00A85719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castsoftware.com/software-intelligenc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mg.org/spec/ASCSM/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6">
                  <a:tint val="54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8CE0-4D9B-9E1C-13D35E69BBC8}"/>
              </c:ext>
            </c:extLst>
          </c:dPt>
          <c:dPt>
            <c:idx val="1"/>
            <c:bubble3D val="0"/>
            <c:spPr>
              <a:solidFill>
                <a:schemeClr val="accent6">
                  <a:tint val="77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8CE0-4D9B-9E1C-13D35E69BBC8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8CE0-4D9B-9E1C-13D35E69BBC8}"/>
              </c:ext>
            </c:extLst>
          </c:dPt>
          <c:dPt>
            <c:idx val="3"/>
            <c:bubble3D val="0"/>
            <c:spPr>
              <a:solidFill>
                <a:schemeClr val="accent6">
                  <a:shade val="76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D2AA-47B5-B4DB-18535E94C6CB}"/>
              </c:ext>
            </c:extLst>
          </c:dPt>
          <c:dPt>
            <c:idx val="4"/>
            <c:bubble3D val="0"/>
            <c:spPr>
              <a:solidFill>
                <a:schemeClr val="accent6">
                  <a:shade val="53000"/>
                </a:schemeClr>
              </a:solidFill>
              <a:ln w="9525" cap="flat" cmpd="sng" algn="ctr">
                <a:solidFill>
                  <a:schemeClr val="accent6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D2AA-47B5-B4DB-18535E94C6C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2AA-47B5-B4DB-18535E94C6C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2AA-47B5-B4DB-18535E94C6C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2AA-47B5-B4DB-18535E94C6C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CE8B45-5EFB-4E8D-839E-01EE8AE8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596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109</cp:revision>
  <cp:lastPrinted>2014-04-04T13:22:00Z</cp:lastPrinted>
  <dcterms:created xsi:type="dcterms:W3CDTF">2018-09-23T06:31:00Z</dcterms:created>
  <dcterms:modified xsi:type="dcterms:W3CDTF">2019-10-31T07:21:00Z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