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1E75CC" w:rsidRDefault="001E75C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1E75CC" w:rsidRDefault="001E75C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1E75CC" w:rsidRDefault="001E75C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1E75CC" w:rsidRDefault="001E75C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1E75CC" w:rsidRDefault="001E75C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1E75CC" w:rsidRDefault="001E75C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1E75CC" w:rsidRDefault="001E75CC"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1E75CC" w:rsidRDefault="001E75C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1E75CC" w:rsidRDefault="001E75C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1E75CC" w:rsidRDefault="001E75C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1E75CC" w:rsidRDefault="001E75CC"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1E75CC" w:rsidRDefault="001E75CC"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75CC" w:rsidRDefault="001E75C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1E75CC" w:rsidRDefault="001E75CC"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proofErr w:type="gramStart"/>
      <w:r w:rsidRPr="001D4583">
        <w:t>/!\</w:t>
      </w:r>
      <w:proofErr w:type="gramEnd"/>
      <w:r w:rsidRPr="001D4583">
        <w:t xml:space="preserve">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1E75CC"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 xml:space="preserve">For a </w:t>
      </w:r>
      <w:proofErr w:type="gramStart"/>
      <w:r w:rsidRPr="00FE7A5F">
        <w:rPr>
          <w:b/>
          <w:szCs w:val="28"/>
          <w:u w:val="single"/>
        </w:rPr>
        <w:t>business criteria</w:t>
      </w:r>
      <w:proofErr w:type="gramEnd"/>
      <w:r w:rsidRPr="00FE7A5F">
        <w:rPr>
          <w:b/>
          <w:szCs w:val="28"/>
          <w:u w:val="single"/>
        </w:rPr>
        <w:t>,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1E75CC"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1E75CC"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1E75CC"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t>….</w:t>
            </w:r>
          </w:p>
        </w:tc>
      </w:tr>
    </w:tbl>
    <w:p w:rsidR="00A517F3" w:rsidRPr="00A517F3" w:rsidRDefault="00A517F3" w:rsidP="00A517F3">
      <w:pPr>
        <w:pStyle w:val="Heading3"/>
        <w:rPr>
          <w:b/>
          <w:noProof/>
        </w:rPr>
      </w:pPr>
      <w:r w:rsidRPr="00A517F3">
        <w:rPr>
          <w:b/>
          <w:noProof/>
          <w:u w:val="single"/>
        </w:rPr>
        <w:t>List of violations statistics by BC, TC or Standard Quality Tag</w:t>
      </w:r>
    </w:p>
    <w:p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rsidR="008D2E35" w:rsidRPr="00746D21"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517F3" w:rsidRPr="001D74AC" w:rsidRDefault="00A517F3" w:rsidP="00A517F3">
      <w:pPr>
        <w:pStyle w:val="functionnalTab"/>
        <w:rPr>
          <w:bCs/>
          <w:noProof/>
          <w:sz w:val="20"/>
        </w:rPr>
      </w:pPr>
    </w:p>
    <w:p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A656EB" w:rsidRDefault="00A656EB" w:rsidP="00A656EB">
      <w:pPr>
        <w:pStyle w:val="Heading3"/>
        <w:rPr>
          <w:noProof/>
        </w:rPr>
      </w:pPr>
      <w:r w:rsidRPr="00B74825">
        <w:rPr>
          <w:b/>
          <w:noProof/>
          <w:u w:val="single"/>
        </w:rPr>
        <w:t>Evo</w:t>
      </w:r>
      <w:r w:rsidR="005F065F" w:rsidRPr="00B74825">
        <w:rPr>
          <w:b/>
          <w:noProof/>
          <w:u w:val="single"/>
        </w:rPr>
        <w:t>lution of sub-standards for a quality standard</w:t>
      </w:r>
    </w:p>
    <w:p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rsidR="00A656EB" w:rsidRDefault="00A656EB" w:rsidP="00A656E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rsidR="008D2E35" w:rsidRPr="00746D21"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656EB" w:rsidRPr="001D74AC" w:rsidRDefault="00A656EB" w:rsidP="00A656EB">
      <w:pPr>
        <w:pStyle w:val="functionnalTab"/>
        <w:rPr>
          <w:bCs/>
          <w:noProof/>
          <w:sz w:val="20"/>
        </w:rPr>
      </w:pPr>
    </w:p>
    <w:p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CWE-22</w:t>
            </w:r>
          </w:p>
        </w:tc>
        <w:tc>
          <w:tcPr>
            <w:tcW w:w="726"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CWE-78</w:t>
            </w:r>
          </w:p>
        </w:tc>
        <w:tc>
          <w:tcPr>
            <w:tcW w:w="726"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1C0F1F" w:rsidRDefault="00A656EB" w:rsidP="00A656EB">
      <w:pPr>
        <w:pStyle w:val="Heading3"/>
        <w:numPr>
          <w:ilvl w:val="0"/>
          <w:numId w:val="0"/>
        </w:numPr>
        <w:rPr>
          <w:noProof/>
        </w:rPr>
      </w:pPr>
    </w:p>
    <w:p w:rsidR="004D76BC" w:rsidRPr="00A656EB" w:rsidRDefault="004D76BC" w:rsidP="004D76BC">
      <w:pPr>
        <w:pStyle w:val="Heading3"/>
        <w:rPr>
          <w:noProof/>
        </w:rPr>
      </w:pPr>
      <w:r w:rsidRPr="00B74825">
        <w:rPr>
          <w:b/>
          <w:noProof/>
          <w:u w:val="single"/>
        </w:rPr>
        <w:t>List of Top components with properties</w:t>
      </w:r>
    </w:p>
    <w:p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rsidR="004D76BC" w:rsidRPr="00746D21" w:rsidRDefault="004D76BC" w:rsidP="004D76BC">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rsidR="004D76BC" w:rsidRPr="001D74AC" w:rsidRDefault="004D76BC" w:rsidP="004D76BC">
      <w:pPr>
        <w:pStyle w:val="functionnalTab"/>
        <w:rPr>
          <w:bCs/>
          <w:noProof/>
          <w:sz w:val="20"/>
        </w:rPr>
      </w:pPr>
    </w:p>
    <w:p w:rsidR="004D76BC" w:rsidRDefault="004D76BC" w:rsidP="004D76BC">
      <w:pPr>
        <w:pStyle w:val="functionnalTab"/>
        <w:rPr>
          <w:bCs/>
          <w:noProof/>
          <w:sz w:val="20"/>
          <w:lang w:val="en-US"/>
        </w:rPr>
      </w:pPr>
      <w:r w:rsidRPr="004D76BC">
        <w:rPr>
          <w:bCs/>
          <w:noProof/>
          <w:sz w:val="20"/>
          <w:lang w:val="en-US"/>
        </w:rPr>
        <w:t xml:space="preserve">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 </w:t>
      </w:r>
    </w:p>
    <w:p w:rsidR="004D76BC" w:rsidRDefault="00B53F64" w:rsidP="004D76BC">
      <w:pPr>
        <w:pStyle w:val="functionnalTab"/>
        <w:rPr>
          <w:bCs/>
          <w:noProof/>
          <w:sz w:val="20"/>
          <w:lang w:val="en-US"/>
        </w:rPr>
      </w:pPr>
      <w:r w:rsidRPr="00B53F64">
        <w:rPr>
          <w:bCs/>
          <w:noProof/>
          <w:sz w:val="20"/>
          <w:lang w:val="en-US"/>
        </w:rPr>
        <w:t>If PROP1 and/or PROP2 is not correctly set,list of available values is displayed</w:t>
      </w:r>
    </w:p>
    <w:p w:rsidR="004D76BC" w:rsidRDefault="004D76BC" w:rsidP="004D76BC">
      <w:pPr>
        <w:pStyle w:val="functionnalTab"/>
        <w:rPr>
          <w:bCs/>
          <w:noProof/>
          <w:sz w:val="20"/>
          <w:lang w:val="en-US"/>
        </w:rPr>
      </w:pPr>
    </w:p>
    <w:p w:rsidR="004D76BC" w:rsidRDefault="004D76BC" w:rsidP="004D76B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COUNT=10"/>
      </w:tblPr>
      <w:tblGrid>
        <w:gridCol w:w="6104"/>
        <w:gridCol w:w="1580"/>
        <w:gridCol w:w="1558"/>
      </w:tblGrid>
      <w:tr w:rsidR="004D76BC"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4D76BC" w:rsidRDefault="004D76BC" w:rsidP="004D76BC">
      <w:pPr>
        <w:pStyle w:val="Heading3"/>
        <w:numPr>
          <w:ilvl w:val="0"/>
          <w:numId w:val="0"/>
        </w:numPr>
        <w:rPr>
          <w:noProof/>
        </w:rPr>
      </w:pPr>
    </w:p>
    <w:p w:rsidR="00746D21" w:rsidRPr="00A656EB" w:rsidRDefault="00746D21" w:rsidP="00746D21">
      <w:pPr>
        <w:pStyle w:val="Heading3"/>
        <w:rPr>
          <w:noProof/>
        </w:rPr>
      </w:pPr>
      <w:r w:rsidRPr="00746D21">
        <w:rPr>
          <w:b/>
          <w:noProof/>
          <w:u w:val="single"/>
        </w:rPr>
        <w:t>List of Rules with largest variation</w:t>
      </w:r>
    </w:p>
    <w:p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rsidR="00746D21" w:rsidRDefault="00746D21" w:rsidP="00746D21">
      <w:pPr>
        <w:pStyle w:val="functionnalTab"/>
        <w:rPr>
          <w:bCs/>
          <w:noProof/>
          <w:sz w:val="20"/>
        </w:rPr>
      </w:pPr>
    </w:p>
    <w:p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rsidR="003D13EA" w:rsidRPr="003D13EA" w:rsidRDefault="003D13EA" w:rsidP="00746D21">
      <w:pPr>
        <w:pStyle w:val="functionnalTab"/>
        <w:rPr>
          <w:bCs/>
          <w:noProof/>
          <w:sz w:val="20"/>
          <w:lang w:val="en-US"/>
        </w:rPr>
      </w:pPr>
    </w:p>
    <w:p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rsidR="00746D21" w:rsidRPr="001C0F1F" w:rsidRDefault="00746D21" w:rsidP="00746D21">
      <w:pPr>
        <w:pStyle w:val="Heading3"/>
        <w:numPr>
          <w:ilvl w:val="0"/>
          <w:numId w:val="0"/>
        </w:numPr>
        <w:rPr>
          <w:noProof/>
        </w:rPr>
      </w:pPr>
    </w:p>
    <w:p w:rsidR="00BE2001" w:rsidRPr="00A656EB" w:rsidRDefault="00BE2001" w:rsidP="00BE2001">
      <w:pPr>
        <w:pStyle w:val="Heading3"/>
        <w:rPr>
          <w:noProof/>
        </w:rPr>
      </w:pPr>
      <w:r w:rsidRPr="002A4834">
        <w:rPr>
          <w:b/>
          <w:noProof/>
          <w:u w:val="single"/>
        </w:rPr>
        <w:t>List of Removed Violations by Business Criterion</w:t>
      </w:r>
    </w:p>
    <w:p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rsidR="00BE2001" w:rsidRPr="00746D21" w:rsidRDefault="00BE2001" w:rsidP="00BE2001">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rsidR="00BE2001" w:rsidRPr="003D13EA" w:rsidRDefault="009473AE" w:rsidP="00BE2001">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BE2001" w:rsidRDefault="00BE2001" w:rsidP="00BE2001">
      <w:pPr>
        <w:pStyle w:val="functionnalTab"/>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
      </w:tblPr>
      <w:tblGrid>
        <w:gridCol w:w="1278"/>
        <w:gridCol w:w="902"/>
        <w:gridCol w:w="810"/>
        <w:gridCol w:w="2216"/>
        <w:gridCol w:w="843"/>
        <w:gridCol w:w="2248"/>
        <w:gridCol w:w="945"/>
      </w:tblGrid>
      <w:tr w:rsidR="00BE2001" w:rsidRPr="0083566E"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rsidR="00BE2001" w:rsidRPr="001C0F1F" w:rsidRDefault="00BE2001" w:rsidP="00BE2001">
      <w:pPr>
        <w:pStyle w:val="Heading3"/>
        <w:numPr>
          <w:ilvl w:val="0"/>
          <w:numId w:val="0"/>
        </w:numPr>
        <w:rPr>
          <w:noProof/>
        </w:rPr>
      </w:pPr>
    </w:p>
    <w:p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r w:rsidRPr="00B26A5E">
        <w:rPr>
          <w:b/>
          <w:color w:val="FF0000"/>
        </w:rPr>
        <w:t>NEW</w:t>
      </w:r>
    </w:p>
    <w:p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rsidR="001E75CC" w:rsidRDefault="002E43A7" w:rsidP="002E43A7">
      <w:pPr>
        <w:pStyle w:val="functionnalTab"/>
      </w:pPr>
      <w:r w:rsidRPr="00455E6B">
        <w:t xml:space="preserve">  </w:t>
      </w:r>
      <w:r w:rsidRPr="009063BB">
        <w:sym w:font="Wingdings" w:char="F0E0"/>
      </w:r>
      <w:r w:rsidRPr="00455E6B">
        <w:t xml:space="preserve"> </w:t>
      </w:r>
      <w:proofErr w:type="gramStart"/>
      <w:r w:rsidRPr="00455E6B">
        <w:t>Options :</w:t>
      </w:r>
      <w:proofErr w:type="gramEnd"/>
    </w:p>
    <w:p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proofErr w:type="gramStart"/>
      <w:r w:rsidR="001E75CC">
        <w:rPr>
          <w:sz w:val="22"/>
          <w:szCs w:val="22"/>
        </w:rPr>
        <w:t xml:space="preserve">components </w:t>
      </w:r>
      <w:r w:rsidRPr="002E43A7">
        <w:rPr>
          <w:sz w:val="22"/>
          <w:szCs w:val="22"/>
        </w:rPr>
        <w:t xml:space="preserve"> to</w:t>
      </w:r>
      <w:proofErr w:type="gramEnd"/>
      <w:r w:rsidRPr="002E43A7">
        <w:rPr>
          <w:sz w:val="22"/>
          <w:szCs w:val="22"/>
        </w:rPr>
        <w:t xml:space="preserve"> display, </w:t>
      </w:r>
      <w:r w:rsidR="001E75CC">
        <w:rPr>
          <w:sz w:val="22"/>
          <w:szCs w:val="22"/>
        </w:rPr>
        <w:t>“added”, “deleted” or “updated”, “added”</w:t>
      </w:r>
      <w:r w:rsidRPr="002E43A7">
        <w:rPr>
          <w:sz w:val="22"/>
          <w:szCs w:val="22"/>
        </w:rPr>
        <w:t xml:space="preserve"> by default</w:t>
      </w:r>
    </w:p>
    <w:p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module_name</w:t>
      </w:r>
      <w:proofErr w:type="spellEnd"/>
      <w:r>
        <w:rPr>
          <w:sz w:val="22"/>
          <w:szCs w:val="22"/>
        </w:rPr>
        <w:t>&gt; if you want to filter components by module</w:t>
      </w:r>
    </w:p>
    <w:p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technology_name</w:t>
      </w:r>
      <w:proofErr w:type="spellEnd"/>
      <w:r>
        <w:rPr>
          <w:sz w:val="22"/>
          <w:szCs w:val="22"/>
        </w:rPr>
        <w:t>&gt; if you want to filter components by technology</w:t>
      </w:r>
    </w:p>
    <w:p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w:t>
      </w:r>
      <w:proofErr w:type="spellStart"/>
      <w:r>
        <w:rPr>
          <w:sz w:val="22"/>
          <w:szCs w:val="22"/>
        </w:rPr>
        <w:t>moderate”</w:t>
      </w:r>
      <w:proofErr w:type="gramStart"/>
      <w:r>
        <w:rPr>
          <w:sz w:val="22"/>
          <w:szCs w:val="22"/>
        </w:rPr>
        <w:t>,”high</w:t>
      </w:r>
      <w:proofErr w:type="spellEnd"/>
      <w:proofErr w:type="gramEnd"/>
      <w:r>
        <w:rPr>
          <w:sz w:val="22"/>
          <w:szCs w:val="22"/>
        </w:rPr>
        <w:t>” or “very high” if you want to filter by complexity (all by default)</w:t>
      </w:r>
    </w:p>
    <w:p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rsidR="001E75CC" w:rsidRPr="00746D21" w:rsidRDefault="001E75CC" w:rsidP="002E43A7">
      <w:pPr>
        <w:pStyle w:val="functionnalTab"/>
        <w:ind w:firstLine="620"/>
        <w:rPr>
          <w:sz w:val="22"/>
          <w:szCs w:val="22"/>
        </w:rPr>
      </w:pPr>
    </w:p>
    <w:p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rsidR="001E75CC" w:rsidRPr="001E75CC" w:rsidRDefault="009473AE" w:rsidP="001E75CC">
      <w:pPr>
        <w:pStyle w:val="functionnalTab"/>
        <w:rPr>
          <w:bCs/>
          <w:noProof/>
          <w:sz w:val="20"/>
          <w:lang w:val="en-US"/>
        </w:rPr>
      </w:pPr>
      <w:bookmarkStart w:id="9" w:name="_GoBack"/>
      <w:bookmarkEnd w:id="9"/>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rsidR="001E75CC" w:rsidRPr="00A656EB" w:rsidRDefault="001E75CC" w:rsidP="001E75CC">
      <w:pPr>
        <w:pStyle w:val="Heading3"/>
        <w:rPr>
          <w:noProof/>
        </w:rPr>
      </w:pPr>
      <w:r w:rsidRPr="001E75CC">
        <w:rPr>
          <w:b/>
          <w:noProof/>
          <w:u w:val="single"/>
        </w:rPr>
        <w:t>List of AEFP</w:t>
      </w:r>
      <w:r w:rsidRPr="001E75CC">
        <w:rPr>
          <w:color w:val="FF0000"/>
        </w:rPr>
        <w:t xml:space="preserve">   NEW</w:t>
      </w:r>
    </w:p>
    <w:p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rsidR="001E75CC" w:rsidRDefault="001E75CC" w:rsidP="001E75C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rsidR="001E75CC" w:rsidRDefault="001E75CC" w:rsidP="001E75CC">
      <w:pPr>
        <w:pStyle w:val="functionnalTab"/>
        <w:rPr>
          <w:sz w:val="22"/>
          <w:szCs w:val="22"/>
        </w:rPr>
      </w:pPr>
      <w:r w:rsidRPr="00455E6B">
        <w:lastRenderedPageBreak/>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rsidR="001E75CC" w:rsidRPr="001C0F1F" w:rsidRDefault="001E75CC" w:rsidP="001E75CC">
      <w:pPr>
        <w:pStyle w:val="Heading3"/>
        <w:numPr>
          <w:ilvl w:val="0"/>
          <w:numId w:val="0"/>
        </w:numPr>
        <w:rPr>
          <w:noProof/>
        </w:rPr>
      </w:pPr>
    </w:p>
    <w:p w:rsidR="002E43A7" w:rsidRPr="001C0F1F" w:rsidRDefault="002E43A7" w:rsidP="002E43A7">
      <w:pPr>
        <w:pStyle w:val="Heading3"/>
        <w:numPr>
          <w:ilvl w:val="0"/>
          <w:numId w:val="0"/>
        </w:numPr>
        <w:rPr>
          <w:noProof/>
        </w:rPr>
      </w:pPr>
    </w:p>
    <w:p w:rsidR="00746D21" w:rsidRDefault="00746D21" w:rsidP="00746D21">
      <w:pPr>
        <w:rPr>
          <w:lang w:val="en-US"/>
        </w:rPr>
      </w:pPr>
    </w:p>
    <w:p w:rsidR="00746D21" w:rsidRPr="00746D21" w:rsidRDefault="00746D21" w:rsidP="00746D21">
      <w:pPr>
        <w:rPr>
          <w:lang w:val="en-US"/>
        </w:rPr>
      </w:pPr>
    </w:p>
    <w:p w:rsidR="00A517F3" w:rsidRPr="001C0F1F" w:rsidRDefault="00A517F3" w:rsidP="00A517F3">
      <w:pPr>
        <w:pStyle w:val="Heading3"/>
        <w:numPr>
          <w:ilvl w:val="0"/>
          <w:numId w:val="0"/>
        </w:numPr>
        <w:rPr>
          <w:noProof/>
        </w:rPr>
      </w:pPr>
    </w:p>
    <w:p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2B5" w:rsidRDefault="000212B5" w:rsidP="0019160A">
      <w:pPr>
        <w:spacing w:after="0" w:line="240" w:lineRule="auto"/>
      </w:pPr>
      <w:r>
        <w:separator/>
      </w:r>
    </w:p>
  </w:endnote>
  <w:endnote w:type="continuationSeparator" w:id="0">
    <w:p w:rsidR="000212B5" w:rsidRDefault="000212B5"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5CC" w:rsidRDefault="001E75CC"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5CC" w:rsidRDefault="001E75CC"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2B5" w:rsidRDefault="000212B5" w:rsidP="0019160A">
      <w:pPr>
        <w:spacing w:after="0" w:line="240" w:lineRule="auto"/>
      </w:pPr>
      <w:r>
        <w:separator/>
      </w:r>
    </w:p>
  </w:footnote>
  <w:footnote w:type="continuationSeparator" w:id="0">
    <w:p w:rsidR="000212B5" w:rsidRDefault="000212B5"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D14AC"/>
    <w:rsid w:val="001D4D4E"/>
    <w:rsid w:val="001D5537"/>
    <w:rsid w:val="001D640B"/>
    <w:rsid w:val="001D7100"/>
    <w:rsid w:val="001E219A"/>
    <w:rsid w:val="001E5C74"/>
    <w:rsid w:val="001E75CC"/>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421E"/>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3AE"/>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6A5E"/>
    <w:rsid w:val="00B27074"/>
    <w:rsid w:val="00B27417"/>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78CA"/>
    <w:rsid w:val="00D902BE"/>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2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A3AC6-ED19-477F-9FA1-A86EF7137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6326</Words>
  <Characters>36059</Characters>
  <Application>Microsoft Office Word</Application>
  <DocSecurity>0</DocSecurity>
  <Lines>300</Lines>
  <Paragraphs>84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2019-03-14T13:54:00Z</dcterms:modified>
  <cp:version/>
</cp:coreProperties>
</file>