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AA1CC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AA1CC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C2293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C2293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AA1CC5"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32902"/>
      <w:r w:rsidR="00D36C46">
        <w:t>Table of Content</w:t>
      </w:r>
      <w:bookmarkEnd w:id="1"/>
    </w:p>
    <w:p w14:paraId="257E9842" w14:textId="148F0D8A" w:rsidR="00391E4D"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391E4D">
        <w:rPr>
          <w:noProof/>
        </w:rPr>
        <w:t>Table of Content</w:t>
      </w:r>
      <w:r w:rsidR="00391E4D">
        <w:rPr>
          <w:noProof/>
        </w:rPr>
        <w:tab/>
      </w:r>
      <w:r w:rsidR="00391E4D">
        <w:rPr>
          <w:noProof/>
        </w:rPr>
        <w:fldChar w:fldCharType="begin"/>
      </w:r>
      <w:r w:rsidR="00391E4D">
        <w:rPr>
          <w:noProof/>
        </w:rPr>
        <w:instrText xml:space="preserve"> PAGEREF _Toc525632902 \h </w:instrText>
      </w:r>
      <w:r w:rsidR="00391E4D">
        <w:rPr>
          <w:noProof/>
        </w:rPr>
      </w:r>
      <w:r w:rsidR="00391E4D">
        <w:rPr>
          <w:noProof/>
        </w:rPr>
        <w:fldChar w:fldCharType="separate"/>
      </w:r>
      <w:r w:rsidR="00391E4D">
        <w:rPr>
          <w:noProof/>
        </w:rPr>
        <w:t>2</w:t>
      </w:r>
      <w:r w:rsidR="00391E4D">
        <w:rPr>
          <w:noProof/>
        </w:rPr>
        <w:fldChar w:fldCharType="end"/>
      </w:r>
    </w:p>
    <w:p w14:paraId="04A3E8EF" w14:textId="1A768600" w:rsidR="00391E4D" w:rsidRDefault="00391E4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_Toc525632903 \h </w:instrText>
      </w:r>
      <w:r>
        <w:rPr>
          <w:noProof/>
        </w:rPr>
      </w:r>
      <w:r>
        <w:rPr>
          <w:noProof/>
        </w:rPr>
        <w:fldChar w:fldCharType="separate"/>
      </w:r>
      <w:r>
        <w:rPr>
          <w:noProof/>
        </w:rPr>
        <w:t>3</w:t>
      </w:r>
      <w:r>
        <w:rPr>
          <w:noProof/>
        </w:rPr>
        <w:fldChar w:fldCharType="end"/>
      </w:r>
    </w:p>
    <w:p w14:paraId="1F2BBAD8" w14:textId="40503DBF"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521CF9">
        <w:rPr>
          <w:noProof/>
        </w:rPr>
        <w:t>Application Characteristics</w:t>
      </w:r>
      <w:r>
        <w:rPr>
          <w:noProof/>
        </w:rPr>
        <w:tab/>
      </w:r>
      <w:r>
        <w:rPr>
          <w:noProof/>
        </w:rPr>
        <w:fldChar w:fldCharType="begin"/>
      </w:r>
      <w:r>
        <w:rPr>
          <w:noProof/>
        </w:rPr>
        <w:instrText xml:space="preserve"> PAGEREF _Toc525632904 \h </w:instrText>
      </w:r>
      <w:r>
        <w:rPr>
          <w:noProof/>
        </w:rPr>
      </w:r>
      <w:r>
        <w:rPr>
          <w:noProof/>
        </w:rPr>
        <w:fldChar w:fldCharType="separate"/>
      </w:r>
      <w:r>
        <w:rPr>
          <w:noProof/>
        </w:rPr>
        <w:t>3</w:t>
      </w:r>
      <w:r>
        <w:rPr>
          <w:noProof/>
        </w:rPr>
        <w:fldChar w:fldCharType="end"/>
      </w:r>
    </w:p>
    <w:p w14:paraId="6BABB5C6" w14:textId="06D547C1" w:rsidR="00391E4D" w:rsidRDefault="00391E4D">
      <w:pPr>
        <w:pStyle w:val="TOC1"/>
        <w:tabs>
          <w:tab w:val="left" w:pos="737"/>
        </w:tabs>
        <w:rPr>
          <w:rFonts w:asciiTheme="minorHAnsi" w:eastAsiaTheme="minorEastAsia" w:hAnsiTheme="minorHAnsi" w:cstheme="minorBidi"/>
          <w:b w:val="0"/>
          <w:caps w:val="0"/>
          <w:noProof/>
          <w:color w:val="auto"/>
          <w:sz w:val="22"/>
          <w:szCs w:val="22"/>
          <w:lang w:eastAsia="en-US"/>
        </w:rPr>
      </w:pPr>
      <w:r w:rsidRPr="00521CF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_Toc525632905 \h </w:instrText>
      </w:r>
      <w:r>
        <w:rPr>
          <w:noProof/>
        </w:rPr>
      </w:r>
      <w:r>
        <w:rPr>
          <w:noProof/>
        </w:rPr>
        <w:fldChar w:fldCharType="separate"/>
      </w:r>
      <w:r>
        <w:rPr>
          <w:noProof/>
        </w:rPr>
        <w:t>4</w:t>
      </w:r>
      <w:r>
        <w:rPr>
          <w:noProof/>
        </w:rPr>
        <w:fldChar w:fldCharType="end"/>
      </w:r>
    </w:p>
    <w:p w14:paraId="35696DCF" w14:textId="40DDDA1D"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Top 10 violations</w:t>
      </w:r>
      <w:r>
        <w:rPr>
          <w:noProof/>
        </w:rPr>
        <w:tab/>
      </w:r>
      <w:r>
        <w:rPr>
          <w:noProof/>
        </w:rPr>
        <w:fldChar w:fldCharType="begin"/>
      </w:r>
      <w:r>
        <w:rPr>
          <w:noProof/>
        </w:rPr>
        <w:instrText xml:space="preserve"> PAGEREF _Toc525632906 \h </w:instrText>
      </w:r>
      <w:r>
        <w:rPr>
          <w:noProof/>
        </w:rPr>
      </w:r>
      <w:r>
        <w:rPr>
          <w:noProof/>
        </w:rPr>
        <w:fldChar w:fldCharType="separate"/>
      </w:r>
      <w:r>
        <w:rPr>
          <w:noProof/>
        </w:rPr>
        <w:t>4</w:t>
      </w:r>
      <w:r>
        <w:rPr>
          <w:noProof/>
        </w:rPr>
        <w:fldChar w:fldCharType="end"/>
      </w:r>
    </w:p>
    <w:p w14:paraId="28A661DC" w14:textId="7AB33790"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A1 - Injection</w:t>
      </w:r>
      <w:r>
        <w:rPr>
          <w:noProof/>
        </w:rPr>
        <w:tab/>
      </w:r>
      <w:r>
        <w:rPr>
          <w:noProof/>
        </w:rPr>
        <w:fldChar w:fldCharType="begin"/>
      </w:r>
      <w:r>
        <w:rPr>
          <w:noProof/>
        </w:rPr>
        <w:instrText xml:space="preserve"> PAGEREF _Toc525632907 \h </w:instrText>
      </w:r>
      <w:r>
        <w:rPr>
          <w:noProof/>
        </w:rPr>
      </w:r>
      <w:r>
        <w:rPr>
          <w:noProof/>
        </w:rPr>
        <w:fldChar w:fldCharType="separate"/>
      </w:r>
      <w:r>
        <w:rPr>
          <w:noProof/>
        </w:rPr>
        <w:t>5</w:t>
      </w:r>
      <w:r>
        <w:rPr>
          <w:noProof/>
        </w:rPr>
        <w:fldChar w:fldCharType="end"/>
      </w:r>
    </w:p>
    <w:p w14:paraId="12050F97" w14:textId="51A6B307"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A2 – Broken Authentication &amp; Session Management</w:t>
      </w:r>
      <w:r>
        <w:rPr>
          <w:noProof/>
        </w:rPr>
        <w:tab/>
      </w:r>
      <w:r>
        <w:rPr>
          <w:noProof/>
        </w:rPr>
        <w:fldChar w:fldCharType="begin"/>
      </w:r>
      <w:r>
        <w:rPr>
          <w:noProof/>
        </w:rPr>
        <w:instrText xml:space="preserve"> PAGEREF _Toc525632908 \h </w:instrText>
      </w:r>
      <w:r>
        <w:rPr>
          <w:noProof/>
        </w:rPr>
      </w:r>
      <w:r>
        <w:rPr>
          <w:noProof/>
        </w:rPr>
        <w:fldChar w:fldCharType="separate"/>
      </w:r>
      <w:r>
        <w:rPr>
          <w:noProof/>
        </w:rPr>
        <w:t>5</w:t>
      </w:r>
      <w:r>
        <w:rPr>
          <w:noProof/>
        </w:rPr>
        <w:fldChar w:fldCharType="end"/>
      </w:r>
    </w:p>
    <w:p w14:paraId="6733BF16" w14:textId="67980559"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A3 – Cross-Site Scripting</w:t>
      </w:r>
      <w:r>
        <w:rPr>
          <w:noProof/>
        </w:rPr>
        <w:tab/>
      </w:r>
      <w:r>
        <w:rPr>
          <w:noProof/>
        </w:rPr>
        <w:fldChar w:fldCharType="begin"/>
      </w:r>
      <w:r>
        <w:rPr>
          <w:noProof/>
        </w:rPr>
        <w:instrText xml:space="preserve"> PAGEREF _Toc525632909 \h </w:instrText>
      </w:r>
      <w:r>
        <w:rPr>
          <w:noProof/>
        </w:rPr>
      </w:r>
      <w:r>
        <w:rPr>
          <w:noProof/>
        </w:rPr>
        <w:fldChar w:fldCharType="separate"/>
      </w:r>
      <w:r>
        <w:rPr>
          <w:noProof/>
        </w:rPr>
        <w:t>6</w:t>
      </w:r>
      <w:r>
        <w:rPr>
          <w:noProof/>
        </w:rPr>
        <w:fldChar w:fldCharType="end"/>
      </w:r>
    </w:p>
    <w:p w14:paraId="4736A7C7" w14:textId="30064A77"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A4 – Insecure Direct Object References</w:t>
      </w:r>
      <w:r>
        <w:rPr>
          <w:noProof/>
        </w:rPr>
        <w:tab/>
      </w:r>
      <w:r>
        <w:rPr>
          <w:noProof/>
        </w:rPr>
        <w:fldChar w:fldCharType="begin"/>
      </w:r>
      <w:r>
        <w:rPr>
          <w:noProof/>
        </w:rPr>
        <w:instrText xml:space="preserve"> PAGEREF _Toc525632910 \h </w:instrText>
      </w:r>
      <w:r>
        <w:rPr>
          <w:noProof/>
        </w:rPr>
      </w:r>
      <w:r>
        <w:rPr>
          <w:noProof/>
        </w:rPr>
        <w:fldChar w:fldCharType="separate"/>
      </w:r>
      <w:r>
        <w:rPr>
          <w:noProof/>
        </w:rPr>
        <w:t>6</w:t>
      </w:r>
      <w:r>
        <w:rPr>
          <w:noProof/>
        </w:rPr>
        <w:fldChar w:fldCharType="end"/>
      </w:r>
    </w:p>
    <w:p w14:paraId="16CF4FA4" w14:textId="523EF72E"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A5 – Security Misconfiguration</w:t>
      </w:r>
      <w:r>
        <w:rPr>
          <w:noProof/>
        </w:rPr>
        <w:tab/>
      </w:r>
      <w:r>
        <w:rPr>
          <w:noProof/>
        </w:rPr>
        <w:fldChar w:fldCharType="begin"/>
      </w:r>
      <w:r>
        <w:rPr>
          <w:noProof/>
        </w:rPr>
        <w:instrText xml:space="preserve"> PAGEREF _Toc525632911 \h </w:instrText>
      </w:r>
      <w:r>
        <w:rPr>
          <w:noProof/>
        </w:rPr>
      </w:r>
      <w:r>
        <w:rPr>
          <w:noProof/>
        </w:rPr>
        <w:fldChar w:fldCharType="separate"/>
      </w:r>
      <w:r>
        <w:rPr>
          <w:noProof/>
        </w:rPr>
        <w:t>7</w:t>
      </w:r>
      <w:r>
        <w:rPr>
          <w:noProof/>
        </w:rPr>
        <w:fldChar w:fldCharType="end"/>
      </w:r>
    </w:p>
    <w:p w14:paraId="2A2F11F5" w14:textId="0B60E5E8"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A6 – Sensitive Data Exposure</w:t>
      </w:r>
      <w:r>
        <w:rPr>
          <w:noProof/>
        </w:rPr>
        <w:tab/>
      </w:r>
      <w:r>
        <w:rPr>
          <w:noProof/>
        </w:rPr>
        <w:fldChar w:fldCharType="begin"/>
      </w:r>
      <w:r>
        <w:rPr>
          <w:noProof/>
        </w:rPr>
        <w:instrText xml:space="preserve"> PAGEREF _Toc525632912 \h </w:instrText>
      </w:r>
      <w:r>
        <w:rPr>
          <w:noProof/>
        </w:rPr>
      </w:r>
      <w:r>
        <w:rPr>
          <w:noProof/>
        </w:rPr>
        <w:fldChar w:fldCharType="separate"/>
      </w:r>
      <w:r>
        <w:rPr>
          <w:noProof/>
        </w:rPr>
        <w:t>7</w:t>
      </w:r>
      <w:r>
        <w:rPr>
          <w:noProof/>
        </w:rPr>
        <w:fldChar w:fldCharType="end"/>
      </w:r>
    </w:p>
    <w:p w14:paraId="6AD0B380" w14:textId="36EACBCC"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A8 – Cross Site Request Forgery</w:t>
      </w:r>
      <w:r>
        <w:rPr>
          <w:noProof/>
        </w:rPr>
        <w:tab/>
      </w:r>
      <w:r>
        <w:rPr>
          <w:noProof/>
        </w:rPr>
        <w:fldChar w:fldCharType="begin"/>
      </w:r>
      <w:r>
        <w:rPr>
          <w:noProof/>
        </w:rPr>
        <w:instrText xml:space="preserve"> PAGEREF _Toc525632913 \h </w:instrText>
      </w:r>
      <w:r>
        <w:rPr>
          <w:noProof/>
        </w:rPr>
      </w:r>
      <w:r>
        <w:rPr>
          <w:noProof/>
        </w:rPr>
        <w:fldChar w:fldCharType="separate"/>
      </w:r>
      <w:r>
        <w:rPr>
          <w:noProof/>
        </w:rPr>
        <w:t>8</w:t>
      </w:r>
      <w:r>
        <w:rPr>
          <w:noProof/>
        </w:rPr>
        <w:fldChar w:fldCharType="end"/>
      </w:r>
    </w:p>
    <w:p w14:paraId="63832AFC" w14:textId="611E9695"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A9 – Using Components with Known Vulnerabilities</w:t>
      </w:r>
      <w:r>
        <w:rPr>
          <w:noProof/>
        </w:rPr>
        <w:tab/>
      </w:r>
      <w:r>
        <w:rPr>
          <w:noProof/>
        </w:rPr>
        <w:fldChar w:fldCharType="begin"/>
      </w:r>
      <w:r>
        <w:rPr>
          <w:noProof/>
        </w:rPr>
        <w:instrText xml:space="preserve"> PAGEREF _Toc525632914 \h </w:instrText>
      </w:r>
      <w:r>
        <w:rPr>
          <w:noProof/>
        </w:rPr>
      </w:r>
      <w:r>
        <w:rPr>
          <w:noProof/>
        </w:rPr>
        <w:fldChar w:fldCharType="separate"/>
      </w:r>
      <w:r>
        <w:rPr>
          <w:noProof/>
        </w:rPr>
        <w:t>8</w:t>
      </w:r>
      <w:r>
        <w:rPr>
          <w:noProof/>
        </w:rPr>
        <w:fldChar w:fldCharType="end"/>
      </w:r>
    </w:p>
    <w:p w14:paraId="3A14FE8F" w14:textId="3F52AF51"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A10 – Unvalidated Redirects &amp; Forwards</w:t>
      </w:r>
      <w:r>
        <w:rPr>
          <w:noProof/>
        </w:rPr>
        <w:tab/>
      </w:r>
      <w:r>
        <w:rPr>
          <w:noProof/>
        </w:rPr>
        <w:fldChar w:fldCharType="begin"/>
      </w:r>
      <w:r>
        <w:rPr>
          <w:noProof/>
        </w:rPr>
        <w:instrText xml:space="preserve"> PAGEREF _Toc525632915 \h </w:instrText>
      </w:r>
      <w:r>
        <w:rPr>
          <w:noProof/>
        </w:rPr>
      </w:r>
      <w:r>
        <w:rPr>
          <w:noProof/>
        </w:rPr>
        <w:fldChar w:fldCharType="separate"/>
      </w:r>
      <w:r>
        <w:rPr>
          <w:noProof/>
        </w:rPr>
        <w:t>9</w:t>
      </w:r>
      <w:r>
        <w:rPr>
          <w:noProof/>
        </w:rPr>
        <w:fldChar w:fldCharType="end"/>
      </w:r>
    </w:p>
    <w:p w14:paraId="527674D6" w14:textId="63680194" w:rsidR="00391E4D" w:rsidRDefault="00391E4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_Toc525632916 \h </w:instrText>
      </w:r>
      <w:r>
        <w:rPr>
          <w:noProof/>
        </w:rPr>
      </w:r>
      <w:r>
        <w:rPr>
          <w:noProof/>
        </w:rPr>
        <w:fldChar w:fldCharType="separate"/>
      </w:r>
      <w:r>
        <w:rPr>
          <w:noProof/>
        </w:rPr>
        <w:t>10</w:t>
      </w:r>
      <w:r>
        <w:rPr>
          <w:noProof/>
        </w:rPr>
        <w:fldChar w:fldCharType="end"/>
      </w:r>
    </w:p>
    <w:p w14:paraId="256D1B1F" w14:textId="3A942EFF"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521CF9">
        <w:rPr>
          <w:noProof/>
        </w:rPr>
        <w:t>About CAST Software Intelligence</w:t>
      </w:r>
      <w:r>
        <w:rPr>
          <w:noProof/>
        </w:rPr>
        <w:tab/>
      </w:r>
      <w:r>
        <w:rPr>
          <w:noProof/>
        </w:rPr>
        <w:fldChar w:fldCharType="begin"/>
      </w:r>
      <w:r>
        <w:rPr>
          <w:noProof/>
        </w:rPr>
        <w:instrText xml:space="preserve"> PAGEREF _Toc525632917 \h </w:instrText>
      </w:r>
      <w:r>
        <w:rPr>
          <w:noProof/>
        </w:rPr>
      </w:r>
      <w:r>
        <w:rPr>
          <w:noProof/>
        </w:rPr>
        <w:fldChar w:fldCharType="separate"/>
      </w:r>
      <w:r>
        <w:rPr>
          <w:noProof/>
        </w:rPr>
        <w:t>10</w:t>
      </w:r>
      <w:r>
        <w:rPr>
          <w:noProof/>
        </w:rPr>
        <w:fldChar w:fldCharType="end"/>
      </w:r>
    </w:p>
    <w:p w14:paraId="65B644E2" w14:textId="71DD42A4"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521CF9">
        <w:rPr>
          <w:noProof/>
        </w:rPr>
        <w:t>How CAST AIP Works</w:t>
      </w:r>
      <w:r>
        <w:rPr>
          <w:noProof/>
        </w:rPr>
        <w:tab/>
      </w:r>
      <w:r>
        <w:rPr>
          <w:noProof/>
        </w:rPr>
        <w:fldChar w:fldCharType="begin"/>
      </w:r>
      <w:r>
        <w:rPr>
          <w:noProof/>
        </w:rPr>
        <w:instrText xml:space="preserve"> PAGEREF _Toc525632918 \h </w:instrText>
      </w:r>
      <w:r>
        <w:rPr>
          <w:noProof/>
        </w:rPr>
      </w:r>
      <w:r>
        <w:rPr>
          <w:noProof/>
        </w:rPr>
        <w:fldChar w:fldCharType="separate"/>
      </w:r>
      <w:r>
        <w:rPr>
          <w:noProof/>
        </w:rPr>
        <w:t>10</w:t>
      </w:r>
      <w:r>
        <w:rPr>
          <w:noProof/>
        </w:rPr>
        <w:fldChar w:fldCharType="end"/>
      </w:r>
    </w:p>
    <w:p w14:paraId="31007FBA" w14:textId="72CC5FA8"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32903"/>
      <w:r w:rsidR="005773E4">
        <w:t>Introduction</w:t>
      </w:r>
      <w:bookmarkEnd w:id="2"/>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632904"/>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0048254B" w:rsidR="007B070B" w:rsidRPr="00B1237A" w:rsidRDefault="00D528CD" w:rsidP="002638B2">
      <w:pPr>
        <w:spacing w:after="0" w:line="240" w:lineRule="auto"/>
        <w:ind w:right="657"/>
        <w:rPr>
          <w:rFonts w:asciiTheme="minorHAnsi" w:hAnsiTheme="minorHAnsi"/>
          <w:noProof/>
          <w:sz w:val="22"/>
        </w:rPr>
      </w:pPr>
      <w:r>
        <w:rPr>
          <w:noProof/>
          <w:lang w:eastAsia="en-US"/>
        </w:rPr>
        <w:drawing>
          <wp:inline distT="0" distB="0" distL="0" distR="0" wp14:anchorId="6ACB6D69" wp14:editId="193133B5">
            <wp:extent cx="2333625" cy="1590675"/>
            <wp:effectExtent l="0" t="0" r="0" b="0"/>
            <wp:docPr id="6"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32905"/>
      <w:r>
        <w:lastRenderedPageBreak/>
        <w:t>Security Violation Overview</w:t>
      </w:r>
      <w:bookmarkEnd w:id="5"/>
    </w:p>
    <w:p w14:paraId="576EB6C4" w14:textId="6F34087F"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E5181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r w:rsidR="00CE26B9" w:rsidRPr="00CE26B9">
        <w:rPr>
          <w:rStyle w:val="Hyperlink"/>
          <w:rFonts w:asciiTheme="minorHAnsi" w:hAnsiTheme="minorHAnsi"/>
          <w:noProof/>
          <w:sz w:val="20"/>
        </w:rPr>
        <w:t>https://www.owasp.org/index.php/Top_10_2013-Top_10</w:t>
      </w:r>
    </w:p>
    <w:p w14:paraId="3826C5AC" w14:textId="77777777" w:rsidR="007023C3" w:rsidRDefault="007023C3" w:rsidP="002638B2">
      <w:pPr>
        <w:ind w:left="0" w:right="657"/>
        <w:jc w:val="left"/>
        <w:rPr>
          <w:rFonts w:asciiTheme="minorHAnsi" w:hAnsiTheme="minorHAnsi"/>
          <w:noProof/>
          <w:sz w:val="20"/>
        </w:rPr>
      </w:pPr>
    </w:p>
    <w:p w14:paraId="4D6664C1" w14:textId="096C2F8F" w:rsidR="000B1DF2" w:rsidRPr="00212651" w:rsidRDefault="000B1DF2" w:rsidP="002638B2">
      <w:pPr>
        <w:pStyle w:val="Heading2"/>
        <w:spacing w:after="0"/>
        <w:ind w:left="540" w:right="657" w:hanging="540"/>
        <w:rPr>
          <w:rFonts w:eastAsia="Calibri"/>
        </w:rPr>
      </w:pPr>
      <w:bookmarkStart w:id="6" w:name="_Toc525632906"/>
      <w:r>
        <w:rPr>
          <w:rFonts w:eastAsia="Calibri"/>
          <w:lang w:val="en-US"/>
        </w:rPr>
        <w:t>OWASP -201</w:t>
      </w:r>
      <w:r w:rsidR="00CE26B9">
        <w:rPr>
          <w:rFonts w:eastAsia="Calibri"/>
          <w:lang w:val="en-US"/>
        </w:rPr>
        <w:t>3</w:t>
      </w:r>
      <w:r>
        <w:rPr>
          <w:rFonts w:eastAsia="Calibri"/>
          <w:lang w:val="en-US"/>
        </w:rPr>
        <w:t xml:space="preserve"> Top 10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1FD67A69"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9520CA">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3"/>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C4BD94B" w:rsidR="007023C3" w:rsidRPr="00FC19A1" w:rsidRDefault="00F64336" w:rsidP="007023C3">
            <w:pPr>
              <w:ind w:left="330" w:right="657"/>
              <w:jc w:val="left"/>
              <w:rPr>
                <w:rFonts w:ascii="Open Sans" w:hAnsi="Open Sans" w:cs="Open Sans"/>
              </w:rPr>
            </w:pPr>
            <w:r>
              <w:rPr>
                <w:rFonts w:ascii="Open Sans" w:hAnsi="Open Sans" w:cs="Open Sans"/>
              </w:rPr>
              <w:t>OWASP-2013</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62630109"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0818EA69"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026D1C23"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41E2C7F"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DC5C797"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0C8E963B" w:rsidR="007023C3" w:rsidRPr="007675B2" w:rsidRDefault="00F64336" w:rsidP="007023C3">
            <w:pPr>
              <w:ind w:right="657"/>
              <w:rPr>
                <w:rFonts w:ascii="Open Sans" w:hAnsi="Open Sans" w:cs="Open Sans"/>
                <w:b w:val="0"/>
              </w:rPr>
            </w:pPr>
            <w:r>
              <w:rPr>
                <w:rFonts w:ascii="Open Sans" w:hAnsi="Open Sans" w:cs="Open Sans"/>
                <w:b w:val="0"/>
              </w:rPr>
              <w:t>…</w:t>
            </w:r>
            <w:bookmarkStart w:id="7" w:name="_GoBack"/>
            <w:bookmarkEnd w:id="7"/>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1E8DF20F" w:rsidR="000B1DF2" w:rsidRPr="004207FB" w:rsidRDefault="007023C3" w:rsidP="007023C3">
      <w:pPr>
        <w:ind w:right="657"/>
        <w:rPr>
          <w:i/>
          <w:sz w:val="14"/>
        </w:rPr>
      </w:pPr>
      <w:r>
        <w:rPr>
          <w:i/>
          <w:sz w:val="14"/>
        </w:rPr>
        <w:t xml:space="preserve">      </w:t>
      </w:r>
      <w:r w:rsidR="000B1DF2">
        <w:rPr>
          <w:i/>
          <w:sz w:val="14"/>
        </w:rPr>
        <w:t xml:space="preserve">Table </w:t>
      </w:r>
      <w:r w:rsidR="00B37425">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8" w:name="_Toc525632907"/>
      <w:r>
        <w:rPr>
          <w:rFonts w:eastAsia="Calibri"/>
          <w:lang w:val="en-US"/>
        </w:rPr>
        <w:lastRenderedPageBreak/>
        <w:t>OWASP -201</w:t>
      </w:r>
      <w:r w:rsidR="00CE26B9">
        <w:rPr>
          <w:rFonts w:eastAsia="Calibri"/>
          <w:lang w:val="en-US"/>
        </w:rPr>
        <w:t>3</w:t>
      </w:r>
      <w:r>
        <w:rPr>
          <w:rFonts w:eastAsia="Calibri"/>
          <w:lang w:val="en-US"/>
        </w:rPr>
        <w:t xml:space="preserve"> A1 - Injection</w:t>
      </w:r>
      <w:bookmarkEnd w:id="8"/>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3"/>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1447787E" w:rsidR="00957C7A" w:rsidRDefault="00957C7A">
      <w:pPr>
        <w:spacing w:after="0" w:line="240" w:lineRule="auto"/>
        <w:ind w:left="0"/>
        <w:jc w:val="left"/>
        <w:rPr>
          <w:rFonts w:eastAsia="Calibri"/>
          <w:lang w:eastAsia="en-US"/>
        </w:rPr>
      </w:pPr>
    </w:p>
    <w:p w14:paraId="14E63917" w14:textId="5F28ED7D" w:rsidR="009724FD" w:rsidRDefault="009724FD">
      <w:pPr>
        <w:spacing w:after="0" w:line="240" w:lineRule="auto"/>
        <w:ind w:left="0"/>
        <w:jc w:val="left"/>
        <w:rPr>
          <w:rFonts w:eastAsia="Calibri"/>
          <w:lang w:eastAsia="en-US"/>
        </w:rPr>
      </w:pPr>
    </w:p>
    <w:p w14:paraId="402BAED9" w14:textId="704C2478" w:rsidR="009724FD" w:rsidRDefault="009724FD">
      <w:pPr>
        <w:spacing w:after="0" w:line="240" w:lineRule="auto"/>
        <w:ind w:left="0"/>
        <w:jc w:val="left"/>
        <w:rPr>
          <w:rFonts w:eastAsia="Calibri"/>
          <w:lang w:eastAsia="en-US"/>
        </w:rPr>
      </w:pPr>
    </w:p>
    <w:p w14:paraId="34200BE7" w14:textId="3F0F09EF" w:rsidR="009724FD" w:rsidRDefault="009724FD">
      <w:pPr>
        <w:spacing w:after="0" w:line="240" w:lineRule="auto"/>
        <w:ind w:left="0"/>
        <w:jc w:val="left"/>
        <w:rPr>
          <w:rFonts w:eastAsia="Calibri"/>
          <w:lang w:eastAsia="en-US"/>
        </w:rPr>
      </w:pPr>
    </w:p>
    <w:p w14:paraId="3EFCD943" w14:textId="53570D4B" w:rsidR="009724FD" w:rsidRDefault="009724FD">
      <w:pPr>
        <w:spacing w:after="0" w:line="240" w:lineRule="auto"/>
        <w:ind w:left="0"/>
        <w:jc w:val="left"/>
        <w:rPr>
          <w:rFonts w:eastAsia="Calibri"/>
          <w:lang w:eastAsia="en-US"/>
        </w:rPr>
      </w:pPr>
    </w:p>
    <w:p w14:paraId="4DA5D328" w14:textId="7656547D" w:rsidR="009724FD" w:rsidRDefault="009724FD">
      <w:pPr>
        <w:spacing w:after="0" w:line="240" w:lineRule="auto"/>
        <w:ind w:left="0"/>
        <w:jc w:val="left"/>
        <w:rPr>
          <w:rFonts w:eastAsia="Calibri"/>
          <w:lang w:eastAsia="en-US"/>
        </w:rPr>
      </w:pPr>
    </w:p>
    <w:p w14:paraId="68F44887" w14:textId="64123DBA" w:rsidR="009724FD" w:rsidRDefault="009724FD">
      <w:pPr>
        <w:spacing w:after="0" w:line="240" w:lineRule="auto"/>
        <w:ind w:left="0"/>
        <w:jc w:val="left"/>
        <w:rPr>
          <w:rFonts w:eastAsia="Calibri"/>
          <w:lang w:eastAsia="en-US"/>
        </w:rPr>
      </w:pPr>
    </w:p>
    <w:p w14:paraId="30CF692F" w14:textId="40917EE9" w:rsidR="009724FD" w:rsidRPr="00685F30" w:rsidRDefault="009724FD" w:rsidP="009724FD">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3</w:t>
      </w:r>
      <w:r w:rsidRPr="00685F30">
        <w:rPr>
          <w:rFonts w:ascii="Verdana" w:hAnsi="Verdana"/>
          <w:i/>
          <w:sz w:val="14"/>
        </w:rPr>
        <w:t xml:space="preserve">: </w:t>
      </w:r>
      <w:r>
        <w:rPr>
          <w:rFonts w:ascii="Verdana" w:hAnsi="Verdana"/>
          <w:i/>
          <w:sz w:val="14"/>
        </w:rPr>
        <w:t xml:space="preserve">A1 - Injection </w:t>
      </w:r>
      <w:r w:rsidRPr="00685F30">
        <w:rPr>
          <w:rFonts w:ascii="Verdana" w:hAnsi="Verdana"/>
          <w:i/>
          <w:sz w:val="14"/>
        </w:rPr>
        <w:t>violations</w:t>
      </w:r>
    </w:p>
    <w:p w14:paraId="57CCAC97" w14:textId="2FE8DBB3" w:rsidR="00F772DA" w:rsidRPr="00212651" w:rsidRDefault="00F772DA" w:rsidP="002638B2">
      <w:pPr>
        <w:pStyle w:val="Heading2"/>
        <w:spacing w:after="0"/>
        <w:ind w:left="540" w:right="657" w:hanging="540"/>
        <w:rPr>
          <w:rFonts w:eastAsia="Calibri"/>
        </w:rPr>
      </w:pPr>
      <w:bookmarkStart w:id="9" w:name="_Toc525632908"/>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9"/>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675"/>
        <w:gridCol w:w="1350"/>
        <w:gridCol w:w="1530"/>
        <w:gridCol w:w="1445"/>
      </w:tblGrid>
      <w:tr w:rsidR="00F27186" w:rsidRPr="00AC5F7C" w14:paraId="25827CAA"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2DE82A58"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252E6" w:rsidRPr="00685F30">
        <w:rPr>
          <w:rFonts w:ascii="Verdana" w:hAnsi="Verdana"/>
          <w:i/>
          <w:sz w:val="14"/>
        </w:rPr>
        <w:t>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0" w:name="_Toc525632909"/>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0"/>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675"/>
        <w:gridCol w:w="1350"/>
        <w:gridCol w:w="1530"/>
        <w:gridCol w:w="1445"/>
      </w:tblGrid>
      <w:tr w:rsidR="00F27186" w:rsidRPr="00AC5F7C" w14:paraId="31339EE6"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18C95B4E" w:rsidR="00C960EF" w:rsidRDefault="00685F30">
      <w:pPr>
        <w:spacing w:after="0" w:line="240" w:lineRule="auto"/>
        <w:ind w:left="0"/>
        <w:jc w:val="left"/>
        <w:rPr>
          <w:i/>
          <w:sz w:val="14"/>
        </w:rPr>
      </w:pPr>
      <w:r>
        <w:rPr>
          <w:i/>
          <w:sz w:val="14"/>
        </w:rPr>
        <w:t xml:space="preserve">Table </w:t>
      </w:r>
      <w:r w:rsidR="00F91D1F">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violations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1" w:name="_Toc525632910"/>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1"/>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675"/>
        <w:gridCol w:w="1350"/>
        <w:gridCol w:w="1530"/>
        <w:gridCol w:w="1445"/>
      </w:tblGrid>
      <w:tr w:rsidR="00F27186" w:rsidRPr="00AC5F7C" w14:paraId="45E5F5D8"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17E14621"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12" w:name="_Toc525632911"/>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12"/>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675"/>
        <w:gridCol w:w="1350"/>
        <w:gridCol w:w="1530"/>
        <w:gridCol w:w="1445"/>
      </w:tblGrid>
      <w:tr w:rsidR="007F169E" w:rsidRPr="00AC5F7C" w14:paraId="3DAB4BB5"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5C67ED50"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violations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13" w:name="_Toc525632912"/>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13"/>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675"/>
        <w:gridCol w:w="1350"/>
        <w:gridCol w:w="1530"/>
        <w:gridCol w:w="1445"/>
      </w:tblGrid>
      <w:tr w:rsidR="007F169E" w:rsidRPr="00AC5F7C" w14:paraId="3ED7BC08"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3D128806" w:rsidR="007E4D20" w:rsidRDefault="004F5DAC" w:rsidP="004F5DAC">
      <w:pPr>
        <w:spacing w:after="0" w:line="240" w:lineRule="auto"/>
        <w:ind w:left="0"/>
        <w:jc w:val="left"/>
        <w:rPr>
          <w:i/>
          <w:sz w:val="14"/>
        </w:rPr>
      </w:pPr>
      <w:r>
        <w:rPr>
          <w:i/>
          <w:sz w:val="14"/>
        </w:rPr>
        <w:t xml:space="preserve">Table </w:t>
      </w:r>
      <w:r w:rsidR="00F91D1F">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violations</w:t>
      </w:r>
    </w:p>
    <w:p w14:paraId="52F33B77" w14:textId="77777777" w:rsidR="007E4D20" w:rsidRDefault="007E4D20">
      <w:pPr>
        <w:spacing w:after="0" w:line="240" w:lineRule="auto"/>
        <w:ind w:left="0"/>
        <w:jc w:val="left"/>
        <w:rPr>
          <w:i/>
          <w:sz w:val="14"/>
        </w:rPr>
      </w:pPr>
      <w:r>
        <w:rPr>
          <w:i/>
          <w:sz w:val="14"/>
        </w:rPr>
        <w:br w:type="page"/>
      </w:r>
    </w:p>
    <w:p w14:paraId="6066BD31" w14:textId="4A2073B8" w:rsidR="00EB21C9" w:rsidRPr="00212651" w:rsidRDefault="00EB21C9" w:rsidP="00EB21C9">
      <w:pPr>
        <w:pStyle w:val="Heading2"/>
        <w:spacing w:after="0"/>
        <w:ind w:left="540" w:right="657" w:hanging="540"/>
        <w:rPr>
          <w:rFonts w:eastAsia="Calibri"/>
        </w:rPr>
      </w:pPr>
      <w:bookmarkStart w:id="14" w:name="_Toc525632913"/>
      <w:r>
        <w:rPr>
          <w:rFonts w:eastAsia="Calibri"/>
          <w:lang w:val="en-US"/>
        </w:rPr>
        <w:lastRenderedPageBreak/>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14"/>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675"/>
        <w:gridCol w:w="1350"/>
        <w:gridCol w:w="1530"/>
        <w:gridCol w:w="1445"/>
      </w:tblGrid>
      <w:tr w:rsidR="00EB21C9" w:rsidRPr="00AC5F7C" w14:paraId="49268AAD"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1E60B1D" w14:textId="77777777" w:rsidR="00EB21C9" w:rsidRPr="00FC19A1" w:rsidRDefault="00EB21C9"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14510EE" w14:textId="77777777" w:rsidR="00EB21C9" w:rsidRPr="00AC5F7C" w:rsidRDefault="00EB21C9"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1A7598C" w14:textId="77777777" w:rsidR="00EB21C9" w:rsidRPr="00AC5F7C" w:rsidRDefault="00EB21C9"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C231697" w14:textId="77777777" w:rsidR="00EB21C9" w:rsidRPr="00934956" w:rsidRDefault="00EB21C9"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B21C9" w:rsidRPr="00CA2066" w14:paraId="7177235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A2F74C" w14:textId="77777777" w:rsidR="00EB21C9" w:rsidRPr="007675B2" w:rsidRDefault="00EB21C9" w:rsidP="006E3137">
            <w:pPr>
              <w:ind w:right="657"/>
              <w:rPr>
                <w:rFonts w:ascii="Open Sans" w:hAnsi="Open Sans" w:cs="Open Sans"/>
                <w:b w:val="0"/>
              </w:rPr>
            </w:pPr>
            <w:r>
              <w:rPr>
                <w:rFonts w:ascii="Open Sans" w:hAnsi="Open Sans" w:cs="Open Sans"/>
                <w:b w:val="0"/>
              </w:rPr>
              <w:t>Rule 1</w:t>
            </w:r>
          </w:p>
        </w:tc>
        <w:tc>
          <w:tcPr>
            <w:tcW w:w="1350" w:type="dxa"/>
          </w:tcPr>
          <w:p w14:paraId="14F60065"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9396B4" w14:textId="77777777" w:rsidR="00EB21C9" w:rsidRPr="007675B2" w:rsidRDefault="00EB21C9" w:rsidP="006E3137">
            <w:pPr>
              <w:ind w:right="657"/>
              <w:rPr>
                <w:rFonts w:ascii="Open Sans" w:hAnsi="Open Sans" w:cs="Open Sans"/>
                <w:b w:val="0"/>
              </w:rPr>
            </w:pPr>
            <w:r>
              <w:rPr>
                <w:rFonts w:ascii="Open Sans" w:hAnsi="Open Sans" w:cs="Open Sans"/>
                <w:b w:val="0"/>
              </w:rPr>
              <w:t>Rule 2</w:t>
            </w:r>
          </w:p>
        </w:tc>
        <w:tc>
          <w:tcPr>
            <w:tcW w:w="1350" w:type="dxa"/>
          </w:tcPr>
          <w:p w14:paraId="73091FA0"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48D4EB" w14:textId="77777777" w:rsidR="00EB21C9" w:rsidRPr="007675B2" w:rsidRDefault="00EB21C9" w:rsidP="006E3137">
            <w:pPr>
              <w:ind w:right="657"/>
              <w:rPr>
                <w:rFonts w:ascii="Open Sans" w:hAnsi="Open Sans" w:cs="Open Sans"/>
                <w:b w:val="0"/>
              </w:rPr>
            </w:pPr>
            <w:r>
              <w:rPr>
                <w:rFonts w:ascii="Open Sans" w:hAnsi="Open Sans" w:cs="Open Sans"/>
                <w:b w:val="0"/>
              </w:rPr>
              <w:t>Rule 3</w:t>
            </w:r>
          </w:p>
        </w:tc>
        <w:tc>
          <w:tcPr>
            <w:tcW w:w="1350" w:type="dxa"/>
          </w:tcPr>
          <w:p w14:paraId="251CF70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285015" w14:textId="77777777" w:rsidR="00EB21C9" w:rsidRPr="007675B2" w:rsidRDefault="00EB21C9" w:rsidP="006E3137">
            <w:pPr>
              <w:ind w:right="657"/>
              <w:rPr>
                <w:rFonts w:ascii="Open Sans" w:hAnsi="Open Sans" w:cs="Open Sans"/>
                <w:b w:val="0"/>
              </w:rPr>
            </w:pPr>
            <w:r>
              <w:rPr>
                <w:rFonts w:ascii="Open Sans" w:hAnsi="Open Sans" w:cs="Open Sans"/>
                <w:b w:val="0"/>
              </w:rPr>
              <w:t>Rule 4</w:t>
            </w:r>
          </w:p>
        </w:tc>
        <w:tc>
          <w:tcPr>
            <w:tcW w:w="1350" w:type="dxa"/>
          </w:tcPr>
          <w:p w14:paraId="3C94ECB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29D8F6" w14:textId="77777777" w:rsidR="00EB21C9" w:rsidRPr="007675B2" w:rsidRDefault="00EB21C9" w:rsidP="006E3137">
            <w:pPr>
              <w:ind w:right="657"/>
              <w:rPr>
                <w:rFonts w:ascii="Open Sans" w:hAnsi="Open Sans" w:cs="Open Sans"/>
                <w:b w:val="0"/>
              </w:rPr>
            </w:pPr>
            <w:r>
              <w:rPr>
                <w:rFonts w:ascii="Open Sans" w:hAnsi="Open Sans" w:cs="Open Sans"/>
                <w:b w:val="0"/>
              </w:rPr>
              <w:t>Rule 5</w:t>
            </w:r>
          </w:p>
        </w:tc>
        <w:tc>
          <w:tcPr>
            <w:tcW w:w="1350" w:type="dxa"/>
          </w:tcPr>
          <w:p w14:paraId="217530A2"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433D246F" w:rsidR="00EB21C9" w:rsidRDefault="00EB21C9" w:rsidP="00EB21C9">
      <w:pPr>
        <w:spacing w:after="0" w:line="240" w:lineRule="auto"/>
        <w:ind w:left="0"/>
        <w:jc w:val="left"/>
        <w:rPr>
          <w:rFonts w:asciiTheme="minorHAnsi" w:eastAsia="Perpetua" w:hAnsiTheme="minorHAnsi" w:cstheme="minorHAnsi"/>
          <w:color w:val="000000"/>
          <w:sz w:val="20"/>
          <w:lang w:eastAsia="en-US"/>
        </w:rPr>
      </w:pPr>
      <w:r>
        <w:rPr>
          <w:i/>
          <w:sz w:val="14"/>
        </w:rPr>
        <w:t>Table 9: A</w:t>
      </w:r>
      <w:r w:rsidR="00B424D0">
        <w:rPr>
          <w:i/>
          <w:sz w:val="14"/>
        </w:rPr>
        <w:t>8</w:t>
      </w:r>
      <w:r>
        <w:rPr>
          <w:i/>
          <w:sz w:val="14"/>
        </w:rPr>
        <w:t xml:space="preserve"> – </w:t>
      </w:r>
      <w:r w:rsidR="00B424D0">
        <w:rPr>
          <w:i/>
          <w:sz w:val="14"/>
        </w:rPr>
        <w:t>Cross Site Request Forgery</w:t>
      </w:r>
      <w:r>
        <w:rPr>
          <w:i/>
          <w:sz w:val="14"/>
        </w:rPr>
        <w:t xml:space="preserve"> violations</w:t>
      </w:r>
    </w:p>
    <w:p w14:paraId="2963454F" w14:textId="31F62F11" w:rsidR="007E4D20" w:rsidRDefault="007E4D20">
      <w:pPr>
        <w:spacing w:after="0" w:line="240" w:lineRule="auto"/>
        <w:ind w:left="0"/>
        <w:jc w:val="left"/>
        <w:rPr>
          <w:rFonts w:asciiTheme="minorHAnsi" w:eastAsia="Perpetua" w:hAnsiTheme="minorHAnsi" w:cstheme="minorHAnsi"/>
          <w:color w:val="000000"/>
          <w:sz w:val="20"/>
          <w:lang w:eastAsia="en-US"/>
        </w:rPr>
      </w:pPr>
    </w:p>
    <w:p w14:paraId="7504AD8B" w14:textId="77777777" w:rsidR="00EB21C9" w:rsidRDefault="00EB21C9" w:rsidP="004F5DAC">
      <w:pPr>
        <w:spacing w:after="0" w:line="240" w:lineRule="auto"/>
        <w:ind w:left="0"/>
        <w:jc w:val="left"/>
        <w:rPr>
          <w:rFonts w:asciiTheme="minorHAnsi" w:eastAsia="Perpetua" w:hAnsiTheme="minorHAnsi" w:cstheme="minorHAnsi"/>
          <w:color w:val="000000"/>
          <w:sz w:val="20"/>
          <w:lang w:eastAsia="en-US"/>
        </w:rPr>
      </w:pPr>
    </w:p>
    <w:p w14:paraId="63A354D3" w14:textId="7AC85E34" w:rsidR="007E4D20" w:rsidRPr="00212651" w:rsidRDefault="007E4D20" w:rsidP="007E4D20">
      <w:pPr>
        <w:pStyle w:val="Heading2"/>
        <w:spacing w:after="0"/>
        <w:ind w:left="540" w:right="657" w:hanging="540"/>
        <w:rPr>
          <w:rFonts w:eastAsia="Calibri"/>
        </w:rPr>
      </w:pPr>
      <w:bookmarkStart w:id="15" w:name="_Toc525632914"/>
      <w:r>
        <w:rPr>
          <w:rFonts w:eastAsia="Calibri"/>
          <w:lang w:val="en-US"/>
        </w:rPr>
        <w:t>OWASP -2013 A9 – Using Components with Known Vulnerabilities</w:t>
      </w:r>
      <w:bookmarkEnd w:id="15"/>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675"/>
        <w:gridCol w:w="1350"/>
        <w:gridCol w:w="1530"/>
        <w:gridCol w:w="1445"/>
      </w:tblGrid>
      <w:tr w:rsidR="007E4D20" w:rsidRPr="00AC5F7C" w14:paraId="1311C8F4"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1C226F1" w14:textId="77777777" w:rsidR="007E4D20" w:rsidRPr="00FC19A1" w:rsidRDefault="007E4D20"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05CCC48" w14:textId="77777777"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5D31A" w14:textId="77777777"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7506A7A" w14:textId="77777777"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523F5E0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56EB12"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350" w:type="dxa"/>
          </w:tcPr>
          <w:p w14:paraId="1D84CE6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06EC29"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350" w:type="dxa"/>
          </w:tcPr>
          <w:p w14:paraId="789ED4E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87A38"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350" w:type="dxa"/>
          </w:tcPr>
          <w:p w14:paraId="7A159AD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96478"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350" w:type="dxa"/>
          </w:tcPr>
          <w:p w14:paraId="50E0114E"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2E680"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350" w:type="dxa"/>
          </w:tcPr>
          <w:p w14:paraId="2321ACE5"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743AB262" w14:textId="1451C5CB" w:rsidR="007E4D20" w:rsidRDefault="007E4D20" w:rsidP="007E4D20">
      <w:pPr>
        <w:spacing w:after="0" w:line="240" w:lineRule="auto"/>
        <w:ind w:left="0"/>
        <w:jc w:val="left"/>
        <w:rPr>
          <w:i/>
          <w:sz w:val="14"/>
        </w:rPr>
      </w:pPr>
      <w:r>
        <w:rPr>
          <w:i/>
          <w:sz w:val="14"/>
        </w:rPr>
        <w:t xml:space="preserve">Table </w:t>
      </w:r>
      <w:r w:rsidR="00F91D1F">
        <w:rPr>
          <w:i/>
          <w:sz w:val="14"/>
        </w:rPr>
        <w:t>10</w:t>
      </w:r>
      <w:r>
        <w:rPr>
          <w:i/>
          <w:sz w:val="14"/>
        </w:rPr>
        <w:t>: A9 – Using Components with Known Vulnerabilities violations</w:t>
      </w:r>
    </w:p>
    <w:p w14:paraId="0DAA73CC" w14:textId="77777777" w:rsidR="007E4D20" w:rsidRDefault="007E4D20">
      <w:pPr>
        <w:spacing w:after="0" w:line="240" w:lineRule="auto"/>
        <w:ind w:left="0"/>
        <w:jc w:val="left"/>
        <w:rPr>
          <w:i/>
          <w:sz w:val="14"/>
        </w:rPr>
      </w:pPr>
      <w:r>
        <w:rPr>
          <w:i/>
          <w:sz w:val="14"/>
        </w:rPr>
        <w:br w:type="page"/>
      </w:r>
    </w:p>
    <w:p w14:paraId="43BE309A" w14:textId="34D38504" w:rsidR="007E4D20" w:rsidRPr="00212651" w:rsidRDefault="007E4D20" w:rsidP="007E4D20">
      <w:pPr>
        <w:pStyle w:val="Heading2"/>
        <w:spacing w:after="0"/>
        <w:ind w:left="540" w:right="657" w:hanging="540"/>
        <w:rPr>
          <w:rFonts w:eastAsia="Calibri"/>
        </w:rPr>
      </w:pPr>
      <w:bookmarkStart w:id="16" w:name="_Toc525632915"/>
      <w:r>
        <w:rPr>
          <w:rFonts w:eastAsia="Calibri"/>
          <w:lang w:val="en-US"/>
        </w:rPr>
        <w:lastRenderedPageBreak/>
        <w:t>OWASP -2013 A10 – Unvalidated Redirects &amp; Forwards</w:t>
      </w:r>
      <w:bookmarkEnd w:id="16"/>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675"/>
        <w:gridCol w:w="1350"/>
        <w:gridCol w:w="1530"/>
        <w:gridCol w:w="1445"/>
      </w:tblGrid>
      <w:tr w:rsidR="007E4D20" w:rsidRPr="00AC5F7C" w14:paraId="7F436450"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07E1ED" w14:textId="77777777" w:rsidR="007E4D20" w:rsidRPr="00FC19A1" w:rsidRDefault="007E4D20"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731BB0" w14:textId="77777777"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7F9F991" w14:textId="77777777"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E80638" w14:textId="77777777"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7A867F8A"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6C4653"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350" w:type="dxa"/>
          </w:tcPr>
          <w:p w14:paraId="6FD2C254"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D7CFFD"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350" w:type="dxa"/>
          </w:tcPr>
          <w:p w14:paraId="3652E45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C80CAD"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350" w:type="dxa"/>
          </w:tcPr>
          <w:p w14:paraId="799B19D8"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D2AD7"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350" w:type="dxa"/>
          </w:tcPr>
          <w:p w14:paraId="43F17AFB"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68484"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350" w:type="dxa"/>
          </w:tcPr>
          <w:p w14:paraId="56068E4C"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118CC596"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11</w:t>
      </w:r>
      <w:r>
        <w:rPr>
          <w:i/>
          <w:sz w:val="14"/>
        </w:rPr>
        <w:t>: A10 – Unvalidated Redirects &amp; Forward violations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77777777" w:rsidR="004F5DAC" w:rsidRPr="00F772DA" w:rsidRDefault="004F5DAC"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7" w:name="_Toc525632916"/>
      <w:r>
        <w:lastRenderedPageBreak/>
        <w:t>A</w:t>
      </w:r>
      <w:r w:rsidR="00CA74F4">
        <w:t>ppendix</w:t>
      </w:r>
      <w:bookmarkEnd w:id="17"/>
      <w:r w:rsidR="00CA74F4">
        <w:t xml:space="preserve"> </w:t>
      </w:r>
    </w:p>
    <w:p w14:paraId="48916227" w14:textId="1845DF32" w:rsidR="00010552" w:rsidRDefault="00010552" w:rsidP="002638B2">
      <w:pPr>
        <w:pStyle w:val="Heading2"/>
        <w:spacing w:after="0"/>
        <w:ind w:left="540" w:right="657" w:hanging="540"/>
        <w:rPr>
          <w:lang w:val="en-US"/>
        </w:rPr>
      </w:pPr>
      <w:bookmarkStart w:id="18" w:name="_Toc525632917"/>
      <w:r>
        <w:rPr>
          <w:lang w:val="en-US"/>
        </w:rPr>
        <w:t>About CAST Software Intelligence</w:t>
      </w:r>
      <w:bookmarkEnd w:id="18"/>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9" w:name="_Toc525632918"/>
      <w:r>
        <w:rPr>
          <w:lang w:val="en-US"/>
        </w:rPr>
        <w:t>How CAST AIP Works</w:t>
      </w:r>
      <w:bookmarkEnd w:id="19"/>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3"/>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B0D74" w14:textId="77777777" w:rsidR="00AA1CC5" w:rsidRDefault="00AA1CC5">
      <w:r>
        <w:separator/>
      </w:r>
    </w:p>
  </w:endnote>
  <w:endnote w:type="continuationSeparator" w:id="0">
    <w:p w14:paraId="335A4281" w14:textId="77777777" w:rsidR="00AA1CC5" w:rsidRDefault="00AA1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ADD34" w14:textId="77777777" w:rsidR="00AA1CC5" w:rsidRDefault="00AA1CC5">
      <w:r>
        <w:separator/>
      </w:r>
    </w:p>
  </w:footnote>
  <w:footnote w:type="continuationSeparator" w:id="0">
    <w:p w14:paraId="7DE20EB8" w14:textId="77777777" w:rsidR="00AA1CC5" w:rsidRDefault="00AA1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4237430E" w:rsidR="00C57C1E"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D145816"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2013 Top 10 Summary Report</w:t>
    </w:r>
  </w:p>
  <w:p w14:paraId="09BF77A7" w14:textId="77777777" w:rsidR="00C57C1E" w:rsidRPr="00501CAD" w:rsidRDefault="00C57C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4FAGcAnSw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B20"/>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58D"/>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CC5"/>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181E"/>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336"/>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doughnutChart>
        <c:varyColors val="1"/>
        <c:ser>
          <c:idx val="0"/>
          <c:order val="0"/>
          <c:tx>
            <c:strRef>
              <c:f>Sheet1!$B$1</c:f>
              <c:strCache>
                <c:ptCount val="1"/>
                <c:pt idx="0">
                  <c:v>kLoC</c:v>
                </c:pt>
              </c:strCache>
            </c:strRef>
          </c:tx>
          <c:dPt>
            <c:idx val="0"/>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3F59-4362-9737-3B0641D1219F}"/>
              </c:ext>
            </c:extLst>
          </c:dPt>
          <c:dPt>
            <c:idx val="1"/>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3F59-4362-9737-3B0641D1219F}"/>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3F59-4362-9737-3B0641D1219F}"/>
              </c:ext>
            </c:extLst>
          </c:dPt>
          <c:dPt>
            <c:idx val="3"/>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3F59-4362-9737-3B0641D1219F}"/>
              </c:ext>
            </c:extLst>
          </c:dPt>
          <c:dPt>
            <c:idx val="4"/>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3F59-4362-9737-3B0641D1219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F59-4362-9737-3B0641D1219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3F59-4362-9737-3B0641D1219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3F59-4362-9737-3B0641D1219F}"/>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C8D110-9B26-4B28-AC11-F664A91D9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113</TotalTime>
  <Pages>10</Pages>
  <Words>1550</Words>
  <Characters>8840</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32</cp:revision>
  <cp:lastPrinted>2014-04-04T13:22:00Z</cp:lastPrinted>
  <dcterms:created xsi:type="dcterms:W3CDTF">2018-09-23T05:15:00Z</dcterms:created>
  <dcterms:modified xsi:type="dcterms:W3CDTF">2018-11-08T12:01:00Z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