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302CD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302CD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302CD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302CD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02CD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492884"/>
      <w:r w:rsidR="00D36C46">
        <w:t>Table of Content</w:t>
      </w:r>
      <w:bookmarkEnd w:id="1"/>
    </w:p>
    <w:p w14:paraId="33083E59" w14:textId="5579F9E9" w:rsidR="00D66F77"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D66F77">
        <w:rPr>
          <w:noProof/>
        </w:rPr>
        <w:t>Table of Content</w:t>
      </w:r>
      <w:r w:rsidR="00D66F77">
        <w:rPr>
          <w:noProof/>
        </w:rPr>
        <w:tab/>
      </w:r>
      <w:r w:rsidR="00D66F77">
        <w:rPr>
          <w:noProof/>
        </w:rPr>
        <w:fldChar w:fldCharType="begin"/>
      </w:r>
      <w:r w:rsidR="00D66F77">
        <w:rPr>
          <w:noProof/>
        </w:rPr>
        <w:instrText xml:space="preserve"> PAGEREF _Toc525492884 \h </w:instrText>
      </w:r>
      <w:r w:rsidR="00D66F77">
        <w:rPr>
          <w:noProof/>
        </w:rPr>
      </w:r>
      <w:r w:rsidR="00D66F77">
        <w:rPr>
          <w:noProof/>
        </w:rPr>
        <w:fldChar w:fldCharType="separate"/>
      </w:r>
      <w:r w:rsidR="00D66F77">
        <w:rPr>
          <w:noProof/>
        </w:rPr>
        <w:t>2</w:t>
      </w:r>
      <w:r w:rsidR="00D66F77">
        <w:rPr>
          <w:noProof/>
        </w:rPr>
        <w:fldChar w:fldCharType="end"/>
      </w:r>
    </w:p>
    <w:p w14:paraId="5E4CACE1" w14:textId="50FB13A5" w:rsidR="00D66F77" w:rsidRDefault="00D66F7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_Toc525492885 \h </w:instrText>
      </w:r>
      <w:r>
        <w:rPr>
          <w:noProof/>
        </w:rPr>
      </w:r>
      <w:r>
        <w:rPr>
          <w:noProof/>
        </w:rPr>
        <w:fldChar w:fldCharType="separate"/>
      </w:r>
      <w:r>
        <w:rPr>
          <w:noProof/>
        </w:rPr>
        <w:t>3</w:t>
      </w:r>
      <w:r>
        <w:rPr>
          <w:noProof/>
        </w:rPr>
        <w:fldChar w:fldCharType="end"/>
      </w:r>
    </w:p>
    <w:p w14:paraId="3E9117B1" w14:textId="6FB8F0E2"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D0EBD">
        <w:rPr>
          <w:noProof/>
        </w:rPr>
        <w:t>Application Characteristics</w:t>
      </w:r>
      <w:r>
        <w:rPr>
          <w:noProof/>
        </w:rPr>
        <w:tab/>
      </w:r>
      <w:r>
        <w:rPr>
          <w:noProof/>
        </w:rPr>
        <w:fldChar w:fldCharType="begin"/>
      </w:r>
      <w:r>
        <w:rPr>
          <w:noProof/>
        </w:rPr>
        <w:instrText xml:space="preserve"> PAGEREF _Toc525492886 \h </w:instrText>
      </w:r>
      <w:r>
        <w:rPr>
          <w:noProof/>
        </w:rPr>
      </w:r>
      <w:r>
        <w:rPr>
          <w:noProof/>
        </w:rPr>
        <w:fldChar w:fldCharType="separate"/>
      </w:r>
      <w:r>
        <w:rPr>
          <w:noProof/>
        </w:rPr>
        <w:t>3</w:t>
      </w:r>
      <w:r>
        <w:rPr>
          <w:noProof/>
        </w:rPr>
        <w:fldChar w:fldCharType="end"/>
      </w:r>
    </w:p>
    <w:p w14:paraId="5F46C6FA" w14:textId="59DA91D9" w:rsidR="00D66F77" w:rsidRDefault="00D66F77">
      <w:pPr>
        <w:pStyle w:val="TOC2"/>
        <w:tabs>
          <w:tab w:val="left" w:pos="1000"/>
        </w:tabs>
        <w:rPr>
          <w:rFonts w:asciiTheme="minorHAnsi" w:eastAsiaTheme="minorEastAsia" w:hAnsiTheme="minorHAnsi" w:cstheme="minorBidi"/>
          <w:smallCaps w:val="0"/>
          <w:noProof/>
          <w:color w:val="auto"/>
          <w:sz w:val="22"/>
          <w:szCs w:val="22"/>
          <w:lang w:eastAsia="en-US"/>
        </w:rPr>
      </w:pPr>
      <w:r w:rsidRPr="006D0EBD">
        <w:rPr>
          <w:rFonts w:asciiTheme="minorHAnsi" w:hAnsiTheme="minorHAnsi"/>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color w:val="auto"/>
          <w:sz w:val="22"/>
          <w:szCs w:val="22"/>
          <w:lang w:eastAsia="en-US"/>
        </w:rPr>
        <w:tab/>
      </w:r>
      <w:r w:rsidRPr="006D0EBD">
        <w:rPr>
          <w:noProof/>
        </w:rPr>
        <w:t>Application Health (Security)</w:t>
      </w:r>
      <w:r>
        <w:rPr>
          <w:noProof/>
        </w:rPr>
        <w:tab/>
      </w:r>
      <w:r>
        <w:rPr>
          <w:noProof/>
        </w:rPr>
        <w:fldChar w:fldCharType="begin"/>
      </w:r>
      <w:r>
        <w:rPr>
          <w:noProof/>
        </w:rPr>
        <w:instrText xml:space="preserve"> PAGEREF _Toc525492887 \h </w:instrText>
      </w:r>
      <w:r>
        <w:rPr>
          <w:noProof/>
        </w:rPr>
      </w:r>
      <w:r>
        <w:rPr>
          <w:noProof/>
        </w:rPr>
        <w:fldChar w:fldCharType="separate"/>
      </w:r>
      <w:r>
        <w:rPr>
          <w:noProof/>
        </w:rPr>
        <w:t>4</w:t>
      </w:r>
      <w:r>
        <w:rPr>
          <w:noProof/>
        </w:rPr>
        <w:fldChar w:fldCharType="end"/>
      </w:r>
    </w:p>
    <w:p w14:paraId="394C5151" w14:textId="79AF9945" w:rsidR="00D66F77" w:rsidRDefault="00D66F77">
      <w:pPr>
        <w:pStyle w:val="TOC1"/>
        <w:tabs>
          <w:tab w:val="left" w:pos="737"/>
        </w:tabs>
        <w:rPr>
          <w:rFonts w:asciiTheme="minorHAnsi" w:eastAsiaTheme="minorEastAsia" w:hAnsiTheme="minorHAnsi" w:cstheme="minorBidi"/>
          <w:b w:val="0"/>
          <w:caps w:val="0"/>
          <w:noProof/>
          <w:color w:val="auto"/>
          <w:sz w:val="22"/>
          <w:szCs w:val="22"/>
          <w:lang w:eastAsia="en-US"/>
        </w:rPr>
      </w:pPr>
      <w:r w:rsidRPr="006D0EBD">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_Toc525492888 \h </w:instrText>
      </w:r>
      <w:r>
        <w:rPr>
          <w:noProof/>
        </w:rPr>
      </w:r>
      <w:r>
        <w:rPr>
          <w:noProof/>
        </w:rPr>
        <w:fldChar w:fldCharType="separate"/>
      </w:r>
      <w:r>
        <w:rPr>
          <w:noProof/>
        </w:rPr>
        <w:t>5</w:t>
      </w:r>
      <w:r>
        <w:rPr>
          <w:noProof/>
        </w:rPr>
        <w:fldChar w:fldCharType="end"/>
      </w:r>
    </w:p>
    <w:p w14:paraId="3FD86ADD" w14:textId="0D109276"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Top 10 violations</w:t>
      </w:r>
      <w:r>
        <w:rPr>
          <w:noProof/>
        </w:rPr>
        <w:tab/>
      </w:r>
      <w:r>
        <w:rPr>
          <w:noProof/>
        </w:rPr>
        <w:fldChar w:fldCharType="begin"/>
      </w:r>
      <w:r>
        <w:rPr>
          <w:noProof/>
        </w:rPr>
        <w:instrText xml:space="preserve"> PAGEREF _Toc525492889 \h </w:instrText>
      </w:r>
      <w:r>
        <w:rPr>
          <w:noProof/>
        </w:rPr>
      </w:r>
      <w:r>
        <w:rPr>
          <w:noProof/>
        </w:rPr>
        <w:fldChar w:fldCharType="separate"/>
      </w:r>
      <w:r>
        <w:rPr>
          <w:noProof/>
        </w:rPr>
        <w:t>5</w:t>
      </w:r>
      <w:r>
        <w:rPr>
          <w:noProof/>
        </w:rPr>
        <w:fldChar w:fldCharType="end"/>
      </w:r>
    </w:p>
    <w:p w14:paraId="6C888357" w14:textId="112CA64F"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A1 - Injection</w:t>
      </w:r>
      <w:r>
        <w:rPr>
          <w:noProof/>
        </w:rPr>
        <w:tab/>
      </w:r>
      <w:r>
        <w:rPr>
          <w:noProof/>
        </w:rPr>
        <w:fldChar w:fldCharType="begin"/>
      </w:r>
      <w:r>
        <w:rPr>
          <w:noProof/>
        </w:rPr>
        <w:instrText xml:space="preserve"> PAGEREF _Toc525492890 \h </w:instrText>
      </w:r>
      <w:r>
        <w:rPr>
          <w:noProof/>
        </w:rPr>
      </w:r>
      <w:r>
        <w:rPr>
          <w:noProof/>
        </w:rPr>
        <w:fldChar w:fldCharType="separate"/>
      </w:r>
      <w:r>
        <w:rPr>
          <w:noProof/>
        </w:rPr>
        <w:t>6</w:t>
      </w:r>
      <w:r>
        <w:rPr>
          <w:noProof/>
        </w:rPr>
        <w:fldChar w:fldCharType="end"/>
      </w:r>
    </w:p>
    <w:p w14:paraId="4C237F64" w14:textId="757745F3"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A3 – Sensitive Data Exposure</w:t>
      </w:r>
      <w:r>
        <w:rPr>
          <w:noProof/>
        </w:rPr>
        <w:tab/>
      </w:r>
      <w:r>
        <w:rPr>
          <w:noProof/>
        </w:rPr>
        <w:fldChar w:fldCharType="begin"/>
      </w:r>
      <w:r>
        <w:rPr>
          <w:noProof/>
        </w:rPr>
        <w:instrText xml:space="preserve"> PAGEREF _Toc525492891 \h </w:instrText>
      </w:r>
      <w:r>
        <w:rPr>
          <w:noProof/>
        </w:rPr>
      </w:r>
      <w:r>
        <w:rPr>
          <w:noProof/>
        </w:rPr>
        <w:fldChar w:fldCharType="separate"/>
      </w:r>
      <w:r>
        <w:rPr>
          <w:noProof/>
        </w:rPr>
        <w:t>6</w:t>
      </w:r>
      <w:r>
        <w:rPr>
          <w:noProof/>
        </w:rPr>
        <w:fldChar w:fldCharType="end"/>
      </w:r>
    </w:p>
    <w:p w14:paraId="08DAF0A1" w14:textId="454D81A6"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A6 – Security Misconfiguration</w:t>
      </w:r>
      <w:r>
        <w:rPr>
          <w:noProof/>
        </w:rPr>
        <w:tab/>
      </w:r>
      <w:r>
        <w:rPr>
          <w:noProof/>
        </w:rPr>
        <w:fldChar w:fldCharType="begin"/>
      </w:r>
      <w:r>
        <w:rPr>
          <w:noProof/>
        </w:rPr>
        <w:instrText xml:space="preserve"> PAGEREF _Toc525492892 \h </w:instrText>
      </w:r>
      <w:r>
        <w:rPr>
          <w:noProof/>
        </w:rPr>
      </w:r>
      <w:r>
        <w:rPr>
          <w:noProof/>
        </w:rPr>
        <w:fldChar w:fldCharType="separate"/>
      </w:r>
      <w:r>
        <w:rPr>
          <w:noProof/>
        </w:rPr>
        <w:t>7</w:t>
      </w:r>
      <w:r>
        <w:rPr>
          <w:noProof/>
        </w:rPr>
        <w:fldChar w:fldCharType="end"/>
      </w:r>
    </w:p>
    <w:p w14:paraId="524E0709" w14:textId="614FFF6A"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A7 – Cross-Site Scripting (XSS)</w:t>
      </w:r>
      <w:r>
        <w:rPr>
          <w:noProof/>
        </w:rPr>
        <w:tab/>
      </w:r>
      <w:r>
        <w:rPr>
          <w:noProof/>
        </w:rPr>
        <w:fldChar w:fldCharType="begin"/>
      </w:r>
      <w:r>
        <w:rPr>
          <w:noProof/>
        </w:rPr>
        <w:instrText xml:space="preserve"> PAGEREF _Toc525492893 \h </w:instrText>
      </w:r>
      <w:r>
        <w:rPr>
          <w:noProof/>
        </w:rPr>
      </w:r>
      <w:r>
        <w:rPr>
          <w:noProof/>
        </w:rPr>
        <w:fldChar w:fldCharType="separate"/>
      </w:r>
      <w:r>
        <w:rPr>
          <w:noProof/>
        </w:rPr>
        <w:t>7</w:t>
      </w:r>
      <w:r>
        <w:rPr>
          <w:noProof/>
        </w:rPr>
        <w:fldChar w:fldCharType="end"/>
      </w:r>
    </w:p>
    <w:p w14:paraId="1670C71A" w14:textId="14D58522"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A8 – Insecure Deserialization</w:t>
      </w:r>
      <w:r>
        <w:rPr>
          <w:noProof/>
        </w:rPr>
        <w:tab/>
      </w:r>
      <w:r>
        <w:rPr>
          <w:noProof/>
        </w:rPr>
        <w:fldChar w:fldCharType="begin"/>
      </w:r>
      <w:r>
        <w:rPr>
          <w:noProof/>
        </w:rPr>
        <w:instrText xml:space="preserve"> PAGEREF _Toc525492894 \h </w:instrText>
      </w:r>
      <w:r>
        <w:rPr>
          <w:noProof/>
        </w:rPr>
      </w:r>
      <w:r>
        <w:rPr>
          <w:noProof/>
        </w:rPr>
        <w:fldChar w:fldCharType="separate"/>
      </w:r>
      <w:r>
        <w:rPr>
          <w:noProof/>
        </w:rPr>
        <w:t>8</w:t>
      </w:r>
      <w:r>
        <w:rPr>
          <w:noProof/>
        </w:rPr>
        <w:fldChar w:fldCharType="end"/>
      </w:r>
    </w:p>
    <w:p w14:paraId="7F92FA52" w14:textId="7B33000E"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6D0EBD">
        <w:rPr>
          <w:rFonts w:eastAsia="Calibri"/>
          <w:noProof/>
        </w:rPr>
        <w:t>OWASP -2017 A9 – Using Components with known Vulnerabilities</w:t>
      </w:r>
      <w:r>
        <w:rPr>
          <w:noProof/>
        </w:rPr>
        <w:tab/>
      </w:r>
      <w:r>
        <w:rPr>
          <w:noProof/>
        </w:rPr>
        <w:fldChar w:fldCharType="begin"/>
      </w:r>
      <w:r>
        <w:rPr>
          <w:noProof/>
        </w:rPr>
        <w:instrText xml:space="preserve"> PAGEREF _Toc525492895 \h </w:instrText>
      </w:r>
      <w:r>
        <w:rPr>
          <w:noProof/>
        </w:rPr>
      </w:r>
      <w:r>
        <w:rPr>
          <w:noProof/>
        </w:rPr>
        <w:fldChar w:fldCharType="separate"/>
      </w:r>
      <w:r>
        <w:rPr>
          <w:noProof/>
        </w:rPr>
        <w:t>8</w:t>
      </w:r>
      <w:r>
        <w:rPr>
          <w:noProof/>
        </w:rPr>
        <w:fldChar w:fldCharType="end"/>
      </w:r>
    </w:p>
    <w:p w14:paraId="449A1FBD" w14:textId="5CCBD454" w:rsidR="00D66F77" w:rsidRDefault="00D66F77">
      <w:pPr>
        <w:pStyle w:val="TOC1"/>
        <w:tabs>
          <w:tab w:val="left" w:pos="737"/>
        </w:tabs>
        <w:rPr>
          <w:rFonts w:asciiTheme="minorHAnsi" w:eastAsiaTheme="minorEastAsia" w:hAnsiTheme="minorHAnsi" w:cstheme="minorBidi"/>
          <w:b w:val="0"/>
          <w:caps w:val="0"/>
          <w:noProof/>
          <w:color w:val="auto"/>
          <w:sz w:val="22"/>
          <w:szCs w:val="22"/>
          <w:lang w:eastAsia="en-US"/>
        </w:rPr>
      </w:pPr>
      <w:r w:rsidRPr="006D0EBD">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_Toc525492896 \h </w:instrText>
      </w:r>
      <w:r>
        <w:rPr>
          <w:noProof/>
        </w:rPr>
      </w:r>
      <w:r>
        <w:rPr>
          <w:noProof/>
        </w:rPr>
        <w:fldChar w:fldCharType="separate"/>
      </w:r>
      <w:r>
        <w:rPr>
          <w:noProof/>
        </w:rPr>
        <w:t>9</w:t>
      </w:r>
      <w:r>
        <w:rPr>
          <w:noProof/>
        </w:rPr>
        <w:fldChar w:fldCharType="end"/>
      </w:r>
    </w:p>
    <w:p w14:paraId="67C06A8D" w14:textId="337B7EE0"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6D0EBD">
        <w:rPr>
          <w:noProof/>
        </w:rPr>
        <w:t>OWASP -2017 A1 - Injection</w:t>
      </w:r>
      <w:r>
        <w:rPr>
          <w:noProof/>
        </w:rPr>
        <w:tab/>
      </w:r>
      <w:r>
        <w:rPr>
          <w:noProof/>
        </w:rPr>
        <w:fldChar w:fldCharType="begin"/>
      </w:r>
      <w:r>
        <w:rPr>
          <w:noProof/>
        </w:rPr>
        <w:instrText xml:space="preserve"> PAGEREF _Toc525492897 \h </w:instrText>
      </w:r>
      <w:r>
        <w:rPr>
          <w:noProof/>
        </w:rPr>
      </w:r>
      <w:r>
        <w:rPr>
          <w:noProof/>
        </w:rPr>
        <w:fldChar w:fldCharType="separate"/>
      </w:r>
      <w:r>
        <w:rPr>
          <w:noProof/>
        </w:rPr>
        <w:t>9</w:t>
      </w:r>
      <w:r>
        <w:rPr>
          <w:noProof/>
        </w:rPr>
        <w:fldChar w:fldCharType="end"/>
      </w:r>
    </w:p>
    <w:p w14:paraId="5BC49BB5" w14:textId="1AFEECBC"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6D0EBD">
        <w:rPr>
          <w:noProof/>
        </w:rPr>
        <w:t>OWASP -2017 A3 – Sensitive Data Exposure</w:t>
      </w:r>
      <w:r>
        <w:rPr>
          <w:noProof/>
        </w:rPr>
        <w:tab/>
      </w:r>
      <w:r>
        <w:rPr>
          <w:noProof/>
        </w:rPr>
        <w:fldChar w:fldCharType="begin"/>
      </w:r>
      <w:r>
        <w:rPr>
          <w:noProof/>
        </w:rPr>
        <w:instrText xml:space="preserve"> PAGEREF _Toc525492898 \h </w:instrText>
      </w:r>
      <w:r>
        <w:rPr>
          <w:noProof/>
        </w:rPr>
      </w:r>
      <w:r>
        <w:rPr>
          <w:noProof/>
        </w:rPr>
        <w:fldChar w:fldCharType="separate"/>
      </w:r>
      <w:r>
        <w:rPr>
          <w:noProof/>
        </w:rPr>
        <w:t>9</w:t>
      </w:r>
      <w:r>
        <w:rPr>
          <w:noProof/>
        </w:rPr>
        <w:fldChar w:fldCharType="end"/>
      </w:r>
    </w:p>
    <w:p w14:paraId="20964B98" w14:textId="0190199F"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6D0EBD">
        <w:rPr>
          <w:noProof/>
        </w:rPr>
        <w:t>OWASP -2017 A6 – Security Misconfiguration</w:t>
      </w:r>
      <w:r>
        <w:rPr>
          <w:noProof/>
        </w:rPr>
        <w:tab/>
      </w:r>
      <w:r>
        <w:rPr>
          <w:noProof/>
        </w:rPr>
        <w:fldChar w:fldCharType="begin"/>
      </w:r>
      <w:r>
        <w:rPr>
          <w:noProof/>
        </w:rPr>
        <w:instrText xml:space="preserve"> PAGEREF _Toc525492899 \h </w:instrText>
      </w:r>
      <w:r>
        <w:rPr>
          <w:noProof/>
        </w:rPr>
      </w:r>
      <w:r>
        <w:rPr>
          <w:noProof/>
        </w:rPr>
        <w:fldChar w:fldCharType="separate"/>
      </w:r>
      <w:r>
        <w:rPr>
          <w:noProof/>
        </w:rPr>
        <w:t>9</w:t>
      </w:r>
      <w:r>
        <w:rPr>
          <w:noProof/>
        </w:rPr>
        <w:fldChar w:fldCharType="end"/>
      </w:r>
    </w:p>
    <w:p w14:paraId="40DEBBB8" w14:textId="615681A1"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6D0EBD">
        <w:rPr>
          <w:noProof/>
        </w:rPr>
        <w:t>OWASP -2017 A7 – Cross-Site Scripting (XSS)</w:t>
      </w:r>
      <w:r>
        <w:rPr>
          <w:noProof/>
        </w:rPr>
        <w:tab/>
      </w:r>
      <w:r>
        <w:rPr>
          <w:noProof/>
        </w:rPr>
        <w:fldChar w:fldCharType="begin"/>
      </w:r>
      <w:r>
        <w:rPr>
          <w:noProof/>
        </w:rPr>
        <w:instrText xml:space="preserve"> PAGEREF _Toc525492900 \h </w:instrText>
      </w:r>
      <w:r>
        <w:rPr>
          <w:noProof/>
        </w:rPr>
      </w:r>
      <w:r>
        <w:rPr>
          <w:noProof/>
        </w:rPr>
        <w:fldChar w:fldCharType="separate"/>
      </w:r>
      <w:r>
        <w:rPr>
          <w:noProof/>
        </w:rPr>
        <w:t>9</w:t>
      </w:r>
      <w:r>
        <w:rPr>
          <w:noProof/>
        </w:rPr>
        <w:fldChar w:fldCharType="end"/>
      </w:r>
    </w:p>
    <w:p w14:paraId="3BD44FD8" w14:textId="6A97D822"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6D0EBD">
        <w:rPr>
          <w:noProof/>
        </w:rPr>
        <w:t>OWASP -2017 A8 – Insecure Deserialization</w:t>
      </w:r>
      <w:r>
        <w:rPr>
          <w:noProof/>
        </w:rPr>
        <w:tab/>
      </w:r>
      <w:r>
        <w:rPr>
          <w:noProof/>
        </w:rPr>
        <w:fldChar w:fldCharType="begin"/>
      </w:r>
      <w:r>
        <w:rPr>
          <w:noProof/>
        </w:rPr>
        <w:instrText xml:space="preserve"> PAGEREF _Toc525492901 \h </w:instrText>
      </w:r>
      <w:r>
        <w:rPr>
          <w:noProof/>
        </w:rPr>
      </w:r>
      <w:r>
        <w:rPr>
          <w:noProof/>
        </w:rPr>
        <w:fldChar w:fldCharType="separate"/>
      </w:r>
      <w:r>
        <w:rPr>
          <w:noProof/>
        </w:rPr>
        <w:t>9</w:t>
      </w:r>
      <w:r>
        <w:rPr>
          <w:noProof/>
        </w:rPr>
        <w:fldChar w:fldCharType="end"/>
      </w:r>
    </w:p>
    <w:p w14:paraId="5B07EEAE" w14:textId="0A82030B" w:rsidR="00D66F77" w:rsidRPr="00D66F77" w:rsidRDefault="00D66F77" w:rsidP="00D66F77">
      <w:pPr>
        <w:pStyle w:val="TOC2"/>
        <w:tabs>
          <w:tab w:val="left" w:pos="1200"/>
        </w:tabs>
        <w:rPr>
          <w:noProof/>
        </w:rPr>
      </w:pPr>
      <w:r w:rsidRPr="00D66F77">
        <w:rPr>
          <w:noProof/>
        </w:rPr>
        <w:t>3.6.</w:t>
      </w:r>
      <w:r w:rsidRPr="00D66F77">
        <w:rPr>
          <w:noProof/>
        </w:rPr>
        <w:tab/>
      </w:r>
      <w:r w:rsidRPr="006D0EBD">
        <w:rPr>
          <w:noProof/>
        </w:rPr>
        <w:t>OWASP -2017 A9 – Using Components with known Vulnerabilities</w:t>
      </w:r>
      <w:r>
        <w:rPr>
          <w:noProof/>
        </w:rPr>
        <w:tab/>
      </w:r>
      <w:r>
        <w:rPr>
          <w:noProof/>
        </w:rPr>
        <w:fldChar w:fldCharType="begin"/>
      </w:r>
      <w:r>
        <w:rPr>
          <w:noProof/>
        </w:rPr>
        <w:instrText xml:space="preserve"> PAGEREF _Toc525492902 \h </w:instrText>
      </w:r>
      <w:r>
        <w:rPr>
          <w:noProof/>
        </w:rPr>
      </w:r>
      <w:r>
        <w:rPr>
          <w:noProof/>
        </w:rPr>
        <w:fldChar w:fldCharType="separate"/>
      </w:r>
      <w:r>
        <w:rPr>
          <w:noProof/>
        </w:rPr>
        <w:t>9</w:t>
      </w:r>
      <w:r>
        <w:rPr>
          <w:noProof/>
        </w:rPr>
        <w:fldChar w:fldCharType="end"/>
      </w:r>
    </w:p>
    <w:p w14:paraId="5A5C618D" w14:textId="4163D745" w:rsidR="00D66F77" w:rsidRDefault="00D66F7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_Toc525492903 \h </w:instrText>
      </w:r>
      <w:r>
        <w:rPr>
          <w:noProof/>
        </w:rPr>
      </w:r>
      <w:r>
        <w:rPr>
          <w:noProof/>
        </w:rPr>
        <w:fldChar w:fldCharType="separate"/>
      </w:r>
      <w:r>
        <w:rPr>
          <w:noProof/>
        </w:rPr>
        <w:t>10</w:t>
      </w:r>
      <w:r>
        <w:rPr>
          <w:noProof/>
        </w:rPr>
        <w:fldChar w:fldCharType="end"/>
      </w:r>
    </w:p>
    <w:p w14:paraId="25173DFC" w14:textId="09E890F1"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6D0EBD">
        <w:rPr>
          <w:noProof/>
        </w:rPr>
        <w:t>About CAST Software Intelligence</w:t>
      </w:r>
      <w:r>
        <w:rPr>
          <w:noProof/>
        </w:rPr>
        <w:tab/>
      </w:r>
      <w:r>
        <w:rPr>
          <w:noProof/>
        </w:rPr>
        <w:fldChar w:fldCharType="begin"/>
      </w:r>
      <w:r>
        <w:rPr>
          <w:noProof/>
        </w:rPr>
        <w:instrText xml:space="preserve"> PAGEREF _Toc525492904 \h </w:instrText>
      </w:r>
      <w:r>
        <w:rPr>
          <w:noProof/>
        </w:rPr>
      </w:r>
      <w:r>
        <w:rPr>
          <w:noProof/>
        </w:rPr>
        <w:fldChar w:fldCharType="separate"/>
      </w:r>
      <w:r>
        <w:rPr>
          <w:noProof/>
        </w:rPr>
        <w:t>10</w:t>
      </w:r>
      <w:r>
        <w:rPr>
          <w:noProof/>
        </w:rPr>
        <w:fldChar w:fldCharType="end"/>
      </w:r>
    </w:p>
    <w:p w14:paraId="07B1A545" w14:textId="27DD37DA" w:rsidR="00D66F77" w:rsidRDefault="00D66F77">
      <w:pPr>
        <w:pStyle w:val="TOC2"/>
        <w:tabs>
          <w:tab w:val="left" w:pos="1200"/>
        </w:tabs>
        <w:rPr>
          <w:rFonts w:asciiTheme="minorHAnsi" w:eastAsiaTheme="minorEastAsia" w:hAnsiTheme="minorHAnsi" w:cstheme="minorBidi"/>
          <w:smallCaps w:val="0"/>
          <w:noProof/>
          <w:color w:val="auto"/>
          <w:sz w:val="22"/>
          <w:szCs w:val="22"/>
          <w:lang w:eastAsia="en-US"/>
        </w:rPr>
      </w:pPr>
      <w:r w:rsidRPr="006D0EB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6D0EBD">
        <w:rPr>
          <w:noProof/>
        </w:rPr>
        <w:t>How CAST AIP Works</w:t>
      </w:r>
      <w:r>
        <w:rPr>
          <w:noProof/>
        </w:rPr>
        <w:tab/>
      </w:r>
      <w:r>
        <w:rPr>
          <w:noProof/>
        </w:rPr>
        <w:fldChar w:fldCharType="begin"/>
      </w:r>
      <w:r>
        <w:rPr>
          <w:noProof/>
        </w:rPr>
        <w:instrText xml:space="preserve"> PAGEREF _Toc525492905 \h </w:instrText>
      </w:r>
      <w:r>
        <w:rPr>
          <w:noProof/>
        </w:rPr>
      </w:r>
      <w:r>
        <w:rPr>
          <w:noProof/>
        </w:rPr>
        <w:fldChar w:fldCharType="separate"/>
      </w:r>
      <w:r>
        <w:rPr>
          <w:noProof/>
        </w:rPr>
        <w:t>10</w:t>
      </w:r>
      <w:r>
        <w:rPr>
          <w:noProof/>
        </w:rPr>
        <w:fldChar w:fldCharType="end"/>
      </w:r>
    </w:p>
    <w:p w14:paraId="31007FBA" w14:textId="66284C6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492885"/>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492886"/>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492888"/>
      <w:r>
        <w:lastRenderedPageBreak/>
        <w:t>Security Violation Overview</w:t>
      </w:r>
      <w:bookmarkEnd w:id="5"/>
    </w:p>
    <w:p w14:paraId="576EB6C4" w14:textId="5FD9B5A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492889"/>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8454C98" w:rsidR="000B1DF2" w:rsidRPr="004207FB" w:rsidRDefault="007023C3" w:rsidP="007023C3">
      <w:pPr>
        <w:ind w:right="657"/>
        <w:rPr>
          <w:i/>
          <w:sz w:val="14"/>
        </w:rPr>
      </w:pPr>
      <w:r>
        <w:rPr>
          <w:i/>
          <w:sz w:val="14"/>
        </w:rPr>
        <w:t xml:space="preserve">      </w:t>
      </w:r>
      <w:r w:rsidR="000B1DF2">
        <w:rPr>
          <w:i/>
          <w:sz w:val="14"/>
        </w:rPr>
        <w:t xml:space="preserve">Table </w:t>
      </w:r>
      <w:r>
        <w:rPr>
          <w:i/>
          <w:sz w:val="14"/>
        </w:rPr>
        <w:t>3</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7" w:name="_Toc525492890"/>
      <w:r>
        <w:rPr>
          <w:rFonts w:eastAsia="Calibri"/>
          <w:lang w:val="en-US"/>
        </w:rPr>
        <w:lastRenderedPageBreak/>
        <w:t>OWASP -2017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8A5EBC4" w:rsidR="00957C7A" w:rsidRDefault="00957C7A">
      <w:pPr>
        <w:spacing w:after="0" w:line="240" w:lineRule="auto"/>
        <w:ind w:left="0"/>
        <w:jc w:val="left"/>
        <w:rPr>
          <w:rFonts w:eastAsia="Calibri"/>
          <w:lang w:eastAsia="en-US"/>
        </w:rPr>
      </w:pPr>
    </w:p>
    <w:p w14:paraId="57CCAC97" w14:textId="77777777" w:rsidR="00F772DA" w:rsidRPr="00212651" w:rsidRDefault="00F772DA" w:rsidP="002638B2">
      <w:pPr>
        <w:pStyle w:val="Heading2"/>
        <w:spacing w:after="0"/>
        <w:ind w:left="540" w:right="657" w:hanging="540"/>
        <w:rPr>
          <w:rFonts w:eastAsia="Calibri"/>
        </w:rPr>
      </w:pPr>
      <w:bookmarkStart w:id="8" w:name="_Toc525492891"/>
      <w:r>
        <w:rPr>
          <w:rFonts w:eastAsia="Calibri"/>
          <w:lang w:val="en-US"/>
        </w:rPr>
        <w:t>OWASP -2017 A3 – Sensitive Data Exposure</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EF2988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Table 5: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9" w:name="_Toc525492892"/>
      <w:r>
        <w:rPr>
          <w:rFonts w:eastAsia="Calibri"/>
          <w:lang w:val="en-US"/>
        </w:rPr>
        <w:lastRenderedPageBreak/>
        <w:t>OWASP -2017 A6 – Security Mis</w:t>
      </w:r>
      <w:r w:rsidR="000D38D5">
        <w:rPr>
          <w:rFonts w:eastAsia="Calibri"/>
          <w:lang w:val="en-US"/>
        </w:rPr>
        <w:t>c</w:t>
      </w:r>
      <w:r>
        <w:rPr>
          <w:rFonts w:eastAsia="Calibri"/>
          <w:lang w:val="en-US"/>
        </w:rPr>
        <w:t>onfiguration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0D549C04" w:rsidR="00C960EF" w:rsidRDefault="00685F30">
      <w:pPr>
        <w:spacing w:after="0" w:line="240" w:lineRule="auto"/>
        <w:ind w:left="0"/>
        <w:jc w:val="left"/>
        <w:rPr>
          <w:i/>
          <w:sz w:val="14"/>
        </w:rPr>
      </w:pPr>
      <w:r>
        <w:rPr>
          <w:i/>
          <w:sz w:val="14"/>
        </w:rPr>
        <w:t>Table 6: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0" w:name="_Toc525492893"/>
      <w:r>
        <w:rPr>
          <w:rFonts w:eastAsia="Calibri"/>
          <w:lang w:val="en-US"/>
        </w:rPr>
        <w:t>OWASP -2017 A7 – Cross-Site Scripting (XSS)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3735F1CB"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Table 7: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1" w:name="_Toc525492894"/>
      <w:r>
        <w:rPr>
          <w:rFonts w:eastAsia="Calibri"/>
          <w:lang w:val="en-US"/>
        </w:rPr>
        <w:lastRenderedPageBreak/>
        <w:t>OWASP -2017 A8 – Insecure Deserialization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6E4679C2"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38F36AA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8: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2" w:name="_Toc525492895"/>
      <w:r>
        <w:rPr>
          <w:rFonts w:eastAsia="Calibri"/>
          <w:lang w:val="en-US"/>
        </w:rPr>
        <w:t>OWASP -2017 A9 – Using Components with known Vulnerabilities</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18CBFBD"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Table 9: A9 – Using Components with known vulnerabilities violations</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3" w:name="_Toc525042462"/>
      <w:bookmarkStart w:id="14" w:name="_Toc525492896"/>
      <w:r>
        <w:lastRenderedPageBreak/>
        <w:t>Security Violation Details</w:t>
      </w:r>
      <w:bookmarkEnd w:id="13"/>
      <w:bookmarkEnd w:id="14"/>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5" w:name="_Toc525492897"/>
      <w:r w:rsidRPr="00442DF6">
        <w:rPr>
          <w:b w:val="0"/>
          <w:lang w:val="en-US"/>
        </w:rPr>
        <w:t>OWASP -2017 A1 - Injection</w:t>
      </w:r>
      <w:bookmarkEnd w:id="1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442DF6">
            <w:pPr>
              <w:spacing w:after="0" w:line="240" w:lineRule="auto"/>
              <w:ind w:right="657"/>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442DF6">
            <w:pPr>
              <w:spacing w:after="0" w:line="240" w:lineRule="auto"/>
              <w:ind w:right="657"/>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442DF6">
            <w:pPr>
              <w:spacing w:after="0" w:line="240" w:lineRule="auto"/>
              <w:ind w:right="657"/>
              <w:rPr>
                <w:b/>
                <w:sz w:val="16"/>
                <w:szCs w:val="16"/>
              </w:rPr>
            </w:pPr>
            <w:r w:rsidRPr="00640A15">
              <w:rPr>
                <w:sz w:val="16"/>
                <w:szCs w:val="16"/>
              </w:rPr>
              <w:t>….</w:t>
            </w:r>
          </w:p>
        </w:tc>
      </w:tr>
    </w:tbl>
    <w:p w14:paraId="110CF07F" w14:textId="24378713"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6" w:name="_Toc525492898"/>
      <w:r w:rsidRPr="00442DF6">
        <w:rPr>
          <w:b w:val="0"/>
          <w:lang w:val="en-US"/>
        </w:rPr>
        <w:t>OWASP -2017 A3 – Sensitive Data Exposure</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917"/>
      </w:tblGrid>
      <w:tr w:rsidR="00442DF6" w:rsidRPr="00640A15" w14:paraId="54EACD1C"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9149025"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6FDA5FD9"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CB7F2A"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2449BCEB" w14:textId="77777777" w:rsidTr="00640A15">
        <w:trPr>
          <w:trHeight w:val="294"/>
        </w:trPr>
        <w:tc>
          <w:tcPr>
            <w:tcW w:w="5000" w:type="pct"/>
            <w:shd w:val="clear" w:color="auto" w:fill="auto"/>
            <w:hideMark/>
          </w:tcPr>
          <w:p w14:paraId="279BEFC2"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0145AD43" w14:textId="77777777" w:rsidR="00442DF6" w:rsidRPr="00442DF6" w:rsidRDefault="00442DF6" w:rsidP="00442DF6">
      <w:pPr>
        <w:rPr>
          <w:rFonts w:eastAsiaTheme="minorEastAsia"/>
          <w:lang w:eastAsia="x-none"/>
        </w:rPr>
      </w:pPr>
    </w:p>
    <w:p w14:paraId="3872FF9E" w14:textId="3BE15C3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7" w:name="_Toc525492899"/>
      <w:r w:rsidRPr="00442DF6">
        <w:rPr>
          <w:b w:val="0"/>
          <w:lang w:val="en-US"/>
        </w:rPr>
        <w:t>OWASP -2017 A6 – Security Misconfiguration</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8" w:name="_Toc525492900"/>
      <w:r w:rsidRPr="00442DF6">
        <w:rPr>
          <w:b w:val="0"/>
          <w:lang w:val="en-US"/>
        </w:rPr>
        <w:t>OWASP -2017 A7 – Cross-Site Scripting (XSS)</w:t>
      </w:r>
      <w:bookmarkEnd w:id="1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5E95E4F3" w14:textId="2096A957"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9" w:name="_Toc525492901"/>
      <w:r w:rsidRPr="00442DF6">
        <w:rPr>
          <w:b w:val="0"/>
          <w:lang w:val="en-US"/>
        </w:rPr>
        <w:t>OWASP -2017 A8 – Insecure Deserialization</w:t>
      </w:r>
      <w:bookmarkEnd w:id="1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17"/>
      </w:tblGrid>
      <w:tr w:rsidR="00442DF6" w:rsidRPr="00640A15" w14:paraId="7E212674"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E228A5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540F02EB"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8CD38F5"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3050C86B" w14:textId="77777777" w:rsidTr="00640A15">
        <w:trPr>
          <w:trHeight w:val="294"/>
        </w:trPr>
        <w:tc>
          <w:tcPr>
            <w:tcW w:w="5000" w:type="pct"/>
            <w:shd w:val="clear" w:color="auto" w:fill="auto"/>
            <w:hideMark/>
          </w:tcPr>
          <w:p w14:paraId="5EEFCB22"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EEB2620"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0" w:name="_Toc525492902"/>
      <w:r w:rsidRPr="00442DF6">
        <w:rPr>
          <w:b w:val="0"/>
          <w:lang w:val="en-US"/>
        </w:rPr>
        <w:t>OWASP -2017 A9 – Using Components with known Vulnerabilities</w:t>
      </w:r>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C823A2">
            <w:pPr>
              <w:spacing w:after="0" w:line="240" w:lineRule="auto"/>
              <w:ind w:right="657"/>
              <w:rPr>
                <w:b/>
                <w:sz w:val="16"/>
                <w:szCs w:val="16"/>
              </w:rPr>
            </w:pPr>
            <w:r w:rsidRPr="00640A15">
              <w:rPr>
                <w:sz w:val="16"/>
                <w:szCs w:val="16"/>
              </w:rPr>
              <w:t>….</w:t>
            </w:r>
            <w:bookmarkStart w:id="21" w:name="_GoBack"/>
            <w:bookmarkEnd w:id="21"/>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2" w:name="_Toc525492903"/>
      <w:r>
        <w:lastRenderedPageBreak/>
        <w:t>A</w:t>
      </w:r>
      <w:r w:rsidR="00CA74F4">
        <w:t>ppendix</w:t>
      </w:r>
      <w:bookmarkEnd w:id="22"/>
      <w:r w:rsidR="00CA74F4">
        <w:t xml:space="preserve"> </w:t>
      </w:r>
    </w:p>
    <w:p w14:paraId="48916227" w14:textId="1845DF32" w:rsidR="00010552" w:rsidRDefault="00010552" w:rsidP="002638B2">
      <w:pPr>
        <w:pStyle w:val="Heading2"/>
        <w:spacing w:after="0"/>
        <w:ind w:left="540" w:right="657" w:hanging="540"/>
        <w:rPr>
          <w:lang w:val="en-US"/>
        </w:rPr>
      </w:pPr>
      <w:bookmarkStart w:id="23" w:name="_Toc525492904"/>
      <w:r>
        <w:rPr>
          <w:lang w:val="en-US"/>
        </w:rPr>
        <w:t>About CAST Software Intelligence</w:t>
      </w:r>
      <w:bookmarkEnd w:id="2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4" w:name="_Toc525492905"/>
      <w:r>
        <w:rPr>
          <w:lang w:val="en-US"/>
        </w:rPr>
        <w:t>How CAST AIP Works</w:t>
      </w:r>
      <w:bookmarkEnd w:id="24"/>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82926" w14:textId="77777777" w:rsidR="00302CD8" w:rsidRDefault="00302CD8">
      <w:r>
        <w:separator/>
      </w:r>
    </w:p>
  </w:endnote>
  <w:endnote w:type="continuationSeparator" w:id="0">
    <w:p w14:paraId="1EAEE4B9" w14:textId="77777777" w:rsidR="00302CD8" w:rsidRDefault="0030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AFDA6" w14:textId="77777777" w:rsidR="00302CD8" w:rsidRDefault="00302CD8">
      <w:r>
        <w:separator/>
      </w:r>
    </w:p>
  </w:footnote>
  <w:footnote w:type="continuationSeparator" w:id="0">
    <w:p w14:paraId="2B76AF04" w14:textId="77777777" w:rsidR="00302CD8" w:rsidRDefault="0030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501CAD" w:rsidRDefault="00302CD8">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1C3BEC1" w:rsidR="00501CAD" w:rsidRPr="00501CAD" w:rsidRDefault="00302CD8" w:rsidP="00874417">
    <w:pPr>
      <w:spacing w:after="0" w:line="240" w:lineRule="auto"/>
      <w:jc w:val="center"/>
      <w:rPr>
        <w:rFonts w:asciiTheme="majorHAnsi" w:hAnsiTheme="majorHAnsi"/>
        <w:noProof/>
        <w:sz w:val="24"/>
        <w:szCs w:val="24"/>
      </w:rPr>
    </w:pPr>
    <w:r>
      <w:rPr>
        <w:noProof/>
        <w:lang w:val="fr-FR"/>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F51EC8">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501CAD" w:rsidRDefault="00302CD8"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wFAOViqx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22290-AA55-443C-B503-E9A18DEB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30</TotalTime>
  <Pages>9</Pages>
  <Words>1421</Words>
  <Characters>8101</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cp:revision>
  <cp:lastPrinted>2014-04-04T13:22:00Z</cp:lastPrinted>
  <dcterms:created xsi:type="dcterms:W3CDTF">2018-09-23T06:26:00Z</dcterms:created>
  <dcterms:modified xsi:type="dcterms:W3CDTF">2018-09-24T08:48:00Z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