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A0FE3">
      <w:pPr>
        <w:jc w:val="center"/>
        <w:rPr>
          <w:rFonts w:hint="eastAsia"/>
        </w:rPr>
      </w:pPr>
      <w:r>
        <w:rPr>
          <w:rFonts w:hint="eastAsia"/>
        </w:rPr>
        <w:t>HC-SR505</w:t>
      </w:r>
    </w:p>
    <w:p w14:paraId="42172C6D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07715" cy="3307715"/>
            <wp:effectExtent l="0" t="0" r="6985" b="6985"/>
            <wp:docPr id="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3307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136D2B">
      <w:pPr>
        <w:jc w:val="center"/>
      </w:pPr>
      <w:r>
        <w:drawing>
          <wp:inline distT="0" distB="0" distL="114300" distR="114300">
            <wp:extent cx="5265420" cy="6362700"/>
            <wp:effectExtent l="0" t="0" r="1143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076D">
      <w:pPr>
        <w:jc w:val="center"/>
      </w:pPr>
      <w:r>
        <w:drawing>
          <wp:inline distT="0" distB="0" distL="114300" distR="114300">
            <wp:extent cx="5268595" cy="7463790"/>
            <wp:effectExtent l="0" t="0" r="8255" b="381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6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031A">
      <w:pPr>
        <w:jc w:val="center"/>
      </w:pPr>
      <w:r>
        <w:drawing>
          <wp:inline distT="0" distB="0" distL="114300" distR="114300">
            <wp:extent cx="5271770" cy="7543165"/>
            <wp:effectExtent l="0" t="0" r="5080" b="63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54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5AA13">
      <w:pPr>
        <w:jc w:val="center"/>
      </w:pPr>
      <w:r>
        <w:drawing>
          <wp:inline distT="0" distB="0" distL="114300" distR="114300">
            <wp:extent cx="5269230" cy="3227070"/>
            <wp:effectExtent l="0" t="0" r="7620" b="1143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A03B">
      <w:pPr>
        <w:jc w:val="left"/>
        <w:rPr>
          <w:rFonts w:hint="eastAsia"/>
        </w:rPr>
      </w:pPr>
      <w:r>
        <w:rPr>
          <w:rFonts w:hint="eastAsia"/>
        </w:rPr>
        <w:t>/* 检测到人后亮灯 */</w:t>
      </w:r>
    </w:p>
    <w:p w14:paraId="595040FF">
      <w:pPr>
        <w:jc w:val="left"/>
        <w:rPr>
          <w:rFonts w:hint="eastAsia"/>
        </w:rPr>
      </w:pPr>
      <w:r>
        <w:rPr>
          <w:rFonts w:hint="eastAsia"/>
        </w:rPr>
        <w:t>int LED = 13;  // LED接13号脚，高电平点亮;</w:t>
      </w:r>
    </w:p>
    <w:p w14:paraId="1F1091A0">
      <w:pPr>
        <w:jc w:val="left"/>
        <w:rPr>
          <w:rFonts w:hint="eastAsia"/>
        </w:rPr>
      </w:pPr>
      <w:r>
        <w:rPr>
          <w:rFonts w:hint="eastAsia"/>
        </w:rPr>
        <w:t>int PIR = 2;   // 人体模块信号输出接2号脚;</w:t>
      </w:r>
      <w:bookmarkStart w:id="0" w:name="_GoBack"/>
      <w:bookmarkEnd w:id="0"/>
    </w:p>
    <w:p w14:paraId="46BD0341">
      <w:pPr>
        <w:jc w:val="left"/>
        <w:rPr>
          <w:rFonts w:hint="eastAsia"/>
        </w:rPr>
      </w:pPr>
      <w:r>
        <w:rPr>
          <w:rFonts w:hint="eastAsia"/>
        </w:rPr>
        <w:t>void setup() {</w:t>
      </w:r>
    </w:p>
    <w:p w14:paraId="0E0A4D1B">
      <w:pPr>
        <w:jc w:val="left"/>
        <w:rPr>
          <w:rFonts w:hint="eastAsia"/>
        </w:rPr>
      </w:pPr>
      <w:r>
        <w:rPr>
          <w:rFonts w:hint="eastAsia"/>
        </w:rPr>
        <w:t xml:space="preserve">  // put your setup code here, to run once:</w:t>
      </w:r>
    </w:p>
    <w:p w14:paraId="61DBCBA3">
      <w:pPr>
        <w:jc w:val="left"/>
        <w:rPr>
          <w:rFonts w:hint="eastAsia"/>
        </w:rPr>
      </w:pPr>
      <w:r>
        <w:rPr>
          <w:rFonts w:hint="eastAsia"/>
        </w:rPr>
        <w:t xml:space="preserve">  pinMode(LED, OUTPUT);</w:t>
      </w:r>
    </w:p>
    <w:p w14:paraId="1CB0B30D">
      <w:pPr>
        <w:jc w:val="left"/>
        <w:rPr>
          <w:rFonts w:hint="eastAsia"/>
        </w:rPr>
      </w:pPr>
      <w:r>
        <w:rPr>
          <w:rFonts w:hint="eastAsia"/>
        </w:rPr>
        <w:t xml:space="preserve">  pinMode(PIR, INPUT);</w:t>
      </w:r>
    </w:p>
    <w:p w14:paraId="7E02D6C3">
      <w:pPr>
        <w:jc w:val="left"/>
        <w:rPr>
          <w:rFonts w:hint="eastAsia"/>
        </w:rPr>
      </w:pPr>
      <w:r>
        <w:rPr>
          <w:rFonts w:hint="eastAsia"/>
        </w:rPr>
        <w:t>}</w:t>
      </w:r>
    </w:p>
    <w:p w14:paraId="79BDB682">
      <w:pPr>
        <w:jc w:val="left"/>
        <w:rPr>
          <w:rFonts w:hint="eastAsia"/>
        </w:rPr>
      </w:pPr>
    </w:p>
    <w:p w14:paraId="2A2E39A1">
      <w:pPr>
        <w:jc w:val="left"/>
        <w:rPr>
          <w:rFonts w:hint="eastAsia"/>
        </w:rPr>
      </w:pPr>
      <w:r>
        <w:rPr>
          <w:rFonts w:hint="eastAsia"/>
        </w:rPr>
        <w:t>void loop() {</w:t>
      </w:r>
    </w:p>
    <w:p w14:paraId="601CCA36">
      <w:pPr>
        <w:jc w:val="left"/>
        <w:rPr>
          <w:rFonts w:hint="eastAsia"/>
        </w:rPr>
      </w:pPr>
      <w:r>
        <w:rPr>
          <w:rFonts w:hint="eastAsia"/>
        </w:rPr>
        <w:t xml:space="preserve">  // put your main code here, to run repeatedly:</w:t>
      </w:r>
    </w:p>
    <w:p w14:paraId="4E316CAF">
      <w:pPr>
        <w:jc w:val="left"/>
        <w:rPr>
          <w:rFonts w:hint="eastAsia"/>
        </w:rPr>
      </w:pPr>
    </w:p>
    <w:p w14:paraId="5262091C">
      <w:pPr>
        <w:jc w:val="left"/>
        <w:rPr>
          <w:rFonts w:hint="eastAsia"/>
        </w:rPr>
      </w:pPr>
      <w:r>
        <w:rPr>
          <w:rFonts w:hint="eastAsia"/>
        </w:rPr>
        <w:t xml:space="preserve">  // 检测到人后，让LED点亮</w:t>
      </w:r>
    </w:p>
    <w:p w14:paraId="1D32DE44">
      <w:pPr>
        <w:jc w:val="left"/>
        <w:rPr>
          <w:rFonts w:hint="eastAsia"/>
        </w:rPr>
      </w:pPr>
      <w:r>
        <w:rPr>
          <w:rFonts w:hint="eastAsia"/>
        </w:rPr>
        <w:t xml:space="preserve">  while (digitalRead(PIR) == 1) {</w:t>
      </w:r>
    </w:p>
    <w:p w14:paraId="16860AA8">
      <w:pPr>
        <w:jc w:val="left"/>
        <w:rPr>
          <w:rFonts w:hint="eastAsia"/>
        </w:rPr>
      </w:pPr>
      <w:r>
        <w:rPr>
          <w:rFonts w:hint="eastAsia"/>
        </w:rPr>
        <w:t xml:space="preserve">    digitalWrite(LED, HIGH);</w:t>
      </w:r>
    </w:p>
    <w:p w14:paraId="2FC71BE2">
      <w:pPr>
        <w:jc w:val="left"/>
        <w:rPr>
          <w:rFonts w:hint="eastAsia"/>
        </w:rPr>
      </w:pPr>
      <w:r>
        <w:rPr>
          <w:rFonts w:hint="eastAsia"/>
        </w:rPr>
        <w:t xml:space="preserve">  }</w:t>
      </w:r>
    </w:p>
    <w:p w14:paraId="6CC432E4">
      <w:pPr>
        <w:jc w:val="left"/>
        <w:rPr>
          <w:rFonts w:hint="eastAsia"/>
        </w:rPr>
      </w:pPr>
      <w:r>
        <w:rPr>
          <w:rFonts w:hint="eastAsia"/>
        </w:rPr>
        <w:t xml:space="preserve">  digitalWrite(LED, LOW);</w:t>
      </w:r>
    </w:p>
    <w:p w14:paraId="00B48E87">
      <w:pPr>
        <w:jc w:val="left"/>
        <w:rPr>
          <w:rFonts w:hint="eastAsia"/>
        </w:rPr>
      </w:pPr>
      <w:r>
        <w:rPr>
          <w:rFonts w:hint="eastAsia"/>
        </w:rPr>
        <w:t xml:space="preserve">  </w:t>
      </w:r>
    </w:p>
    <w:p w14:paraId="40C8E28C">
      <w:pPr>
        <w:jc w:val="left"/>
        <w:rPr>
          <w:rFonts w:hint="eastAsia"/>
        </w:rPr>
      </w:pPr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D1698A"/>
    <w:rsid w:val="04D1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96</Words>
  <Characters>292</Characters>
  <Lines>0</Lines>
  <Paragraphs>0</Paragraphs>
  <TotalTime>3</TotalTime>
  <ScaleCrop>false</ScaleCrop>
  <LinksUpToDate>false</LinksUpToDate>
  <CharactersWithSpaces>358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2026-05-22T14:51:00Z</dcterms:created>
  <dc:creator>冷凰霁雪</dc:creator>
  <cp:lastModifiedBy>冷凰霁雪</cp:lastModifiedBy>
  <dcterms:modified xsi:type="dcterms:W3CDTF">2026-05-22T14:56:02Z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AE35BF95D0144AA59C4A540EACBED319_11</vt:lpwstr>
  </property>
  <property fmtid="{D5CDD505-2E9C-101B-9397-08002B2CF9AE}" pid="4" name="KSOTemplateDocerSaveRecord">
    <vt:lpwstr>eyJoZGlkIjoiNDc2NjE1MTg4YzJiMmY0MDJhNDI2NGUxNTQ1OGU2YTYiLCJ1c2VySWQiOiI4NTE5NDI4OTMifQ==</vt:lpwstr>
  </property>
</Properties>
</file>