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FCF27"/>
    <w:p w14:paraId="07D7C456"/>
    <w:p w14:paraId="0F49EDE9">
      <w:pPr>
        <w:spacing w:line="360" w:lineRule="auto"/>
        <w:jc w:val="center"/>
      </w:pPr>
      <w:r>
        <w:rPr>
          <w:rFonts w:ascii="Times New Roman" w:hAnsi="Times New Roman" w:eastAsia="宋体"/>
          <w:b/>
          <w:sz w:val="40"/>
        </w:rPr>
        <w:t>内蒙古科技大学</w:t>
      </w:r>
    </w:p>
    <w:p w14:paraId="7ACE0CF7">
      <w:pPr>
        <w:spacing w:line="360" w:lineRule="auto"/>
        <w:jc w:val="center"/>
      </w:pPr>
      <w:r>
        <w:rPr>
          <w:rFonts w:ascii="Times New Roman" w:hAnsi="Times New Roman" w:eastAsia="宋体"/>
          <w:b/>
          <w:sz w:val="36"/>
        </w:rPr>
        <w:t>本科生毕业设计说明书（毕业论文）</w:t>
      </w:r>
    </w:p>
    <w:p w14:paraId="7A04D81B">
      <w:pPr>
        <w:spacing w:line="360" w:lineRule="auto"/>
      </w:pPr>
    </w:p>
    <w:p w14:paraId="5FA5134E">
      <w:pPr>
        <w:spacing w:line="360" w:lineRule="auto"/>
      </w:pPr>
    </w:p>
    <w:p w14:paraId="378321E3">
      <w:pPr>
        <w:spacing w:line="360" w:lineRule="auto"/>
        <w:jc w:val="center"/>
      </w:pPr>
      <w:r>
        <w:rPr>
          <w:rFonts w:ascii="Times New Roman" w:hAnsi="Times New Roman" w:eastAsia="宋体"/>
          <w:b/>
          <w:sz w:val="32"/>
        </w:rPr>
        <w:t>题  目：基于 ESP32 的全屋智能管理终端的设计</w:t>
      </w:r>
    </w:p>
    <w:p w14:paraId="4E518A82">
      <w:pPr>
        <w:spacing w:line="360" w:lineRule="auto"/>
      </w:pPr>
    </w:p>
    <w:p w14:paraId="0756015E">
      <w:pPr>
        <w:spacing w:line="360" w:lineRule="auto"/>
        <w:jc w:val="center"/>
      </w:pPr>
      <w:r>
        <w:rPr>
          <w:rFonts w:ascii="Times New Roman" w:hAnsi="Times New Roman" w:eastAsia="宋体"/>
          <w:b w:val="0"/>
          <w:sz w:val="28"/>
        </w:rPr>
        <w:t>学生姓名：【待填写】</w:t>
      </w:r>
    </w:p>
    <w:p w14:paraId="63A61F92">
      <w:pPr>
        <w:spacing w:line="360" w:lineRule="auto"/>
        <w:jc w:val="center"/>
      </w:pPr>
      <w:r>
        <w:rPr>
          <w:rFonts w:ascii="Times New Roman" w:hAnsi="Times New Roman" w:eastAsia="宋体"/>
          <w:b w:val="0"/>
          <w:sz w:val="28"/>
        </w:rPr>
        <w:t>学    号：【待填写】</w:t>
      </w:r>
    </w:p>
    <w:p w14:paraId="55C484D1">
      <w:pPr>
        <w:spacing w:line="360" w:lineRule="auto"/>
        <w:jc w:val="center"/>
      </w:pPr>
      <w:r>
        <w:rPr>
          <w:rFonts w:ascii="Times New Roman" w:hAnsi="Times New Roman" w:eastAsia="宋体"/>
          <w:b w:val="0"/>
          <w:sz w:val="28"/>
        </w:rPr>
        <w:t>专    业：【待填写】</w:t>
      </w:r>
    </w:p>
    <w:p w14:paraId="1417C654">
      <w:pPr>
        <w:spacing w:line="360" w:lineRule="auto"/>
        <w:jc w:val="center"/>
      </w:pPr>
      <w:r>
        <w:rPr>
          <w:rFonts w:ascii="Times New Roman" w:hAnsi="Times New Roman" w:eastAsia="宋体"/>
          <w:b w:val="0"/>
          <w:sz w:val="28"/>
        </w:rPr>
        <w:t>班    级：【待填写】</w:t>
      </w:r>
    </w:p>
    <w:p w14:paraId="10E12A2E">
      <w:pPr>
        <w:spacing w:line="360" w:lineRule="auto"/>
        <w:jc w:val="center"/>
      </w:pPr>
      <w:r>
        <w:rPr>
          <w:rFonts w:ascii="Times New Roman" w:hAnsi="Times New Roman" w:eastAsia="宋体"/>
          <w:b w:val="0"/>
          <w:sz w:val="28"/>
        </w:rPr>
        <w:t>指导教师：【待填写】</w:t>
      </w:r>
    </w:p>
    <w:p w14:paraId="0EE91790">
      <w:pPr>
        <w:spacing w:line="360" w:lineRule="auto"/>
      </w:pPr>
    </w:p>
    <w:p w14:paraId="6A817539">
      <w:pPr>
        <w:spacing w:line="360" w:lineRule="auto"/>
        <w:jc w:val="center"/>
      </w:pPr>
      <w:r>
        <w:rPr>
          <w:rFonts w:ascii="Times New Roman" w:hAnsi="Times New Roman" w:eastAsia="宋体"/>
          <w:b w:val="0"/>
          <w:color w:val="008844"/>
          <w:sz w:val="24"/>
        </w:rPr>
        <w:t>【封面信息按学校最终模板填写，本文档为完整论文底稿 V1】</w:t>
      </w:r>
    </w:p>
    <w:p w14:paraId="739347B1">
      <w:r>
        <w:rPr>
          <w:rFonts w:ascii="Times New Roman" w:hAnsi="Times New Roman" w:eastAsia="宋体"/>
          <w:sz w:val="24"/>
        </w:rPr>
        <w:br w:type="page"/>
      </w:r>
    </w:p>
    <w:p w14:paraId="251EED69">
      <w:pPr>
        <w:spacing w:line="360" w:lineRule="auto"/>
        <w:jc w:val="center"/>
      </w:pPr>
      <w:r>
        <w:rPr>
          <w:rFonts w:ascii="Times New Roman" w:hAnsi="Times New Roman" w:eastAsia="宋体"/>
          <w:b/>
          <w:sz w:val="30"/>
        </w:rPr>
        <w:t>基于 ESP32 的全屋智能管理终端的设计</w:t>
      </w:r>
    </w:p>
    <w:p w14:paraId="3F991BCB">
      <w:pPr>
        <w:pStyle w:val="3"/>
      </w:pPr>
      <w:bookmarkStart w:id="0" w:name="_Toc23320"/>
      <w:r>
        <w:rPr>
          <w:rFonts w:ascii="Times New Roman" w:hAnsi="Times New Roman" w:eastAsia="宋体"/>
          <w:b/>
          <w:sz w:val="30"/>
        </w:rPr>
        <w:t>摘 要</w:t>
      </w:r>
      <w:bookmarkEnd w:id="0"/>
    </w:p>
    <w:p w14:paraId="61D90CB0">
      <w:pPr>
        <w:spacing w:line="360" w:lineRule="auto"/>
        <w:ind w:firstLine="420"/>
      </w:pPr>
      <w:r>
        <w:rPr>
          <w:rFonts w:ascii="Times New Roman" w:hAnsi="Times New Roman" w:eastAsia="宋体"/>
          <w:b w:val="0"/>
          <w:sz w:val="24"/>
        </w:rPr>
        <w:t>家庭物联网设备的数量不断增加以后，智能家居的重点已经不只是把一个开关接到手机上，而是要把多房间、多设备和多入口的控制关系整理清楚。本文面向低成本产品原型验证和可客制化需求，以“灵汐全屋智能控制中心”为工程对象，设计并实现了一套基于 ESP32 系列开发板的全屋智能管理终端。系统以 ESP32-S3 中控终端为核心，把本地 WebUI、设备控制、节点管理、语音交互、日志诊断和外部服务配置集中到中控网关中；以 ESP32-C3 子节点作为感知层和执行层扩展，完成家庭环境与安防数据采集、灯光家电控制以及门窗执行控制等任务。</w:t>
      </w:r>
    </w:p>
    <w:p w14:paraId="014873E0">
      <w:pPr>
        <w:spacing w:line="360" w:lineRule="auto"/>
        <w:ind w:firstLine="420"/>
      </w:pPr>
      <w:r>
        <w:rPr>
          <w:rFonts w:ascii="Times New Roman" w:hAnsi="Times New Roman" w:eastAsia="宋体"/>
          <w:b w:val="0"/>
          <w:sz w:val="24"/>
        </w:rPr>
        <w:t>系统通过 WiFi 局域网和 HTTP 接口完成子节点注册、状态上报、命令下发和执行反馈。本地 WebUI 是系统的主要操作入口，远程 WebUI 通过 MQTT WebSocket 完成状态订阅和命令发布，Android WebView 则作为移动端访问入口。语音部分并不是自研模型，而是把录音、ASR 识别、文本解析、Chat API、TTS 合成和浏览器播放接入系统，使其具备基本自然交互能力。为了让子节点部署和维护更方便，系统还设计了配网恢复、断线重连和 RGB 状态灯诊断机制。</w:t>
      </w:r>
    </w:p>
    <w:p w14:paraId="3A807189">
      <w:pPr>
        <w:spacing w:line="360" w:lineRule="auto"/>
        <w:ind w:firstLine="420"/>
      </w:pPr>
      <w:r>
        <w:rPr>
          <w:rFonts w:ascii="Times New Roman" w:hAnsi="Times New Roman" w:eastAsia="宋体"/>
          <w:b w:val="0"/>
          <w:sz w:val="24"/>
        </w:rPr>
        <w:t>联合调试结果表明，该原型能够完成主要感知数据采集、执行设备控制、节点注册与在线诊断、配网恢复、本地与远程访问以及语音交互等功能。本文同时对开发过程中的典型问题进行了整理，包括 HTTP 与 ESP-NOW 的取舍、前后端状态一致性、语音控制边界、执行器供电共地和 PCB 接口处理等。本文系统不是从零发明智能家居底层技术，而是在现有开源生态、官方文档和常见硬件模块基础上完成的工程集成型原型，可为低成本智能家居系统设计提供参考。</w:t>
      </w:r>
    </w:p>
    <w:p w14:paraId="1CF7EE67">
      <w:pPr>
        <w:spacing w:line="360" w:lineRule="auto"/>
        <w:ind w:firstLine="420"/>
      </w:pPr>
      <w:r>
        <w:rPr>
          <w:rFonts w:ascii="Times New Roman" w:hAnsi="Times New Roman" w:eastAsia="宋体"/>
          <w:b/>
          <w:sz w:val="24"/>
        </w:rPr>
        <w:t>关键词：ESP32；全屋智能；智能家居；中控网关；分布式节点</w:t>
      </w:r>
    </w:p>
    <w:p w14:paraId="44A8B960">
      <w:pPr>
        <w:spacing w:line="360" w:lineRule="auto"/>
        <w:ind w:firstLine="420"/>
      </w:pPr>
      <w:r>
        <w:rPr>
          <w:rFonts w:ascii="Times New Roman" w:hAnsi="Times New Roman" w:eastAsia="宋体"/>
          <w:b/>
          <w:color w:val="CC0000"/>
          <w:sz w:val="24"/>
        </w:rPr>
        <w:t>【待补文献：智能家居发展现状、ESP32 智能家居系统、物联网网关相关文献】</w:t>
      </w:r>
    </w:p>
    <w:p w14:paraId="290D365D">
      <w:pPr>
        <w:pStyle w:val="3"/>
      </w:pPr>
      <w:bookmarkStart w:id="1" w:name="_Toc16086"/>
      <w:r>
        <w:rPr>
          <w:rFonts w:ascii="Times New Roman" w:hAnsi="Times New Roman" w:eastAsia="宋体"/>
          <w:b/>
          <w:sz w:val="30"/>
        </w:rPr>
        <w:t>Abstract</w:t>
      </w:r>
      <w:bookmarkEnd w:id="1"/>
    </w:p>
    <w:p w14:paraId="066DA0A5">
      <w:pPr>
        <w:spacing w:line="360" w:lineRule="auto"/>
        <w:ind w:firstLine="420"/>
      </w:pPr>
      <w:r>
        <w:rPr>
          <w:rFonts w:ascii="Times New Roman" w:hAnsi="Times New Roman" w:eastAsia="宋体"/>
          <w:b w:val="0"/>
          <w:sz w:val="24"/>
        </w:rPr>
        <w:t>With the increase of home IoT devices, smart home design is no longer limited to moving a single switch to a mobile phone. A practical system needs to organize the control relationship among multiple rooms, devices and access entries. This thesis designs and implements a whole-home smart management terminal based on ESP32 series development boards. The implemented prototype, named Lingxi Whole-Home Intelligent Control Center in the project, uses an ESP32-S3 central terminal as the core gateway, integrating local WebUI, device control, node management, voice interaction, log diagnosis and external service configuration. ESP32-C3 subnodes are used as sensing and action extensions for environmental monitoring, security sensing, lighting and appliance control, and door-window actuation.</w:t>
      </w:r>
    </w:p>
    <w:p w14:paraId="4F1EA234">
      <w:pPr>
        <w:spacing w:line="360" w:lineRule="auto"/>
        <w:ind w:firstLine="420"/>
      </w:pPr>
      <w:r>
        <w:rPr>
          <w:rFonts w:ascii="Times New Roman" w:hAnsi="Times New Roman" w:eastAsia="宋体"/>
          <w:b w:val="0"/>
          <w:sz w:val="24"/>
        </w:rPr>
        <w:t>The system uses WiFi LAN and HTTP interfaces to complete node registration, status reporting, command delivery and execution feedback. The local WebUI is the main operation entry. The remote WebUI communicates through MQTT WebSocket, and the Android WebView application is positioned as a mobile access entry. The voice interaction part is not a self-developed model, but an integrated chain of recording, ASR recognition, text parsing, Chat API, TTS synthesis and browser playback. To make subnodes easier to deploy and maintain, provisioning recovery, reconnection and RGB status indicator mechanisms are also designed.</w:t>
      </w:r>
    </w:p>
    <w:p w14:paraId="4B5F61E4">
      <w:pPr>
        <w:spacing w:line="360" w:lineRule="auto"/>
        <w:ind w:firstLine="420"/>
      </w:pPr>
      <w:r>
        <w:rPr>
          <w:rFonts w:ascii="Times New Roman" w:hAnsi="Times New Roman" w:eastAsia="宋体"/>
          <w:b w:val="0"/>
          <w:sz w:val="24"/>
        </w:rPr>
        <w:t>Joint debugging shows that the prototype can complete sensing, actuation, node diagnosis, provisioning recovery, local and remote access, and voice interaction. Typical engineering issues, including the choice between HTTP and ESP-NOW, frontend status consistency, voice control boundary, actuator power supply and PCB interface handling, are also summarized. This work is an engineering integration prototype based on existing open-source ecosystems, official documents and common hardware modules, and can provide a reference for low-cost ESP32-based smart home systems.</w:t>
      </w:r>
    </w:p>
    <w:p w14:paraId="1F225E3B">
      <w:pPr>
        <w:spacing w:line="360" w:lineRule="auto"/>
        <w:ind w:firstLine="420"/>
      </w:pPr>
      <w:r>
        <w:rPr>
          <w:rFonts w:ascii="Times New Roman" w:hAnsi="Times New Roman" w:eastAsia="宋体"/>
          <w:b/>
          <w:sz w:val="24"/>
        </w:rPr>
        <w:t>Key words: ESP32; whole-home intelligence; smart home; central gateway; distributed node</w:t>
      </w:r>
    </w:p>
    <w:p w14:paraId="1A04B46C">
      <w:r>
        <w:rPr>
          <w:rFonts w:ascii="Times New Roman" w:hAnsi="Times New Roman" w:eastAsia="宋体"/>
          <w:sz w:val="24"/>
        </w:rPr>
        <w:br w:type="page"/>
      </w:r>
    </w:p>
    <w:p w14:paraId="4E21794F">
      <w:pPr>
        <w:pStyle w:val="3"/>
        <w:rPr>
          <w:rFonts w:ascii="Times New Roman" w:hAnsi="Times New Roman" w:eastAsia="宋体"/>
          <w:b/>
          <w:sz w:val="30"/>
        </w:rPr>
      </w:pPr>
      <w:bookmarkStart w:id="2" w:name="_Toc25068"/>
      <w:r>
        <w:rPr>
          <w:rFonts w:ascii="Times New Roman" w:hAnsi="Times New Roman" w:eastAsia="宋体"/>
          <w:b/>
          <w:sz w:val="30"/>
        </w:rPr>
        <w:t>目 录</w:t>
      </w:r>
      <w:bookmarkEnd w:id="2"/>
    </w:p>
    <w:sdt>
      <w:sdtPr>
        <w:rPr>
          <w:rFonts w:ascii="宋体" w:hAnsi="宋体" w:eastAsia="宋体" w:cstheme="minorBidi"/>
          <w:sz w:val="21"/>
          <w:szCs w:val="22"/>
          <w:lang w:val="en-US" w:eastAsia="en-US" w:bidi="ar-SA"/>
        </w:rPr>
        <w:id w:val="147458742"/>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AA06176">
          <w:pPr>
            <w:spacing w:before="0" w:beforeLines="0" w:after="0" w:afterLines="0" w:line="240" w:lineRule="auto"/>
            <w:ind w:left="0" w:leftChars="0" w:right="0" w:rightChars="0" w:firstLine="0" w:firstLineChars="0"/>
            <w:jc w:val="center"/>
          </w:pPr>
        </w:p>
        <w:p w14:paraId="10317874">
          <w:pPr>
            <w:pStyle w:val="27"/>
            <w:tabs>
              <w:tab w:val="right" w:leader="dot" w:pos="9405"/>
            </w:tabs>
          </w:pPr>
          <w:r>
            <w:fldChar w:fldCharType="begin"/>
          </w:r>
          <w:r>
            <w:instrText xml:space="preserve">TOC \o "1-9" \h \u </w:instrText>
          </w:r>
          <w:r>
            <w:fldChar w:fldCharType="separate"/>
          </w:r>
          <w:r>
            <w:fldChar w:fldCharType="begin"/>
          </w:r>
          <w:r>
            <w:instrText xml:space="preserve"> HYPERLINK \l _Toc23320 </w:instrText>
          </w:r>
          <w:r>
            <w:fldChar w:fldCharType="separate"/>
          </w:r>
          <w:r>
            <w:rPr>
              <w:rFonts w:ascii="Times New Roman" w:hAnsi="Times New Roman" w:eastAsia="宋体"/>
            </w:rPr>
            <w:t>摘 要</w:t>
          </w:r>
          <w:r>
            <w:tab/>
          </w:r>
          <w:r>
            <w:fldChar w:fldCharType="begin"/>
          </w:r>
          <w:r>
            <w:instrText xml:space="preserve"> PAGEREF _Toc23320 \h </w:instrText>
          </w:r>
          <w:r>
            <w:fldChar w:fldCharType="separate"/>
          </w:r>
          <w:r>
            <w:t>2</w:t>
          </w:r>
          <w:r>
            <w:fldChar w:fldCharType="end"/>
          </w:r>
          <w:r>
            <w:fldChar w:fldCharType="end"/>
          </w:r>
        </w:p>
        <w:p w14:paraId="3589852E">
          <w:pPr>
            <w:pStyle w:val="27"/>
            <w:tabs>
              <w:tab w:val="right" w:leader="dot" w:pos="9405"/>
            </w:tabs>
          </w:pPr>
          <w:r>
            <w:fldChar w:fldCharType="begin"/>
          </w:r>
          <w:r>
            <w:instrText xml:space="preserve"> HYPERLINK \l _Toc16086 </w:instrText>
          </w:r>
          <w:r>
            <w:fldChar w:fldCharType="separate"/>
          </w:r>
          <w:r>
            <w:rPr>
              <w:rFonts w:ascii="Times New Roman" w:hAnsi="Times New Roman" w:eastAsia="宋体"/>
            </w:rPr>
            <w:t>Abstract</w:t>
          </w:r>
          <w:r>
            <w:tab/>
          </w:r>
          <w:r>
            <w:fldChar w:fldCharType="begin"/>
          </w:r>
          <w:r>
            <w:instrText xml:space="preserve"> PAGEREF _Toc16086 \h </w:instrText>
          </w:r>
          <w:r>
            <w:fldChar w:fldCharType="separate"/>
          </w:r>
          <w:r>
            <w:t>3</w:t>
          </w:r>
          <w:r>
            <w:fldChar w:fldCharType="end"/>
          </w:r>
          <w:r>
            <w:fldChar w:fldCharType="end"/>
          </w:r>
        </w:p>
        <w:p w14:paraId="0F734670">
          <w:pPr>
            <w:pStyle w:val="27"/>
            <w:tabs>
              <w:tab w:val="right" w:leader="dot" w:pos="9405"/>
            </w:tabs>
          </w:pPr>
          <w:r>
            <w:fldChar w:fldCharType="begin"/>
          </w:r>
          <w:r>
            <w:instrText xml:space="preserve"> HYPERLINK \l _Toc25068 </w:instrText>
          </w:r>
          <w:r>
            <w:fldChar w:fldCharType="separate"/>
          </w:r>
          <w:r>
            <w:rPr>
              <w:rFonts w:ascii="Times New Roman" w:hAnsi="Times New Roman" w:eastAsia="宋体"/>
            </w:rPr>
            <w:t>目 录</w:t>
          </w:r>
          <w:r>
            <w:tab/>
          </w:r>
          <w:r>
            <w:fldChar w:fldCharType="begin"/>
          </w:r>
          <w:r>
            <w:instrText xml:space="preserve"> PAGEREF _Toc25068 \h </w:instrText>
          </w:r>
          <w:r>
            <w:fldChar w:fldCharType="separate"/>
          </w:r>
          <w:r>
            <w:t>4</w:t>
          </w:r>
          <w:r>
            <w:fldChar w:fldCharType="end"/>
          </w:r>
          <w:r>
            <w:fldChar w:fldCharType="end"/>
          </w:r>
        </w:p>
        <w:p w14:paraId="50DB57C7">
          <w:pPr>
            <w:pStyle w:val="27"/>
            <w:tabs>
              <w:tab w:val="right" w:leader="dot" w:pos="9405"/>
            </w:tabs>
          </w:pPr>
          <w:r>
            <w:fldChar w:fldCharType="begin"/>
          </w:r>
          <w:r>
            <w:instrText xml:space="preserve"> HYPERLINK \l _Toc14567 </w:instrText>
          </w:r>
          <w:r>
            <w:fldChar w:fldCharType="separate"/>
          </w:r>
          <w:r>
            <w:rPr>
              <w:rFonts w:ascii="Times New Roman" w:hAnsi="Times New Roman" w:eastAsia="宋体"/>
            </w:rPr>
            <w:t>第 1 章 绪论</w:t>
          </w:r>
          <w:r>
            <w:tab/>
          </w:r>
          <w:r>
            <w:fldChar w:fldCharType="begin"/>
          </w:r>
          <w:r>
            <w:instrText xml:space="preserve"> PAGEREF _Toc14567 \h </w:instrText>
          </w:r>
          <w:r>
            <w:fldChar w:fldCharType="separate"/>
          </w:r>
          <w:r>
            <w:t>11</w:t>
          </w:r>
          <w:r>
            <w:fldChar w:fldCharType="end"/>
          </w:r>
          <w:r>
            <w:fldChar w:fldCharType="end"/>
          </w:r>
        </w:p>
        <w:p w14:paraId="11F480F2">
          <w:pPr>
            <w:pStyle w:val="30"/>
            <w:tabs>
              <w:tab w:val="right" w:leader="dot" w:pos="9405"/>
            </w:tabs>
          </w:pPr>
          <w:r>
            <w:fldChar w:fldCharType="begin"/>
          </w:r>
          <w:r>
            <w:instrText xml:space="preserve"> HYPERLINK \l _Toc12719 </w:instrText>
          </w:r>
          <w:r>
            <w:fldChar w:fldCharType="separate"/>
          </w:r>
          <w:r>
            <w:rPr>
              <w:rFonts w:ascii="Times New Roman" w:hAnsi="Times New Roman" w:eastAsia="宋体"/>
            </w:rPr>
            <w:t>1.1 研究背景与意义</w:t>
          </w:r>
          <w:r>
            <w:tab/>
          </w:r>
          <w:r>
            <w:fldChar w:fldCharType="begin"/>
          </w:r>
          <w:r>
            <w:instrText xml:space="preserve"> PAGEREF _Toc12719 \h </w:instrText>
          </w:r>
          <w:r>
            <w:fldChar w:fldCharType="separate"/>
          </w:r>
          <w:r>
            <w:t>11</w:t>
          </w:r>
          <w:r>
            <w:fldChar w:fldCharType="end"/>
          </w:r>
          <w:r>
            <w:fldChar w:fldCharType="end"/>
          </w:r>
        </w:p>
        <w:p w14:paraId="3CD6EDBE">
          <w:pPr>
            <w:pStyle w:val="24"/>
            <w:tabs>
              <w:tab w:val="right" w:leader="dot" w:pos="9405"/>
            </w:tabs>
          </w:pPr>
          <w:r>
            <w:fldChar w:fldCharType="begin"/>
          </w:r>
          <w:r>
            <w:instrText xml:space="preserve"> HYPERLINK \l _Toc21213 </w:instrText>
          </w:r>
          <w:r>
            <w:fldChar w:fldCharType="separate"/>
          </w:r>
          <w:r>
            <w:rPr>
              <w:rFonts w:ascii="Times New Roman" w:hAnsi="Times New Roman" w:eastAsia="宋体"/>
            </w:rPr>
            <w:t>1.1.1 研究背景</w:t>
          </w:r>
          <w:r>
            <w:tab/>
          </w:r>
          <w:r>
            <w:fldChar w:fldCharType="begin"/>
          </w:r>
          <w:r>
            <w:instrText xml:space="preserve"> PAGEREF _Toc21213 \h </w:instrText>
          </w:r>
          <w:r>
            <w:fldChar w:fldCharType="separate"/>
          </w:r>
          <w:r>
            <w:t>11</w:t>
          </w:r>
          <w:r>
            <w:fldChar w:fldCharType="end"/>
          </w:r>
          <w:r>
            <w:fldChar w:fldCharType="end"/>
          </w:r>
        </w:p>
        <w:p w14:paraId="6C7FB72C">
          <w:pPr>
            <w:pStyle w:val="24"/>
            <w:tabs>
              <w:tab w:val="right" w:leader="dot" w:pos="9405"/>
            </w:tabs>
          </w:pPr>
          <w:r>
            <w:fldChar w:fldCharType="begin"/>
          </w:r>
          <w:r>
            <w:instrText xml:space="preserve"> HYPERLINK \l _Toc32439 </w:instrText>
          </w:r>
          <w:r>
            <w:fldChar w:fldCharType="separate"/>
          </w:r>
          <w:r>
            <w:rPr>
              <w:rFonts w:ascii="Times New Roman" w:hAnsi="Times New Roman" w:eastAsia="宋体"/>
            </w:rPr>
            <w:t>1.1.2 研究意义</w:t>
          </w:r>
          <w:r>
            <w:tab/>
          </w:r>
          <w:r>
            <w:fldChar w:fldCharType="begin"/>
          </w:r>
          <w:r>
            <w:instrText xml:space="preserve"> PAGEREF _Toc32439 \h </w:instrText>
          </w:r>
          <w:r>
            <w:fldChar w:fldCharType="separate"/>
          </w:r>
          <w:r>
            <w:t>12</w:t>
          </w:r>
          <w:r>
            <w:fldChar w:fldCharType="end"/>
          </w:r>
          <w:r>
            <w:fldChar w:fldCharType="end"/>
          </w:r>
        </w:p>
        <w:p w14:paraId="55BDFB52">
          <w:pPr>
            <w:pStyle w:val="30"/>
            <w:tabs>
              <w:tab w:val="right" w:leader="dot" w:pos="9405"/>
            </w:tabs>
          </w:pPr>
          <w:r>
            <w:fldChar w:fldCharType="begin"/>
          </w:r>
          <w:r>
            <w:instrText xml:space="preserve"> HYPERLINK \l _Toc30505 </w:instrText>
          </w:r>
          <w:r>
            <w:fldChar w:fldCharType="separate"/>
          </w:r>
          <w:r>
            <w:rPr>
              <w:rFonts w:ascii="Times New Roman" w:hAnsi="Times New Roman" w:eastAsia="宋体"/>
            </w:rPr>
            <w:t>1.2 国内外研究现状</w:t>
          </w:r>
          <w:r>
            <w:tab/>
          </w:r>
          <w:r>
            <w:fldChar w:fldCharType="begin"/>
          </w:r>
          <w:r>
            <w:instrText xml:space="preserve"> PAGEREF _Toc30505 \h </w:instrText>
          </w:r>
          <w:r>
            <w:fldChar w:fldCharType="separate"/>
          </w:r>
          <w:r>
            <w:t>12</w:t>
          </w:r>
          <w:r>
            <w:fldChar w:fldCharType="end"/>
          </w:r>
          <w:r>
            <w:fldChar w:fldCharType="end"/>
          </w:r>
        </w:p>
        <w:p w14:paraId="3BEB5A35">
          <w:pPr>
            <w:pStyle w:val="24"/>
            <w:tabs>
              <w:tab w:val="right" w:leader="dot" w:pos="9405"/>
            </w:tabs>
          </w:pPr>
          <w:r>
            <w:fldChar w:fldCharType="begin"/>
          </w:r>
          <w:r>
            <w:instrText xml:space="preserve"> HYPERLINK \l _Toc23358 </w:instrText>
          </w:r>
          <w:r>
            <w:fldChar w:fldCharType="separate"/>
          </w:r>
          <w:r>
            <w:rPr>
              <w:rFonts w:ascii="Times New Roman" w:hAnsi="Times New Roman" w:eastAsia="宋体"/>
            </w:rPr>
            <w:t>1.2.1 国外研究现状</w:t>
          </w:r>
          <w:r>
            <w:tab/>
          </w:r>
          <w:r>
            <w:fldChar w:fldCharType="begin"/>
          </w:r>
          <w:r>
            <w:instrText xml:space="preserve"> PAGEREF _Toc23358 \h </w:instrText>
          </w:r>
          <w:r>
            <w:fldChar w:fldCharType="separate"/>
          </w:r>
          <w:r>
            <w:t>12</w:t>
          </w:r>
          <w:r>
            <w:fldChar w:fldCharType="end"/>
          </w:r>
          <w:r>
            <w:fldChar w:fldCharType="end"/>
          </w:r>
        </w:p>
        <w:p w14:paraId="2840021E">
          <w:pPr>
            <w:pStyle w:val="24"/>
            <w:tabs>
              <w:tab w:val="right" w:leader="dot" w:pos="9405"/>
            </w:tabs>
          </w:pPr>
          <w:r>
            <w:fldChar w:fldCharType="begin"/>
          </w:r>
          <w:r>
            <w:instrText xml:space="preserve"> HYPERLINK \l _Toc17006 </w:instrText>
          </w:r>
          <w:r>
            <w:fldChar w:fldCharType="separate"/>
          </w:r>
          <w:r>
            <w:rPr>
              <w:rFonts w:ascii="Times New Roman" w:hAnsi="Times New Roman" w:eastAsia="宋体"/>
            </w:rPr>
            <w:t>1.2.2 国内研究现状</w:t>
          </w:r>
          <w:r>
            <w:tab/>
          </w:r>
          <w:r>
            <w:fldChar w:fldCharType="begin"/>
          </w:r>
          <w:r>
            <w:instrText xml:space="preserve"> PAGEREF _Toc17006 \h </w:instrText>
          </w:r>
          <w:r>
            <w:fldChar w:fldCharType="separate"/>
          </w:r>
          <w:r>
            <w:t>13</w:t>
          </w:r>
          <w:r>
            <w:fldChar w:fldCharType="end"/>
          </w:r>
          <w:r>
            <w:fldChar w:fldCharType="end"/>
          </w:r>
        </w:p>
        <w:p w14:paraId="304D78BC">
          <w:pPr>
            <w:pStyle w:val="24"/>
            <w:tabs>
              <w:tab w:val="right" w:leader="dot" w:pos="9405"/>
            </w:tabs>
          </w:pPr>
          <w:r>
            <w:fldChar w:fldCharType="begin"/>
          </w:r>
          <w:r>
            <w:instrText xml:space="preserve"> HYPERLINK \l _Toc8066 </w:instrText>
          </w:r>
          <w:r>
            <w:fldChar w:fldCharType="separate"/>
          </w:r>
          <w:r>
            <w:rPr>
              <w:rFonts w:ascii="Times New Roman" w:hAnsi="Times New Roman" w:eastAsia="宋体"/>
            </w:rPr>
            <w:t>1.2.3 研究现状评价</w:t>
          </w:r>
          <w:r>
            <w:tab/>
          </w:r>
          <w:r>
            <w:fldChar w:fldCharType="begin"/>
          </w:r>
          <w:r>
            <w:instrText xml:space="preserve"> PAGEREF _Toc8066 \h </w:instrText>
          </w:r>
          <w:r>
            <w:fldChar w:fldCharType="separate"/>
          </w:r>
          <w:r>
            <w:t>14</w:t>
          </w:r>
          <w:r>
            <w:fldChar w:fldCharType="end"/>
          </w:r>
          <w:r>
            <w:fldChar w:fldCharType="end"/>
          </w:r>
        </w:p>
        <w:p w14:paraId="48D2038C">
          <w:pPr>
            <w:pStyle w:val="30"/>
            <w:tabs>
              <w:tab w:val="right" w:leader="dot" w:pos="9405"/>
            </w:tabs>
          </w:pPr>
          <w:r>
            <w:fldChar w:fldCharType="begin"/>
          </w:r>
          <w:r>
            <w:instrText xml:space="preserve"> HYPERLINK \l _Toc10634 </w:instrText>
          </w:r>
          <w:r>
            <w:fldChar w:fldCharType="separate"/>
          </w:r>
          <w:r>
            <w:rPr>
              <w:rFonts w:ascii="Times New Roman" w:hAnsi="Times New Roman" w:eastAsia="宋体"/>
            </w:rPr>
            <w:t>1.3 本文研究目标与研究内容</w:t>
          </w:r>
          <w:r>
            <w:tab/>
          </w:r>
          <w:r>
            <w:fldChar w:fldCharType="begin"/>
          </w:r>
          <w:r>
            <w:instrText xml:space="preserve"> PAGEREF _Toc10634 \h </w:instrText>
          </w:r>
          <w:r>
            <w:fldChar w:fldCharType="separate"/>
          </w:r>
          <w:r>
            <w:t>14</w:t>
          </w:r>
          <w:r>
            <w:fldChar w:fldCharType="end"/>
          </w:r>
          <w:r>
            <w:fldChar w:fldCharType="end"/>
          </w:r>
        </w:p>
        <w:p w14:paraId="53084CA3">
          <w:pPr>
            <w:pStyle w:val="24"/>
            <w:tabs>
              <w:tab w:val="right" w:leader="dot" w:pos="9405"/>
            </w:tabs>
          </w:pPr>
          <w:r>
            <w:fldChar w:fldCharType="begin"/>
          </w:r>
          <w:r>
            <w:instrText xml:space="preserve"> HYPERLINK \l _Toc23578 </w:instrText>
          </w:r>
          <w:r>
            <w:fldChar w:fldCharType="separate"/>
          </w:r>
          <w:r>
            <w:rPr>
              <w:rFonts w:ascii="Times New Roman" w:hAnsi="Times New Roman" w:eastAsia="宋体"/>
            </w:rPr>
            <w:t>1.3.1 本文研究目标</w:t>
          </w:r>
          <w:r>
            <w:tab/>
          </w:r>
          <w:r>
            <w:fldChar w:fldCharType="begin"/>
          </w:r>
          <w:r>
            <w:instrText xml:space="preserve"> PAGEREF _Toc23578 \h </w:instrText>
          </w:r>
          <w:r>
            <w:fldChar w:fldCharType="separate"/>
          </w:r>
          <w:r>
            <w:t>14</w:t>
          </w:r>
          <w:r>
            <w:fldChar w:fldCharType="end"/>
          </w:r>
          <w:r>
            <w:fldChar w:fldCharType="end"/>
          </w:r>
        </w:p>
        <w:p w14:paraId="66E35A9B">
          <w:pPr>
            <w:pStyle w:val="24"/>
            <w:tabs>
              <w:tab w:val="right" w:leader="dot" w:pos="9405"/>
            </w:tabs>
          </w:pPr>
          <w:r>
            <w:fldChar w:fldCharType="begin"/>
          </w:r>
          <w:r>
            <w:instrText xml:space="preserve"> HYPERLINK \l _Toc29984 </w:instrText>
          </w:r>
          <w:r>
            <w:fldChar w:fldCharType="separate"/>
          </w:r>
          <w:r>
            <w:rPr>
              <w:rFonts w:ascii="Times New Roman" w:hAnsi="Times New Roman" w:eastAsia="宋体"/>
            </w:rPr>
            <w:t>1.3.2 本文研究内容</w:t>
          </w:r>
          <w:r>
            <w:tab/>
          </w:r>
          <w:r>
            <w:fldChar w:fldCharType="begin"/>
          </w:r>
          <w:r>
            <w:instrText xml:space="preserve"> PAGEREF _Toc29984 \h </w:instrText>
          </w:r>
          <w:r>
            <w:fldChar w:fldCharType="separate"/>
          </w:r>
          <w:r>
            <w:t>15</w:t>
          </w:r>
          <w:r>
            <w:fldChar w:fldCharType="end"/>
          </w:r>
          <w:r>
            <w:fldChar w:fldCharType="end"/>
          </w:r>
        </w:p>
        <w:p w14:paraId="66A53109">
          <w:pPr>
            <w:pStyle w:val="30"/>
            <w:tabs>
              <w:tab w:val="right" w:leader="dot" w:pos="9405"/>
            </w:tabs>
          </w:pPr>
          <w:r>
            <w:fldChar w:fldCharType="begin"/>
          </w:r>
          <w:r>
            <w:instrText xml:space="preserve"> HYPERLINK \l _Toc28639 </w:instrText>
          </w:r>
          <w:r>
            <w:fldChar w:fldCharType="separate"/>
          </w:r>
          <w:r>
            <w:rPr>
              <w:rFonts w:ascii="Times New Roman" w:hAnsi="Times New Roman" w:eastAsia="宋体"/>
            </w:rPr>
            <w:t>1.4 技术路线与论文结构</w:t>
          </w:r>
          <w:r>
            <w:tab/>
          </w:r>
          <w:r>
            <w:fldChar w:fldCharType="begin"/>
          </w:r>
          <w:r>
            <w:instrText xml:space="preserve"> PAGEREF _Toc28639 \h </w:instrText>
          </w:r>
          <w:r>
            <w:fldChar w:fldCharType="separate"/>
          </w:r>
          <w:r>
            <w:t>15</w:t>
          </w:r>
          <w:r>
            <w:fldChar w:fldCharType="end"/>
          </w:r>
          <w:r>
            <w:fldChar w:fldCharType="end"/>
          </w:r>
        </w:p>
        <w:p w14:paraId="7E790D4A">
          <w:pPr>
            <w:pStyle w:val="24"/>
            <w:tabs>
              <w:tab w:val="right" w:leader="dot" w:pos="9405"/>
            </w:tabs>
          </w:pPr>
          <w:r>
            <w:fldChar w:fldCharType="begin"/>
          </w:r>
          <w:r>
            <w:instrText xml:space="preserve"> HYPERLINK \l _Toc26209 </w:instrText>
          </w:r>
          <w:r>
            <w:fldChar w:fldCharType="separate"/>
          </w:r>
          <w:r>
            <w:rPr>
              <w:rFonts w:ascii="Times New Roman" w:hAnsi="Times New Roman" w:eastAsia="宋体"/>
            </w:rPr>
            <w:t>1.4.1 技术路线</w:t>
          </w:r>
          <w:r>
            <w:tab/>
          </w:r>
          <w:r>
            <w:fldChar w:fldCharType="begin"/>
          </w:r>
          <w:r>
            <w:instrText xml:space="preserve"> PAGEREF _Toc26209 \h </w:instrText>
          </w:r>
          <w:r>
            <w:fldChar w:fldCharType="separate"/>
          </w:r>
          <w:r>
            <w:t>15</w:t>
          </w:r>
          <w:r>
            <w:fldChar w:fldCharType="end"/>
          </w:r>
          <w:r>
            <w:fldChar w:fldCharType="end"/>
          </w:r>
        </w:p>
        <w:p w14:paraId="02A8DB63">
          <w:pPr>
            <w:pStyle w:val="24"/>
            <w:tabs>
              <w:tab w:val="right" w:leader="dot" w:pos="9405"/>
            </w:tabs>
          </w:pPr>
          <w:r>
            <w:fldChar w:fldCharType="begin"/>
          </w:r>
          <w:r>
            <w:instrText xml:space="preserve"> HYPERLINK \l _Toc26126 </w:instrText>
          </w:r>
          <w:r>
            <w:fldChar w:fldCharType="separate"/>
          </w:r>
          <w:r>
            <w:rPr>
              <w:rFonts w:ascii="Times New Roman" w:hAnsi="Times New Roman" w:eastAsia="宋体"/>
            </w:rPr>
            <w:t>1.4.2 论文结构</w:t>
          </w:r>
          <w:r>
            <w:tab/>
          </w:r>
          <w:r>
            <w:fldChar w:fldCharType="begin"/>
          </w:r>
          <w:r>
            <w:instrText xml:space="preserve"> PAGEREF _Toc26126 \h </w:instrText>
          </w:r>
          <w:r>
            <w:fldChar w:fldCharType="separate"/>
          </w:r>
          <w:r>
            <w:t>15</w:t>
          </w:r>
          <w:r>
            <w:fldChar w:fldCharType="end"/>
          </w:r>
          <w:r>
            <w:fldChar w:fldCharType="end"/>
          </w:r>
        </w:p>
        <w:p w14:paraId="33AFF84C">
          <w:pPr>
            <w:pStyle w:val="30"/>
            <w:tabs>
              <w:tab w:val="right" w:leader="dot" w:pos="9405"/>
            </w:tabs>
          </w:pPr>
          <w:r>
            <w:fldChar w:fldCharType="begin"/>
          </w:r>
          <w:r>
            <w:instrText xml:space="preserve"> HYPERLINK \l _Toc14111 </w:instrText>
          </w:r>
          <w:r>
            <w:fldChar w:fldCharType="separate"/>
          </w:r>
          <w:r>
            <w:rPr>
              <w:rFonts w:ascii="Times New Roman" w:hAnsi="Times New Roman" w:eastAsia="宋体"/>
            </w:rPr>
            <w:t>1.5 本章小结</w:t>
          </w:r>
          <w:r>
            <w:tab/>
          </w:r>
          <w:r>
            <w:fldChar w:fldCharType="begin"/>
          </w:r>
          <w:r>
            <w:instrText xml:space="preserve"> PAGEREF _Toc14111 \h </w:instrText>
          </w:r>
          <w:r>
            <w:fldChar w:fldCharType="separate"/>
          </w:r>
          <w:r>
            <w:t>16</w:t>
          </w:r>
          <w:r>
            <w:fldChar w:fldCharType="end"/>
          </w:r>
          <w:r>
            <w:fldChar w:fldCharType="end"/>
          </w:r>
        </w:p>
        <w:p w14:paraId="1355D4CB">
          <w:pPr>
            <w:pStyle w:val="27"/>
            <w:tabs>
              <w:tab w:val="right" w:leader="dot" w:pos="9405"/>
            </w:tabs>
          </w:pPr>
          <w:r>
            <w:fldChar w:fldCharType="begin"/>
          </w:r>
          <w:r>
            <w:instrText xml:space="preserve"> HYPERLINK \l _Toc9874 </w:instrText>
          </w:r>
          <w:r>
            <w:fldChar w:fldCharType="separate"/>
          </w:r>
          <w:r>
            <w:rPr>
              <w:rFonts w:ascii="Times New Roman" w:hAnsi="Times New Roman" w:eastAsia="宋体"/>
            </w:rPr>
            <w:t>第 2 章 系统需求分析与总体设计</w:t>
          </w:r>
          <w:r>
            <w:tab/>
          </w:r>
          <w:r>
            <w:fldChar w:fldCharType="begin"/>
          </w:r>
          <w:r>
            <w:instrText xml:space="preserve"> PAGEREF _Toc9874 \h </w:instrText>
          </w:r>
          <w:r>
            <w:fldChar w:fldCharType="separate"/>
          </w:r>
          <w:r>
            <w:t>16</w:t>
          </w:r>
          <w:r>
            <w:fldChar w:fldCharType="end"/>
          </w:r>
          <w:r>
            <w:fldChar w:fldCharType="end"/>
          </w:r>
        </w:p>
        <w:p w14:paraId="69DA7569">
          <w:pPr>
            <w:pStyle w:val="30"/>
            <w:tabs>
              <w:tab w:val="right" w:leader="dot" w:pos="9405"/>
            </w:tabs>
          </w:pPr>
          <w:r>
            <w:fldChar w:fldCharType="begin"/>
          </w:r>
          <w:r>
            <w:instrText xml:space="preserve"> HYPERLINK \l _Toc30576 </w:instrText>
          </w:r>
          <w:r>
            <w:fldChar w:fldCharType="separate"/>
          </w:r>
          <w:r>
            <w:rPr>
              <w:rFonts w:ascii="Times New Roman" w:hAnsi="Times New Roman" w:eastAsia="宋体"/>
            </w:rPr>
            <w:t>2.1 应用场景分析</w:t>
          </w:r>
          <w:r>
            <w:tab/>
          </w:r>
          <w:r>
            <w:fldChar w:fldCharType="begin"/>
          </w:r>
          <w:r>
            <w:instrText xml:space="preserve"> PAGEREF _Toc30576 \h </w:instrText>
          </w:r>
          <w:r>
            <w:fldChar w:fldCharType="separate"/>
          </w:r>
          <w:r>
            <w:t>16</w:t>
          </w:r>
          <w:r>
            <w:fldChar w:fldCharType="end"/>
          </w:r>
          <w:r>
            <w:fldChar w:fldCharType="end"/>
          </w:r>
        </w:p>
        <w:p w14:paraId="71225D9C">
          <w:pPr>
            <w:pStyle w:val="30"/>
            <w:tabs>
              <w:tab w:val="right" w:leader="dot" w:pos="9405"/>
            </w:tabs>
          </w:pPr>
          <w:r>
            <w:fldChar w:fldCharType="begin"/>
          </w:r>
          <w:r>
            <w:instrText xml:space="preserve"> HYPERLINK \l _Toc4511 </w:instrText>
          </w:r>
          <w:r>
            <w:fldChar w:fldCharType="separate"/>
          </w:r>
          <w:r>
            <w:rPr>
              <w:rFonts w:ascii="Times New Roman" w:hAnsi="Times New Roman" w:eastAsia="宋体"/>
            </w:rPr>
            <w:t>2.2 功能需求分析</w:t>
          </w:r>
          <w:r>
            <w:tab/>
          </w:r>
          <w:r>
            <w:fldChar w:fldCharType="begin"/>
          </w:r>
          <w:r>
            <w:instrText xml:space="preserve"> PAGEREF _Toc4511 \h </w:instrText>
          </w:r>
          <w:r>
            <w:fldChar w:fldCharType="separate"/>
          </w:r>
          <w:r>
            <w:t>17</w:t>
          </w:r>
          <w:r>
            <w:fldChar w:fldCharType="end"/>
          </w:r>
          <w:r>
            <w:fldChar w:fldCharType="end"/>
          </w:r>
        </w:p>
        <w:p w14:paraId="6793A3F1">
          <w:pPr>
            <w:pStyle w:val="24"/>
            <w:tabs>
              <w:tab w:val="right" w:leader="dot" w:pos="9405"/>
            </w:tabs>
          </w:pPr>
          <w:r>
            <w:fldChar w:fldCharType="begin"/>
          </w:r>
          <w:r>
            <w:instrText xml:space="preserve"> HYPERLINK \l _Toc7529 </w:instrText>
          </w:r>
          <w:r>
            <w:fldChar w:fldCharType="separate"/>
          </w:r>
          <w:r>
            <w:rPr>
              <w:rFonts w:ascii="Times New Roman" w:hAnsi="Times New Roman" w:eastAsia="宋体"/>
            </w:rPr>
            <w:t>2.2.1 感知采集需求</w:t>
          </w:r>
          <w:r>
            <w:tab/>
          </w:r>
          <w:r>
            <w:fldChar w:fldCharType="begin"/>
          </w:r>
          <w:r>
            <w:instrText xml:space="preserve"> PAGEREF _Toc7529 \h </w:instrText>
          </w:r>
          <w:r>
            <w:fldChar w:fldCharType="separate"/>
          </w:r>
          <w:r>
            <w:t>17</w:t>
          </w:r>
          <w:r>
            <w:fldChar w:fldCharType="end"/>
          </w:r>
          <w:r>
            <w:fldChar w:fldCharType="end"/>
          </w:r>
        </w:p>
        <w:p w14:paraId="63A7691F">
          <w:pPr>
            <w:pStyle w:val="24"/>
            <w:tabs>
              <w:tab w:val="right" w:leader="dot" w:pos="9405"/>
            </w:tabs>
          </w:pPr>
          <w:r>
            <w:fldChar w:fldCharType="begin"/>
          </w:r>
          <w:r>
            <w:instrText xml:space="preserve"> HYPERLINK \l _Toc10486 </w:instrText>
          </w:r>
          <w:r>
            <w:fldChar w:fldCharType="separate"/>
          </w:r>
          <w:r>
            <w:rPr>
              <w:rFonts w:ascii="Times New Roman" w:hAnsi="Times New Roman" w:eastAsia="宋体"/>
            </w:rPr>
            <w:t>2.2.2 执行控制需求</w:t>
          </w:r>
          <w:r>
            <w:tab/>
          </w:r>
          <w:r>
            <w:fldChar w:fldCharType="begin"/>
          </w:r>
          <w:r>
            <w:instrText xml:space="preserve"> PAGEREF _Toc10486 \h </w:instrText>
          </w:r>
          <w:r>
            <w:fldChar w:fldCharType="separate"/>
          </w:r>
          <w:r>
            <w:t>17</w:t>
          </w:r>
          <w:r>
            <w:fldChar w:fldCharType="end"/>
          </w:r>
          <w:r>
            <w:fldChar w:fldCharType="end"/>
          </w:r>
        </w:p>
        <w:p w14:paraId="54385D78">
          <w:pPr>
            <w:pStyle w:val="24"/>
            <w:tabs>
              <w:tab w:val="right" w:leader="dot" w:pos="9405"/>
            </w:tabs>
          </w:pPr>
          <w:r>
            <w:fldChar w:fldCharType="begin"/>
          </w:r>
          <w:r>
            <w:instrText xml:space="preserve"> HYPERLINK \l _Toc32700 </w:instrText>
          </w:r>
          <w:r>
            <w:fldChar w:fldCharType="separate"/>
          </w:r>
          <w:r>
            <w:rPr>
              <w:rFonts w:ascii="Times New Roman" w:hAnsi="Times New Roman" w:eastAsia="宋体"/>
            </w:rPr>
            <w:t>2.2.3 人机交互需求</w:t>
          </w:r>
          <w:r>
            <w:tab/>
          </w:r>
          <w:r>
            <w:fldChar w:fldCharType="begin"/>
          </w:r>
          <w:r>
            <w:instrText xml:space="preserve"> PAGEREF _Toc32700 \h </w:instrText>
          </w:r>
          <w:r>
            <w:fldChar w:fldCharType="separate"/>
          </w:r>
          <w:r>
            <w:t>18</w:t>
          </w:r>
          <w:r>
            <w:fldChar w:fldCharType="end"/>
          </w:r>
          <w:r>
            <w:fldChar w:fldCharType="end"/>
          </w:r>
        </w:p>
        <w:p w14:paraId="372E74A4">
          <w:pPr>
            <w:pStyle w:val="24"/>
            <w:tabs>
              <w:tab w:val="right" w:leader="dot" w:pos="9405"/>
            </w:tabs>
          </w:pPr>
          <w:r>
            <w:fldChar w:fldCharType="begin"/>
          </w:r>
          <w:r>
            <w:instrText xml:space="preserve"> HYPERLINK \l _Toc15508 </w:instrText>
          </w:r>
          <w:r>
            <w:fldChar w:fldCharType="separate"/>
          </w:r>
          <w:r>
            <w:rPr>
              <w:rFonts w:ascii="Times New Roman" w:hAnsi="Times New Roman" w:eastAsia="宋体"/>
            </w:rPr>
            <w:t>2.2.4 节点管理与诊断需求</w:t>
          </w:r>
          <w:r>
            <w:tab/>
          </w:r>
          <w:r>
            <w:fldChar w:fldCharType="begin"/>
          </w:r>
          <w:r>
            <w:instrText xml:space="preserve"> PAGEREF _Toc15508 \h </w:instrText>
          </w:r>
          <w:r>
            <w:fldChar w:fldCharType="separate"/>
          </w:r>
          <w:r>
            <w:t>18</w:t>
          </w:r>
          <w:r>
            <w:fldChar w:fldCharType="end"/>
          </w:r>
          <w:r>
            <w:fldChar w:fldCharType="end"/>
          </w:r>
        </w:p>
        <w:p w14:paraId="28DABFAA">
          <w:pPr>
            <w:pStyle w:val="30"/>
            <w:tabs>
              <w:tab w:val="right" w:leader="dot" w:pos="9405"/>
            </w:tabs>
          </w:pPr>
          <w:r>
            <w:fldChar w:fldCharType="begin"/>
          </w:r>
          <w:r>
            <w:instrText xml:space="preserve"> HYPERLINK \l _Toc31294 </w:instrText>
          </w:r>
          <w:r>
            <w:fldChar w:fldCharType="separate"/>
          </w:r>
          <w:r>
            <w:rPr>
              <w:rFonts w:ascii="Times New Roman" w:hAnsi="Times New Roman" w:eastAsia="宋体"/>
            </w:rPr>
            <w:t>2.3 非功能需求分析</w:t>
          </w:r>
          <w:r>
            <w:tab/>
          </w:r>
          <w:r>
            <w:fldChar w:fldCharType="begin"/>
          </w:r>
          <w:r>
            <w:instrText xml:space="preserve"> PAGEREF _Toc31294 \h </w:instrText>
          </w:r>
          <w:r>
            <w:fldChar w:fldCharType="separate"/>
          </w:r>
          <w:r>
            <w:t>19</w:t>
          </w:r>
          <w:r>
            <w:fldChar w:fldCharType="end"/>
          </w:r>
          <w:r>
            <w:fldChar w:fldCharType="end"/>
          </w:r>
        </w:p>
        <w:p w14:paraId="450131EA">
          <w:pPr>
            <w:pStyle w:val="24"/>
            <w:tabs>
              <w:tab w:val="right" w:leader="dot" w:pos="9405"/>
            </w:tabs>
          </w:pPr>
          <w:r>
            <w:fldChar w:fldCharType="begin"/>
          </w:r>
          <w:r>
            <w:instrText xml:space="preserve"> HYPERLINK \l _Toc32157 </w:instrText>
          </w:r>
          <w:r>
            <w:fldChar w:fldCharType="separate"/>
          </w:r>
          <w:r>
            <w:rPr>
              <w:rFonts w:ascii="Times New Roman" w:hAnsi="Times New Roman" w:eastAsia="宋体"/>
            </w:rPr>
            <w:t>2.3.1 稳定性与安全性需求</w:t>
          </w:r>
          <w:r>
            <w:tab/>
          </w:r>
          <w:r>
            <w:fldChar w:fldCharType="begin"/>
          </w:r>
          <w:r>
            <w:instrText xml:space="preserve"> PAGEREF _Toc32157 \h </w:instrText>
          </w:r>
          <w:r>
            <w:fldChar w:fldCharType="separate"/>
          </w:r>
          <w:r>
            <w:t>19</w:t>
          </w:r>
          <w:r>
            <w:fldChar w:fldCharType="end"/>
          </w:r>
          <w:r>
            <w:fldChar w:fldCharType="end"/>
          </w:r>
        </w:p>
        <w:p w14:paraId="08058806">
          <w:pPr>
            <w:pStyle w:val="24"/>
            <w:tabs>
              <w:tab w:val="right" w:leader="dot" w:pos="9405"/>
            </w:tabs>
          </w:pPr>
          <w:r>
            <w:fldChar w:fldCharType="begin"/>
          </w:r>
          <w:r>
            <w:instrText xml:space="preserve"> HYPERLINK \l _Toc13213 </w:instrText>
          </w:r>
          <w:r>
            <w:fldChar w:fldCharType="separate"/>
          </w:r>
          <w:r>
            <w:rPr>
              <w:rFonts w:ascii="Times New Roman" w:hAnsi="Times New Roman" w:eastAsia="宋体"/>
            </w:rPr>
            <w:t>2.3.2 可维护性与可扩展性需求</w:t>
          </w:r>
          <w:r>
            <w:tab/>
          </w:r>
          <w:r>
            <w:fldChar w:fldCharType="begin"/>
          </w:r>
          <w:r>
            <w:instrText xml:space="preserve"> PAGEREF _Toc13213 \h </w:instrText>
          </w:r>
          <w:r>
            <w:fldChar w:fldCharType="separate"/>
          </w:r>
          <w:r>
            <w:t>19</w:t>
          </w:r>
          <w:r>
            <w:fldChar w:fldCharType="end"/>
          </w:r>
          <w:r>
            <w:fldChar w:fldCharType="end"/>
          </w:r>
        </w:p>
        <w:p w14:paraId="001C97DC">
          <w:pPr>
            <w:pStyle w:val="30"/>
            <w:tabs>
              <w:tab w:val="right" w:leader="dot" w:pos="9405"/>
            </w:tabs>
          </w:pPr>
          <w:r>
            <w:fldChar w:fldCharType="begin"/>
          </w:r>
          <w:r>
            <w:instrText xml:space="preserve"> HYPERLINK \l _Toc12726 </w:instrText>
          </w:r>
          <w:r>
            <w:fldChar w:fldCharType="separate"/>
          </w:r>
          <w:r>
            <w:rPr>
              <w:rFonts w:ascii="Times New Roman" w:hAnsi="Times New Roman" w:eastAsia="宋体"/>
            </w:rPr>
            <w:t>2.4 系统总体架构</w:t>
          </w:r>
          <w:r>
            <w:tab/>
          </w:r>
          <w:r>
            <w:fldChar w:fldCharType="begin"/>
          </w:r>
          <w:r>
            <w:instrText xml:space="preserve"> PAGEREF _Toc12726 \h </w:instrText>
          </w:r>
          <w:r>
            <w:fldChar w:fldCharType="separate"/>
          </w:r>
          <w:r>
            <w:t>19</w:t>
          </w:r>
          <w:r>
            <w:fldChar w:fldCharType="end"/>
          </w:r>
          <w:r>
            <w:fldChar w:fldCharType="end"/>
          </w:r>
        </w:p>
        <w:p w14:paraId="36493CB3">
          <w:pPr>
            <w:pStyle w:val="30"/>
            <w:tabs>
              <w:tab w:val="right" w:leader="dot" w:pos="9405"/>
            </w:tabs>
          </w:pPr>
          <w:r>
            <w:fldChar w:fldCharType="begin"/>
          </w:r>
          <w:r>
            <w:instrText xml:space="preserve"> HYPERLINK \l _Toc30161 </w:instrText>
          </w:r>
          <w:r>
            <w:fldChar w:fldCharType="separate"/>
          </w:r>
          <w:r>
            <w:rPr>
              <w:rFonts w:ascii="Times New Roman" w:hAnsi="Times New Roman" w:eastAsia="宋体"/>
            </w:rPr>
            <w:t>2.5 系统分层设计</w:t>
          </w:r>
          <w:r>
            <w:tab/>
          </w:r>
          <w:r>
            <w:fldChar w:fldCharType="begin"/>
          </w:r>
          <w:r>
            <w:instrText xml:space="preserve"> PAGEREF _Toc30161 \h </w:instrText>
          </w:r>
          <w:r>
            <w:fldChar w:fldCharType="separate"/>
          </w:r>
          <w:r>
            <w:t>20</w:t>
          </w:r>
          <w:r>
            <w:fldChar w:fldCharType="end"/>
          </w:r>
          <w:r>
            <w:fldChar w:fldCharType="end"/>
          </w:r>
        </w:p>
        <w:p w14:paraId="78274A71">
          <w:pPr>
            <w:pStyle w:val="24"/>
            <w:tabs>
              <w:tab w:val="right" w:leader="dot" w:pos="9405"/>
            </w:tabs>
          </w:pPr>
          <w:r>
            <w:fldChar w:fldCharType="begin"/>
          </w:r>
          <w:r>
            <w:instrText xml:space="preserve"> HYPERLINK \l _Toc21047 </w:instrText>
          </w:r>
          <w:r>
            <w:fldChar w:fldCharType="separate"/>
          </w:r>
          <w:r>
            <w:rPr>
              <w:rFonts w:ascii="Times New Roman" w:hAnsi="Times New Roman" w:eastAsia="宋体"/>
            </w:rPr>
            <w:t>2.5.1 交互层</w:t>
          </w:r>
          <w:r>
            <w:tab/>
          </w:r>
          <w:r>
            <w:fldChar w:fldCharType="begin"/>
          </w:r>
          <w:r>
            <w:instrText xml:space="preserve"> PAGEREF _Toc21047 \h </w:instrText>
          </w:r>
          <w:r>
            <w:fldChar w:fldCharType="separate"/>
          </w:r>
          <w:r>
            <w:t>20</w:t>
          </w:r>
          <w:r>
            <w:fldChar w:fldCharType="end"/>
          </w:r>
          <w:r>
            <w:fldChar w:fldCharType="end"/>
          </w:r>
        </w:p>
        <w:p w14:paraId="13847C81">
          <w:pPr>
            <w:pStyle w:val="24"/>
            <w:tabs>
              <w:tab w:val="right" w:leader="dot" w:pos="9405"/>
            </w:tabs>
          </w:pPr>
          <w:r>
            <w:fldChar w:fldCharType="begin"/>
          </w:r>
          <w:r>
            <w:instrText xml:space="preserve"> HYPERLINK \l _Toc22289 </w:instrText>
          </w:r>
          <w:r>
            <w:fldChar w:fldCharType="separate"/>
          </w:r>
          <w:r>
            <w:rPr>
              <w:rFonts w:ascii="Times New Roman" w:hAnsi="Times New Roman" w:eastAsia="宋体"/>
            </w:rPr>
            <w:t>2.5.2 控制与决策层</w:t>
          </w:r>
          <w:r>
            <w:tab/>
          </w:r>
          <w:r>
            <w:fldChar w:fldCharType="begin"/>
          </w:r>
          <w:r>
            <w:instrText xml:space="preserve"> PAGEREF _Toc22289 \h </w:instrText>
          </w:r>
          <w:r>
            <w:fldChar w:fldCharType="separate"/>
          </w:r>
          <w:r>
            <w:t>20</w:t>
          </w:r>
          <w:r>
            <w:fldChar w:fldCharType="end"/>
          </w:r>
          <w:r>
            <w:fldChar w:fldCharType="end"/>
          </w:r>
        </w:p>
        <w:p w14:paraId="6BEE460D">
          <w:pPr>
            <w:pStyle w:val="24"/>
            <w:tabs>
              <w:tab w:val="right" w:leader="dot" w:pos="9405"/>
            </w:tabs>
          </w:pPr>
          <w:r>
            <w:fldChar w:fldCharType="begin"/>
          </w:r>
          <w:r>
            <w:instrText xml:space="preserve"> HYPERLINK \l _Toc32213 </w:instrText>
          </w:r>
          <w:r>
            <w:fldChar w:fldCharType="separate"/>
          </w:r>
          <w:r>
            <w:rPr>
              <w:rFonts w:ascii="Times New Roman" w:hAnsi="Times New Roman" w:eastAsia="宋体"/>
            </w:rPr>
            <w:t>2.5.3 网络通信层</w:t>
          </w:r>
          <w:r>
            <w:tab/>
          </w:r>
          <w:r>
            <w:fldChar w:fldCharType="begin"/>
          </w:r>
          <w:r>
            <w:instrText xml:space="preserve"> PAGEREF _Toc32213 \h </w:instrText>
          </w:r>
          <w:r>
            <w:fldChar w:fldCharType="separate"/>
          </w:r>
          <w:r>
            <w:t>20</w:t>
          </w:r>
          <w:r>
            <w:fldChar w:fldCharType="end"/>
          </w:r>
          <w:r>
            <w:fldChar w:fldCharType="end"/>
          </w:r>
        </w:p>
        <w:p w14:paraId="147C36EF">
          <w:pPr>
            <w:pStyle w:val="24"/>
            <w:tabs>
              <w:tab w:val="right" w:leader="dot" w:pos="9405"/>
            </w:tabs>
          </w:pPr>
          <w:r>
            <w:fldChar w:fldCharType="begin"/>
          </w:r>
          <w:r>
            <w:instrText xml:space="preserve"> HYPERLINK \l _Toc8004 </w:instrText>
          </w:r>
          <w:r>
            <w:fldChar w:fldCharType="separate"/>
          </w:r>
          <w:r>
            <w:rPr>
              <w:rFonts w:ascii="Times New Roman" w:hAnsi="Times New Roman" w:eastAsia="宋体"/>
            </w:rPr>
            <w:t>2.5.4 感知层与执行层</w:t>
          </w:r>
          <w:r>
            <w:tab/>
          </w:r>
          <w:r>
            <w:fldChar w:fldCharType="begin"/>
          </w:r>
          <w:r>
            <w:instrText xml:space="preserve"> PAGEREF _Toc8004 \h </w:instrText>
          </w:r>
          <w:r>
            <w:fldChar w:fldCharType="separate"/>
          </w:r>
          <w:r>
            <w:t>21</w:t>
          </w:r>
          <w:r>
            <w:fldChar w:fldCharType="end"/>
          </w:r>
          <w:r>
            <w:fldChar w:fldCharType="end"/>
          </w:r>
        </w:p>
        <w:p w14:paraId="182D4DC9">
          <w:pPr>
            <w:pStyle w:val="24"/>
            <w:tabs>
              <w:tab w:val="right" w:leader="dot" w:pos="9405"/>
            </w:tabs>
          </w:pPr>
          <w:r>
            <w:fldChar w:fldCharType="begin"/>
          </w:r>
          <w:r>
            <w:instrText xml:space="preserve"> HYPERLINK \l _Toc6325 </w:instrText>
          </w:r>
          <w:r>
            <w:fldChar w:fldCharType="separate"/>
          </w:r>
          <w:r>
            <w:rPr>
              <w:rFonts w:ascii="Times New Roman" w:hAnsi="Times New Roman" w:eastAsia="宋体"/>
            </w:rPr>
            <w:t>2.5.5 云端与扩展服务层</w:t>
          </w:r>
          <w:r>
            <w:tab/>
          </w:r>
          <w:r>
            <w:fldChar w:fldCharType="begin"/>
          </w:r>
          <w:r>
            <w:instrText xml:space="preserve"> PAGEREF _Toc6325 \h </w:instrText>
          </w:r>
          <w:r>
            <w:fldChar w:fldCharType="separate"/>
          </w:r>
          <w:r>
            <w:t>21</w:t>
          </w:r>
          <w:r>
            <w:fldChar w:fldCharType="end"/>
          </w:r>
          <w:r>
            <w:fldChar w:fldCharType="end"/>
          </w:r>
        </w:p>
        <w:p w14:paraId="6EE070E8">
          <w:pPr>
            <w:pStyle w:val="30"/>
            <w:tabs>
              <w:tab w:val="right" w:leader="dot" w:pos="9405"/>
            </w:tabs>
          </w:pPr>
          <w:r>
            <w:fldChar w:fldCharType="begin"/>
          </w:r>
          <w:r>
            <w:instrText xml:space="preserve"> HYPERLINK \l _Toc30293 </w:instrText>
          </w:r>
          <w:r>
            <w:fldChar w:fldCharType="separate"/>
          </w:r>
          <w:r>
            <w:rPr>
              <w:rFonts w:ascii="Times New Roman" w:hAnsi="Times New Roman" w:eastAsia="宋体"/>
            </w:rPr>
            <w:t>2.6 数据流与控制流设计</w:t>
          </w:r>
          <w:r>
            <w:tab/>
          </w:r>
          <w:r>
            <w:fldChar w:fldCharType="begin"/>
          </w:r>
          <w:r>
            <w:instrText xml:space="preserve"> PAGEREF _Toc30293 \h </w:instrText>
          </w:r>
          <w:r>
            <w:fldChar w:fldCharType="separate"/>
          </w:r>
          <w:r>
            <w:t>21</w:t>
          </w:r>
          <w:r>
            <w:fldChar w:fldCharType="end"/>
          </w:r>
          <w:r>
            <w:fldChar w:fldCharType="end"/>
          </w:r>
        </w:p>
        <w:p w14:paraId="7392EF9C">
          <w:pPr>
            <w:pStyle w:val="24"/>
            <w:tabs>
              <w:tab w:val="right" w:leader="dot" w:pos="9405"/>
            </w:tabs>
          </w:pPr>
          <w:r>
            <w:fldChar w:fldCharType="begin"/>
          </w:r>
          <w:r>
            <w:instrText xml:space="preserve"> HYPERLINK \l _Toc5643 </w:instrText>
          </w:r>
          <w:r>
            <w:fldChar w:fldCharType="separate"/>
          </w:r>
          <w:r>
            <w:rPr>
              <w:rFonts w:ascii="Times New Roman" w:hAnsi="Times New Roman" w:eastAsia="宋体"/>
            </w:rPr>
            <w:t>2.6.1 感知数据流</w:t>
          </w:r>
          <w:r>
            <w:tab/>
          </w:r>
          <w:r>
            <w:fldChar w:fldCharType="begin"/>
          </w:r>
          <w:r>
            <w:instrText xml:space="preserve"> PAGEREF _Toc5643 \h </w:instrText>
          </w:r>
          <w:r>
            <w:fldChar w:fldCharType="separate"/>
          </w:r>
          <w:r>
            <w:t>21</w:t>
          </w:r>
          <w:r>
            <w:fldChar w:fldCharType="end"/>
          </w:r>
          <w:r>
            <w:fldChar w:fldCharType="end"/>
          </w:r>
        </w:p>
        <w:p w14:paraId="1B403948">
          <w:pPr>
            <w:pStyle w:val="24"/>
            <w:tabs>
              <w:tab w:val="right" w:leader="dot" w:pos="9405"/>
            </w:tabs>
          </w:pPr>
          <w:r>
            <w:fldChar w:fldCharType="begin"/>
          </w:r>
          <w:r>
            <w:instrText xml:space="preserve"> HYPERLINK \l _Toc2515 </w:instrText>
          </w:r>
          <w:r>
            <w:fldChar w:fldCharType="separate"/>
          </w:r>
          <w:r>
            <w:rPr>
              <w:rFonts w:ascii="Times New Roman" w:hAnsi="Times New Roman" w:eastAsia="宋体"/>
            </w:rPr>
            <w:t>2.6.2 控制命令流</w:t>
          </w:r>
          <w:r>
            <w:tab/>
          </w:r>
          <w:r>
            <w:fldChar w:fldCharType="begin"/>
          </w:r>
          <w:r>
            <w:instrText xml:space="preserve"> PAGEREF _Toc2515 \h </w:instrText>
          </w:r>
          <w:r>
            <w:fldChar w:fldCharType="separate"/>
          </w:r>
          <w:r>
            <w:t>21</w:t>
          </w:r>
          <w:r>
            <w:fldChar w:fldCharType="end"/>
          </w:r>
          <w:r>
            <w:fldChar w:fldCharType="end"/>
          </w:r>
        </w:p>
        <w:p w14:paraId="07EF237C">
          <w:pPr>
            <w:pStyle w:val="30"/>
            <w:tabs>
              <w:tab w:val="right" w:leader="dot" w:pos="9405"/>
            </w:tabs>
          </w:pPr>
          <w:r>
            <w:fldChar w:fldCharType="begin"/>
          </w:r>
          <w:r>
            <w:instrText xml:space="preserve"> HYPERLINK \l _Toc32686 </w:instrText>
          </w:r>
          <w:r>
            <w:fldChar w:fldCharType="separate"/>
          </w:r>
          <w:r>
            <w:rPr>
              <w:rFonts w:ascii="Times New Roman" w:hAnsi="Times New Roman" w:eastAsia="宋体"/>
            </w:rPr>
            <w:t>2.7 系统实现范围与设计边界</w:t>
          </w:r>
          <w:r>
            <w:tab/>
          </w:r>
          <w:r>
            <w:fldChar w:fldCharType="begin"/>
          </w:r>
          <w:r>
            <w:instrText xml:space="preserve"> PAGEREF _Toc32686 \h </w:instrText>
          </w:r>
          <w:r>
            <w:fldChar w:fldCharType="separate"/>
          </w:r>
          <w:r>
            <w:t>22</w:t>
          </w:r>
          <w:r>
            <w:fldChar w:fldCharType="end"/>
          </w:r>
          <w:r>
            <w:fldChar w:fldCharType="end"/>
          </w:r>
        </w:p>
        <w:p w14:paraId="2C1806D6">
          <w:pPr>
            <w:pStyle w:val="24"/>
            <w:tabs>
              <w:tab w:val="right" w:leader="dot" w:pos="9405"/>
            </w:tabs>
          </w:pPr>
          <w:r>
            <w:fldChar w:fldCharType="begin"/>
          </w:r>
          <w:r>
            <w:instrText xml:space="preserve"> HYPERLINK \l _Toc3255 </w:instrText>
          </w:r>
          <w:r>
            <w:fldChar w:fldCharType="separate"/>
          </w:r>
          <w:r>
            <w:rPr>
              <w:rFonts w:ascii="Times New Roman" w:hAnsi="Times New Roman" w:eastAsia="宋体"/>
            </w:rPr>
            <w:t>2.7.1 已实现功能范围</w:t>
          </w:r>
          <w:r>
            <w:tab/>
          </w:r>
          <w:r>
            <w:fldChar w:fldCharType="begin"/>
          </w:r>
          <w:r>
            <w:instrText xml:space="preserve"> PAGEREF _Toc3255 \h </w:instrText>
          </w:r>
          <w:r>
            <w:fldChar w:fldCharType="separate"/>
          </w:r>
          <w:r>
            <w:t>22</w:t>
          </w:r>
          <w:r>
            <w:fldChar w:fldCharType="end"/>
          </w:r>
          <w:r>
            <w:fldChar w:fldCharType="end"/>
          </w:r>
        </w:p>
        <w:p w14:paraId="22277E67">
          <w:pPr>
            <w:pStyle w:val="24"/>
            <w:tabs>
              <w:tab w:val="right" w:leader="dot" w:pos="9405"/>
            </w:tabs>
          </w:pPr>
          <w:r>
            <w:fldChar w:fldCharType="begin"/>
          </w:r>
          <w:r>
            <w:instrText xml:space="preserve"> HYPERLINK \l _Toc13125 </w:instrText>
          </w:r>
          <w:r>
            <w:fldChar w:fldCharType="separate"/>
          </w:r>
          <w:r>
            <w:rPr>
              <w:rFonts w:ascii="Times New Roman" w:hAnsi="Times New Roman" w:eastAsia="宋体"/>
            </w:rPr>
            <w:t>2.7.2 当前系统边界</w:t>
          </w:r>
          <w:r>
            <w:tab/>
          </w:r>
          <w:r>
            <w:fldChar w:fldCharType="begin"/>
          </w:r>
          <w:r>
            <w:instrText xml:space="preserve"> PAGEREF _Toc13125 \h </w:instrText>
          </w:r>
          <w:r>
            <w:fldChar w:fldCharType="separate"/>
          </w:r>
          <w:r>
            <w:t>22</w:t>
          </w:r>
          <w:r>
            <w:fldChar w:fldCharType="end"/>
          </w:r>
          <w:r>
            <w:fldChar w:fldCharType="end"/>
          </w:r>
        </w:p>
        <w:p w14:paraId="67C5BB1A">
          <w:pPr>
            <w:pStyle w:val="30"/>
            <w:tabs>
              <w:tab w:val="right" w:leader="dot" w:pos="9405"/>
            </w:tabs>
          </w:pPr>
          <w:r>
            <w:fldChar w:fldCharType="begin"/>
          </w:r>
          <w:r>
            <w:instrText xml:space="preserve"> HYPERLINK \l _Toc19024 </w:instrText>
          </w:r>
          <w:r>
            <w:fldChar w:fldCharType="separate"/>
          </w:r>
          <w:r>
            <w:rPr>
              <w:rFonts w:ascii="Times New Roman" w:hAnsi="Times New Roman" w:eastAsia="宋体"/>
            </w:rPr>
            <w:t>2.8 本章小结</w:t>
          </w:r>
          <w:r>
            <w:tab/>
          </w:r>
          <w:r>
            <w:fldChar w:fldCharType="begin"/>
          </w:r>
          <w:r>
            <w:instrText xml:space="preserve"> PAGEREF _Toc19024 \h </w:instrText>
          </w:r>
          <w:r>
            <w:fldChar w:fldCharType="separate"/>
          </w:r>
          <w:r>
            <w:t>23</w:t>
          </w:r>
          <w:r>
            <w:fldChar w:fldCharType="end"/>
          </w:r>
          <w:r>
            <w:fldChar w:fldCharType="end"/>
          </w:r>
        </w:p>
        <w:p w14:paraId="1DEE1E92">
          <w:pPr>
            <w:pStyle w:val="27"/>
            <w:tabs>
              <w:tab w:val="right" w:leader="dot" w:pos="9405"/>
            </w:tabs>
          </w:pPr>
          <w:r>
            <w:fldChar w:fldCharType="begin"/>
          </w:r>
          <w:r>
            <w:instrText xml:space="preserve"> HYPERLINK \l _Toc18945 </w:instrText>
          </w:r>
          <w:r>
            <w:fldChar w:fldCharType="separate"/>
          </w:r>
          <w:r>
            <w:rPr>
              <w:rFonts w:ascii="Times New Roman" w:hAnsi="Times New Roman" w:eastAsia="宋体"/>
            </w:rPr>
            <w:t>第 3 章 系统硬件设计</w:t>
          </w:r>
          <w:r>
            <w:tab/>
          </w:r>
          <w:r>
            <w:fldChar w:fldCharType="begin"/>
          </w:r>
          <w:r>
            <w:instrText xml:space="preserve"> PAGEREF _Toc18945 \h </w:instrText>
          </w:r>
          <w:r>
            <w:fldChar w:fldCharType="separate"/>
          </w:r>
          <w:r>
            <w:t>23</w:t>
          </w:r>
          <w:r>
            <w:fldChar w:fldCharType="end"/>
          </w:r>
          <w:r>
            <w:fldChar w:fldCharType="end"/>
          </w:r>
        </w:p>
        <w:p w14:paraId="4127CA60">
          <w:pPr>
            <w:pStyle w:val="30"/>
            <w:tabs>
              <w:tab w:val="right" w:leader="dot" w:pos="9405"/>
            </w:tabs>
          </w:pPr>
          <w:r>
            <w:fldChar w:fldCharType="begin"/>
          </w:r>
          <w:r>
            <w:instrText xml:space="preserve"> HYPERLINK \l _Toc3494 </w:instrText>
          </w:r>
          <w:r>
            <w:fldChar w:fldCharType="separate"/>
          </w:r>
          <w:r>
            <w:rPr>
              <w:rFonts w:ascii="Times New Roman" w:hAnsi="Times New Roman" w:eastAsia="宋体"/>
            </w:rPr>
            <w:t>3.1 硬件总体结构</w:t>
          </w:r>
          <w:r>
            <w:tab/>
          </w:r>
          <w:r>
            <w:fldChar w:fldCharType="begin"/>
          </w:r>
          <w:r>
            <w:instrText xml:space="preserve"> PAGEREF _Toc3494 \h </w:instrText>
          </w:r>
          <w:r>
            <w:fldChar w:fldCharType="separate"/>
          </w:r>
          <w:r>
            <w:t>23</w:t>
          </w:r>
          <w:r>
            <w:fldChar w:fldCharType="end"/>
          </w:r>
          <w:r>
            <w:fldChar w:fldCharType="end"/>
          </w:r>
        </w:p>
        <w:p w14:paraId="62F91B92">
          <w:pPr>
            <w:pStyle w:val="30"/>
            <w:tabs>
              <w:tab w:val="right" w:leader="dot" w:pos="9405"/>
            </w:tabs>
          </w:pPr>
          <w:r>
            <w:fldChar w:fldCharType="begin"/>
          </w:r>
          <w:r>
            <w:instrText xml:space="preserve"> HYPERLINK \l _Toc1790 </w:instrText>
          </w:r>
          <w:r>
            <w:fldChar w:fldCharType="separate"/>
          </w:r>
          <w:r>
            <w:rPr>
              <w:rFonts w:ascii="Times New Roman" w:hAnsi="Times New Roman" w:eastAsia="宋体"/>
            </w:rPr>
            <w:t>3.2 中控终端硬件设计</w:t>
          </w:r>
          <w:r>
            <w:tab/>
          </w:r>
          <w:r>
            <w:fldChar w:fldCharType="begin"/>
          </w:r>
          <w:r>
            <w:instrText xml:space="preserve"> PAGEREF _Toc1790 \h </w:instrText>
          </w:r>
          <w:r>
            <w:fldChar w:fldCharType="separate"/>
          </w:r>
          <w:r>
            <w:t>24</w:t>
          </w:r>
          <w:r>
            <w:fldChar w:fldCharType="end"/>
          </w:r>
          <w:r>
            <w:fldChar w:fldCharType="end"/>
          </w:r>
        </w:p>
        <w:p w14:paraId="2B851227">
          <w:pPr>
            <w:pStyle w:val="30"/>
            <w:tabs>
              <w:tab w:val="right" w:leader="dot" w:pos="9405"/>
            </w:tabs>
          </w:pPr>
          <w:r>
            <w:fldChar w:fldCharType="begin"/>
          </w:r>
          <w:r>
            <w:instrText xml:space="preserve"> HYPERLINK \l _Toc26831 </w:instrText>
          </w:r>
          <w:r>
            <w:fldChar w:fldCharType="separate"/>
          </w:r>
          <w:r>
            <w:rPr>
              <w:rFonts w:ascii="Times New Roman" w:hAnsi="Times New Roman" w:eastAsia="宋体"/>
            </w:rPr>
            <w:t>3.3 感知层硬件设计</w:t>
          </w:r>
          <w:r>
            <w:tab/>
          </w:r>
          <w:r>
            <w:fldChar w:fldCharType="begin"/>
          </w:r>
          <w:r>
            <w:instrText xml:space="preserve"> PAGEREF _Toc26831 \h </w:instrText>
          </w:r>
          <w:r>
            <w:fldChar w:fldCharType="separate"/>
          </w:r>
          <w:r>
            <w:t>24</w:t>
          </w:r>
          <w:r>
            <w:fldChar w:fldCharType="end"/>
          </w:r>
          <w:r>
            <w:fldChar w:fldCharType="end"/>
          </w:r>
        </w:p>
        <w:p w14:paraId="34C6A1AE">
          <w:pPr>
            <w:pStyle w:val="24"/>
            <w:tabs>
              <w:tab w:val="right" w:leader="dot" w:pos="9405"/>
            </w:tabs>
          </w:pPr>
          <w:r>
            <w:fldChar w:fldCharType="begin"/>
          </w:r>
          <w:r>
            <w:instrText xml:space="preserve"> HYPERLINK \l _Toc18876 </w:instrText>
          </w:r>
          <w:r>
            <w:fldChar w:fldCharType="separate"/>
          </w:r>
          <w:r>
            <w:rPr>
              <w:rFonts w:ascii="Times New Roman" w:hAnsi="Times New Roman" w:eastAsia="宋体"/>
            </w:rPr>
            <w:t>3.3.1 环境监测类硬件</w:t>
          </w:r>
          <w:r>
            <w:tab/>
          </w:r>
          <w:r>
            <w:fldChar w:fldCharType="begin"/>
          </w:r>
          <w:r>
            <w:instrText xml:space="preserve"> PAGEREF _Toc18876 \h </w:instrText>
          </w:r>
          <w:r>
            <w:fldChar w:fldCharType="separate"/>
          </w:r>
          <w:r>
            <w:t>24</w:t>
          </w:r>
          <w:r>
            <w:fldChar w:fldCharType="end"/>
          </w:r>
          <w:r>
            <w:fldChar w:fldCharType="end"/>
          </w:r>
        </w:p>
        <w:p w14:paraId="05DEEEE0">
          <w:pPr>
            <w:pStyle w:val="24"/>
            <w:tabs>
              <w:tab w:val="right" w:leader="dot" w:pos="9405"/>
            </w:tabs>
          </w:pPr>
          <w:r>
            <w:fldChar w:fldCharType="begin"/>
          </w:r>
          <w:r>
            <w:instrText xml:space="preserve"> HYPERLINK \l _Toc1035 </w:instrText>
          </w:r>
          <w:r>
            <w:fldChar w:fldCharType="separate"/>
          </w:r>
          <w:r>
            <w:rPr>
              <w:rFonts w:ascii="Times New Roman" w:hAnsi="Times New Roman" w:eastAsia="宋体"/>
            </w:rPr>
            <w:t>3.3.2 安防检测类硬件</w:t>
          </w:r>
          <w:r>
            <w:tab/>
          </w:r>
          <w:r>
            <w:fldChar w:fldCharType="begin"/>
          </w:r>
          <w:r>
            <w:instrText xml:space="preserve"> PAGEREF _Toc1035 \h </w:instrText>
          </w:r>
          <w:r>
            <w:fldChar w:fldCharType="separate"/>
          </w:r>
          <w:r>
            <w:t>24</w:t>
          </w:r>
          <w:r>
            <w:fldChar w:fldCharType="end"/>
          </w:r>
          <w:r>
            <w:fldChar w:fldCharType="end"/>
          </w:r>
        </w:p>
        <w:p w14:paraId="28511CEA">
          <w:pPr>
            <w:pStyle w:val="30"/>
            <w:tabs>
              <w:tab w:val="right" w:leader="dot" w:pos="9405"/>
            </w:tabs>
          </w:pPr>
          <w:r>
            <w:fldChar w:fldCharType="begin"/>
          </w:r>
          <w:r>
            <w:instrText xml:space="preserve"> HYPERLINK \l _Toc11598 </w:instrText>
          </w:r>
          <w:r>
            <w:fldChar w:fldCharType="separate"/>
          </w:r>
          <w:r>
            <w:rPr>
              <w:rFonts w:ascii="Times New Roman" w:hAnsi="Times New Roman" w:eastAsia="宋体"/>
            </w:rPr>
            <w:t>3.4 执行层硬件设计</w:t>
          </w:r>
          <w:r>
            <w:tab/>
          </w:r>
          <w:r>
            <w:fldChar w:fldCharType="begin"/>
          </w:r>
          <w:r>
            <w:instrText xml:space="preserve"> PAGEREF _Toc11598 \h </w:instrText>
          </w:r>
          <w:r>
            <w:fldChar w:fldCharType="separate"/>
          </w:r>
          <w:r>
            <w:t>25</w:t>
          </w:r>
          <w:r>
            <w:fldChar w:fldCharType="end"/>
          </w:r>
          <w:r>
            <w:fldChar w:fldCharType="end"/>
          </w:r>
        </w:p>
        <w:p w14:paraId="4886DECB">
          <w:pPr>
            <w:pStyle w:val="24"/>
            <w:tabs>
              <w:tab w:val="right" w:leader="dot" w:pos="9405"/>
            </w:tabs>
          </w:pPr>
          <w:r>
            <w:fldChar w:fldCharType="begin"/>
          </w:r>
          <w:r>
            <w:instrText xml:space="preserve"> HYPERLINK \l _Toc6818 </w:instrText>
          </w:r>
          <w:r>
            <w:fldChar w:fldCharType="separate"/>
          </w:r>
          <w:r>
            <w:rPr>
              <w:rFonts w:ascii="Times New Roman" w:hAnsi="Times New Roman" w:eastAsia="宋体"/>
            </w:rPr>
            <w:t>3.4.1 灯光家电类硬件</w:t>
          </w:r>
          <w:r>
            <w:tab/>
          </w:r>
          <w:r>
            <w:fldChar w:fldCharType="begin"/>
          </w:r>
          <w:r>
            <w:instrText xml:space="preserve"> PAGEREF _Toc6818 \h </w:instrText>
          </w:r>
          <w:r>
            <w:fldChar w:fldCharType="separate"/>
          </w:r>
          <w:r>
            <w:t>25</w:t>
          </w:r>
          <w:r>
            <w:fldChar w:fldCharType="end"/>
          </w:r>
          <w:r>
            <w:fldChar w:fldCharType="end"/>
          </w:r>
        </w:p>
        <w:p w14:paraId="1D5349B1">
          <w:pPr>
            <w:pStyle w:val="24"/>
            <w:tabs>
              <w:tab w:val="right" w:leader="dot" w:pos="9405"/>
            </w:tabs>
          </w:pPr>
          <w:r>
            <w:fldChar w:fldCharType="begin"/>
          </w:r>
          <w:r>
            <w:instrText xml:space="preserve"> HYPERLINK \l _Toc572 </w:instrText>
          </w:r>
          <w:r>
            <w:fldChar w:fldCharType="separate"/>
          </w:r>
          <w:r>
            <w:rPr>
              <w:rFonts w:ascii="Times New Roman" w:hAnsi="Times New Roman" w:eastAsia="宋体"/>
            </w:rPr>
            <w:t>3.4.2 门窗控制类硬件</w:t>
          </w:r>
          <w:r>
            <w:tab/>
          </w:r>
          <w:r>
            <w:fldChar w:fldCharType="begin"/>
          </w:r>
          <w:r>
            <w:instrText xml:space="preserve"> PAGEREF _Toc572 \h </w:instrText>
          </w:r>
          <w:r>
            <w:fldChar w:fldCharType="separate"/>
          </w:r>
          <w:r>
            <w:t>25</w:t>
          </w:r>
          <w:r>
            <w:fldChar w:fldCharType="end"/>
          </w:r>
          <w:r>
            <w:fldChar w:fldCharType="end"/>
          </w:r>
        </w:p>
        <w:p w14:paraId="6C529234">
          <w:pPr>
            <w:pStyle w:val="30"/>
            <w:tabs>
              <w:tab w:val="right" w:leader="dot" w:pos="9405"/>
            </w:tabs>
          </w:pPr>
          <w:r>
            <w:fldChar w:fldCharType="begin"/>
          </w:r>
          <w:r>
            <w:instrText xml:space="preserve"> HYPERLINK \l _Toc15324 </w:instrText>
          </w:r>
          <w:r>
            <w:fldChar w:fldCharType="separate"/>
          </w:r>
          <w:r>
            <w:rPr>
              <w:rFonts w:ascii="Times New Roman" w:hAnsi="Times New Roman" w:eastAsia="宋体"/>
            </w:rPr>
            <w:t>3.5 主要器件选型</w:t>
          </w:r>
          <w:r>
            <w:tab/>
          </w:r>
          <w:r>
            <w:fldChar w:fldCharType="begin"/>
          </w:r>
          <w:r>
            <w:instrText xml:space="preserve"> PAGEREF _Toc15324 \h </w:instrText>
          </w:r>
          <w:r>
            <w:fldChar w:fldCharType="separate"/>
          </w:r>
          <w:r>
            <w:t>26</w:t>
          </w:r>
          <w:r>
            <w:fldChar w:fldCharType="end"/>
          </w:r>
          <w:r>
            <w:fldChar w:fldCharType="end"/>
          </w:r>
        </w:p>
        <w:p w14:paraId="2E5D9BE2">
          <w:pPr>
            <w:pStyle w:val="24"/>
            <w:tabs>
              <w:tab w:val="right" w:leader="dot" w:pos="9405"/>
            </w:tabs>
          </w:pPr>
          <w:r>
            <w:fldChar w:fldCharType="begin"/>
          </w:r>
          <w:r>
            <w:instrText xml:space="preserve"> HYPERLINK \l _Toc36 </w:instrText>
          </w:r>
          <w:r>
            <w:fldChar w:fldCharType="separate"/>
          </w:r>
          <w:r>
            <w:rPr>
              <w:rFonts w:ascii="Times New Roman" w:hAnsi="Times New Roman" w:eastAsia="宋体"/>
            </w:rPr>
            <w:t>3.5.1 主控与子节点选型</w:t>
          </w:r>
          <w:r>
            <w:tab/>
          </w:r>
          <w:r>
            <w:fldChar w:fldCharType="begin"/>
          </w:r>
          <w:r>
            <w:instrText xml:space="preserve"> PAGEREF _Toc36 \h </w:instrText>
          </w:r>
          <w:r>
            <w:fldChar w:fldCharType="separate"/>
          </w:r>
          <w:r>
            <w:t>26</w:t>
          </w:r>
          <w:r>
            <w:fldChar w:fldCharType="end"/>
          </w:r>
          <w:r>
            <w:fldChar w:fldCharType="end"/>
          </w:r>
        </w:p>
        <w:p w14:paraId="693060ED">
          <w:pPr>
            <w:pStyle w:val="24"/>
            <w:tabs>
              <w:tab w:val="right" w:leader="dot" w:pos="9405"/>
            </w:tabs>
          </w:pPr>
          <w:r>
            <w:fldChar w:fldCharType="begin"/>
          </w:r>
          <w:r>
            <w:instrText xml:space="preserve"> HYPERLINK \l _Toc22664 </w:instrText>
          </w:r>
          <w:r>
            <w:fldChar w:fldCharType="separate"/>
          </w:r>
          <w:r>
            <w:rPr>
              <w:rFonts w:ascii="Times New Roman" w:hAnsi="Times New Roman" w:eastAsia="宋体"/>
            </w:rPr>
            <w:t>3.5.2 传感器与执行器选型</w:t>
          </w:r>
          <w:r>
            <w:tab/>
          </w:r>
          <w:r>
            <w:fldChar w:fldCharType="begin"/>
          </w:r>
          <w:r>
            <w:instrText xml:space="preserve"> PAGEREF _Toc22664 \h </w:instrText>
          </w:r>
          <w:r>
            <w:fldChar w:fldCharType="separate"/>
          </w:r>
          <w:r>
            <w:t>26</w:t>
          </w:r>
          <w:r>
            <w:fldChar w:fldCharType="end"/>
          </w:r>
          <w:r>
            <w:fldChar w:fldCharType="end"/>
          </w:r>
        </w:p>
        <w:p w14:paraId="197E619D">
          <w:pPr>
            <w:pStyle w:val="30"/>
            <w:tabs>
              <w:tab w:val="right" w:leader="dot" w:pos="9405"/>
            </w:tabs>
          </w:pPr>
          <w:r>
            <w:fldChar w:fldCharType="begin"/>
          </w:r>
          <w:r>
            <w:instrText xml:space="preserve"> HYPERLINK \l _Toc13718 </w:instrText>
          </w:r>
          <w:r>
            <w:fldChar w:fldCharType="separate"/>
          </w:r>
          <w:r>
            <w:rPr>
              <w:rFonts w:ascii="Times New Roman" w:hAnsi="Times New Roman" w:eastAsia="宋体"/>
            </w:rPr>
            <w:t>3.6 供电连接与 PCB 设计</w:t>
          </w:r>
          <w:r>
            <w:tab/>
          </w:r>
          <w:r>
            <w:fldChar w:fldCharType="begin"/>
          </w:r>
          <w:r>
            <w:instrText xml:space="preserve"> PAGEREF _Toc13718 \h </w:instrText>
          </w:r>
          <w:r>
            <w:fldChar w:fldCharType="separate"/>
          </w:r>
          <w:r>
            <w:t>26</w:t>
          </w:r>
          <w:r>
            <w:fldChar w:fldCharType="end"/>
          </w:r>
          <w:r>
            <w:fldChar w:fldCharType="end"/>
          </w:r>
        </w:p>
        <w:p w14:paraId="23F3556C">
          <w:pPr>
            <w:pStyle w:val="24"/>
            <w:tabs>
              <w:tab w:val="right" w:leader="dot" w:pos="9405"/>
            </w:tabs>
          </w:pPr>
          <w:r>
            <w:fldChar w:fldCharType="begin"/>
          </w:r>
          <w:r>
            <w:instrText xml:space="preserve"> HYPERLINK \l _Toc10733 </w:instrText>
          </w:r>
          <w:r>
            <w:fldChar w:fldCharType="separate"/>
          </w:r>
          <w:r>
            <w:rPr>
              <w:rFonts w:ascii="Times New Roman" w:hAnsi="Times New Roman" w:eastAsia="宋体"/>
            </w:rPr>
            <w:t>3.6.1 供电连接与共地处理</w:t>
          </w:r>
          <w:r>
            <w:tab/>
          </w:r>
          <w:r>
            <w:fldChar w:fldCharType="begin"/>
          </w:r>
          <w:r>
            <w:instrText xml:space="preserve"> PAGEREF _Toc10733 \h </w:instrText>
          </w:r>
          <w:r>
            <w:fldChar w:fldCharType="separate"/>
          </w:r>
          <w:r>
            <w:t>26</w:t>
          </w:r>
          <w:r>
            <w:fldChar w:fldCharType="end"/>
          </w:r>
          <w:r>
            <w:fldChar w:fldCharType="end"/>
          </w:r>
        </w:p>
        <w:p w14:paraId="478BE265">
          <w:pPr>
            <w:pStyle w:val="24"/>
            <w:tabs>
              <w:tab w:val="right" w:leader="dot" w:pos="9405"/>
            </w:tabs>
          </w:pPr>
          <w:r>
            <w:fldChar w:fldCharType="begin"/>
          </w:r>
          <w:r>
            <w:instrText xml:space="preserve"> HYPERLINK \l _Toc12239 </w:instrText>
          </w:r>
          <w:r>
            <w:fldChar w:fldCharType="separate"/>
          </w:r>
          <w:r>
            <w:rPr>
              <w:rFonts w:ascii="Times New Roman" w:hAnsi="Times New Roman" w:eastAsia="宋体"/>
            </w:rPr>
            <w:t>3.6.2 子节点接口设计</w:t>
          </w:r>
          <w:r>
            <w:tab/>
          </w:r>
          <w:r>
            <w:fldChar w:fldCharType="begin"/>
          </w:r>
          <w:r>
            <w:instrText xml:space="preserve"> PAGEREF _Toc12239 \h </w:instrText>
          </w:r>
          <w:r>
            <w:fldChar w:fldCharType="separate"/>
          </w:r>
          <w:r>
            <w:t>27</w:t>
          </w:r>
          <w:r>
            <w:fldChar w:fldCharType="end"/>
          </w:r>
          <w:r>
            <w:fldChar w:fldCharType="end"/>
          </w:r>
        </w:p>
        <w:p w14:paraId="7570E101">
          <w:pPr>
            <w:pStyle w:val="24"/>
            <w:tabs>
              <w:tab w:val="right" w:leader="dot" w:pos="9405"/>
            </w:tabs>
          </w:pPr>
          <w:r>
            <w:fldChar w:fldCharType="begin"/>
          </w:r>
          <w:r>
            <w:instrText xml:space="preserve"> HYPERLINK \l _Toc9505 </w:instrText>
          </w:r>
          <w:r>
            <w:fldChar w:fldCharType="separate"/>
          </w:r>
          <w:r>
            <w:rPr>
              <w:rFonts w:ascii="Times New Roman" w:hAnsi="Times New Roman" w:eastAsia="宋体"/>
            </w:rPr>
            <w:t>3.6.3 PCB 扩展板设计</w:t>
          </w:r>
          <w:r>
            <w:tab/>
          </w:r>
          <w:r>
            <w:fldChar w:fldCharType="begin"/>
          </w:r>
          <w:r>
            <w:instrText xml:space="preserve"> PAGEREF _Toc9505 \h </w:instrText>
          </w:r>
          <w:r>
            <w:fldChar w:fldCharType="separate"/>
          </w:r>
          <w:r>
            <w:t>27</w:t>
          </w:r>
          <w:r>
            <w:fldChar w:fldCharType="end"/>
          </w:r>
          <w:r>
            <w:fldChar w:fldCharType="end"/>
          </w:r>
        </w:p>
        <w:p w14:paraId="30A8F392">
          <w:pPr>
            <w:pStyle w:val="30"/>
            <w:tabs>
              <w:tab w:val="right" w:leader="dot" w:pos="9405"/>
            </w:tabs>
          </w:pPr>
          <w:r>
            <w:fldChar w:fldCharType="begin"/>
          </w:r>
          <w:r>
            <w:instrText xml:space="preserve"> HYPERLINK \l _Toc24886 </w:instrText>
          </w:r>
          <w:r>
            <w:fldChar w:fldCharType="separate"/>
          </w:r>
          <w:r>
            <w:rPr>
              <w:rFonts w:ascii="Times New Roman" w:hAnsi="Times New Roman" w:eastAsia="宋体"/>
            </w:rPr>
            <w:t>3.7 本章小结</w:t>
          </w:r>
          <w:r>
            <w:tab/>
          </w:r>
          <w:r>
            <w:fldChar w:fldCharType="begin"/>
          </w:r>
          <w:r>
            <w:instrText xml:space="preserve"> PAGEREF _Toc24886 \h </w:instrText>
          </w:r>
          <w:r>
            <w:fldChar w:fldCharType="separate"/>
          </w:r>
          <w:r>
            <w:t>27</w:t>
          </w:r>
          <w:r>
            <w:fldChar w:fldCharType="end"/>
          </w:r>
          <w:r>
            <w:fldChar w:fldCharType="end"/>
          </w:r>
        </w:p>
        <w:p w14:paraId="61F64D18">
          <w:pPr>
            <w:pStyle w:val="27"/>
            <w:tabs>
              <w:tab w:val="right" w:leader="dot" w:pos="9405"/>
            </w:tabs>
          </w:pPr>
          <w:r>
            <w:fldChar w:fldCharType="begin"/>
          </w:r>
          <w:r>
            <w:instrText xml:space="preserve"> HYPERLINK \l _Toc1546 </w:instrText>
          </w:r>
          <w:r>
            <w:fldChar w:fldCharType="separate"/>
          </w:r>
          <w:r>
            <w:rPr>
              <w:rFonts w:ascii="Times New Roman" w:hAnsi="Times New Roman" w:eastAsia="宋体"/>
            </w:rPr>
            <w:t>第 4 章 系统软件设计与实现</w:t>
          </w:r>
          <w:r>
            <w:tab/>
          </w:r>
          <w:r>
            <w:fldChar w:fldCharType="begin"/>
          </w:r>
          <w:r>
            <w:instrText xml:space="preserve"> PAGEREF _Toc1546 \h </w:instrText>
          </w:r>
          <w:r>
            <w:fldChar w:fldCharType="separate"/>
          </w:r>
          <w:r>
            <w:t>27</w:t>
          </w:r>
          <w:r>
            <w:fldChar w:fldCharType="end"/>
          </w:r>
          <w:r>
            <w:fldChar w:fldCharType="end"/>
          </w:r>
        </w:p>
        <w:p w14:paraId="32E58661">
          <w:pPr>
            <w:pStyle w:val="30"/>
            <w:tabs>
              <w:tab w:val="right" w:leader="dot" w:pos="9405"/>
            </w:tabs>
          </w:pPr>
          <w:r>
            <w:fldChar w:fldCharType="begin"/>
          </w:r>
          <w:r>
            <w:instrText xml:space="preserve"> HYPERLINK \l _Toc17604 </w:instrText>
          </w:r>
          <w:r>
            <w:fldChar w:fldCharType="separate"/>
          </w:r>
          <w:r>
            <w:rPr>
              <w:rFonts w:ascii="Times New Roman" w:hAnsi="Times New Roman" w:eastAsia="宋体"/>
            </w:rPr>
            <w:t>4.1 软件总体结构</w:t>
          </w:r>
          <w:r>
            <w:tab/>
          </w:r>
          <w:r>
            <w:fldChar w:fldCharType="begin"/>
          </w:r>
          <w:r>
            <w:instrText xml:space="preserve"> PAGEREF _Toc17604 \h </w:instrText>
          </w:r>
          <w:r>
            <w:fldChar w:fldCharType="separate"/>
          </w:r>
          <w:r>
            <w:t>27</w:t>
          </w:r>
          <w:r>
            <w:fldChar w:fldCharType="end"/>
          </w:r>
          <w:r>
            <w:fldChar w:fldCharType="end"/>
          </w:r>
        </w:p>
        <w:p w14:paraId="72F84257">
          <w:pPr>
            <w:pStyle w:val="30"/>
            <w:tabs>
              <w:tab w:val="right" w:leader="dot" w:pos="9405"/>
            </w:tabs>
          </w:pPr>
          <w:r>
            <w:fldChar w:fldCharType="begin"/>
          </w:r>
          <w:r>
            <w:instrText xml:space="preserve"> HYPERLINK \l _Toc6053 </w:instrText>
          </w:r>
          <w:r>
            <w:fldChar w:fldCharType="separate"/>
          </w:r>
          <w:r>
            <w:rPr>
              <w:rFonts w:ascii="Times New Roman" w:hAnsi="Times New Roman" w:eastAsia="宋体"/>
            </w:rPr>
            <w:t>4.2 中控网关软件设计</w:t>
          </w:r>
          <w:r>
            <w:tab/>
          </w:r>
          <w:r>
            <w:fldChar w:fldCharType="begin"/>
          </w:r>
          <w:r>
            <w:instrText xml:space="preserve"> PAGEREF _Toc6053 \h </w:instrText>
          </w:r>
          <w:r>
            <w:fldChar w:fldCharType="separate"/>
          </w:r>
          <w:r>
            <w:t>28</w:t>
          </w:r>
          <w:r>
            <w:fldChar w:fldCharType="end"/>
          </w:r>
          <w:r>
            <w:fldChar w:fldCharType="end"/>
          </w:r>
        </w:p>
        <w:p w14:paraId="74679397">
          <w:pPr>
            <w:pStyle w:val="24"/>
            <w:tabs>
              <w:tab w:val="right" w:leader="dot" w:pos="9405"/>
            </w:tabs>
          </w:pPr>
          <w:r>
            <w:fldChar w:fldCharType="begin"/>
          </w:r>
          <w:r>
            <w:instrText xml:space="preserve"> HYPERLINK \l _Toc28102 </w:instrText>
          </w:r>
          <w:r>
            <w:fldChar w:fldCharType="separate"/>
          </w:r>
          <w:r>
            <w:rPr>
              <w:rFonts w:ascii="Times New Roman" w:hAnsi="Times New Roman" w:eastAsia="宋体"/>
            </w:rPr>
            <w:t>4.2.1 中控工程结构</w:t>
          </w:r>
          <w:r>
            <w:tab/>
          </w:r>
          <w:r>
            <w:fldChar w:fldCharType="begin"/>
          </w:r>
          <w:r>
            <w:instrText xml:space="preserve"> PAGEREF _Toc28102 \h </w:instrText>
          </w:r>
          <w:r>
            <w:fldChar w:fldCharType="separate"/>
          </w:r>
          <w:r>
            <w:t>28</w:t>
          </w:r>
          <w:r>
            <w:fldChar w:fldCharType="end"/>
          </w:r>
          <w:r>
            <w:fldChar w:fldCharType="end"/>
          </w:r>
        </w:p>
        <w:p w14:paraId="139B02F1">
          <w:pPr>
            <w:pStyle w:val="24"/>
            <w:tabs>
              <w:tab w:val="right" w:leader="dot" w:pos="9405"/>
            </w:tabs>
          </w:pPr>
          <w:r>
            <w:fldChar w:fldCharType="begin"/>
          </w:r>
          <w:r>
            <w:instrText xml:space="preserve"> HYPERLINK \l _Toc19268 </w:instrText>
          </w:r>
          <w:r>
            <w:fldChar w:fldCharType="separate"/>
          </w:r>
          <w:r>
            <w:rPr>
              <w:rFonts w:ascii="Times New Roman" w:hAnsi="Times New Roman" w:eastAsia="宋体"/>
            </w:rPr>
            <w:t>4.2.2 配置管理与数据模型</w:t>
          </w:r>
          <w:r>
            <w:tab/>
          </w:r>
          <w:r>
            <w:fldChar w:fldCharType="begin"/>
          </w:r>
          <w:r>
            <w:instrText xml:space="preserve"> PAGEREF _Toc19268 \h </w:instrText>
          </w:r>
          <w:r>
            <w:fldChar w:fldCharType="separate"/>
          </w:r>
          <w:r>
            <w:t>29</w:t>
          </w:r>
          <w:r>
            <w:fldChar w:fldCharType="end"/>
          </w:r>
          <w:r>
            <w:fldChar w:fldCharType="end"/>
          </w:r>
        </w:p>
        <w:p w14:paraId="060187A2">
          <w:pPr>
            <w:pStyle w:val="24"/>
            <w:tabs>
              <w:tab w:val="right" w:leader="dot" w:pos="9405"/>
            </w:tabs>
          </w:pPr>
          <w:r>
            <w:fldChar w:fldCharType="begin"/>
          </w:r>
          <w:r>
            <w:instrText xml:space="preserve"> HYPERLINK \l _Toc28315 </w:instrText>
          </w:r>
          <w:r>
            <w:fldChar w:fldCharType="separate"/>
          </w:r>
          <w:r>
            <w:rPr>
              <w:rFonts w:ascii="Times New Roman" w:hAnsi="Times New Roman" w:eastAsia="宋体"/>
            </w:rPr>
            <w:t>4.2.3 Web 服务与 API 路由</w:t>
          </w:r>
          <w:r>
            <w:tab/>
          </w:r>
          <w:r>
            <w:fldChar w:fldCharType="begin"/>
          </w:r>
          <w:r>
            <w:instrText xml:space="preserve"> PAGEREF _Toc28315 \h </w:instrText>
          </w:r>
          <w:r>
            <w:fldChar w:fldCharType="separate"/>
          </w:r>
          <w:r>
            <w:t>29</w:t>
          </w:r>
          <w:r>
            <w:fldChar w:fldCharType="end"/>
          </w:r>
          <w:r>
            <w:fldChar w:fldCharType="end"/>
          </w:r>
        </w:p>
        <w:p w14:paraId="16240B9E">
          <w:pPr>
            <w:pStyle w:val="24"/>
            <w:tabs>
              <w:tab w:val="right" w:leader="dot" w:pos="9405"/>
            </w:tabs>
          </w:pPr>
          <w:r>
            <w:fldChar w:fldCharType="begin"/>
          </w:r>
          <w:r>
            <w:instrText xml:space="preserve"> HYPERLINK \l _Toc32470 </w:instrText>
          </w:r>
          <w:r>
            <w:fldChar w:fldCharType="separate"/>
          </w:r>
          <w:r>
            <w:rPr>
              <w:rFonts w:ascii="Times New Roman" w:hAnsi="Times New Roman" w:eastAsia="宋体"/>
            </w:rPr>
            <w:t>4.2.4 命令解析与调度</w:t>
          </w:r>
          <w:r>
            <w:tab/>
          </w:r>
          <w:r>
            <w:fldChar w:fldCharType="begin"/>
          </w:r>
          <w:r>
            <w:instrText xml:space="preserve"> PAGEREF _Toc32470 \h </w:instrText>
          </w:r>
          <w:r>
            <w:fldChar w:fldCharType="separate"/>
          </w:r>
          <w:r>
            <w:t>30</w:t>
          </w:r>
          <w:r>
            <w:fldChar w:fldCharType="end"/>
          </w:r>
          <w:r>
            <w:fldChar w:fldCharType="end"/>
          </w:r>
        </w:p>
        <w:p w14:paraId="68A40A1C">
          <w:pPr>
            <w:pStyle w:val="30"/>
            <w:tabs>
              <w:tab w:val="right" w:leader="dot" w:pos="9405"/>
            </w:tabs>
          </w:pPr>
          <w:r>
            <w:fldChar w:fldCharType="begin"/>
          </w:r>
          <w:r>
            <w:instrText xml:space="preserve"> HYPERLINK \l _Toc5714 </w:instrText>
          </w:r>
          <w:r>
            <w:fldChar w:fldCharType="separate"/>
          </w:r>
          <w:r>
            <w:rPr>
              <w:rFonts w:ascii="Times New Roman" w:hAnsi="Times New Roman" w:eastAsia="宋体"/>
            </w:rPr>
            <w:t>4.3 感知节点软件设计</w:t>
          </w:r>
          <w:r>
            <w:tab/>
          </w:r>
          <w:r>
            <w:fldChar w:fldCharType="begin"/>
          </w:r>
          <w:r>
            <w:instrText xml:space="preserve"> PAGEREF _Toc5714 \h </w:instrText>
          </w:r>
          <w:r>
            <w:fldChar w:fldCharType="separate"/>
          </w:r>
          <w:r>
            <w:t>30</w:t>
          </w:r>
          <w:r>
            <w:fldChar w:fldCharType="end"/>
          </w:r>
          <w:r>
            <w:fldChar w:fldCharType="end"/>
          </w:r>
        </w:p>
        <w:p w14:paraId="686D1F0B">
          <w:pPr>
            <w:pStyle w:val="24"/>
            <w:tabs>
              <w:tab w:val="right" w:leader="dot" w:pos="9405"/>
            </w:tabs>
          </w:pPr>
          <w:r>
            <w:fldChar w:fldCharType="begin"/>
          </w:r>
          <w:r>
            <w:instrText xml:space="preserve"> HYPERLINK \l _Toc4744 </w:instrText>
          </w:r>
          <w:r>
            <w:fldChar w:fldCharType="separate"/>
          </w:r>
          <w:r>
            <w:rPr>
              <w:rFonts w:ascii="Times New Roman" w:hAnsi="Times New Roman" w:eastAsia="宋体"/>
            </w:rPr>
            <w:t>4.3.1 感知节点运行流程</w:t>
          </w:r>
          <w:r>
            <w:tab/>
          </w:r>
          <w:r>
            <w:fldChar w:fldCharType="begin"/>
          </w:r>
          <w:r>
            <w:instrText xml:space="preserve"> PAGEREF _Toc4744 \h </w:instrText>
          </w:r>
          <w:r>
            <w:fldChar w:fldCharType="separate"/>
          </w:r>
          <w:r>
            <w:t>30</w:t>
          </w:r>
          <w:r>
            <w:fldChar w:fldCharType="end"/>
          </w:r>
          <w:r>
            <w:fldChar w:fldCharType="end"/>
          </w:r>
        </w:p>
        <w:p w14:paraId="5F08278F">
          <w:pPr>
            <w:pStyle w:val="24"/>
            <w:tabs>
              <w:tab w:val="right" w:leader="dot" w:pos="9405"/>
            </w:tabs>
          </w:pPr>
          <w:r>
            <w:fldChar w:fldCharType="begin"/>
          </w:r>
          <w:r>
            <w:instrText xml:space="preserve"> HYPERLINK \l _Toc17498 </w:instrText>
          </w:r>
          <w:r>
            <w:fldChar w:fldCharType="separate"/>
          </w:r>
          <w:r>
            <w:rPr>
              <w:rFonts w:ascii="Times New Roman" w:hAnsi="Times New Roman" w:eastAsia="宋体"/>
            </w:rPr>
            <w:t>4.3.2 感知数据采集与上报</w:t>
          </w:r>
          <w:r>
            <w:tab/>
          </w:r>
          <w:r>
            <w:fldChar w:fldCharType="begin"/>
          </w:r>
          <w:r>
            <w:instrText xml:space="preserve"> PAGEREF _Toc17498 \h </w:instrText>
          </w:r>
          <w:r>
            <w:fldChar w:fldCharType="separate"/>
          </w:r>
          <w:r>
            <w:t>30</w:t>
          </w:r>
          <w:r>
            <w:fldChar w:fldCharType="end"/>
          </w:r>
          <w:r>
            <w:fldChar w:fldCharType="end"/>
          </w:r>
        </w:p>
        <w:p w14:paraId="26E4A7CA">
          <w:pPr>
            <w:pStyle w:val="30"/>
            <w:tabs>
              <w:tab w:val="right" w:leader="dot" w:pos="9405"/>
            </w:tabs>
          </w:pPr>
          <w:r>
            <w:fldChar w:fldCharType="begin"/>
          </w:r>
          <w:r>
            <w:instrText xml:space="preserve"> HYPERLINK \l _Toc12339 </w:instrText>
          </w:r>
          <w:r>
            <w:fldChar w:fldCharType="separate"/>
          </w:r>
          <w:r>
            <w:rPr>
              <w:rFonts w:ascii="Times New Roman" w:hAnsi="Times New Roman" w:eastAsia="宋体"/>
            </w:rPr>
            <w:t>4.4 执行节点软件设计</w:t>
          </w:r>
          <w:r>
            <w:tab/>
          </w:r>
          <w:r>
            <w:fldChar w:fldCharType="begin"/>
          </w:r>
          <w:r>
            <w:instrText xml:space="preserve"> PAGEREF _Toc12339 \h </w:instrText>
          </w:r>
          <w:r>
            <w:fldChar w:fldCharType="separate"/>
          </w:r>
          <w:r>
            <w:t>31</w:t>
          </w:r>
          <w:r>
            <w:fldChar w:fldCharType="end"/>
          </w:r>
          <w:r>
            <w:fldChar w:fldCharType="end"/>
          </w:r>
        </w:p>
        <w:p w14:paraId="128469DC">
          <w:pPr>
            <w:pStyle w:val="24"/>
            <w:tabs>
              <w:tab w:val="right" w:leader="dot" w:pos="9405"/>
            </w:tabs>
          </w:pPr>
          <w:r>
            <w:fldChar w:fldCharType="begin"/>
          </w:r>
          <w:r>
            <w:instrText xml:space="preserve"> HYPERLINK \l _Toc19113 </w:instrText>
          </w:r>
          <w:r>
            <w:fldChar w:fldCharType="separate"/>
          </w:r>
          <w:r>
            <w:rPr>
              <w:rFonts w:ascii="Times New Roman" w:hAnsi="Times New Roman" w:eastAsia="宋体"/>
            </w:rPr>
            <w:t>4.4.1 执行节点运行流程</w:t>
          </w:r>
          <w:r>
            <w:tab/>
          </w:r>
          <w:r>
            <w:fldChar w:fldCharType="begin"/>
          </w:r>
          <w:r>
            <w:instrText xml:space="preserve"> PAGEREF _Toc19113 \h </w:instrText>
          </w:r>
          <w:r>
            <w:fldChar w:fldCharType="separate"/>
          </w:r>
          <w:r>
            <w:t>31</w:t>
          </w:r>
          <w:r>
            <w:fldChar w:fldCharType="end"/>
          </w:r>
          <w:r>
            <w:fldChar w:fldCharType="end"/>
          </w:r>
        </w:p>
        <w:p w14:paraId="3428E799">
          <w:pPr>
            <w:pStyle w:val="24"/>
            <w:tabs>
              <w:tab w:val="right" w:leader="dot" w:pos="9405"/>
            </w:tabs>
          </w:pPr>
          <w:r>
            <w:fldChar w:fldCharType="begin"/>
          </w:r>
          <w:r>
            <w:instrText xml:space="preserve"> HYPERLINK \l _Toc31606 </w:instrText>
          </w:r>
          <w:r>
            <w:fldChar w:fldCharType="separate"/>
          </w:r>
          <w:r>
            <w:rPr>
              <w:rFonts w:ascii="Times New Roman" w:hAnsi="Times New Roman" w:eastAsia="宋体"/>
            </w:rPr>
            <w:t>4.4.2 典型执行器控制</w:t>
          </w:r>
          <w:r>
            <w:tab/>
          </w:r>
          <w:r>
            <w:fldChar w:fldCharType="begin"/>
          </w:r>
          <w:r>
            <w:instrText xml:space="preserve"> PAGEREF _Toc31606 \h </w:instrText>
          </w:r>
          <w:r>
            <w:fldChar w:fldCharType="separate"/>
          </w:r>
          <w:r>
            <w:t>31</w:t>
          </w:r>
          <w:r>
            <w:fldChar w:fldCharType="end"/>
          </w:r>
          <w:r>
            <w:fldChar w:fldCharType="end"/>
          </w:r>
        </w:p>
        <w:p w14:paraId="79708963">
          <w:pPr>
            <w:pStyle w:val="30"/>
            <w:tabs>
              <w:tab w:val="right" w:leader="dot" w:pos="9405"/>
            </w:tabs>
          </w:pPr>
          <w:r>
            <w:fldChar w:fldCharType="begin"/>
          </w:r>
          <w:r>
            <w:instrText xml:space="preserve"> HYPERLINK \l _Toc23030 </w:instrText>
          </w:r>
          <w:r>
            <w:fldChar w:fldCharType="separate"/>
          </w:r>
          <w:r>
            <w:rPr>
              <w:rFonts w:ascii="Times New Roman" w:hAnsi="Times New Roman" w:eastAsia="宋体"/>
            </w:rPr>
            <w:t>4.5 节点注册与数据上报机制</w:t>
          </w:r>
          <w:r>
            <w:tab/>
          </w:r>
          <w:r>
            <w:fldChar w:fldCharType="begin"/>
          </w:r>
          <w:r>
            <w:instrText xml:space="preserve"> PAGEREF _Toc23030 \h </w:instrText>
          </w:r>
          <w:r>
            <w:fldChar w:fldCharType="separate"/>
          </w:r>
          <w:r>
            <w:t>31</w:t>
          </w:r>
          <w:r>
            <w:fldChar w:fldCharType="end"/>
          </w:r>
          <w:r>
            <w:fldChar w:fldCharType="end"/>
          </w:r>
        </w:p>
        <w:p w14:paraId="60524B44">
          <w:pPr>
            <w:pStyle w:val="24"/>
            <w:tabs>
              <w:tab w:val="right" w:leader="dot" w:pos="9405"/>
            </w:tabs>
          </w:pPr>
          <w:r>
            <w:fldChar w:fldCharType="begin"/>
          </w:r>
          <w:r>
            <w:instrText xml:space="preserve"> HYPERLINK \l _Toc22383 </w:instrText>
          </w:r>
          <w:r>
            <w:fldChar w:fldCharType="separate"/>
          </w:r>
          <w:r>
            <w:rPr>
              <w:rFonts w:ascii="Times New Roman" w:hAnsi="Times New Roman" w:eastAsia="宋体"/>
            </w:rPr>
            <w:t>4.5.1 节点身份与端点模型</w:t>
          </w:r>
          <w:r>
            <w:tab/>
          </w:r>
          <w:r>
            <w:fldChar w:fldCharType="begin"/>
          </w:r>
          <w:r>
            <w:instrText xml:space="preserve"> PAGEREF _Toc22383 \h </w:instrText>
          </w:r>
          <w:r>
            <w:fldChar w:fldCharType="separate"/>
          </w:r>
          <w:r>
            <w:t>31</w:t>
          </w:r>
          <w:r>
            <w:fldChar w:fldCharType="end"/>
          </w:r>
          <w:r>
            <w:fldChar w:fldCharType="end"/>
          </w:r>
        </w:p>
        <w:p w14:paraId="1F50B864">
          <w:pPr>
            <w:pStyle w:val="24"/>
            <w:tabs>
              <w:tab w:val="right" w:leader="dot" w:pos="9405"/>
            </w:tabs>
          </w:pPr>
          <w:r>
            <w:fldChar w:fldCharType="begin"/>
          </w:r>
          <w:r>
            <w:instrText xml:space="preserve"> HYPERLINK \l _Toc4358 </w:instrText>
          </w:r>
          <w:r>
            <w:fldChar w:fldCharType="separate"/>
          </w:r>
          <w:r>
            <w:rPr>
              <w:rFonts w:ascii="Times New Roman" w:hAnsi="Times New Roman" w:eastAsia="宋体"/>
            </w:rPr>
            <w:t>4.5.2 节点注册流程</w:t>
          </w:r>
          <w:r>
            <w:tab/>
          </w:r>
          <w:r>
            <w:fldChar w:fldCharType="begin"/>
          </w:r>
          <w:r>
            <w:instrText xml:space="preserve"> PAGEREF _Toc4358 \h </w:instrText>
          </w:r>
          <w:r>
            <w:fldChar w:fldCharType="separate"/>
          </w:r>
          <w:r>
            <w:t>32</w:t>
          </w:r>
          <w:r>
            <w:fldChar w:fldCharType="end"/>
          </w:r>
          <w:r>
            <w:fldChar w:fldCharType="end"/>
          </w:r>
        </w:p>
        <w:p w14:paraId="2586483B">
          <w:pPr>
            <w:pStyle w:val="24"/>
            <w:tabs>
              <w:tab w:val="right" w:leader="dot" w:pos="9405"/>
            </w:tabs>
          </w:pPr>
          <w:r>
            <w:fldChar w:fldCharType="begin"/>
          </w:r>
          <w:r>
            <w:instrText xml:space="preserve"> HYPERLINK \l _Toc5999 </w:instrText>
          </w:r>
          <w:r>
            <w:fldChar w:fldCharType="separate"/>
          </w:r>
          <w:r>
            <w:rPr>
              <w:rFonts w:ascii="Times New Roman" w:hAnsi="Times New Roman" w:eastAsia="宋体"/>
            </w:rPr>
            <w:t>4.5.3 状态上报流程</w:t>
          </w:r>
          <w:r>
            <w:tab/>
          </w:r>
          <w:r>
            <w:fldChar w:fldCharType="begin"/>
          </w:r>
          <w:r>
            <w:instrText xml:space="preserve"> PAGEREF _Toc5999 \h </w:instrText>
          </w:r>
          <w:r>
            <w:fldChar w:fldCharType="separate"/>
          </w:r>
          <w:r>
            <w:t>32</w:t>
          </w:r>
          <w:r>
            <w:fldChar w:fldCharType="end"/>
          </w:r>
          <w:r>
            <w:fldChar w:fldCharType="end"/>
          </w:r>
        </w:p>
        <w:p w14:paraId="14718922">
          <w:pPr>
            <w:pStyle w:val="30"/>
            <w:tabs>
              <w:tab w:val="right" w:leader="dot" w:pos="9405"/>
            </w:tabs>
          </w:pPr>
          <w:r>
            <w:fldChar w:fldCharType="begin"/>
          </w:r>
          <w:r>
            <w:instrText xml:space="preserve"> HYPERLINK \l _Toc20247 </w:instrText>
          </w:r>
          <w:r>
            <w:fldChar w:fldCharType="separate"/>
          </w:r>
          <w:r>
            <w:rPr>
              <w:rFonts w:ascii="Times New Roman" w:hAnsi="Times New Roman" w:eastAsia="宋体"/>
            </w:rPr>
            <w:t>4.6 命令下发与执行反馈机制</w:t>
          </w:r>
          <w:r>
            <w:tab/>
          </w:r>
          <w:r>
            <w:fldChar w:fldCharType="begin"/>
          </w:r>
          <w:r>
            <w:instrText xml:space="preserve"> PAGEREF _Toc20247 \h </w:instrText>
          </w:r>
          <w:r>
            <w:fldChar w:fldCharType="separate"/>
          </w:r>
          <w:r>
            <w:t>32</w:t>
          </w:r>
          <w:r>
            <w:fldChar w:fldCharType="end"/>
          </w:r>
          <w:r>
            <w:fldChar w:fldCharType="end"/>
          </w:r>
        </w:p>
        <w:p w14:paraId="6037212F">
          <w:pPr>
            <w:pStyle w:val="24"/>
            <w:tabs>
              <w:tab w:val="right" w:leader="dot" w:pos="9405"/>
            </w:tabs>
          </w:pPr>
          <w:r>
            <w:fldChar w:fldCharType="begin"/>
          </w:r>
          <w:r>
            <w:instrText xml:space="preserve"> HYPERLINK \l _Toc23073 </w:instrText>
          </w:r>
          <w:r>
            <w:fldChar w:fldCharType="separate"/>
          </w:r>
          <w:r>
            <w:rPr>
              <w:rFonts w:ascii="Times New Roman" w:hAnsi="Times New Roman" w:eastAsia="宋体"/>
            </w:rPr>
            <w:t>4.6.1 命令下发流程</w:t>
          </w:r>
          <w:r>
            <w:tab/>
          </w:r>
          <w:r>
            <w:fldChar w:fldCharType="begin"/>
          </w:r>
          <w:r>
            <w:instrText xml:space="preserve"> PAGEREF _Toc23073 \h </w:instrText>
          </w:r>
          <w:r>
            <w:fldChar w:fldCharType="separate"/>
          </w:r>
          <w:r>
            <w:t>32</w:t>
          </w:r>
          <w:r>
            <w:fldChar w:fldCharType="end"/>
          </w:r>
          <w:r>
            <w:fldChar w:fldCharType="end"/>
          </w:r>
        </w:p>
        <w:p w14:paraId="19B35DD7">
          <w:pPr>
            <w:pStyle w:val="24"/>
            <w:tabs>
              <w:tab w:val="right" w:leader="dot" w:pos="9405"/>
            </w:tabs>
          </w:pPr>
          <w:r>
            <w:fldChar w:fldCharType="begin"/>
          </w:r>
          <w:r>
            <w:instrText xml:space="preserve"> HYPERLINK \l _Toc10991 </w:instrText>
          </w:r>
          <w:r>
            <w:fldChar w:fldCharType="separate"/>
          </w:r>
          <w:r>
            <w:rPr>
              <w:rFonts w:ascii="Times New Roman" w:hAnsi="Times New Roman" w:eastAsia="宋体"/>
            </w:rPr>
            <w:t>4.6.2 执行反馈流程</w:t>
          </w:r>
          <w:r>
            <w:tab/>
          </w:r>
          <w:r>
            <w:fldChar w:fldCharType="begin"/>
          </w:r>
          <w:r>
            <w:instrText xml:space="preserve"> PAGEREF _Toc10991 \h </w:instrText>
          </w:r>
          <w:r>
            <w:fldChar w:fldCharType="separate"/>
          </w:r>
          <w:r>
            <w:t>32</w:t>
          </w:r>
          <w:r>
            <w:fldChar w:fldCharType="end"/>
          </w:r>
          <w:r>
            <w:fldChar w:fldCharType="end"/>
          </w:r>
        </w:p>
        <w:p w14:paraId="5C03176F">
          <w:pPr>
            <w:pStyle w:val="30"/>
            <w:tabs>
              <w:tab w:val="right" w:leader="dot" w:pos="9405"/>
            </w:tabs>
          </w:pPr>
          <w:r>
            <w:fldChar w:fldCharType="begin"/>
          </w:r>
          <w:r>
            <w:instrText xml:space="preserve"> HYPERLINK \l _Toc2800 </w:instrText>
          </w:r>
          <w:r>
            <w:fldChar w:fldCharType="separate"/>
          </w:r>
          <w:r>
            <w:rPr>
              <w:rFonts w:ascii="Times New Roman" w:hAnsi="Times New Roman" w:eastAsia="宋体"/>
            </w:rPr>
            <w:t>4.7 配网恢复与状态诊断机制</w:t>
          </w:r>
          <w:r>
            <w:tab/>
          </w:r>
          <w:r>
            <w:fldChar w:fldCharType="begin"/>
          </w:r>
          <w:r>
            <w:instrText xml:space="preserve"> PAGEREF _Toc2800 \h </w:instrText>
          </w:r>
          <w:r>
            <w:fldChar w:fldCharType="separate"/>
          </w:r>
          <w:r>
            <w:t>33</w:t>
          </w:r>
          <w:r>
            <w:fldChar w:fldCharType="end"/>
          </w:r>
          <w:r>
            <w:fldChar w:fldCharType="end"/>
          </w:r>
        </w:p>
        <w:p w14:paraId="16302B8D">
          <w:pPr>
            <w:pStyle w:val="24"/>
            <w:tabs>
              <w:tab w:val="right" w:leader="dot" w:pos="9405"/>
            </w:tabs>
          </w:pPr>
          <w:r>
            <w:fldChar w:fldCharType="begin"/>
          </w:r>
          <w:r>
            <w:instrText xml:space="preserve"> HYPERLINK \l _Toc15132 </w:instrText>
          </w:r>
          <w:r>
            <w:fldChar w:fldCharType="separate"/>
          </w:r>
          <w:r>
            <w:rPr>
              <w:rFonts w:ascii="Times New Roman" w:hAnsi="Times New Roman" w:eastAsia="宋体"/>
            </w:rPr>
            <w:t>4.7.1 首次配网流程</w:t>
          </w:r>
          <w:r>
            <w:tab/>
          </w:r>
          <w:r>
            <w:fldChar w:fldCharType="begin"/>
          </w:r>
          <w:r>
            <w:instrText xml:space="preserve"> PAGEREF _Toc15132 \h </w:instrText>
          </w:r>
          <w:r>
            <w:fldChar w:fldCharType="separate"/>
          </w:r>
          <w:r>
            <w:t>33</w:t>
          </w:r>
          <w:r>
            <w:fldChar w:fldCharType="end"/>
          </w:r>
          <w:r>
            <w:fldChar w:fldCharType="end"/>
          </w:r>
        </w:p>
        <w:p w14:paraId="69BBB9A4">
          <w:pPr>
            <w:pStyle w:val="24"/>
            <w:tabs>
              <w:tab w:val="right" w:leader="dot" w:pos="9405"/>
            </w:tabs>
          </w:pPr>
          <w:r>
            <w:fldChar w:fldCharType="begin"/>
          </w:r>
          <w:r>
            <w:instrText xml:space="preserve"> HYPERLINK \l _Toc9149 </w:instrText>
          </w:r>
          <w:r>
            <w:fldChar w:fldCharType="separate"/>
          </w:r>
          <w:r>
            <w:rPr>
              <w:rFonts w:ascii="Times New Roman" w:hAnsi="Times New Roman" w:eastAsia="宋体"/>
            </w:rPr>
            <w:t>4.7.2 自动连接与断线恢复</w:t>
          </w:r>
          <w:r>
            <w:tab/>
          </w:r>
          <w:r>
            <w:fldChar w:fldCharType="begin"/>
          </w:r>
          <w:r>
            <w:instrText xml:space="preserve"> PAGEREF _Toc9149 \h </w:instrText>
          </w:r>
          <w:r>
            <w:fldChar w:fldCharType="separate"/>
          </w:r>
          <w:r>
            <w:t>33</w:t>
          </w:r>
          <w:r>
            <w:fldChar w:fldCharType="end"/>
          </w:r>
          <w:r>
            <w:fldChar w:fldCharType="end"/>
          </w:r>
        </w:p>
        <w:p w14:paraId="681C43EA">
          <w:pPr>
            <w:pStyle w:val="24"/>
            <w:tabs>
              <w:tab w:val="right" w:leader="dot" w:pos="9405"/>
            </w:tabs>
          </w:pPr>
          <w:r>
            <w:fldChar w:fldCharType="begin"/>
          </w:r>
          <w:r>
            <w:instrText xml:space="preserve"> HYPERLINK \l _Toc350 </w:instrText>
          </w:r>
          <w:r>
            <w:fldChar w:fldCharType="separate"/>
          </w:r>
          <w:r>
            <w:rPr>
              <w:rFonts w:ascii="Times New Roman" w:hAnsi="Times New Roman" w:eastAsia="宋体"/>
            </w:rPr>
            <w:t>4.7.3 RGB 状态灯与日志诊断</w:t>
          </w:r>
          <w:r>
            <w:tab/>
          </w:r>
          <w:r>
            <w:fldChar w:fldCharType="begin"/>
          </w:r>
          <w:r>
            <w:instrText xml:space="preserve"> PAGEREF _Toc350 \h </w:instrText>
          </w:r>
          <w:r>
            <w:fldChar w:fldCharType="separate"/>
          </w:r>
          <w:r>
            <w:t>33</w:t>
          </w:r>
          <w:r>
            <w:fldChar w:fldCharType="end"/>
          </w:r>
          <w:r>
            <w:fldChar w:fldCharType="end"/>
          </w:r>
        </w:p>
        <w:p w14:paraId="60059D55">
          <w:pPr>
            <w:pStyle w:val="30"/>
            <w:tabs>
              <w:tab w:val="right" w:leader="dot" w:pos="9405"/>
            </w:tabs>
          </w:pPr>
          <w:r>
            <w:fldChar w:fldCharType="begin"/>
          </w:r>
          <w:r>
            <w:instrText xml:space="preserve"> HYPERLINK \l _Toc22815 </w:instrText>
          </w:r>
          <w:r>
            <w:fldChar w:fldCharType="separate"/>
          </w:r>
          <w:r>
            <w:rPr>
              <w:rFonts w:ascii="Times New Roman" w:hAnsi="Times New Roman" w:eastAsia="宋体"/>
            </w:rPr>
            <w:t>4.8 本章小结</w:t>
          </w:r>
          <w:r>
            <w:tab/>
          </w:r>
          <w:r>
            <w:fldChar w:fldCharType="begin"/>
          </w:r>
          <w:r>
            <w:instrText xml:space="preserve"> PAGEREF _Toc22815 \h </w:instrText>
          </w:r>
          <w:r>
            <w:fldChar w:fldCharType="separate"/>
          </w:r>
          <w:r>
            <w:t>34</w:t>
          </w:r>
          <w:r>
            <w:fldChar w:fldCharType="end"/>
          </w:r>
          <w:r>
            <w:fldChar w:fldCharType="end"/>
          </w:r>
        </w:p>
        <w:p w14:paraId="58927BEE">
          <w:pPr>
            <w:pStyle w:val="27"/>
            <w:tabs>
              <w:tab w:val="right" w:leader="dot" w:pos="9405"/>
            </w:tabs>
          </w:pPr>
          <w:r>
            <w:fldChar w:fldCharType="begin"/>
          </w:r>
          <w:r>
            <w:instrText xml:space="preserve"> HYPERLINK \l _Toc6751 </w:instrText>
          </w:r>
          <w:r>
            <w:fldChar w:fldCharType="separate"/>
          </w:r>
          <w:r>
            <w:rPr>
              <w:rFonts w:ascii="Times New Roman" w:hAnsi="Times New Roman" w:eastAsia="宋体"/>
            </w:rPr>
            <w:t>第 5 章 人机交互与多端访问设计</w:t>
          </w:r>
          <w:r>
            <w:tab/>
          </w:r>
          <w:r>
            <w:fldChar w:fldCharType="begin"/>
          </w:r>
          <w:r>
            <w:instrText xml:space="preserve"> PAGEREF _Toc6751 \h </w:instrText>
          </w:r>
          <w:r>
            <w:fldChar w:fldCharType="separate"/>
          </w:r>
          <w:r>
            <w:t>34</w:t>
          </w:r>
          <w:r>
            <w:fldChar w:fldCharType="end"/>
          </w:r>
          <w:r>
            <w:fldChar w:fldCharType="end"/>
          </w:r>
        </w:p>
        <w:p w14:paraId="74ACDA7A">
          <w:pPr>
            <w:pStyle w:val="30"/>
            <w:tabs>
              <w:tab w:val="right" w:leader="dot" w:pos="9405"/>
            </w:tabs>
          </w:pPr>
          <w:r>
            <w:fldChar w:fldCharType="begin"/>
          </w:r>
          <w:r>
            <w:instrText xml:space="preserve"> HYPERLINK \l _Toc28099 </w:instrText>
          </w:r>
          <w:r>
            <w:fldChar w:fldCharType="separate"/>
          </w:r>
          <w:r>
            <w:rPr>
              <w:rFonts w:ascii="Times New Roman" w:hAnsi="Times New Roman" w:eastAsia="宋体"/>
            </w:rPr>
            <w:t>5.1 本地 WebUI 设计</w:t>
          </w:r>
          <w:r>
            <w:tab/>
          </w:r>
          <w:r>
            <w:fldChar w:fldCharType="begin"/>
          </w:r>
          <w:r>
            <w:instrText xml:space="preserve"> PAGEREF _Toc28099 \h </w:instrText>
          </w:r>
          <w:r>
            <w:fldChar w:fldCharType="separate"/>
          </w:r>
          <w:r>
            <w:t>34</w:t>
          </w:r>
          <w:r>
            <w:fldChar w:fldCharType="end"/>
          </w:r>
          <w:r>
            <w:fldChar w:fldCharType="end"/>
          </w:r>
        </w:p>
        <w:p w14:paraId="7BBE86E7">
          <w:pPr>
            <w:pStyle w:val="30"/>
            <w:tabs>
              <w:tab w:val="right" w:leader="dot" w:pos="9405"/>
            </w:tabs>
          </w:pPr>
          <w:r>
            <w:fldChar w:fldCharType="begin"/>
          </w:r>
          <w:r>
            <w:instrText xml:space="preserve"> HYPERLINK \l _Toc7199 </w:instrText>
          </w:r>
          <w:r>
            <w:fldChar w:fldCharType="separate"/>
          </w:r>
          <w:r>
            <w:rPr>
              <w:rFonts w:ascii="Times New Roman" w:hAnsi="Times New Roman" w:eastAsia="宋体"/>
            </w:rPr>
            <w:t>5.2 语音交互与智能对话设计</w:t>
          </w:r>
          <w:r>
            <w:tab/>
          </w:r>
          <w:r>
            <w:fldChar w:fldCharType="begin"/>
          </w:r>
          <w:r>
            <w:instrText xml:space="preserve"> PAGEREF _Toc7199 \h </w:instrText>
          </w:r>
          <w:r>
            <w:fldChar w:fldCharType="separate"/>
          </w:r>
          <w:r>
            <w:t>34</w:t>
          </w:r>
          <w:r>
            <w:fldChar w:fldCharType="end"/>
          </w:r>
          <w:r>
            <w:fldChar w:fldCharType="end"/>
          </w:r>
        </w:p>
        <w:p w14:paraId="0A122438">
          <w:pPr>
            <w:pStyle w:val="30"/>
            <w:tabs>
              <w:tab w:val="right" w:leader="dot" w:pos="9405"/>
            </w:tabs>
          </w:pPr>
          <w:r>
            <w:fldChar w:fldCharType="begin"/>
          </w:r>
          <w:r>
            <w:instrText xml:space="preserve"> HYPERLINK \l _Toc3492 </w:instrText>
          </w:r>
          <w:r>
            <w:fldChar w:fldCharType="separate"/>
          </w:r>
          <w:r>
            <w:rPr>
              <w:rFonts w:ascii="Times New Roman" w:hAnsi="Times New Roman" w:eastAsia="宋体"/>
            </w:rPr>
            <w:t>5.3 设备控制安全边界</w:t>
          </w:r>
          <w:r>
            <w:tab/>
          </w:r>
          <w:r>
            <w:fldChar w:fldCharType="begin"/>
          </w:r>
          <w:r>
            <w:instrText xml:space="preserve"> PAGEREF _Toc3492 \h </w:instrText>
          </w:r>
          <w:r>
            <w:fldChar w:fldCharType="separate"/>
          </w:r>
          <w:r>
            <w:t>35</w:t>
          </w:r>
          <w:r>
            <w:fldChar w:fldCharType="end"/>
          </w:r>
          <w:r>
            <w:fldChar w:fldCharType="end"/>
          </w:r>
        </w:p>
        <w:p w14:paraId="684C1A8C">
          <w:pPr>
            <w:pStyle w:val="30"/>
            <w:tabs>
              <w:tab w:val="right" w:leader="dot" w:pos="9405"/>
            </w:tabs>
          </w:pPr>
          <w:r>
            <w:fldChar w:fldCharType="begin"/>
          </w:r>
          <w:r>
            <w:instrText xml:space="preserve"> HYPERLINK \l _Toc8378 </w:instrText>
          </w:r>
          <w:r>
            <w:fldChar w:fldCharType="separate"/>
          </w:r>
          <w:r>
            <w:rPr>
              <w:rFonts w:ascii="Times New Roman" w:hAnsi="Times New Roman" w:eastAsia="宋体"/>
            </w:rPr>
            <w:t>5.4 远程 WebUI 设计</w:t>
          </w:r>
          <w:r>
            <w:tab/>
          </w:r>
          <w:r>
            <w:fldChar w:fldCharType="begin"/>
          </w:r>
          <w:r>
            <w:instrText xml:space="preserve"> PAGEREF _Toc8378 \h </w:instrText>
          </w:r>
          <w:r>
            <w:fldChar w:fldCharType="separate"/>
          </w:r>
          <w:r>
            <w:t>35</w:t>
          </w:r>
          <w:r>
            <w:fldChar w:fldCharType="end"/>
          </w:r>
          <w:r>
            <w:fldChar w:fldCharType="end"/>
          </w:r>
        </w:p>
        <w:p w14:paraId="0EFD36B0">
          <w:pPr>
            <w:pStyle w:val="30"/>
            <w:tabs>
              <w:tab w:val="right" w:leader="dot" w:pos="9405"/>
            </w:tabs>
          </w:pPr>
          <w:r>
            <w:fldChar w:fldCharType="begin"/>
          </w:r>
          <w:r>
            <w:instrText xml:space="preserve"> HYPERLINK \l _Toc22582 </w:instrText>
          </w:r>
          <w:r>
            <w:fldChar w:fldCharType="separate"/>
          </w:r>
          <w:r>
            <w:rPr>
              <w:rFonts w:ascii="Times New Roman" w:hAnsi="Times New Roman" w:eastAsia="宋体"/>
            </w:rPr>
            <w:t>5.5 Android WebView 移动端入口</w:t>
          </w:r>
          <w:r>
            <w:tab/>
          </w:r>
          <w:r>
            <w:fldChar w:fldCharType="begin"/>
          </w:r>
          <w:r>
            <w:instrText xml:space="preserve"> PAGEREF _Toc22582 \h </w:instrText>
          </w:r>
          <w:r>
            <w:fldChar w:fldCharType="separate"/>
          </w:r>
          <w:r>
            <w:t>36</w:t>
          </w:r>
          <w:r>
            <w:fldChar w:fldCharType="end"/>
          </w:r>
          <w:r>
            <w:fldChar w:fldCharType="end"/>
          </w:r>
        </w:p>
        <w:p w14:paraId="6A8785DE">
          <w:pPr>
            <w:pStyle w:val="30"/>
            <w:tabs>
              <w:tab w:val="right" w:leader="dot" w:pos="9405"/>
            </w:tabs>
          </w:pPr>
          <w:r>
            <w:fldChar w:fldCharType="begin"/>
          </w:r>
          <w:r>
            <w:instrText xml:space="preserve"> HYPERLINK \l _Toc10361 </w:instrText>
          </w:r>
          <w:r>
            <w:fldChar w:fldCharType="separate"/>
          </w:r>
          <w:r>
            <w:rPr>
              <w:rFonts w:ascii="Times New Roman" w:hAnsi="Times New Roman" w:eastAsia="宋体"/>
            </w:rPr>
            <w:t>5.6 多端访问关系与功能边界</w:t>
          </w:r>
          <w:r>
            <w:tab/>
          </w:r>
          <w:r>
            <w:fldChar w:fldCharType="begin"/>
          </w:r>
          <w:r>
            <w:instrText xml:space="preserve"> PAGEREF _Toc10361 \h </w:instrText>
          </w:r>
          <w:r>
            <w:fldChar w:fldCharType="separate"/>
          </w:r>
          <w:r>
            <w:t>36</w:t>
          </w:r>
          <w:r>
            <w:fldChar w:fldCharType="end"/>
          </w:r>
          <w:r>
            <w:fldChar w:fldCharType="end"/>
          </w:r>
        </w:p>
        <w:p w14:paraId="0C07A4F2">
          <w:pPr>
            <w:pStyle w:val="30"/>
            <w:tabs>
              <w:tab w:val="right" w:leader="dot" w:pos="9405"/>
            </w:tabs>
          </w:pPr>
          <w:r>
            <w:fldChar w:fldCharType="begin"/>
          </w:r>
          <w:r>
            <w:instrText xml:space="preserve"> HYPERLINK \l _Toc14522 </w:instrText>
          </w:r>
          <w:r>
            <w:fldChar w:fldCharType="separate"/>
          </w:r>
          <w:r>
            <w:rPr>
              <w:rFonts w:ascii="Times New Roman" w:hAnsi="Times New Roman" w:eastAsia="宋体"/>
            </w:rPr>
            <w:t>5.7 本章小结</w:t>
          </w:r>
          <w:r>
            <w:tab/>
          </w:r>
          <w:r>
            <w:fldChar w:fldCharType="begin"/>
          </w:r>
          <w:r>
            <w:instrText xml:space="preserve"> PAGEREF _Toc14522 \h </w:instrText>
          </w:r>
          <w:r>
            <w:fldChar w:fldCharType="separate"/>
          </w:r>
          <w:r>
            <w:t>37</w:t>
          </w:r>
          <w:r>
            <w:fldChar w:fldCharType="end"/>
          </w:r>
          <w:r>
            <w:fldChar w:fldCharType="end"/>
          </w:r>
        </w:p>
        <w:p w14:paraId="37E5F4A4">
          <w:pPr>
            <w:pStyle w:val="27"/>
            <w:tabs>
              <w:tab w:val="right" w:leader="dot" w:pos="9405"/>
            </w:tabs>
          </w:pPr>
          <w:r>
            <w:fldChar w:fldCharType="begin"/>
          </w:r>
          <w:r>
            <w:instrText xml:space="preserve"> HYPERLINK \l _Toc5450 </w:instrText>
          </w:r>
          <w:r>
            <w:fldChar w:fldCharType="separate"/>
          </w:r>
          <w:r>
            <w:rPr>
              <w:rFonts w:ascii="Times New Roman" w:hAnsi="Times New Roman" w:eastAsia="宋体"/>
            </w:rPr>
            <w:t>第 6 章 系统测试与优化分析</w:t>
          </w:r>
          <w:r>
            <w:tab/>
          </w:r>
          <w:r>
            <w:fldChar w:fldCharType="begin"/>
          </w:r>
          <w:r>
            <w:instrText xml:space="preserve"> PAGEREF _Toc5450 \h </w:instrText>
          </w:r>
          <w:r>
            <w:fldChar w:fldCharType="separate"/>
          </w:r>
          <w:r>
            <w:t>37</w:t>
          </w:r>
          <w:r>
            <w:fldChar w:fldCharType="end"/>
          </w:r>
          <w:r>
            <w:fldChar w:fldCharType="end"/>
          </w:r>
        </w:p>
        <w:p w14:paraId="19A8F5D1">
          <w:pPr>
            <w:pStyle w:val="30"/>
            <w:tabs>
              <w:tab w:val="right" w:leader="dot" w:pos="9405"/>
            </w:tabs>
          </w:pPr>
          <w:r>
            <w:fldChar w:fldCharType="begin"/>
          </w:r>
          <w:r>
            <w:instrText xml:space="preserve"> HYPERLINK \l _Toc26192 </w:instrText>
          </w:r>
          <w:r>
            <w:fldChar w:fldCharType="separate"/>
          </w:r>
          <w:r>
            <w:rPr>
              <w:rFonts w:ascii="Times New Roman" w:hAnsi="Times New Roman" w:eastAsia="宋体"/>
            </w:rPr>
            <w:t>6.1 测试环境与测试方法</w:t>
          </w:r>
          <w:r>
            <w:tab/>
          </w:r>
          <w:r>
            <w:fldChar w:fldCharType="begin"/>
          </w:r>
          <w:r>
            <w:instrText xml:space="preserve"> PAGEREF _Toc26192 \h </w:instrText>
          </w:r>
          <w:r>
            <w:fldChar w:fldCharType="separate"/>
          </w:r>
          <w:r>
            <w:t>37</w:t>
          </w:r>
          <w:r>
            <w:fldChar w:fldCharType="end"/>
          </w:r>
          <w:r>
            <w:fldChar w:fldCharType="end"/>
          </w:r>
        </w:p>
        <w:p w14:paraId="3DFD5827">
          <w:pPr>
            <w:pStyle w:val="24"/>
            <w:tabs>
              <w:tab w:val="right" w:leader="dot" w:pos="9405"/>
            </w:tabs>
          </w:pPr>
          <w:r>
            <w:fldChar w:fldCharType="begin"/>
          </w:r>
          <w:r>
            <w:instrText xml:space="preserve"> HYPERLINK \l _Toc21264 </w:instrText>
          </w:r>
          <w:r>
            <w:fldChar w:fldCharType="separate"/>
          </w:r>
          <w:r>
            <w:rPr>
              <w:rFonts w:ascii="Times New Roman" w:hAnsi="Times New Roman" w:eastAsia="宋体"/>
            </w:rPr>
            <w:t>6.1.1 测试环境</w:t>
          </w:r>
          <w:r>
            <w:tab/>
          </w:r>
          <w:r>
            <w:fldChar w:fldCharType="begin"/>
          </w:r>
          <w:r>
            <w:instrText xml:space="preserve"> PAGEREF _Toc21264 \h </w:instrText>
          </w:r>
          <w:r>
            <w:fldChar w:fldCharType="separate"/>
          </w:r>
          <w:r>
            <w:t>37</w:t>
          </w:r>
          <w:r>
            <w:fldChar w:fldCharType="end"/>
          </w:r>
          <w:r>
            <w:fldChar w:fldCharType="end"/>
          </w:r>
        </w:p>
        <w:p w14:paraId="70507C30">
          <w:pPr>
            <w:pStyle w:val="24"/>
            <w:tabs>
              <w:tab w:val="right" w:leader="dot" w:pos="9405"/>
            </w:tabs>
          </w:pPr>
          <w:r>
            <w:fldChar w:fldCharType="begin"/>
          </w:r>
          <w:r>
            <w:instrText xml:space="preserve"> HYPERLINK \l _Toc29062 </w:instrText>
          </w:r>
          <w:r>
            <w:fldChar w:fldCharType="separate"/>
          </w:r>
          <w:r>
            <w:rPr>
              <w:rFonts w:ascii="Times New Roman" w:hAnsi="Times New Roman" w:eastAsia="宋体"/>
            </w:rPr>
            <w:t>6.1.2 测试方法</w:t>
          </w:r>
          <w:r>
            <w:tab/>
          </w:r>
          <w:r>
            <w:fldChar w:fldCharType="begin"/>
          </w:r>
          <w:r>
            <w:instrText xml:space="preserve"> PAGEREF _Toc29062 \h </w:instrText>
          </w:r>
          <w:r>
            <w:fldChar w:fldCharType="separate"/>
          </w:r>
          <w:r>
            <w:t>38</w:t>
          </w:r>
          <w:r>
            <w:fldChar w:fldCharType="end"/>
          </w:r>
          <w:r>
            <w:fldChar w:fldCharType="end"/>
          </w:r>
        </w:p>
        <w:p w14:paraId="47BDAB5C">
          <w:pPr>
            <w:pStyle w:val="30"/>
            <w:tabs>
              <w:tab w:val="right" w:leader="dot" w:pos="9405"/>
            </w:tabs>
          </w:pPr>
          <w:r>
            <w:fldChar w:fldCharType="begin"/>
          </w:r>
          <w:r>
            <w:instrText xml:space="preserve"> HYPERLINK \l _Toc7026 </w:instrText>
          </w:r>
          <w:r>
            <w:fldChar w:fldCharType="separate"/>
          </w:r>
          <w:r>
            <w:rPr>
              <w:rFonts w:ascii="Times New Roman" w:hAnsi="Times New Roman" w:eastAsia="宋体"/>
            </w:rPr>
            <w:t>6.2 中控功能测试</w:t>
          </w:r>
          <w:r>
            <w:tab/>
          </w:r>
          <w:r>
            <w:fldChar w:fldCharType="begin"/>
          </w:r>
          <w:r>
            <w:instrText xml:space="preserve"> PAGEREF _Toc7026 \h </w:instrText>
          </w:r>
          <w:r>
            <w:fldChar w:fldCharType="separate"/>
          </w:r>
          <w:r>
            <w:t>38</w:t>
          </w:r>
          <w:r>
            <w:fldChar w:fldCharType="end"/>
          </w:r>
          <w:r>
            <w:fldChar w:fldCharType="end"/>
          </w:r>
        </w:p>
        <w:p w14:paraId="5FABB4ED">
          <w:pPr>
            <w:pStyle w:val="30"/>
            <w:tabs>
              <w:tab w:val="right" w:leader="dot" w:pos="9405"/>
            </w:tabs>
          </w:pPr>
          <w:r>
            <w:fldChar w:fldCharType="begin"/>
          </w:r>
          <w:r>
            <w:instrText xml:space="preserve"> HYPERLINK \l _Toc13172 </w:instrText>
          </w:r>
          <w:r>
            <w:fldChar w:fldCharType="separate"/>
          </w:r>
          <w:r>
            <w:rPr>
              <w:rFonts w:ascii="Times New Roman" w:hAnsi="Times New Roman" w:eastAsia="宋体"/>
            </w:rPr>
            <w:t>6.3 感知节点测试</w:t>
          </w:r>
          <w:r>
            <w:tab/>
          </w:r>
          <w:r>
            <w:fldChar w:fldCharType="begin"/>
          </w:r>
          <w:r>
            <w:instrText xml:space="preserve"> PAGEREF _Toc13172 \h </w:instrText>
          </w:r>
          <w:r>
            <w:fldChar w:fldCharType="separate"/>
          </w:r>
          <w:r>
            <w:t>38</w:t>
          </w:r>
          <w:r>
            <w:fldChar w:fldCharType="end"/>
          </w:r>
          <w:r>
            <w:fldChar w:fldCharType="end"/>
          </w:r>
        </w:p>
        <w:p w14:paraId="1CD2EF76">
          <w:pPr>
            <w:pStyle w:val="30"/>
            <w:tabs>
              <w:tab w:val="right" w:leader="dot" w:pos="9405"/>
            </w:tabs>
          </w:pPr>
          <w:r>
            <w:fldChar w:fldCharType="begin"/>
          </w:r>
          <w:r>
            <w:instrText xml:space="preserve"> HYPERLINK \l _Toc30986 </w:instrText>
          </w:r>
          <w:r>
            <w:fldChar w:fldCharType="separate"/>
          </w:r>
          <w:r>
            <w:rPr>
              <w:rFonts w:ascii="Times New Roman" w:hAnsi="Times New Roman" w:eastAsia="宋体"/>
            </w:rPr>
            <w:t>6.4 执行节点测试</w:t>
          </w:r>
          <w:r>
            <w:tab/>
          </w:r>
          <w:r>
            <w:fldChar w:fldCharType="begin"/>
          </w:r>
          <w:r>
            <w:instrText xml:space="preserve"> PAGEREF _Toc30986 \h </w:instrText>
          </w:r>
          <w:r>
            <w:fldChar w:fldCharType="separate"/>
          </w:r>
          <w:r>
            <w:t>39</w:t>
          </w:r>
          <w:r>
            <w:fldChar w:fldCharType="end"/>
          </w:r>
          <w:r>
            <w:fldChar w:fldCharType="end"/>
          </w:r>
        </w:p>
        <w:p w14:paraId="1B559B38">
          <w:pPr>
            <w:pStyle w:val="30"/>
            <w:tabs>
              <w:tab w:val="right" w:leader="dot" w:pos="9405"/>
            </w:tabs>
          </w:pPr>
          <w:r>
            <w:fldChar w:fldCharType="begin"/>
          </w:r>
          <w:r>
            <w:instrText xml:space="preserve"> HYPERLINK \l _Toc21159 </w:instrText>
          </w:r>
          <w:r>
            <w:fldChar w:fldCharType="separate"/>
          </w:r>
          <w:r>
            <w:rPr>
              <w:rFonts w:ascii="Times New Roman" w:hAnsi="Times New Roman" w:eastAsia="宋体"/>
            </w:rPr>
            <w:t>6.5 网络通信与配网恢复测试</w:t>
          </w:r>
          <w:r>
            <w:tab/>
          </w:r>
          <w:r>
            <w:fldChar w:fldCharType="begin"/>
          </w:r>
          <w:r>
            <w:instrText xml:space="preserve"> PAGEREF _Toc21159 \h </w:instrText>
          </w:r>
          <w:r>
            <w:fldChar w:fldCharType="separate"/>
          </w:r>
          <w:r>
            <w:t>39</w:t>
          </w:r>
          <w:r>
            <w:fldChar w:fldCharType="end"/>
          </w:r>
          <w:r>
            <w:fldChar w:fldCharType="end"/>
          </w:r>
        </w:p>
        <w:p w14:paraId="411C40B0">
          <w:pPr>
            <w:pStyle w:val="30"/>
            <w:tabs>
              <w:tab w:val="right" w:leader="dot" w:pos="9405"/>
            </w:tabs>
          </w:pPr>
          <w:r>
            <w:fldChar w:fldCharType="begin"/>
          </w:r>
          <w:r>
            <w:instrText xml:space="preserve"> HYPERLINK \l _Toc3363 </w:instrText>
          </w:r>
          <w:r>
            <w:fldChar w:fldCharType="separate"/>
          </w:r>
          <w:r>
            <w:rPr>
              <w:rFonts w:ascii="Times New Roman" w:hAnsi="Times New Roman" w:eastAsia="宋体"/>
            </w:rPr>
            <w:t>6.6 多端访问与语音交互测试</w:t>
          </w:r>
          <w:r>
            <w:tab/>
          </w:r>
          <w:r>
            <w:fldChar w:fldCharType="begin"/>
          </w:r>
          <w:r>
            <w:instrText xml:space="preserve"> PAGEREF _Toc3363 \h </w:instrText>
          </w:r>
          <w:r>
            <w:fldChar w:fldCharType="separate"/>
          </w:r>
          <w:r>
            <w:t>39</w:t>
          </w:r>
          <w:r>
            <w:fldChar w:fldCharType="end"/>
          </w:r>
          <w:r>
            <w:fldChar w:fldCharType="end"/>
          </w:r>
        </w:p>
        <w:p w14:paraId="1870D07D">
          <w:pPr>
            <w:pStyle w:val="30"/>
            <w:tabs>
              <w:tab w:val="right" w:leader="dot" w:pos="9405"/>
            </w:tabs>
          </w:pPr>
          <w:r>
            <w:fldChar w:fldCharType="begin"/>
          </w:r>
          <w:r>
            <w:instrText xml:space="preserve"> HYPERLINK \l _Toc29796 </w:instrText>
          </w:r>
          <w:r>
            <w:fldChar w:fldCharType="separate"/>
          </w:r>
          <w:r>
            <w:rPr>
              <w:rFonts w:ascii="Times New Roman" w:hAnsi="Times New Roman" w:eastAsia="宋体"/>
            </w:rPr>
            <w:t>6.7 典型问题与优化分析</w:t>
          </w:r>
          <w:r>
            <w:tab/>
          </w:r>
          <w:r>
            <w:fldChar w:fldCharType="begin"/>
          </w:r>
          <w:r>
            <w:instrText xml:space="preserve"> PAGEREF _Toc29796 \h </w:instrText>
          </w:r>
          <w:r>
            <w:fldChar w:fldCharType="separate"/>
          </w:r>
          <w:r>
            <w:t>40</w:t>
          </w:r>
          <w:r>
            <w:fldChar w:fldCharType="end"/>
          </w:r>
          <w:r>
            <w:fldChar w:fldCharType="end"/>
          </w:r>
        </w:p>
        <w:p w14:paraId="4F04E53E">
          <w:pPr>
            <w:pStyle w:val="24"/>
            <w:tabs>
              <w:tab w:val="right" w:leader="dot" w:pos="9405"/>
            </w:tabs>
          </w:pPr>
          <w:r>
            <w:fldChar w:fldCharType="begin"/>
          </w:r>
          <w:r>
            <w:instrText xml:space="preserve"> HYPERLINK \l _Toc29809 </w:instrText>
          </w:r>
          <w:r>
            <w:fldChar w:fldCharType="separate"/>
          </w:r>
          <w:r>
            <w:rPr>
              <w:rFonts w:ascii="Times New Roman" w:hAnsi="Times New Roman" w:eastAsia="宋体"/>
            </w:rPr>
            <w:t>6.7.1 前后端状态一致性问题</w:t>
          </w:r>
          <w:r>
            <w:tab/>
          </w:r>
          <w:r>
            <w:fldChar w:fldCharType="begin"/>
          </w:r>
          <w:r>
            <w:instrText xml:space="preserve"> PAGEREF _Toc29809 \h </w:instrText>
          </w:r>
          <w:r>
            <w:fldChar w:fldCharType="separate"/>
          </w:r>
          <w:r>
            <w:t>40</w:t>
          </w:r>
          <w:r>
            <w:fldChar w:fldCharType="end"/>
          </w:r>
          <w:r>
            <w:fldChar w:fldCharType="end"/>
          </w:r>
        </w:p>
        <w:p w14:paraId="0D42AAB4">
          <w:pPr>
            <w:pStyle w:val="24"/>
            <w:tabs>
              <w:tab w:val="right" w:leader="dot" w:pos="9405"/>
            </w:tabs>
          </w:pPr>
          <w:r>
            <w:fldChar w:fldCharType="begin"/>
          </w:r>
          <w:r>
            <w:instrText xml:space="preserve"> HYPERLINK \l _Toc9486 </w:instrText>
          </w:r>
          <w:r>
            <w:fldChar w:fldCharType="separate"/>
          </w:r>
          <w:r>
            <w:rPr>
              <w:rFonts w:ascii="Times New Roman" w:hAnsi="Times New Roman" w:eastAsia="宋体"/>
            </w:rPr>
            <w:t>6.7.2 通信方案取舍问题</w:t>
          </w:r>
          <w:r>
            <w:tab/>
          </w:r>
          <w:r>
            <w:fldChar w:fldCharType="begin"/>
          </w:r>
          <w:r>
            <w:instrText xml:space="preserve"> PAGEREF _Toc9486 \h </w:instrText>
          </w:r>
          <w:r>
            <w:fldChar w:fldCharType="separate"/>
          </w:r>
          <w:r>
            <w:t>40</w:t>
          </w:r>
          <w:r>
            <w:fldChar w:fldCharType="end"/>
          </w:r>
          <w:r>
            <w:fldChar w:fldCharType="end"/>
          </w:r>
        </w:p>
        <w:p w14:paraId="69C2B58B">
          <w:pPr>
            <w:pStyle w:val="24"/>
            <w:tabs>
              <w:tab w:val="right" w:leader="dot" w:pos="9405"/>
            </w:tabs>
          </w:pPr>
          <w:r>
            <w:fldChar w:fldCharType="begin"/>
          </w:r>
          <w:r>
            <w:instrText xml:space="preserve"> HYPERLINK \l _Toc19035 </w:instrText>
          </w:r>
          <w:r>
            <w:fldChar w:fldCharType="separate"/>
          </w:r>
          <w:r>
            <w:rPr>
              <w:rFonts w:ascii="Times New Roman" w:hAnsi="Times New Roman" w:eastAsia="宋体"/>
            </w:rPr>
            <w:t>6.7.3 语音链路与控制边界问题</w:t>
          </w:r>
          <w:r>
            <w:tab/>
          </w:r>
          <w:r>
            <w:fldChar w:fldCharType="begin"/>
          </w:r>
          <w:r>
            <w:instrText xml:space="preserve"> PAGEREF _Toc19035 \h </w:instrText>
          </w:r>
          <w:r>
            <w:fldChar w:fldCharType="separate"/>
          </w:r>
          <w:r>
            <w:t>40</w:t>
          </w:r>
          <w:r>
            <w:fldChar w:fldCharType="end"/>
          </w:r>
          <w:r>
            <w:fldChar w:fldCharType="end"/>
          </w:r>
        </w:p>
        <w:p w14:paraId="23903C80">
          <w:pPr>
            <w:pStyle w:val="24"/>
            <w:tabs>
              <w:tab w:val="right" w:leader="dot" w:pos="9405"/>
            </w:tabs>
          </w:pPr>
          <w:r>
            <w:fldChar w:fldCharType="begin"/>
          </w:r>
          <w:r>
            <w:instrText xml:space="preserve"> HYPERLINK \l _Toc6324 </w:instrText>
          </w:r>
          <w:r>
            <w:fldChar w:fldCharType="separate"/>
          </w:r>
          <w:r>
            <w:rPr>
              <w:rFonts w:ascii="Times New Roman" w:hAnsi="Times New Roman" w:eastAsia="宋体"/>
            </w:rPr>
            <w:t>6.7.4 执行器供电与 PCB 问题</w:t>
          </w:r>
          <w:r>
            <w:tab/>
          </w:r>
          <w:r>
            <w:fldChar w:fldCharType="begin"/>
          </w:r>
          <w:r>
            <w:instrText xml:space="preserve"> PAGEREF _Toc6324 \h </w:instrText>
          </w:r>
          <w:r>
            <w:fldChar w:fldCharType="separate"/>
          </w:r>
          <w:r>
            <w:t>40</w:t>
          </w:r>
          <w:r>
            <w:fldChar w:fldCharType="end"/>
          </w:r>
          <w:r>
            <w:fldChar w:fldCharType="end"/>
          </w:r>
        </w:p>
        <w:p w14:paraId="29FDE05B">
          <w:pPr>
            <w:pStyle w:val="30"/>
            <w:tabs>
              <w:tab w:val="right" w:leader="dot" w:pos="9405"/>
            </w:tabs>
          </w:pPr>
          <w:r>
            <w:fldChar w:fldCharType="begin"/>
          </w:r>
          <w:r>
            <w:instrText xml:space="preserve"> HYPERLINK \l _Toc2008 </w:instrText>
          </w:r>
          <w:r>
            <w:fldChar w:fldCharType="separate"/>
          </w:r>
          <w:r>
            <w:rPr>
              <w:rFonts w:ascii="Times New Roman" w:hAnsi="Times New Roman" w:eastAsia="宋体"/>
            </w:rPr>
            <w:t>6.8 测试结果总结</w:t>
          </w:r>
          <w:r>
            <w:tab/>
          </w:r>
          <w:r>
            <w:fldChar w:fldCharType="begin"/>
          </w:r>
          <w:r>
            <w:instrText xml:space="preserve"> PAGEREF _Toc2008 \h </w:instrText>
          </w:r>
          <w:r>
            <w:fldChar w:fldCharType="separate"/>
          </w:r>
          <w:r>
            <w:t>41</w:t>
          </w:r>
          <w:r>
            <w:fldChar w:fldCharType="end"/>
          </w:r>
          <w:r>
            <w:fldChar w:fldCharType="end"/>
          </w:r>
        </w:p>
        <w:p w14:paraId="507ECC2F">
          <w:pPr>
            <w:pStyle w:val="30"/>
            <w:tabs>
              <w:tab w:val="right" w:leader="dot" w:pos="9405"/>
            </w:tabs>
          </w:pPr>
          <w:r>
            <w:fldChar w:fldCharType="begin"/>
          </w:r>
          <w:r>
            <w:instrText xml:space="preserve"> HYPERLINK \l _Toc11536 </w:instrText>
          </w:r>
          <w:r>
            <w:fldChar w:fldCharType="separate"/>
          </w:r>
          <w:r>
            <w:rPr>
              <w:rFonts w:ascii="Times New Roman" w:hAnsi="Times New Roman" w:eastAsia="宋体"/>
            </w:rPr>
            <w:t>6.9 本章小结</w:t>
          </w:r>
          <w:r>
            <w:tab/>
          </w:r>
          <w:r>
            <w:fldChar w:fldCharType="begin"/>
          </w:r>
          <w:r>
            <w:instrText xml:space="preserve"> PAGEREF _Toc11536 \h </w:instrText>
          </w:r>
          <w:r>
            <w:fldChar w:fldCharType="separate"/>
          </w:r>
          <w:r>
            <w:t>41</w:t>
          </w:r>
          <w:r>
            <w:fldChar w:fldCharType="end"/>
          </w:r>
          <w:r>
            <w:fldChar w:fldCharType="end"/>
          </w:r>
        </w:p>
        <w:p w14:paraId="682E3B63">
          <w:pPr>
            <w:pStyle w:val="27"/>
            <w:tabs>
              <w:tab w:val="right" w:leader="dot" w:pos="9405"/>
            </w:tabs>
          </w:pPr>
          <w:r>
            <w:fldChar w:fldCharType="begin"/>
          </w:r>
          <w:r>
            <w:instrText xml:space="preserve"> HYPERLINK \l _Toc8684 </w:instrText>
          </w:r>
          <w:r>
            <w:fldChar w:fldCharType="separate"/>
          </w:r>
          <w:r>
            <w:rPr>
              <w:rFonts w:ascii="Times New Roman" w:hAnsi="Times New Roman" w:eastAsia="宋体"/>
            </w:rPr>
            <w:t>第 7 章 总结与展望</w:t>
          </w:r>
          <w:r>
            <w:tab/>
          </w:r>
          <w:r>
            <w:fldChar w:fldCharType="begin"/>
          </w:r>
          <w:r>
            <w:instrText xml:space="preserve"> PAGEREF _Toc8684 \h </w:instrText>
          </w:r>
          <w:r>
            <w:fldChar w:fldCharType="separate"/>
          </w:r>
          <w:r>
            <w:t>42</w:t>
          </w:r>
          <w:r>
            <w:fldChar w:fldCharType="end"/>
          </w:r>
          <w:r>
            <w:fldChar w:fldCharType="end"/>
          </w:r>
        </w:p>
        <w:p w14:paraId="08E431CF">
          <w:pPr>
            <w:pStyle w:val="30"/>
            <w:tabs>
              <w:tab w:val="right" w:leader="dot" w:pos="9405"/>
            </w:tabs>
          </w:pPr>
          <w:r>
            <w:fldChar w:fldCharType="begin"/>
          </w:r>
          <w:r>
            <w:instrText xml:space="preserve"> HYPERLINK \l _Toc8319 </w:instrText>
          </w:r>
          <w:r>
            <w:fldChar w:fldCharType="separate"/>
          </w:r>
          <w:r>
            <w:rPr>
              <w:rFonts w:ascii="Times New Roman" w:hAnsi="Times New Roman" w:eastAsia="宋体"/>
            </w:rPr>
            <w:t>7.1 本文完成的主要工作</w:t>
          </w:r>
          <w:r>
            <w:tab/>
          </w:r>
          <w:r>
            <w:fldChar w:fldCharType="begin"/>
          </w:r>
          <w:r>
            <w:instrText xml:space="preserve"> PAGEREF _Toc8319 \h </w:instrText>
          </w:r>
          <w:r>
            <w:fldChar w:fldCharType="separate"/>
          </w:r>
          <w:r>
            <w:t>42</w:t>
          </w:r>
          <w:r>
            <w:fldChar w:fldCharType="end"/>
          </w:r>
          <w:r>
            <w:fldChar w:fldCharType="end"/>
          </w:r>
        </w:p>
        <w:p w14:paraId="2F245BFC">
          <w:pPr>
            <w:pStyle w:val="30"/>
            <w:tabs>
              <w:tab w:val="right" w:leader="dot" w:pos="9405"/>
            </w:tabs>
          </w:pPr>
          <w:r>
            <w:fldChar w:fldCharType="begin"/>
          </w:r>
          <w:r>
            <w:instrText xml:space="preserve"> HYPERLINK \l _Toc11586 </w:instrText>
          </w:r>
          <w:r>
            <w:fldChar w:fldCharType="separate"/>
          </w:r>
          <w:r>
            <w:rPr>
              <w:rFonts w:ascii="Times New Roman" w:hAnsi="Times New Roman" w:eastAsia="宋体"/>
            </w:rPr>
            <w:t>7.2 系统特点与工程价值</w:t>
          </w:r>
          <w:r>
            <w:tab/>
          </w:r>
          <w:r>
            <w:fldChar w:fldCharType="begin"/>
          </w:r>
          <w:r>
            <w:instrText xml:space="preserve"> PAGEREF _Toc11586 \h </w:instrText>
          </w:r>
          <w:r>
            <w:fldChar w:fldCharType="separate"/>
          </w:r>
          <w:r>
            <w:t>42</w:t>
          </w:r>
          <w:r>
            <w:fldChar w:fldCharType="end"/>
          </w:r>
          <w:r>
            <w:fldChar w:fldCharType="end"/>
          </w:r>
        </w:p>
        <w:p w14:paraId="287E626B">
          <w:pPr>
            <w:pStyle w:val="30"/>
            <w:tabs>
              <w:tab w:val="right" w:leader="dot" w:pos="9405"/>
            </w:tabs>
          </w:pPr>
          <w:r>
            <w:fldChar w:fldCharType="begin"/>
          </w:r>
          <w:r>
            <w:instrText xml:space="preserve"> HYPERLINK \l _Toc19897 </w:instrText>
          </w:r>
          <w:r>
            <w:fldChar w:fldCharType="separate"/>
          </w:r>
          <w:r>
            <w:rPr>
              <w:rFonts w:ascii="Times New Roman" w:hAnsi="Times New Roman" w:eastAsia="宋体"/>
            </w:rPr>
            <w:t>7.3 当前系统存在的不足</w:t>
          </w:r>
          <w:r>
            <w:tab/>
          </w:r>
          <w:r>
            <w:fldChar w:fldCharType="begin"/>
          </w:r>
          <w:r>
            <w:instrText xml:space="preserve"> PAGEREF _Toc19897 \h </w:instrText>
          </w:r>
          <w:r>
            <w:fldChar w:fldCharType="separate"/>
          </w:r>
          <w:r>
            <w:t>43</w:t>
          </w:r>
          <w:r>
            <w:fldChar w:fldCharType="end"/>
          </w:r>
          <w:r>
            <w:fldChar w:fldCharType="end"/>
          </w:r>
        </w:p>
        <w:p w14:paraId="29ED992C">
          <w:pPr>
            <w:pStyle w:val="24"/>
            <w:tabs>
              <w:tab w:val="right" w:leader="dot" w:pos="9405"/>
            </w:tabs>
          </w:pPr>
          <w:r>
            <w:fldChar w:fldCharType="begin"/>
          </w:r>
          <w:r>
            <w:instrText xml:space="preserve"> HYPERLINK \l _Toc14207 </w:instrText>
          </w:r>
          <w:r>
            <w:fldChar w:fldCharType="separate"/>
          </w:r>
          <w:r>
            <w:rPr>
              <w:rFonts w:ascii="Times New Roman" w:hAnsi="Times New Roman" w:eastAsia="宋体"/>
            </w:rPr>
            <w:t>7.3.1 前端动态设备管理仍需完善</w:t>
          </w:r>
          <w:r>
            <w:tab/>
          </w:r>
          <w:r>
            <w:fldChar w:fldCharType="begin"/>
          </w:r>
          <w:r>
            <w:instrText xml:space="preserve"> PAGEREF _Toc14207 \h </w:instrText>
          </w:r>
          <w:r>
            <w:fldChar w:fldCharType="separate"/>
          </w:r>
          <w:r>
            <w:t>43</w:t>
          </w:r>
          <w:r>
            <w:fldChar w:fldCharType="end"/>
          </w:r>
          <w:r>
            <w:fldChar w:fldCharType="end"/>
          </w:r>
        </w:p>
        <w:p w14:paraId="148DC426">
          <w:pPr>
            <w:pStyle w:val="24"/>
            <w:tabs>
              <w:tab w:val="right" w:leader="dot" w:pos="9405"/>
            </w:tabs>
          </w:pPr>
          <w:r>
            <w:fldChar w:fldCharType="begin"/>
          </w:r>
          <w:r>
            <w:instrText xml:space="preserve"> HYPERLINK \l _Toc31320 </w:instrText>
          </w:r>
          <w:r>
            <w:fldChar w:fldCharType="separate"/>
          </w:r>
          <w:r>
            <w:rPr>
              <w:rFonts w:ascii="Times New Roman" w:hAnsi="Times New Roman" w:eastAsia="宋体"/>
            </w:rPr>
            <w:t>7.3.2 长期稳定性与 PCB 验证仍需加强</w:t>
          </w:r>
          <w:r>
            <w:tab/>
          </w:r>
          <w:r>
            <w:fldChar w:fldCharType="begin"/>
          </w:r>
          <w:r>
            <w:instrText xml:space="preserve"> PAGEREF _Toc31320 \h </w:instrText>
          </w:r>
          <w:r>
            <w:fldChar w:fldCharType="separate"/>
          </w:r>
          <w:r>
            <w:t>43</w:t>
          </w:r>
          <w:r>
            <w:fldChar w:fldCharType="end"/>
          </w:r>
          <w:r>
            <w:fldChar w:fldCharType="end"/>
          </w:r>
        </w:p>
        <w:p w14:paraId="2AB2919F">
          <w:pPr>
            <w:pStyle w:val="24"/>
            <w:tabs>
              <w:tab w:val="right" w:leader="dot" w:pos="9405"/>
            </w:tabs>
          </w:pPr>
          <w:r>
            <w:fldChar w:fldCharType="begin"/>
          </w:r>
          <w:r>
            <w:instrText xml:space="preserve"> HYPERLINK \l _Toc19519 </w:instrText>
          </w:r>
          <w:r>
            <w:fldChar w:fldCharType="separate"/>
          </w:r>
          <w:r>
            <w:rPr>
              <w:rFonts w:ascii="Times New Roman" w:hAnsi="Times New Roman" w:eastAsia="宋体"/>
            </w:rPr>
            <w:t>7.3.3 远程端与移动端能力仍有限</w:t>
          </w:r>
          <w:r>
            <w:tab/>
          </w:r>
          <w:r>
            <w:fldChar w:fldCharType="begin"/>
          </w:r>
          <w:r>
            <w:instrText xml:space="preserve"> PAGEREF _Toc19519 \h </w:instrText>
          </w:r>
          <w:r>
            <w:fldChar w:fldCharType="separate"/>
          </w:r>
          <w:r>
            <w:t>43</w:t>
          </w:r>
          <w:r>
            <w:fldChar w:fldCharType="end"/>
          </w:r>
          <w:r>
            <w:fldChar w:fldCharType="end"/>
          </w:r>
        </w:p>
        <w:p w14:paraId="7DCA32BF">
          <w:pPr>
            <w:pStyle w:val="30"/>
            <w:tabs>
              <w:tab w:val="right" w:leader="dot" w:pos="9405"/>
            </w:tabs>
          </w:pPr>
          <w:r>
            <w:fldChar w:fldCharType="begin"/>
          </w:r>
          <w:r>
            <w:instrText xml:space="preserve"> HYPERLINK \l _Toc30308 </w:instrText>
          </w:r>
          <w:r>
            <w:fldChar w:fldCharType="separate"/>
          </w:r>
          <w:r>
            <w:rPr>
              <w:rFonts w:ascii="Times New Roman" w:hAnsi="Times New Roman" w:eastAsia="宋体"/>
            </w:rPr>
            <w:t>7.4 后续优化方向</w:t>
          </w:r>
          <w:r>
            <w:tab/>
          </w:r>
          <w:r>
            <w:fldChar w:fldCharType="begin"/>
          </w:r>
          <w:r>
            <w:instrText xml:space="preserve"> PAGEREF _Toc30308 \h </w:instrText>
          </w:r>
          <w:r>
            <w:fldChar w:fldCharType="separate"/>
          </w:r>
          <w:r>
            <w:t>43</w:t>
          </w:r>
          <w:r>
            <w:fldChar w:fldCharType="end"/>
          </w:r>
          <w:r>
            <w:fldChar w:fldCharType="end"/>
          </w:r>
        </w:p>
        <w:p w14:paraId="40BC6D22">
          <w:pPr>
            <w:pStyle w:val="30"/>
            <w:tabs>
              <w:tab w:val="right" w:leader="dot" w:pos="9405"/>
            </w:tabs>
          </w:pPr>
          <w:r>
            <w:fldChar w:fldCharType="begin"/>
          </w:r>
          <w:r>
            <w:instrText xml:space="preserve"> HYPERLINK \l _Toc2776 </w:instrText>
          </w:r>
          <w:r>
            <w:fldChar w:fldCharType="separate"/>
          </w:r>
          <w:r>
            <w:rPr>
              <w:rFonts w:ascii="Times New Roman" w:hAnsi="Times New Roman" w:eastAsia="宋体"/>
            </w:rPr>
            <w:t>7.5 本章小结</w:t>
          </w:r>
          <w:r>
            <w:tab/>
          </w:r>
          <w:r>
            <w:fldChar w:fldCharType="begin"/>
          </w:r>
          <w:r>
            <w:instrText xml:space="preserve"> PAGEREF _Toc2776 \h </w:instrText>
          </w:r>
          <w:r>
            <w:fldChar w:fldCharType="separate"/>
          </w:r>
          <w:r>
            <w:t>43</w:t>
          </w:r>
          <w:r>
            <w:fldChar w:fldCharType="end"/>
          </w:r>
          <w:r>
            <w:fldChar w:fldCharType="end"/>
          </w:r>
        </w:p>
        <w:p w14:paraId="44538A9B">
          <w:pPr>
            <w:pStyle w:val="27"/>
            <w:tabs>
              <w:tab w:val="right" w:leader="dot" w:pos="9405"/>
            </w:tabs>
          </w:pPr>
          <w:r>
            <w:fldChar w:fldCharType="begin"/>
          </w:r>
          <w:r>
            <w:instrText xml:space="preserve"> HYPERLINK \l _Toc32131 </w:instrText>
          </w:r>
          <w:r>
            <w:fldChar w:fldCharType="separate"/>
          </w:r>
          <w:r>
            <w:rPr>
              <w:rFonts w:ascii="Times New Roman" w:hAnsi="Times New Roman" w:eastAsia="宋体"/>
            </w:rPr>
            <w:t>参考文献</w:t>
          </w:r>
          <w:r>
            <w:tab/>
          </w:r>
          <w:r>
            <w:fldChar w:fldCharType="begin"/>
          </w:r>
          <w:r>
            <w:instrText xml:space="preserve"> PAGEREF _Toc32131 \h </w:instrText>
          </w:r>
          <w:r>
            <w:fldChar w:fldCharType="separate"/>
          </w:r>
          <w:r>
            <w:t>44</w:t>
          </w:r>
          <w:r>
            <w:fldChar w:fldCharType="end"/>
          </w:r>
          <w:r>
            <w:fldChar w:fldCharType="end"/>
          </w:r>
        </w:p>
        <w:p w14:paraId="3C3D513F">
          <w:pPr>
            <w:pStyle w:val="27"/>
            <w:tabs>
              <w:tab w:val="right" w:leader="dot" w:pos="9405"/>
            </w:tabs>
          </w:pPr>
          <w:r>
            <w:fldChar w:fldCharType="begin"/>
          </w:r>
          <w:r>
            <w:instrText xml:space="preserve"> HYPERLINK \l _Toc7000 </w:instrText>
          </w:r>
          <w:r>
            <w:fldChar w:fldCharType="separate"/>
          </w:r>
          <w:r>
            <w:rPr>
              <w:rFonts w:ascii="Times New Roman" w:hAnsi="Times New Roman" w:eastAsia="宋体"/>
            </w:rPr>
            <w:t>附录</w:t>
          </w:r>
          <w:r>
            <w:tab/>
          </w:r>
          <w:r>
            <w:fldChar w:fldCharType="begin"/>
          </w:r>
          <w:r>
            <w:instrText xml:space="preserve"> PAGEREF _Toc7000 \h </w:instrText>
          </w:r>
          <w:r>
            <w:fldChar w:fldCharType="separate"/>
          </w:r>
          <w:r>
            <w:t>45</w:t>
          </w:r>
          <w:r>
            <w:fldChar w:fldCharType="end"/>
          </w:r>
          <w:r>
            <w:fldChar w:fldCharType="end"/>
          </w:r>
        </w:p>
        <w:p w14:paraId="797B7296">
          <w:pPr>
            <w:pStyle w:val="27"/>
            <w:tabs>
              <w:tab w:val="right" w:leader="dot" w:pos="9405"/>
            </w:tabs>
          </w:pPr>
          <w:r>
            <w:fldChar w:fldCharType="begin"/>
          </w:r>
          <w:r>
            <w:instrText xml:space="preserve"> HYPERLINK \l _Toc3720 </w:instrText>
          </w:r>
          <w:r>
            <w:fldChar w:fldCharType="separate"/>
          </w:r>
          <w:r>
            <w:rPr>
              <w:rFonts w:ascii="Times New Roman" w:hAnsi="Times New Roman" w:eastAsia="宋体"/>
            </w:rPr>
            <w:t>附录 A 程序归档清单</w:t>
          </w:r>
          <w:r>
            <w:tab/>
          </w:r>
          <w:r>
            <w:fldChar w:fldCharType="begin"/>
          </w:r>
          <w:r>
            <w:instrText xml:space="preserve"> PAGEREF _Toc3720 \h </w:instrText>
          </w:r>
          <w:r>
            <w:fldChar w:fldCharType="separate"/>
          </w:r>
          <w:r>
            <w:t>45</w:t>
          </w:r>
          <w:r>
            <w:fldChar w:fldCharType="end"/>
          </w:r>
          <w:r>
            <w:fldChar w:fldCharType="end"/>
          </w:r>
        </w:p>
        <w:p w14:paraId="359F12C1">
          <w:pPr>
            <w:pStyle w:val="27"/>
            <w:tabs>
              <w:tab w:val="right" w:leader="dot" w:pos="9405"/>
            </w:tabs>
          </w:pPr>
          <w:r>
            <w:fldChar w:fldCharType="begin"/>
          </w:r>
          <w:r>
            <w:instrText xml:space="preserve"> HYPERLINK \l _Toc1116 </w:instrText>
          </w:r>
          <w:r>
            <w:fldChar w:fldCharType="separate"/>
          </w:r>
          <w:r>
            <w:rPr>
              <w:rFonts w:ascii="Times New Roman" w:hAnsi="Times New Roman" w:eastAsia="宋体"/>
            </w:rPr>
            <w:t>附录 B 节点 API 接口说明</w:t>
          </w:r>
          <w:r>
            <w:tab/>
          </w:r>
          <w:r>
            <w:fldChar w:fldCharType="begin"/>
          </w:r>
          <w:r>
            <w:instrText xml:space="preserve"> PAGEREF _Toc1116 \h </w:instrText>
          </w:r>
          <w:r>
            <w:fldChar w:fldCharType="separate"/>
          </w:r>
          <w:r>
            <w:t>45</w:t>
          </w:r>
          <w:r>
            <w:fldChar w:fldCharType="end"/>
          </w:r>
          <w:r>
            <w:fldChar w:fldCharType="end"/>
          </w:r>
        </w:p>
        <w:p w14:paraId="16BC4F76">
          <w:pPr>
            <w:pStyle w:val="27"/>
            <w:tabs>
              <w:tab w:val="right" w:leader="dot" w:pos="9405"/>
            </w:tabs>
          </w:pPr>
          <w:r>
            <w:fldChar w:fldCharType="begin"/>
          </w:r>
          <w:r>
            <w:instrText xml:space="preserve"> HYPERLINK \l _Toc21606 </w:instrText>
          </w:r>
          <w:r>
            <w:fldChar w:fldCharType="separate"/>
          </w:r>
          <w:r>
            <w:rPr>
              <w:rFonts w:ascii="Times New Roman" w:hAnsi="Times New Roman" w:eastAsia="宋体"/>
            </w:rPr>
            <w:t>附录 C 感知层与执行层 IO 对照表</w:t>
          </w:r>
          <w:r>
            <w:tab/>
          </w:r>
          <w:r>
            <w:fldChar w:fldCharType="begin"/>
          </w:r>
          <w:r>
            <w:instrText xml:space="preserve"> PAGEREF _Toc21606 \h </w:instrText>
          </w:r>
          <w:r>
            <w:fldChar w:fldCharType="separate"/>
          </w:r>
          <w:r>
            <w:t>46</w:t>
          </w:r>
          <w:r>
            <w:fldChar w:fldCharType="end"/>
          </w:r>
          <w:r>
            <w:fldChar w:fldCharType="end"/>
          </w:r>
        </w:p>
        <w:p w14:paraId="74EAF29E">
          <w:pPr>
            <w:pStyle w:val="27"/>
            <w:tabs>
              <w:tab w:val="right" w:leader="dot" w:pos="9405"/>
            </w:tabs>
          </w:pPr>
          <w:r>
            <w:fldChar w:fldCharType="begin"/>
          </w:r>
          <w:r>
            <w:instrText xml:space="preserve"> HYPERLINK \l _Toc12461 </w:instrText>
          </w:r>
          <w:r>
            <w:fldChar w:fldCharType="separate"/>
          </w:r>
          <w:r>
            <w:rPr>
              <w:rFonts w:ascii="Times New Roman" w:hAnsi="Times New Roman" w:eastAsia="宋体"/>
            </w:rPr>
            <w:t>附录 D RGB 状态灯逻辑表</w:t>
          </w:r>
          <w:r>
            <w:tab/>
          </w:r>
          <w:r>
            <w:fldChar w:fldCharType="begin"/>
          </w:r>
          <w:r>
            <w:instrText xml:space="preserve"> PAGEREF _Toc12461 \h </w:instrText>
          </w:r>
          <w:r>
            <w:fldChar w:fldCharType="separate"/>
          </w:r>
          <w:r>
            <w:t>46</w:t>
          </w:r>
          <w:r>
            <w:fldChar w:fldCharType="end"/>
          </w:r>
          <w:r>
            <w:fldChar w:fldCharType="end"/>
          </w:r>
        </w:p>
        <w:p w14:paraId="2226D7F6">
          <w:pPr>
            <w:pStyle w:val="27"/>
            <w:tabs>
              <w:tab w:val="right" w:leader="dot" w:pos="9405"/>
            </w:tabs>
          </w:pPr>
          <w:r>
            <w:fldChar w:fldCharType="begin"/>
          </w:r>
          <w:r>
            <w:instrText xml:space="preserve"> HYPERLINK \l _Toc21461 </w:instrText>
          </w:r>
          <w:r>
            <w:fldChar w:fldCharType="separate"/>
          </w:r>
          <w:r>
            <w:rPr>
              <w:rFonts w:ascii="Times New Roman" w:hAnsi="Times New Roman" w:eastAsia="宋体"/>
            </w:rPr>
            <w:t>附录 E 子节点 PCB 接口表</w:t>
          </w:r>
          <w:r>
            <w:tab/>
          </w:r>
          <w:r>
            <w:fldChar w:fldCharType="begin"/>
          </w:r>
          <w:r>
            <w:instrText xml:space="preserve"> PAGEREF _Toc21461 \h </w:instrText>
          </w:r>
          <w:r>
            <w:fldChar w:fldCharType="separate"/>
          </w:r>
          <w:r>
            <w:t>46</w:t>
          </w:r>
          <w:r>
            <w:fldChar w:fldCharType="end"/>
          </w:r>
          <w:r>
            <w:fldChar w:fldCharType="end"/>
          </w:r>
        </w:p>
        <w:p w14:paraId="54E05631">
          <w:pPr>
            <w:pStyle w:val="27"/>
            <w:tabs>
              <w:tab w:val="right" w:leader="dot" w:pos="9405"/>
            </w:tabs>
          </w:pPr>
          <w:r>
            <w:fldChar w:fldCharType="begin"/>
          </w:r>
          <w:r>
            <w:instrText xml:space="preserve"> HYPERLINK \l _Toc10960 </w:instrText>
          </w:r>
          <w:r>
            <w:fldChar w:fldCharType="separate"/>
          </w:r>
          <w:r>
            <w:rPr>
              <w:rFonts w:ascii="Times New Roman" w:hAnsi="Times New Roman" w:eastAsia="宋体"/>
            </w:rPr>
            <w:t>附录 F 系统测试记录表</w:t>
          </w:r>
          <w:r>
            <w:tab/>
          </w:r>
          <w:r>
            <w:fldChar w:fldCharType="begin"/>
          </w:r>
          <w:r>
            <w:instrText xml:space="preserve"> PAGEREF _Toc10960 \h </w:instrText>
          </w:r>
          <w:r>
            <w:fldChar w:fldCharType="separate"/>
          </w:r>
          <w:r>
            <w:t>46</w:t>
          </w:r>
          <w:r>
            <w:fldChar w:fldCharType="end"/>
          </w:r>
          <w:r>
            <w:fldChar w:fldCharType="end"/>
          </w:r>
        </w:p>
        <w:p w14:paraId="33BAB0E9">
          <w:pPr>
            <w:pStyle w:val="27"/>
            <w:tabs>
              <w:tab w:val="right" w:leader="dot" w:pos="9405"/>
            </w:tabs>
          </w:pPr>
          <w:r>
            <w:fldChar w:fldCharType="begin"/>
          </w:r>
          <w:r>
            <w:instrText xml:space="preserve"> HYPERLINK \l _Toc27450 </w:instrText>
          </w:r>
          <w:r>
            <w:fldChar w:fldCharType="separate"/>
          </w:r>
          <w:r>
            <w:rPr>
              <w:rFonts w:ascii="Times New Roman" w:hAnsi="Times New Roman" w:eastAsia="宋体"/>
            </w:rPr>
            <w:t>附录 G 关键版本演进记录</w:t>
          </w:r>
          <w:r>
            <w:tab/>
          </w:r>
          <w:r>
            <w:fldChar w:fldCharType="begin"/>
          </w:r>
          <w:r>
            <w:instrText xml:space="preserve"> PAGEREF _Toc27450 \h </w:instrText>
          </w:r>
          <w:r>
            <w:fldChar w:fldCharType="separate"/>
          </w:r>
          <w:r>
            <w:t>46</w:t>
          </w:r>
          <w:r>
            <w:fldChar w:fldCharType="end"/>
          </w:r>
          <w:r>
            <w:fldChar w:fldCharType="end"/>
          </w:r>
        </w:p>
        <w:p w14:paraId="394E33D6">
          <w:pPr>
            <w:pStyle w:val="27"/>
            <w:tabs>
              <w:tab w:val="right" w:leader="dot" w:pos="9405"/>
            </w:tabs>
          </w:pPr>
          <w:r>
            <w:fldChar w:fldCharType="begin"/>
          </w:r>
          <w:r>
            <w:instrText xml:space="preserve"> HYPERLINK \l _Toc1501 </w:instrText>
          </w:r>
          <w:r>
            <w:fldChar w:fldCharType="separate"/>
          </w:r>
          <w:r>
            <w:rPr>
              <w:rFonts w:ascii="Times New Roman" w:hAnsi="Times New Roman" w:eastAsia="宋体"/>
            </w:rPr>
            <w:t>致 谢</w:t>
          </w:r>
          <w:r>
            <w:tab/>
          </w:r>
          <w:r>
            <w:fldChar w:fldCharType="begin"/>
          </w:r>
          <w:r>
            <w:instrText xml:space="preserve"> PAGEREF _Toc1501 \h </w:instrText>
          </w:r>
          <w:r>
            <w:fldChar w:fldCharType="separate"/>
          </w:r>
          <w:r>
            <w:t>47</w:t>
          </w:r>
          <w:r>
            <w:fldChar w:fldCharType="end"/>
          </w:r>
          <w:r>
            <w:fldChar w:fldCharType="end"/>
          </w:r>
        </w:p>
        <w:p w14:paraId="31CAB8C1">
          <w:pPr>
            <w:rPr>
              <w:rFonts w:ascii="宋体" w:hAnsi="宋体" w:eastAsia="宋体" w:cstheme="minorBidi"/>
              <w:sz w:val="21"/>
              <w:szCs w:val="22"/>
              <w:lang w:val="en-US" w:eastAsia="en-US" w:bidi="ar-SA"/>
            </w:rPr>
          </w:pPr>
          <w:r>
            <w:fldChar w:fldCharType="end"/>
          </w:r>
        </w:p>
      </w:sdtContent>
    </w:sdt>
    <w:p w14:paraId="42F9AF9B">
      <w:pPr>
        <w:rPr>
          <w:rFonts w:ascii="宋体" w:hAnsi="宋体" w:eastAsia="宋体" w:cstheme="minorBidi"/>
          <w:sz w:val="21"/>
          <w:szCs w:val="22"/>
          <w:lang w:val="en-US" w:eastAsia="en-US" w:bidi="ar-SA"/>
        </w:rPr>
      </w:pPr>
    </w:p>
    <w:p w14:paraId="2465D0F1">
      <w:pPr>
        <w:ind w:left="0" w:leftChars="0" w:firstLine="0" w:firstLineChars="0"/>
      </w:pPr>
      <w:r>
        <w:rPr>
          <w:rFonts w:ascii="Times New Roman" w:hAnsi="Times New Roman" w:eastAsia="宋体"/>
          <w:sz w:val="24"/>
        </w:rPr>
        <w:br w:type="page"/>
      </w:r>
    </w:p>
    <w:p w14:paraId="4D672564">
      <w:pPr>
        <w:pStyle w:val="3"/>
      </w:pPr>
      <w:bookmarkStart w:id="3" w:name="_Toc14567"/>
      <w:r>
        <w:rPr>
          <w:rFonts w:ascii="Times New Roman" w:hAnsi="Times New Roman" w:eastAsia="宋体"/>
          <w:b/>
          <w:sz w:val="30"/>
        </w:rPr>
        <w:t>第 1 章 绪论</w:t>
      </w:r>
      <w:bookmarkEnd w:id="3"/>
    </w:p>
    <w:p w14:paraId="5C635FBF">
      <w:pPr>
        <w:pStyle w:val="4"/>
      </w:pPr>
      <w:bookmarkStart w:id="4" w:name="_Toc12719"/>
      <w:r>
        <w:rPr>
          <w:rFonts w:ascii="Times New Roman" w:hAnsi="Times New Roman" w:eastAsia="宋体"/>
          <w:b/>
          <w:sz w:val="28"/>
        </w:rPr>
        <w:t>1.1 研究背景与意义</w:t>
      </w:r>
      <w:bookmarkEnd w:id="4"/>
    </w:p>
    <w:p w14:paraId="63F29D90">
      <w:pPr>
        <w:pStyle w:val="5"/>
      </w:pPr>
      <w:bookmarkStart w:id="5" w:name="_Toc21213"/>
      <w:r>
        <w:rPr>
          <w:rFonts w:ascii="Times New Roman" w:hAnsi="Times New Roman" w:eastAsia="宋体"/>
          <w:b/>
          <w:sz w:val="24"/>
        </w:rPr>
        <w:t>1.1.1 研究背景</w:t>
      </w:r>
      <w:bookmarkEnd w:id="5"/>
    </w:p>
    <w:p w14:paraId="759EC7BB">
      <w:pPr>
        <w:spacing w:line="360" w:lineRule="auto"/>
        <w:ind w:firstLine="420"/>
      </w:pPr>
      <w:r>
        <w:rPr>
          <w:rFonts w:ascii="Times New Roman" w:hAnsi="Times New Roman" w:eastAsia="宋体"/>
          <w:b w:val="0"/>
          <w:sz w:val="24"/>
        </w:rPr>
        <w:t>智能家居不是近几年才突然出现的新概念。早期家庭自动化更多解决的是“能不能远程控制”和“能不能按设定自动执行”的问题，例如照明开关、门禁安防、定时插座和简单的环境检测。随着物联网、移动互联网、嵌入式芯片和无线通信技术的发展，家庭设备之间的连接能力逐渐增强，智能家居也从单个设备的自动化控制，转向多设备、多入口和多场景的协同管理。</w:t>
      </w:r>
    </w:p>
    <w:p w14:paraId="21D51FAC">
      <w:pPr>
        <w:spacing w:line="360" w:lineRule="auto"/>
        <w:ind w:firstLine="420"/>
      </w:pPr>
      <w:r>
        <w:rPr>
          <w:rFonts w:ascii="Times New Roman" w:hAnsi="Times New Roman" w:eastAsia="宋体"/>
          <w:b w:val="0"/>
          <w:sz w:val="24"/>
        </w:rPr>
        <w:t>从用户需求看，家庭空间中需要管理的对象越来越多。灯光、窗帘、门窗、家电、安防传感器、环境监测模块等设备并不是互相孤立的。用户希望系统能够减少重复操作，也希望设备能围绕真实生活场景配合起来。例如，门窗状态、人体活动、光照强度和灯光控制之间本身就存在关系；远程访问、语音控制和本地控制也不应该变成三套互不相干的系统。</w:t>
      </w:r>
      <w:bookmarkStart w:id="127" w:name="_GoBack"/>
      <w:bookmarkEnd w:id="127"/>
    </w:p>
    <w:p w14:paraId="06D12756">
      <w:pPr>
        <w:spacing w:line="360" w:lineRule="auto"/>
        <w:ind w:firstLine="420"/>
      </w:pPr>
      <w:r>
        <w:rPr>
          <w:rFonts w:ascii="Times New Roman" w:hAnsi="Times New Roman" w:eastAsia="宋体"/>
          <w:b w:val="0"/>
          <w:sz w:val="24"/>
        </w:rPr>
        <w:t>商业全屋智能产品已经能提供比较成熟的体验，但它们通常绑定在厂商生态、平台账号和专用协议之内。对于普通用户来说，这种封闭性可以换来稳定和省心；但对于毕业设计、教学实践或者个人改造来说，过于封闭的系统并不利于理解底层通信、节点接入和故障诊断过程。另一类低成本智能家居原型虽然更开放，但不少项目仍停留在“一个开发板接几个传感器和继电器”的阶段，能够演示，却不一定能说明完整系统如何组织。</w:t>
      </w:r>
    </w:p>
    <w:p w14:paraId="1765406F">
      <w:pPr>
        <w:spacing w:line="360" w:lineRule="auto"/>
        <w:ind w:firstLine="420"/>
      </w:pPr>
      <w:r>
        <w:rPr>
          <w:rFonts w:ascii="Times New Roman" w:hAnsi="Times New Roman" w:eastAsia="宋体"/>
          <w:b/>
          <w:color w:val="CC0000"/>
          <w:sz w:val="24"/>
        </w:rPr>
        <w:t>【待补文献：知网检索关键词“智能家居 发展现状 物联网 家庭网关”】</w:t>
      </w:r>
    </w:p>
    <w:p w14:paraId="31A54905">
      <w:pPr>
        <w:spacing w:line="360" w:lineRule="auto"/>
        <w:ind w:firstLine="420"/>
      </w:pPr>
      <w:r>
        <w:rPr>
          <w:rFonts w:ascii="Times New Roman" w:hAnsi="Times New Roman" w:eastAsia="宋体"/>
          <w:b/>
          <w:color w:val="800080"/>
          <w:sz w:val="24"/>
        </w:rPr>
        <w:t>【待补官方资料：Espressif ESP32-S3 Technical Reference Manual，https://documentation.espressif.com/esp32-s3_technical_reference_manual_en.pdf】</w:t>
      </w:r>
    </w:p>
    <w:p w14:paraId="0F2BD1D4">
      <w:pPr>
        <w:spacing w:line="360" w:lineRule="auto"/>
        <w:ind w:firstLine="420"/>
      </w:pPr>
      <w:r>
        <w:rPr>
          <w:rFonts w:ascii="Times New Roman" w:hAnsi="Times New Roman" w:eastAsia="宋体"/>
          <w:b w:val="0"/>
          <w:sz w:val="24"/>
        </w:rPr>
        <w:t>本文选择 ESP32 系列开发板作为系统基础，一方面是因为 ESP32 具备 WiFi 通信能力、GPIO 资源和较成熟的 Arduino/ESP-IDF 开发生态，另一方面也是因为它在低成本物联网项目中很常见，资料容易查找，调试门槛相对较低。项目最初并不是为了证明某个单独算法，而是希望在现成技术和开源生态基础上，拼出一个可运行、可演示、可继续扩展的全屋智能管理终端原型。</w:t>
      </w:r>
    </w:p>
    <w:p w14:paraId="6BFE08FF">
      <w:pPr>
        <w:pStyle w:val="5"/>
      </w:pPr>
      <w:bookmarkStart w:id="6" w:name="_Toc32439"/>
      <w:r>
        <w:rPr>
          <w:rFonts w:ascii="Times New Roman" w:hAnsi="Times New Roman" w:eastAsia="宋体"/>
          <w:b/>
          <w:sz w:val="24"/>
        </w:rPr>
        <w:t>1.1.2 研究意义</w:t>
      </w:r>
      <w:bookmarkEnd w:id="6"/>
    </w:p>
    <w:p w14:paraId="7E8DA6BF">
      <w:pPr>
        <w:spacing w:line="360" w:lineRule="auto"/>
        <w:ind w:firstLine="420"/>
      </w:pPr>
      <w:r>
        <w:rPr>
          <w:rFonts w:ascii="Times New Roman" w:hAnsi="Times New Roman" w:eastAsia="宋体"/>
          <w:b w:val="0"/>
          <w:sz w:val="24"/>
        </w:rPr>
        <w:t>本课题的意义首先体现在系统集成方面。很多本科智能家居项目会选择一个温湿度传感器、一个烟雾模块或者一路继电器作为展示重点，这样实现难度较低，但系统完整性有限。灵汐全屋智能控制中心把中控网关、感知子节点、执行子节点、本地 WebUI、远程 WebUI、语音接口、配网恢复和状态诊断放到同一个系统中，虽然每个底层技术并不是从零发明的，但把它们组织成一个能一起运行的工程系统，本身就有一定实践价值。</w:t>
      </w:r>
    </w:p>
    <w:p w14:paraId="7F293BB9">
      <w:pPr>
        <w:spacing w:line="360" w:lineRule="auto"/>
        <w:ind w:firstLine="420"/>
      </w:pPr>
      <w:r>
        <w:rPr>
          <w:rFonts w:ascii="Times New Roman" w:hAnsi="Times New Roman" w:eastAsia="宋体"/>
          <w:b w:val="0"/>
          <w:sz w:val="24"/>
        </w:rPr>
        <w:t>其次，本课题有助于理解“产品原型”和“实验模块”的区别。单个模块能跑，并不代表系统能用。实际开发中，传感器数据能不能稳定上报，执行节点能不能正确回应命令，前端显示和后端状态是不是一致，网络断开后能不能恢复，都会影响系统展示效果。本文把这些问题放在论文中讨论，不回避系统边界，也不把未完成的扩展写成已经成熟的产品功能。</w:t>
      </w:r>
    </w:p>
    <w:p w14:paraId="6211132E">
      <w:pPr>
        <w:spacing w:line="360" w:lineRule="auto"/>
        <w:ind w:firstLine="420"/>
      </w:pPr>
      <w:r>
        <w:rPr>
          <w:rFonts w:ascii="Times New Roman" w:hAnsi="Times New Roman" w:eastAsia="宋体"/>
          <w:b w:val="0"/>
          <w:sz w:val="24"/>
        </w:rPr>
        <w:t>再次，本课题对低成本智能家居原型设计有一定参考意义。项目没有追求替代成熟商业平台，而是在 ESP32 开发生态、Web 技术、HTTP/MQTT 通信、外部语音接口和常见硬件模块基础上，完成一个面向展示和继续迭代的原型。对于教学、电子爱好者或者小规模改造场景来说，这种路线比直接套用封闭平台更容易观察系统内部工作过程。</w:t>
      </w:r>
    </w:p>
    <w:p w14:paraId="700399C3">
      <w:pPr>
        <w:pStyle w:val="4"/>
      </w:pPr>
      <w:bookmarkStart w:id="7" w:name="_Toc30505"/>
      <w:r>
        <w:rPr>
          <w:rFonts w:ascii="Times New Roman" w:hAnsi="Times New Roman" w:eastAsia="宋体"/>
          <w:b/>
          <w:sz w:val="28"/>
        </w:rPr>
        <w:t>1.2 国内外研究现状</w:t>
      </w:r>
      <w:bookmarkEnd w:id="7"/>
    </w:p>
    <w:p w14:paraId="18817866">
      <w:pPr>
        <w:pStyle w:val="5"/>
      </w:pPr>
      <w:bookmarkStart w:id="8" w:name="_Toc23358"/>
      <w:r>
        <w:rPr>
          <w:rFonts w:ascii="Times New Roman" w:hAnsi="Times New Roman" w:eastAsia="宋体"/>
          <w:b/>
          <w:sz w:val="24"/>
        </w:rPr>
        <w:t>1.2.1 国外研究现状</w:t>
      </w:r>
      <w:bookmarkEnd w:id="8"/>
    </w:p>
    <w:p w14:paraId="40B76FEE">
      <w:pPr>
        <w:spacing w:line="360" w:lineRule="auto"/>
        <w:ind w:firstLine="420"/>
      </w:pPr>
      <w:r>
        <w:rPr>
          <w:rFonts w:ascii="Times New Roman" w:hAnsi="Times New Roman" w:eastAsia="宋体"/>
          <w:b w:val="0"/>
          <w:sz w:val="24"/>
        </w:rPr>
        <w:t>国外智能家居发展较早，已经形成智能音箱、家庭网关、移动端应用、云服务和多协议设备共同组成的生态体系。Amazon Alexa、Google Home、Apple HomeKit 等平台推动了语音入口、设备认证、场景联动和家庭自动化的普及。Matter、Thread、Zigbee 等协议和标准则在不同层面尝试解决设备互联互通问题。它们的优势是生态成熟、体验统一，用户能比较方便地把照明、门锁、摄像头、传感器等设备放到同一平台中管理。</w:t>
      </w:r>
    </w:p>
    <w:p w14:paraId="2753C639">
      <w:pPr>
        <w:spacing w:line="360" w:lineRule="auto"/>
        <w:ind w:firstLine="420"/>
      </w:pPr>
      <w:r>
        <w:rPr>
          <w:rFonts w:ascii="Times New Roman" w:hAnsi="Times New Roman" w:eastAsia="宋体"/>
          <w:b w:val="0"/>
          <w:sz w:val="24"/>
        </w:rPr>
        <w:t>从系统架构看，国外智能家居方案通常并不依赖单个终端设备完成所有功能，而是通过家庭网关、终端设备和云端服务配合工作。网关负责协议转换、设备管理和状态汇聚，终端设备负责采集或执行，云端则承担远程访问、账号管理和自动化服务。本文系统规模远小于商业平台，但“中控网关 + 分布式节点”的思想与这类系统有相似之处。</w:t>
      </w:r>
    </w:p>
    <w:p w14:paraId="3047293D">
      <w:pPr>
        <w:spacing w:line="360" w:lineRule="auto"/>
        <w:ind w:firstLine="420"/>
      </w:pPr>
      <w:r>
        <w:rPr>
          <w:rFonts w:ascii="Times New Roman" w:hAnsi="Times New Roman" w:eastAsia="宋体"/>
          <w:b w:val="0"/>
          <w:sz w:val="24"/>
        </w:rPr>
        <w:t>开源社区也是国外智能家居发展中的重要力量。Home Assistant、openHAB、ESPHome 等项目让用户可以把不同品牌设备、自制传感器和 DIY 执行器接入同一环境。开源方案自由度高，适合二次开发，但也要求使用者具备一定网络、硬件和软件调试能力。本文项目与这类开源思路接近：不追求封闭生态，而是更重视可解释、可修改和可继续扩展。</w:t>
      </w:r>
    </w:p>
    <w:p w14:paraId="402E4F4B">
      <w:pPr>
        <w:spacing w:line="360" w:lineRule="auto"/>
        <w:ind w:firstLine="420"/>
      </w:pPr>
      <w:r>
        <w:rPr>
          <w:rFonts w:ascii="Times New Roman" w:hAnsi="Times New Roman" w:eastAsia="宋体"/>
          <w:b/>
          <w:color w:val="CC0000"/>
          <w:sz w:val="24"/>
        </w:rPr>
        <w:t>【待补文献/资料：Matter、Home Assistant、智能家居互联标准相关资料】</w:t>
      </w:r>
    </w:p>
    <w:p w14:paraId="03C7280F">
      <w:pPr>
        <w:pStyle w:val="5"/>
      </w:pPr>
      <w:bookmarkStart w:id="9" w:name="_Toc17006"/>
      <w:r>
        <w:rPr>
          <w:rFonts w:ascii="Times New Roman" w:hAnsi="Times New Roman" w:eastAsia="宋体"/>
          <w:b/>
          <w:sz w:val="24"/>
        </w:rPr>
        <w:t>1.2.2 国内研究现状</w:t>
      </w:r>
      <w:bookmarkEnd w:id="9"/>
    </w:p>
    <w:p w14:paraId="6E4E3EBC">
      <w:pPr>
        <w:spacing w:line="360" w:lineRule="auto"/>
        <w:ind w:firstLine="420"/>
      </w:pPr>
      <w:r>
        <w:rPr>
          <w:rFonts w:ascii="Times New Roman" w:hAnsi="Times New Roman" w:eastAsia="宋体"/>
          <w:b w:val="0"/>
          <w:sz w:val="24"/>
        </w:rPr>
        <w:t>国内智能家居近几年发展很快，小米米家、华为鸿蒙智家、涂鸦智能、海尔智家等平台已经形成较完整的产品生态。它们在移动端控制、语音入口、场景联动和设备接入方面比较成熟，也让普通用户更容易接触智能家居。与此同时，不同生态之间的兼容性、开放程度和二次开发能力仍然存在差异。</w:t>
      </w:r>
    </w:p>
    <w:p w14:paraId="5A7C35C9">
      <w:pPr>
        <w:spacing w:line="360" w:lineRule="auto"/>
        <w:ind w:firstLine="420"/>
      </w:pPr>
      <w:r>
        <w:rPr>
          <w:rFonts w:ascii="Times New Roman" w:hAnsi="Times New Roman" w:eastAsia="宋体"/>
          <w:b w:val="0"/>
          <w:sz w:val="24"/>
        </w:rPr>
        <w:t>在高校、创客社区和开源硬件平台中，基于 ESP32、STM32、树莓派、ESP8266 等平台的智能家居项目很多。常见内容包括温湿度采集、烟雾报警、燃气检测、继电器控制、舵机门锁、窗帘电机、网页控制和手机远程控制。这些项目硬件成本低，资料容易找到，适合教学和原型验证。问题是很多系统只展示某几个功能点，节点管理、配网恢复、状态诊断和版本归档等内容写得比较少。</w:t>
      </w:r>
    </w:p>
    <w:p w14:paraId="0B4D066E">
      <w:pPr>
        <w:spacing w:line="360" w:lineRule="auto"/>
        <w:ind w:firstLine="420"/>
      </w:pPr>
      <w:r>
        <w:rPr>
          <w:rFonts w:ascii="Times New Roman" w:hAnsi="Times New Roman" w:eastAsia="宋体"/>
          <w:b w:val="0"/>
          <w:sz w:val="24"/>
        </w:rPr>
        <w:t>本文系统吸收了这类项目的优点，也承认自身属于工程集成型原型。它并没有重新设计传感器通信协议，也没有训练语音模型，而是把现成硬件模块、WebUI、HTTP 接口、MQTT 远程通信和外部语音服务接入同一套中控逻辑中。相比单点功能演示，本文更关注多个模块之间的接口关系和运行边界。</w:t>
      </w:r>
    </w:p>
    <w:p w14:paraId="5C7E1103">
      <w:pPr>
        <w:spacing w:line="360" w:lineRule="auto"/>
        <w:ind w:firstLine="420"/>
      </w:pPr>
      <w:r>
        <w:rPr>
          <w:rFonts w:ascii="Times New Roman" w:hAnsi="Times New Roman" w:eastAsia="宋体"/>
          <w:b/>
          <w:color w:val="CC0000"/>
          <w:sz w:val="24"/>
        </w:rPr>
        <w:t>【知网检索关键词：ESP32 智能家居；物联网 智能家居 控制系统；嵌入式 智能家居 系统设计】</w:t>
      </w:r>
    </w:p>
    <w:p w14:paraId="7CF0D38D">
      <w:pPr>
        <w:pStyle w:val="5"/>
      </w:pPr>
      <w:bookmarkStart w:id="10" w:name="_Toc8066"/>
      <w:r>
        <w:rPr>
          <w:rFonts w:ascii="Times New Roman" w:hAnsi="Times New Roman" w:eastAsia="宋体"/>
          <w:b/>
          <w:sz w:val="24"/>
        </w:rPr>
        <w:t>1.2.3 研究现状评价</w:t>
      </w:r>
      <w:bookmarkEnd w:id="10"/>
    </w:p>
    <w:p w14:paraId="1B430978">
      <w:pPr>
        <w:spacing w:line="360" w:lineRule="auto"/>
        <w:ind w:firstLine="420"/>
      </w:pPr>
      <w:r>
        <w:rPr>
          <w:rFonts w:ascii="Times New Roman" w:hAnsi="Times New Roman" w:eastAsia="宋体"/>
          <w:b w:val="0"/>
          <w:sz w:val="24"/>
        </w:rPr>
        <w:t>综合来看，智能家居相关技术已经比较丰富，商业平台和开源项目都提供了大量可参考方案。真正值得注意的是，技术多并不等于系统自然就清楚。对于一个低成本原型来说，难点往往不是某个传感器能否读取，而是这些模块放在一起以后能否稳定工作，状态能否解释，故障能否定位。</w:t>
      </w:r>
    </w:p>
    <w:p w14:paraId="380081D4">
      <w:pPr>
        <w:spacing w:line="360" w:lineRule="auto"/>
        <w:ind w:firstLine="420"/>
      </w:pPr>
      <w:r>
        <w:rPr>
          <w:rFonts w:ascii="Times New Roman" w:hAnsi="Times New Roman" w:eastAsia="宋体"/>
          <w:b w:val="0"/>
          <w:sz w:val="24"/>
        </w:rPr>
        <w:t>现有系统中常见的不足主要有几个方面。第一，商业平台封闭度较高，适合使用但不一定适合教学和二次开发；第二，低成本原型项目往往功能分散，缺少统一中控和节点管理；第三，很多论文会把“能控制”写成“闭环控制”，但实际执行反馈并不等于真实物理位置反馈；第四，开发过程中的供电、共地、配网和前后端状态不一致等问题容易被弱化。</w:t>
      </w:r>
    </w:p>
    <w:p w14:paraId="6EF7D43F">
      <w:pPr>
        <w:spacing w:line="360" w:lineRule="auto"/>
        <w:ind w:firstLine="420"/>
      </w:pPr>
      <w:r>
        <w:rPr>
          <w:rFonts w:ascii="Times New Roman" w:hAnsi="Times New Roman" w:eastAsia="宋体"/>
          <w:b w:val="0"/>
          <w:sz w:val="24"/>
        </w:rPr>
        <w:t>本文的切入点正是在这些问题上。系统不强调“全新技术”，而是把现有技术按照一个较清晰的工程结构组织起来，并说明哪些功能已经完成，哪些只是当前版本的边界，哪些后续还需要继续完善。</w:t>
      </w:r>
    </w:p>
    <w:p w14:paraId="68327F46">
      <w:pPr>
        <w:pStyle w:val="4"/>
      </w:pPr>
      <w:bookmarkStart w:id="11" w:name="_Toc10634"/>
      <w:r>
        <w:rPr>
          <w:rFonts w:ascii="Times New Roman" w:hAnsi="Times New Roman" w:eastAsia="宋体"/>
          <w:b/>
          <w:sz w:val="28"/>
        </w:rPr>
        <w:t>1.3 本文研究目标与研究内容</w:t>
      </w:r>
      <w:bookmarkEnd w:id="11"/>
    </w:p>
    <w:p w14:paraId="5D4BF0F7">
      <w:pPr>
        <w:pStyle w:val="5"/>
      </w:pPr>
      <w:bookmarkStart w:id="12" w:name="_Toc23578"/>
      <w:r>
        <w:rPr>
          <w:rFonts w:ascii="Times New Roman" w:hAnsi="Times New Roman" w:eastAsia="宋体"/>
          <w:b/>
          <w:sz w:val="24"/>
        </w:rPr>
        <w:t>1.3.1 本文研究目标</w:t>
      </w:r>
      <w:bookmarkEnd w:id="12"/>
    </w:p>
    <w:p w14:paraId="437E5FFE">
      <w:pPr>
        <w:spacing w:line="360" w:lineRule="auto"/>
        <w:ind w:firstLine="420"/>
      </w:pPr>
      <w:r>
        <w:rPr>
          <w:rFonts w:ascii="Times New Roman" w:hAnsi="Times New Roman" w:eastAsia="宋体"/>
          <w:b w:val="0"/>
          <w:sz w:val="24"/>
        </w:rPr>
        <w:t>本文目标是设计并实现一套基于 ESP32 的全屋智能管理终端原型。系统以 ESP32-S3 中控作为核心，负责状态汇总、Web 服务、命令调度、节点管理、语音接口和日志诊断；以 ESP32-C3 子节点承担感知采集和执行控制；通过 WiFi 局域网和 HTTP 接口完成节点注册、数据上报、命令下发和执行反馈。</w:t>
      </w:r>
    </w:p>
    <w:p w14:paraId="30C14519">
      <w:pPr>
        <w:spacing w:line="360" w:lineRule="auto"/>
        <w:ind w:firstLine="420"/>
      </w:pPr>
      <w:r>
        <w:rPr>
          <w:rFonts w:ascii="Times New Roman" w:hAnsi="Times New Roman" w:eastAsia="宋体"/>
          <w:b w:val="0"/>
          <w:sz w:val="24"/>
        </w:rPr>
        <w:t>在交互方面，系统需要提供本地 WebUI 作为主要操作入口，同时支持远程 WebUI 和 Android WebView 移动端入口。语音交互部分接入外部 ASR、Chat API 和 TTS 服务，用于完成基本语音识别、指令解析和播报反馈。系统还需要具备配网恢复和 RGB 状态灯诊断能力，避免封装之后完全依赖串口日志判断状态。</w:t>
      </w:r>
    </w:p>
    <w:p w14:paraId="668A9C96">
      <w:pPr>
        <w:spacing w:line="360" w:lineRule="auto"/>
        <w:ind w:firstLine="420"/>
      </w:pPr>
      <w:r>
        <w:rPr>
          <w:rFonts w:ascii="Times New Roman" w:hAnsi="Times New Roman" w:eastAsia="宋体"/>
          <w:b/>
          <w:color w:val="008844"/>
          <w:sz w:val="24"/>
        </w:rPr>
        <w:t>【待确认：最终展示时实际接入的传感器、执行器数量和测试状态】</w:t>
      </w:r>
    </w:p>
    <w:p w14:paraId="384852C3">
      <w:pPr>
        <w:pStyle w:val="5"/>
      </w:pPr>
      <w:bookmarkStart w:id="13" w:name="_Toc29984"/>
      <w:r>
        <w:rPr>
          <w:rFonts w:ascii="Times New Roman" w:hAnsi="Times New Roman" w:eastAsia="宋体"/>
          <w:b/>
          <w:sz w:val="24"/>
        </w:rPr>
        <w:t>1.3.2 本文研究内容</w:t>
      </w:r>
      <w:bookmarkEnd w:id="13"/>
    </w:p>
    <w:p w14:paraId="613DCDDE">
      <w:pPr>
        <w:spacing w:line="360" w:lineRule="auto"/>
        <w:ind w:firstLine="420"/>
      </w:pPr>
      <w:r>
        <w:rPr>
          <w:rFonts w:ascii="Times New Roman" w:hAnsi="Times New Roman" w:eastAsia="宋体"/>
          <w:b w:val="0"/>
          <w:sz w:val="24"/>
        </w:rPr>
        <w:t>本文研究内容主要包括七个方面。第一，分析全屋智能管理终端的应用场景、功能需求和系统边界，明确本文不是商业平台，也不是单一模块实验。第二，设计系统总体架构，说明中控、子节点、本地端、远程端、移动端和外部服务之间的关系。第三，完成中控、感知节点、执行节点、传感器、执行器和 PCB 扩展板等硬件设计说明。</w:t>
      </w:r>
    </w:p>
    <w:p w14:paraId="76B5AB62">
      <w:pPr>
        <w:spacing w:line="360" w:lineRule="auto"/>
        <w:ind w:firstLine="420"/>
      </w:pPr>
      <w:r>
        <w:rPr>
          <w:rFonts w:ascii="Times New Roman" w:hAnsi="Times New Roman" w:eastAsia="宋体"/>
          <w:b w:val="0"/>
          <w:sz w:val="24"/>
        </w:rPr>
        <w:t>第四，完成系统软件设计，包括中控工程结构、感知节点程序、执行节点程序、节点注册、数据上报、命令下发、配网恢复和状态诊断。第五，设计人机交互和多端访问方案，包括本地 WebUI、语音链路、远程 WebUI 和 Android WebView。第六，进行系统测试和优化分析，整理中控、节点、配网、语音、远程访问和典型工程问题。第七，总结系统完成情况、当前不足和后续优化方向。</w:t>
      </w:r>
    </w:p>
    <w:p w14:paraId="1CC62C6D">
      <w:pPr>
        <w:pStyle w:val="4"/>
      </w:pPr>
      <w:bookmarkStart w:id="14" w:name="_Toc28639"/>
      <w:r>
        <w:rPr>
          <w:rFonts w:ascii="Times New Roman" w:hAnsi="Times New Roman" w:eastAsia="宋体"/>
          <w:b/>
          <w:sz w:val="28"/>
        </w:rPr>
        <w:t>1.4 技术路线与论文结构</w:t>
      </w:r>
      <w:bookmarkEnd w:id="14"/>
    </w:p>
    <w:p w14:paraId="6C83ECE6">
      <w:pPr>
        <w:pStyle w:val="5"/>
      </w:pPr>
      <w:bookmarkStart w:id="15" w:name="_Toc26209"/>
      <w:r>
        <w:rPr>
          <w:rFonts w:ascii="Times New Roman" w:hAnsi="Times New Roman" w:eastAsia="宋体"/>
          <w:b/>
          <w:sz w:val="24"/>
        </w:rPr>
        <w:t>1.4.1 技术路线</w:t>
      </w:r>
      <w:bookmarkEnd w:id="15"/>
    </w:p>
    <w:p w14:paraId="6AEAA326">
      <w:pPr>
        <w:spacing w:line="360" w:lineRule="auto"/>
        <w:ind w:firstLine="420"/>
      </w:pPr>
      <w:r>
        <w:rPr>
          <w:rFonts w:ascii="Times New Roman" w:hAnsi="Times New Roman" w:eastAsia="宋体"/>
          <w:b w:val="0"/>
          <w:sz w:val="24"/>
        </w:rPr>
        <w:t>本文采用“需求分析、总体设计、硬件搭建、软件实现、节点联调、多端访问、测试优化”的技术路线。前期先明确系统要解决什么问题，再确定中控与分布式节点的架构；中期围绕中控 Web 服务、子节点注册上报、执行控制和语音入口展开实现；后期重点放在配网恢复、状态诊断、远程访问、PCB 接口和测试记录整理上。</w:t>
      </w:r>
    </w:p>
    <w:p w14:paraId="1178FACD">
      <w:pPr>
        <w:spacing w:line="360" w:lineRule="auto"/>
        <w:ind w:firstLine="420"/>
      </w:pPr>
      <w:r>
        <w:rPr>
          <w:rFonts w:ascii="Times New Roman" w:hAnsi="Times New Roman" w:eastAsia="宋体"/>
          <w:b/>
          <w:color w:val="0066CC"/>
          <w:sz w:val="24"/>
        </w:rPr>
        <w:t>【图 1.1 技术路线图：待绘制，建议包含需求分析、总体架构、硬件设计、软件实现、系统测试、总结展望六个阶段】</w:t>
      </w:r>
    </w:p>
    <w:p w14:paraId="40F70C82">
      <w:pPr>
        <w:spacing w:line="360" w:lineRule="auto"/>
        <w:ind w:firstLine="420"/>
      </w:pPr>
      <w:r>
        <w:rPr>
          <w:rFonts w:ascii="Times New Roman" w:hAnsi="Times New Roman" w:eastAsia="宋体"/>
          <w:b w:val="0"/>
          <w:sz w:val="24"/>
        </w:rPr>
        <w:t>开发过程中并不是一次性确定所有方案，而是随着功能逐渐复杂不断收敛。早期考虑过 ESP-NOW、LVGL、本地语音等路线，但后期结合系统规模、调试难度和展示需求，最终以 HTTP 局域网通信、WebUI 交互和外部语音接口作为主要实现路线。这样的选择不一定是所有智能家居系统的最优解，但对于本课题的原型目标来说比较合适。</w:t>
      </w:r>
    </w:p>
    <w:p w14:paraId="7F15A20A">
      <w:pPr>
        <w:pStyle w:val="5"/>
      </w:pPr>
      <w:bookmarkStart w:id="16" w:name="_Toc26126"/>
      <w:r>
        <w:rPr>
          <w:rFonts w:ascii="Times New Roman" w:hAnsi="Times New Roman" w:eastAsia="宋体"/>
          <w:b/>
          <w:sz w:val="24"/>
        </w:rPr>
        <w:t>1.4.2 论文结构</w:t>
      </w:r>
      <w:bookmarkEnd w:id="16"/>
    </w:p>
    <w:p w14:paraId="13547AC5">
      <w:pPr>
        <w:spacing w:line="360" w:lineRule="auto"/>
        <w:ind w:firstLine="420"/>
      </w:pPr>
      <w:r>
        <w:rPr>
          <w:rFonts w:ascii="Times New Roman" w:hAnsi="Times New Roman" w:eastAsia="宋体"/>
          <w:b w:val="0"/>
          <w:sz w:val="24"/>
        </w:rPr>
        <w:t>全文按照七章展开。第 1 章介绍研究背景、研究现状、研究目标和技术路线；第 2 章分析系统需求并给出总体设计；第 3 章说明中控、子节点、传感器、执行器和 PCB 相关硬件设计；第 4 章介绍系统软件设计与实现；第 5 章说明本地 WebUI、语音、远程端和移动端入口；第 6 章给出系统测试与优化分析；第 7 章总结全文并提出后续优化方向。</w:t>
      </w:r>
    </w:p>
    <w:p w14:paraId="079ED66B">
      <w:pPr>
        <w:pStyle w:val="4"/>
      </w:pPr>
      <w:bookmarkStart w:id="17" w:name="_Toc14111"/>
      <w:r>
        <w:rPr>
          <w:rFonts w:ascii="Times New Roman" w:hAnsi="Times New Roman" w:eastAsia="宋体"/>
          <w:b/>
          <w:sz w:val="28"/>
        </w:rPr>
        <w:t>1.5 本章小结</w:t>
      </w:r>
      <w:bookmarkEnd w:id="17"/>
    </w:p>
    <w:p w14:paraId="7BDB7DE4">
      <w:pPr>
        <w:spacing w:line="360" w:lineRule="auto"/>
        <w:ind w:firstLine="420"/>
      </w:pPr>
      <w:r>
        <w:rPr>
          <w:rFonts w:ascii="Times New Roman" w:hAnsi="Times New Roman" w:eastAsia="宋体"/>
          <w:b w:val="0"/>
          <w:sz w:val="24"/>
        </w:rPr>
        <w:t>本章从智能家居发展背景出发，说明了本文选择 ESP32 作为低成本全屋智能管理终端基础平台的原因，并对国内外智能家居系统的发展现状进行了概述。本文的重点不是提出新的算法，而是在现有开源生态和常见硬件模块基础上，完成一个结构相对完整、边界较清楚、能够演示和继续扩展的工程原型。</w:t>
      </w:r>
    </w:p>
    <w:p w14:paraId="05D974C1">
      <w:pPr>
        <w:pStyle w:val="3"/>
      </w:pPr>
      <w:bookmarkStart w:id="18" w:name="_Toc9874"/>
      <w:r>
        <w:rPr>
          <w:rFonts w:ascii="Times New Roman" w:hAnsi="Times New Roman" w:eastAsia="宋体"/>
          <w:b/>
          <w:sz w:val="30"/>
        </w:rPr>
        <w:t>第 2 章 系统需求分析与总体设计</w:t>
      </w:r>
      <w:bookmarkEnd w:id="18"/>
    </w:p>
    <w:p w14:paraId="66F10807">
      <w:pPr>
        <w:pStyle w:val="4"/>
      </w:pPr>
      <w:bookmarkStart w:id="19" w:name="_Toc30576"/>
      <w:r>
        <w:rPr>
          <w:rFonts w:ascii="Times New Roman" w:hAnsi="Times New Roman" w:eastAsia="宋体"/>
          <w:b/>
          <w:sz w:val="28"/>
        </w:rPr>
        <w:t>2.1 应用场景分析</w:t>
      </w:r>
      <w:bookmarkEnd w:id="19"/>
    </w:p>
    <w:p w14:paraId="7EA660CE">
      <w:pPr>
        <w:spacing w:line="360" w:lineRule="auto"/>
        <w:ind w:firstLine="420"/>
      </w:pPr>
      <w:r>
        <w:rPr>
          <w:rFonts w:ascii="Times New Roman" w:hAnsi="Times New Roman" w:eastAsia="宋体"/>
          <w:b w:val="0"/>
          <w:sz w:val="24"/>
        </w:rPr>
        <w:t>本系统面向普通家庭空间中的低成本智能化改造场景。这里的“全屋智能”并不是商业系统中完整的全屋智能交付，而是把家庭中常见的几类对象放入同一个原型系统中进行管理，包括灯光、家电开关、窗帘、窗户、门磁、人体活动、烟雾、燃气、温湿度和光照等。</w:t>
      </w:r>
    </w:p>
    <w:p w14:paraId="0EF7187C">
      <w:pPr>
        <w:spacing w:line="360" w:lineRule="auto"/>
        <w:ind w:firstLine="420"/>
      </w:pPr>
      <w:r>
        <w:rPr>
          <w:rFonts w:ascii="Times New Roman" w:hAnsi="Times New Roman" w:eastAsia="宋体"/>
          <w:b w:val="0"/>
          <w:sz w:val="24"/>
        </w:rPr>
        <w:t>从使用入口看，系统需要支持本地浏览器访问、手机端访问、远程页面访问和语音交互。实际场景中，用户在家时更适合使用本地 WebUI，因为它能看到较完整的状态和设置；外出时可以通过远程 WebUI 查看状态和发送简单命令；手机端 WebView 主要提供一个更像 App 的入口；语音交互则适合完成简单控制或对话。</w:t>
      </w:r>
    </w:p>
    <w:p w14:paraId="531855AC">
      <w:pPr>
        <w:spacing w:line="360" w:lineRule="auto"/>
        <w:ind w:firstLine="420"/>
      </w:pPr>
      <w:r>
        <w:rPr>
          <w:rFonts w:ascii="Times New Roman" w:hAnsi="Times New Roman" w:eastAsia="宋体"/>
          <w:b w:val="0"/>
          <w:sz w:val="24"/>
        </w:rPr>
        <w:t>从部署角度看，系统不能只考虑“代码能跑”，还要考虑子节点断电重启、WiFi 配置丢失、网络连接失败、封装后看不到串口日志等情况。因此，配网恢复、RGB 状态灯和日志诊断不是附加功能，而是系统能否被演示和维护的重要部分。</w:t>
      </w:r>
    </w:p>
    <w:p w14:paraId="3CB6DB6C">
      <w:pPr>
        <w:spacing w:line="360" w:lineRule="auto"/>
        <w:jc w:val="center"/>
      </w:pPr>
      <w:r>
        <w:rPr>
          <w:rFonts w:ascii="Times New Roman" w:hAnsi="Times New Roman" w:eastAsia="宋体"/>
          <w:b/>
          <w:sz w:val="21"/>
        </w:rPr>
        <w:t>表 2.1 应用场景与系统功能对应表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6CD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773003CD">
            <w:pPr>
              <w:spacing w:after="0"/>
              <w:jc w:val="center"/>
            </w:pPr>
            <w:r>
              <w:rPr>
                <w:rFonts w:ascii="Times New Roman" w:hAnsi="Times New Roman" w:eastAsia="宋体"/>
                <w:b/>
                <w:sz w:val="21"/>
              </w:rPr>
              <w:t>应用场景</w:t>
            </w:r>
          </w:p>
        </w:tc>
        <w:tc>
          <w:tcPr>
            <w:tcW w:w="3135" w:type="dxa"/>
            <w:shd w:val="clear" w:color="auto" w:fill="D9EAF7"/>
            <w:vAlign w:val="center"/>
          </w:tcPr>
          <w:p w14:paraId="12AE76E1">
            <w:pPr>
              <w:spacing w:after="0"/>
              <w:jc w:val="center"/>
            </w:pPr>
            <w:r>
              <w:rPr>
                <w:rFonts w:ascii="Times New Roman" w:hAnsi="Times New Roman" w:eastAsia="宋体"/>
                <w:b/>
                <w:sz w:val="21"/>
              </w:rPr>
              <w:t>涉及模块</w:t>
            </w:r>
          </w:p>
        </w:tc>
        <w:tc>
          <w:tcPr>
            <w:tcW w:w="3135" w:type="dxa"/>
            <w:shd w:val="clear" w:color="auto" w:fill="D9EAF7"/>
            <w:vAlign w:val="center"/>
          </w:tcPr>
          <w:p w14:paraId="7DF13761">
            <w:pPr>
              <w:spacing w:after="0"/>
              <w:jc w:val="center"/>
            </w:pPr>
            <w:r>
              <w:rPr>
                <w:rFonts w:ascii="Times New Roman" w:hAnsi="Times New Roman" w:eastAsia="宋体"/>
                <w:b/>
                <w:sz w:val="21"/>
              </w:rPr>
              <w:t>系统功能</w:t>
            </w:r>
          </w:p>
        </w:tc>
      </w:tr>
      <w:tr w14:paraId="2FA2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46C5C0C">
            <w:pPr>
              <w:spacing w:after="0"/>
            </w:pPr>
            <w:r>
              <w:rPr>
                <w:rFonts w:ascii="Times New Roman" w:hAnsi="Times New Roman" w:eastAsia="宋体"/>
                <w:sz w:val="21"/>
              </w:rPr>
              <w:t>家庭环境监测</w:t>
            </w:r>
          </w:p>
        </w:tc>
        <w:tc>
          <w:tcPr>
            <w:tcW w:w="3135" w:type="dxa"/>
            <w:vAlign w:val="center"/>
          </w:tcPr>
          <w:p w14:paraId="1B2100F2">
            <w:pPr>
              <w:spacing w:after="0"/>
            </w:pPr>
            <w:r>
              <w:rPr>
                <w:rFonts w:ascii="Times New Roman" w:hAnsi="Times New Roman" w:eastAsia="宋体"/>
                <w:sz w:val="21"/>
              </w:rPr>
              <w:t>感知节点、WebUI</w:t>
            </w:r>
          </w:p>
        </w:tc>
        <w:tc>
          <w:tcPr>
            <w:tcW w:w="3135" w:type="dxa"/>
            <w:vAlign w:val="center"/>
          </w:tcPr>
          <w:p w14:paraId="546B7C7C">
            <w:pPr>
              <w:spacing w:after="0"/>
            </w:pPr>
            <w:r>
              <w:rPr>
                <w:rFonts w:ascii="Times New Roman" w:hAnsi="Times New Roman" w:eastAsia="宋体"/>
                <w:sz w:val="21"/>
              </w:rPr>
              <w:t>温湿度、光照、烟雾、燃气等状态采集与显示</w:t>
            </w:r>
          </w:p>
        </w:tc>
      </w:tr>
      <w:tr w14:paraId="275B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16A00DD">
            <w:pPr>
              <w:spacing w:after="0"/>
            </w:pPr>
            <w:r>
              <w:rPr>
                <w:rFonts w:ascii="Times New Roman" w:hAnsi="Times New Roman" w:eastAsia="宋体"/>
                <w:sz w:val="21"/>
              </w:rPr>
              <w:t>灯光与家电控制</w:t>
            </w:r>
          </w:p>
        </w:tc>
        <w:tc>
          <w:tcPr>
            <w:tcW w:w="3135" w:type="dxa"/>
            <w:vAlign w:val="center"/>
          </w:tcPr>
          <w:p w14:paraId="2C2BCB21">
            <w:pPr>
              <w:spacing w:after="0"/>
            </w:pPr>
            <w:r>
              <w:rPr>
                <w:rFonts w:ascii="Times New Roman" w:hAnsi="Times New Roman" w:eastAsia="宋体"/>
                <w:sz w:val="21"/>
              </w:rPr>
              <w:t>执行节点、中控命令调度</w:t>
            </w:r>
          </w:p>
        </w:tc>
        <w:tc>
          <w:tcPr>
            <w:tcW w:w="3135" w:type="dxa"/>
            <w:vAlign w:val="center"/>
          </w:tcPr>
          <w:p w14:paraId="44A89F8B">
            <w:pPr>
              <w:spacing w:after="0"/>
            </w:pPr>
            <w:r>
              <w:rPr>
                <w:rFonts w:ascii="Times New Roman" w:hAnsi="Times New Roman" w:eastAsia="宋体"/>
                <w:sz w:val="21"/>
              </w:rPr>
              <w:t>客厅灯、卧室灯和继电器控制</w:t>
            </w:r>
          </w:p>
        </w:tc>
      </w:tr>
      <w:tr w14:paraId="2208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C9037C0">
            <w:pPr>
              <w:spacing w:after="0"/>
            </w:pPr>
            <w:r>
              <w:rPr>
                <w:rFonts w:ascii="Times New Roman" w:hAnsi="Times New Roman" w:eastAsia="宋体"/>
                <w:sz w:val="21"/>
              </w:rPr>
              <w:t>门窗与窗帘控制</w:t>
            </w:r>
          </w:p>
        </w:tc>
        <w:tc>
          <w:tcPr>
            <w:tcW w:w="3135" w:type="dxa"/>
            <w:vAlign w:val="center"/>
          </w:tcPr>
          <w:p w14:paraId="573FE82F">
            <w:pPr>
              <w:spacing w:after="0"/>
            </w:pPr>
            <w:r>
              <w:rPr>
                <w:rFonts w:ascii="Times New Roman" w:hAnsi="Times New Roman" w:eastAsia="宋体"/>
                <w:sz w:val="21"/>
              </w:rPr>
              <w:t>执行节点、步进电机、舵机</w:t>
            </w:r>
          </w:p>
        </w:tc>
        <w:tc>
          <w:tcPr>
            <w:tcW w:w="3135" w:type="dxa"/>
            <w:vAlign w:val="center"/>
          </w:tcPr>
          <w:p w14:paraId="6DBD51F7">
            <w:pPr>
              <w:spacing w:after="0"/>
            </w:pPr>
            <w:r>
              <w:rPr>
                <w:rFonts w:ascii="Times New Roman" w:hAnsi="Times New Roman" w:eastAsia="宋体"/>
                <w:sz w:val="21"/>
              </w:rPr>
              <w:t>窗帘开合、窗户模拟控制</w:t>
            </w:r>
          </w:p>
        </w:tc>
      </w:tr>
      <w:tr w14:paraId="2729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E5CC38D">
            <w:pPr>
              <w:spacing w:after="0"/>
            </w:pPr>
            <w:r>
              <w:rPr>
                <w:rFonts w:ascii="Times New Roman" w:hAnsi="Times New Roman" w:eastAsia="宋体"/>
                <w:sz w:val="21"/>
              </w:rPr>
              <w:t>本地操作</w:t>
            </w:r>
          </w:p>
        </w:tc>
        <w:tc>
          <w:tcPr>
            <w:tcW w:w="3135" w:type="dxa"/>
            <w:vAlign w:val="center"/>
          </w:tcPr>
          <w:p w14:paraId="52A35592">
            <w:pPr>
              <w:spacing w:after="0"/>
            </w:pPr>
            <w:r>
              <w:rPr>
                <w:rFonts w:ascii="Times New Roman" w:hAnsi="Times New Roman" w:eastAsia="宋体"/>
                <w:sz w:val="21"/>
              </w:rPr>
              <w:t>本地 WebUI</w:t>
            </w:r>
          </w:p>
        </w:tc>
        <w:tc>
          <w:tcPr>
            <w:tcW w:w="3135" w:type="dxa"/>
            <w:vAlign w:val="center"/>
          </w:tcPr>
          <w:p w14:paraId="1EDED7BB">
            <w:pPr>
              <w:spacing w:after="0"/>
            </w:pPr>
            <w:r>
              <w:rPr>
                <w:rFonts w:ascii="Times New Roman" w:hAnsi="Times New Roman" w:eastAsia="宋体"/>
                <w:sz w:val="21"/>
              </w:rPr>
              <w:t>状态查看、设备控制、节点管理、日志查看</w:t>
            </w:r>
          </w:p>
        </w:tc>
      </w:tr>
      <w:tr w14:paraId="339D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96BB09">
            <w:pPr>
              <w:spacing w:after="0"/>
            </w:pPr>
            <w:r>
              <w:rPr>
                <w:rFonts w:ascii="Times New Roman" w:hAnsi="Times New Roman" w:eastAsia="宋体"/>
                <w:sz w:val="21"/>
              </w:rPr>
              <w:t>远程查看与控制</w:t>
            </w:r>
          </w:p>
        </w:tc>
        <w:tc>
          <w:tcPr>
            <w:tcW w:w="3135" w:type="dxa"/>
            <w:vAlign w:val="center"/>
          </w:tcPr>
          <w:p w14:paraId="46D78953">
            <w:pPr>
              <w:spacing w:after="0"/>
            </w:pPr>
            <w:r>
              <w:rPr>
                <w:rFonts w:ascii="Times New Roman" w:hAnsi="Times New Roman" w:eastAsia="宋体"/>
                <w:sz w:val="21"/>
              </w:rPr>
              <w:t>远程 WebUI、MQTT</w:t>
            </w:r>
          </w:p>
        </w:tc>
        <w:tc>
          <w:tcPr>
            <w:tcW w:w="3135" w:type="dxa"/>
            <w:vAlign w:val="center"/>
          </w:tcPr>
          <w:p w14:paraId="46D0C832">
            <w:pPr>
              <w:spacing w:after="0"/>
            </w:pPr>
            <w:r>
              <w:rPr>
                <w:rFonts w:ascii="Times New Roman" w:hAnsi="Times New Roman" w:eastAsia="宋体"/>
                <w:sz w:val="21"/>
              </w:rPr>
              <w:t>状态订阅、命令发布、日志订阅</w:t>
            </w:r>
          </w:p>
        </w:tc>
      </w:tr>
      <w:tr w14:paraId="6F7E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7EF4933">
            <w:pPr>
              <w:spacing w:after="0"/>
            </w:pPr>
            <w:r>
              <w:rPr>
                <w:rFonts w:ascii="Times New Roman" w:hAnsi="Times New Roman" w:eastAsia="宋体"/>
                <w:sz w:val="21"/>
              </w:rPr>
              <w:t>语音交互</w:t>
            </w:r>
          </w:p>
        </w:tc>
        <w:tc>
          <w:tcPr>
            <w:tcW w:w="3135" w:type="dxa"/>
            <w:vAlign w:val="center"/>
          </w:tcPr>
          <w:p w14:paraId="7524D298">
            <w:pPr>
              <w:spacing w:after="0"/>
            </w:pPr>
            <w:r>
              <w:rPr>
                <w:rFonts w:ascii="Times New Roman" w:hAnsi="Times New Roman" w:eastAsia="宋体"/>
                <w:sz w:val="21"/>
              </w:rPr>
              <w:t>录音、ASR、Chat API、TTS</w:t>
            </w:r>
          </w:p>
        </w:tc>
        <w:tc>
          <w:tcPr>
            <w:tcW w:w="3135" w:type="dxa"/>
            <w:vAlign w:val="center"/>
          </w:tcPr>
          <w:p w14:paraId="057A8C3A">
            <w:pPr>
              <w:spacing w:after="0"/>
            </w:pPr>
            <w:r>
              <w:rPr>
                <w:rFonts w:ascii="Times New Roman" w:hAnsi="Times New Roman" w:eastAsia="宋体"/>
                <w:sz w:val="21"/>
              </w:rPr>
              <w:t>语音识别、文本解析、播报反馈</w:t>
            </w:r>
          </w:p>
        </w:tc>
      </w:tr>
    </w:tbl>
    <w:p w14:paraId="3D283642">
      <w:pPr>
        <w:spacing w:line="360" w:lineRule="auto"/>
      </w:pPr>
    </w:p>
    <w:p w14:paraId="45C19037">
      <w:pPr>
        <w:pStyle w:val="4"/>
      </w:pPr>
      <w:bookmarkStart w:id="20" w:name="_Toc4511"/>
      <w:r>
        <w:rPr>
          <w:rFonts w:ascii="Times New Roman" w:hAnsi="Times New Roman" w:eastAsia="宋体"/>
          <w:b/>
          <w:sz w:val="28"/>
        </w:rPr>
        <w:t>2.2 功能需求分析</w:t>
      </w:r>
      <w:bookmarkEnd w:id="20"/>
    </w:p>
    <w:p w14:paraId="4868027C">
      <w:pPr>
        <w:pStyle w:val="5"/>
      </w:pPr>
      <w:bookmarkStart w:id="21" w:name="_Toc7529"/>
      <w:r>
        <w:rPr>
          <w:rFonts w:ascii="Times New Roman" w:hAnsi="Times New Roman" w:eastAsia="宋体"/>
          <w:b/>
          <w:sz w:val="24"/>
        </w:rPr>
        <w:t>2.2.1 感知采集需求</w:t>
      </w:r>
      <w:bookmarkEnd w:id="21"/>
    </w:p>
    <w:p w14:paraId="3E78628F">
      <w:pPr>
        <w:spacing w:line="360" w:lineRule="auto"/>
        <w:ind w:firstLine="420"/>
      </w:pPr>
      <w:r>
        <w:rPr>
          <w:rFonts w:ascii="Times New Roman" w:hAnsi="Times New Roman" w:eastAsia="宋体"/>
          <w:b w:val="0"/>
          <w:sz w:val="24"/>
        </w:rPr>
        <w:t>感知层需要完成家庭环境和安防相关数据采集。环境类信息包括温湿度、光照等，安防类信息包括烟雾、燃气、门磁和人体活动。这里需要注意，PIR 人体红外模块更适合写成“人体活动检测”或“运动触发”，不能写成静态人体存在识别。采集到的数据需要整理成统一格式上报给中控，并由中控保存最新状态。</w:t>
      </w:r>
    </w:p>
    <w:p w14:paraId="72B02E45">
      <w:pPr>
        <w:spacing w:line="360" w:lineRule="auto"/>
        <w:ind w:firstLine="420"/>
      </w:pPr>
      <w:r>
        <w:rPr>
          <w:rFonts w:ascii="Times New Roman" w:hAnsi="Times New Roman" w:eastAsia="宋体"/>
          <w:b/>
          <w:color w:val="008844"/>
          <w:sz w:val="24"/>
        </w:rPr>
        <w:t>【待确认：最终传感器型号、GPIO 接线和每个节点承担的具体采集项目】</w:t>
      </w:r>
    </w:p>
    <w:p w14:paraId="3C5BD0B9">
      <w:pPr>
        <w:pStyle w:val="5"/>
      </w:pPr>
      <w:bookmarkStart w:id="22" w:name="_Toc10486"/>
      <w:r>
        <w:rPr>
          <w:rFonts w:ascii="Times New Roman" w:hAnsi="Times New Roman" w:eastAsia="宋体"/>
          <w:b/>
          <w:sz w:val="24"/>
        </w:rPr>
        <w:t>2.2.2 执行控制需求</w:t>
      </w:r>
      <w:bookmarkEnd w:id="22"/>
    </w:p>
    <w:p w14:paraId="178C6263">
      <w:pPr>
        <w:spacing w:line="360" w:lineRule="auto"/>
        <w:ind w:firstLine="420"/>
      </w:pPr>
      <w:r>
        <w:rPr>
          <w:rFonts w:ascii="Times New Roman" w:hAnsi="Times New Roman" w:eastAsia="宋体"/>
          <w:b w:val="0"/>
          <w:sz w:val="24"/>
        </w:rPr>
        <w:t>执行层需要完成灯光、继电器、窗帘电机和舵机等控制。灯光和继电器属于开关型控制，状态比较简单；窗帘步进电机涉及方向、步数、供电和相序；舵机则涉及角度范围、外部供电和机械阻力。系统对执行层的要求不是实现工业级闭环控制，而是完成命令接收、动作执行和状态反馈。</w:t>
      </w:r>
    </w:p>
    <w:p w14:paraId="17AB6D0A">
      <w:pPr>
        <w:spacing w:line="360" w:lineRule="auto"/>
        <w:ind w:firstLine="420"/>
      </w:pPr>
      <w:r>
        <w:rPr>
          <w:rFonts w:ascii="Times New Roman" w:hAnsi="Times New Roman" w:eastAsia="宋体"/>
          <w:b w:val="0"/>
          <w:sz w:val="24"/>
        </w:rPr>
        <w:t>执行反馈需要谨慎表述。执行节点返回状态可以说明程序已经完成对应动作，但如果没有位置传感器或电流检测，就不能把它写成严格物理闭环。因此本文将其描述为命令执行反馈，而不是完整物理闭环控制。</w:t>
      </w:r>
    </w:p>
    <w:p w14:paraId="53A01A7A">
      <w:pPr>
        <w:pStyle w:val="5"/>
      </w:pPr>
      <w:bookmarkStart w:id="23" w:name="_Toc32700"/>
      <w:r>
        <w:rPr>
          <w:rFonts w:ascii="Times New Roman" w:hAnsi="Times New Roman" w:eastAsia="宋体"/>
          <w:b/>
          <w:sz w:val="24"/>
        </w:rPr>
        <w:t>2.2.3 人机交互需求</w:t>
      </w:r>
      <w:bookmarkEnd w:id="23"/>
    </w:p>
    <w:p w14:paraId="16B54DE1">
      <w:pPr>
        <w:spacing w:line="360" w:lineRule="auto"/>
        <w:ind w:firstLine="420"/>
      </w:pPr>
      <w:r>
        <w:rPr>
          <w:rFonts w:ascii="Times New Roman" w:hAnsi="Times New Roman" w:eastAsia="宋体"/>
          <w:b w:val="0"/>
          <w:sz w:val="24"/>
        </w:rPr>
        <w:t>系统的人机交互入口包括本地 WebUI、远程 WebUI、Android WebView 和语音交互。本地 WebUI 是主要入口，应包含状态展示、设备控制、节点查看、系统设置和日志查看。远程 WebUI 主要承担状态订阅和远程命令发布功能，不替代本地完整管理界面。Android WebView 本质上是把网页套进 App 中，提供手机端访问入口。语音交互则通过外部接口完成识别、对话和合成。</w:t>
      </w:r>
    </w:p>
    <w:p w14:paraId="218C94E3">
      <w:pPr>
        <w:pStyle w:val="5"/>
      </w:pPr>
      <w:bookmarkStart w:id="24" w:name="_Toc15508"/>
      <w:r>
        <w:rPr>
          <w:rFonts w:ascii="Times New Roman" w:hAnsi="Times New Roman" w:eastAsia="宋体"/>
          <w:b/>
          <w:sz w:val="24"/>
        </w:rPr>
        <w:t>2.2.4 节点管理与诊断需求</w:t>
      </w:r>
      <w:bookmarkEnd w:id="24"/>
    </w:p>
    <w:p w14:paraId="2BC9A88E">
      <w:pPr>
        <w:spacing w:line="360" w:lineRule="auto"/>
        <w:ind w:firstLine="420"/>
      </w:pPr>
      <w:r>
        <w:rPr>
          <w:rFonts w:ascii="Times New Roman" w:hAnsi="Times New Roman" w:eastAsia="宋体"/>
          <w:b w:val="0"/>
          <w:sz w:val="24"/>
        </w:rPr>
        <w:t>节点管理是本系统区别于单板实验的重点之一。每个子节点应具备节点身份，例如 node_id、节点类型、节点名称、IP 地址、端点列表和最后上报时间。中控根据这些信息判断节点是否接入系统，WebUI 也可以据此显示节点状态。</w:t>
      </w:r>
    </w:p>
    <w:p w14:paraId="040DB3CF">
      <w:pPr>
        <w:spacing w:line="360" w:lineRule="auto"/>
        <w:ind w:firstLine="420"/>
      </w:pPr>
      <w:r>
        <w:rPr>
          <w:rFonts w:ascii="Times New Roman" w:hAnsi="Times New Roman" w:eastAsia="宋体"/>
          <w:b w:val="0"/>
          <w:sz w:val="24"/>
        </w:rPr>
        <w:t>诊断需求主要包括串口日志、WebUI 日志、RGB 状态灯和节点在线状态。封装后如果只能依赖串口调试，会很不方便，所以状态灯要能大致表示 WiFi、配网、中控注册和异常状态。</w:t>
      </w:r>
    </w:p>
    <w:p w14:paraId="2946AEC2">
      <w:pPr>
        <w:spacing w:line="360" w:lineRule="auto"/>
        <w:jc w:val="center"/>
      </w:pPr>
      <w:r>
        <w:rPr>
          <w:rFonts w:ascii="Times New Roman" w:hAnsi="Times New Roman" w:eastAsia="宋体"/>
          <w:b/>
          <w:sz w:val="21"/>
        </w:rPr>
        <w:t>表 2.2 系统功能需求分类表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70A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7D011B1C">
            <w:pPr>
              <w:spacing w:after="0"/>
              <w:jc w:val="center"/>
            </w:pPr>
            <w:r>
              <w:rPr>
                <w:rFonts w:ascii="Times New Roman" w:hAnsi="Times New Roman" w:eastAsia="宋体"/>
                <w:b/>
                <w:sz w:val="21"/>
              </w:rPr>
              <w:t>类别</w:t>
            </w:r>
          </w:p>
        </w:tc>
        <w:tc>
          <w:tcPr>
            <w:tcW w:w="3135" w:type="dxa"/>
            <w:shd w:val="clear" w:color="auto" w:fill="D9EAF7"/>
            <w:vAlign w:val="center"/>
          </w:tcPr>
          <w:p w14:paraId="767884EF">
            <w:pPr>
              <w:spacing w:after="0"/>
              <w:jc w:val="center"/>
            </w:pPr>
            <w:r>
              <w:rPr>
                <w:rFonts w:ascii="Times New Roman" w:hAnsi="Times New Roman" w:eastAsia="宋体"/>
                <w:b/>
                <w:sz w:val="21"/>
              </w:rPr>
              <w:t>需求内容</w:t>
            </w:r>
          </w:p>
        </w:tc>
        <w:tc>
          <w:tcPr>
            <w:tcW w:w="3135" w:type="dxa"/>
            <w:shd w:val="clear" w:color="auto" w:fill="D9EAF7"/>
            <w:vAlign w:val="center"/>
          </w:tcPr>
          <w:p w14:paraId="0708BC81">
            <w:pPr>
              <w:spacing w:after="0"/>
              <w:jc w:val="center"/>
            </w:pPr>
            <w:r>
              <w:rPr>
                <w:rFonts w:ascii="Times New Roman" w:hAnsi="Times New Roman" w:eastAsia="宋体"/>
                <w:b/>
                <w:sz w:val="21"/>
              </w:rPr>
              <w:t>说明</w:t>
            </w:r>
          </w:p>
        </w:tc>
      </w:tr>
      <w:tr w14:paraId="6C51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FBD322">
            <w:pPr>
              <w:spacing w:after="0"/>
            </w:pPr>
            <w:r>
              <w:rPr>
                <w:rFonts w:ascii="Times New Roman" w:hAnsi="Times New Roman" w:eastAsia="宋体"/>
                <w:sz w:val="21"/>
              </w:rPr>
              <w:t>感知采集</w:t>
            </w:r>
          </w:p>
        </w:tc>
        <w:tc>
          <w:tcPr>
            <w:tcW w:w="3135" w:type="dxa"/>
            <w:vAlign w:val="center"/>
          </w:tcPr>
          <w:p w14:paraId="1622319D">
            <w:pPr>
              <w:spacing w:after="0"/>
            </w:pPr>
            <w:r>
              <w:rPr>
                <w:rFonts w:ascii="Times New Roman" w:hAnsi="Times New Roman" w:eastAsia="宋体"/>
                <w:sz w:val="21"/>
              </w:rPr>
              <w:t>环境与安防数据采集</w:t>
            </w:r>
          </w:p>
        </w:tc>
        <w:tc>
          <w:tcPr>
            <w:tcW w:w="3135" w:type="dxa"/>
            <w:vAlign w:val="center"/>
          </w:tcPr>
          <w:p w14:paraId="75033DCA">
            <w:pPr>
              <w:spacing w:after="0"/>
            </w:pPr>
            <w:r>
              <w:rPr>
                <w:rFonts w:ascii="Times New Roman" w:hAnsi="Times New Roman" w:eastAsia="宋体"/>
                <w:sz w:val="21"/>
              </w:rPr>
              <w:t>温湿度、光照、烟雾、燃气、门磁、人体活动</w:t>
            </w:r>
          </w:p>
        </w:tc>
      </w:tr>
      <w:tr w14:paraId="2FDB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61ECBFC">
            <w:pPr>
              <w:spacing w:after="0"/>
            </w:pPr>
            <w:r>
              <w:rPr>
                <w:rFonts w:ascii="Times New Roman" w:hAnsi="Times New Roman" w:eastAsia="宋体"/>
                <w:sz w:val="21"/>
              </w:rPr>
              <w:t>执行控制</w:t>
            </w:r>
          </w:p>
        </w:tc>
        <w:tc>
          <w:tcPr>
            <w:tcW w:w="3135" w:type="dxa"/>
            <w:vAlign w:val="center"/>
          </w:tcPr>
          <w:p w14:paraId="72587BA9">
            <w:pPr>
              <w:spacing w:after="0"/>
            </w:pPr>
            <w:r>
              <w:rPr>
                <w:rFonts w:ascii="Times New Roman" w:hAnsi="Times New Roman" w:eastAsia="宋体"/>
                <w:sz w:val="21"/>
              </w:rPr>
              <w:t>灯光、继电器、电机、舵机控制</w:t>
            </w:r>
          </w:p>
        </w:tc>
        <w:tc>
          <w:tcPr>
            <w:tcW w:w="3135" w:type="dxa"/>
            <w:vAlign w:val="center"/>
          </w:tcPr>
          <w:p w14:paraId="0F49CFEA">
            <w:pPr>
              <w:spacing w:after="0"/>
            </w:pPr>
            <w:r>
              <w:rPr>
                <w:rFonts w:ascii="Times New Roman" w:hAnsi="Times New Roman" w:eastAsia="宋体"/>
                <w:sz w:val="21"/>
              </w:rPr>
              <w:t>完成命令接收、动作执行和状态反馈</w:t>
            </w:r>
          </w:p>
        </w:tc>
      </w:tr>
      <w:tr w14:paraId="0EFB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8D8BAA7">
            <w:pPr>
              <w:spacing w:after="0"/>
            </w:pPr>
            <w:r>
              <w:rPr>
                <w:rFonts w:ascii="Times New Roman" w:hAnsi="Times New Roman" w:eastAsia="宋体"/>
                <w:sz w:val="21"/>
              </w:rPr>
              <w:t>人机交互</w:t>
            </w:r>
          </w:p>
        </w:tc>
        <w:tc>
          <w:tcPr>
            <w:tcW w:w="3135" w:type="dxa"/>
            <w:vAlign w:val="center"/>
          </w:tcPr>
          <w:p w14:paraId="63193B66">
            <w:pPr>
              <w:spacing w:after="0"/>
            </w:pPr>
            <w:r>
              <w:rPr>
                <w:rFonts w:ascii="Times New Roman" w:hAnsi="Times New Roman" w:eastAsia="宋体"/>
                <w:sz w:val="21"/>
              </w:rPr>
              <w:t>本地 WebUI、远程 WebUI、WebView、语音</w:t>
            </w:r>
          </w:p>
        </w:tc>
        <w:tc>
          <w:tcPr>
            <w:tcW w:w="3135" w:type="dxa"/>
            <w:vAlign w:val="center"/>
          </w:tcPr>
          <w:p w14:paraId="29796877">
            <w:pPr>
              <w:spacing w:after="0"/>
            </w:pPr>
            <w:r>
              <w:rPr>
                <w:rFonts w:ascii="Times New Roman" w:hAnsi="Times New Roman" w:eastAsia="宋体"/>
                <w:sz w:val="21"/>
              </w:rPr>
              <w:t>多入口访问，控制最终回到中控</w:t>
            </w:r>
          </w:p>
        </w:tc>
      </w:tr>
      <w:tr w14:paraId="4F42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6D5308">
            <w:pPr>
              <w:spacing w:after="0"/>
            </w:pPr>
            <w:r>
              <w:rPr>
                <w:rFonts w:ascii="Times New Roman" w:hAnsi="Times New Roman" w:eastAsia="宋体"/>
                <w:sz w:val="21"/>
              </w:rPr>
              <w:t>节点管理</w:t>
            </w:r>
          </w:p>
        </w:tc>
        <w:tc>
          <w:tcPr>
            <w:tcW w:w="3135" w:type="dxa"/>
            <w:vAlign w:val="center"/>
          </w:tcPr>
          <w:p w14:paraId="790E385D">
            <w:pPr>
              <w:spacing w:after="0"/>
            </w:pPr>
            <w:r>
              <w:rPr>
                <w:rFonts w:ascii="Times New Roman" w:hAnsi="Times New Roman" w:eastAsia="宋体"/>
                <w:sz w:val="21"/>
              </w:rPr>
              <w:t>注册、上报、在线判断</w:t>
            </w:r>
          </w:p>
        </w:tc>
        <w:tc>
          <w:tcPr>
            <w:tcW w:w="3135" w:type="dxa"/>
            <w:vAlign w:val="center"/>
          </w:tcPr>
          <w:p w14:paraId="52DFA20E">
            <w:pPr>
              <w:spacing w:after="0"/>
            </w:pPr>
            <w:r>
              <w:rPr>
                <w:rFonts w:ascii="Times New Roman" w:hAnsi="Times New Roman" w:eastAsia="宋体"/>
                <w:sz w:val="21"/>
              </w:rPr>
              <w:t>中控维护节点和端点信息</w:t>
            </w:r>
          </w:p>
        </w:tc>
      </w:tr>
      <w:tr w14:paraId="7A4D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27DCFC7">
            <w:pPr>
              <w:spacing w:after="0"/>
            </w:pPr>
            <w:r>
              <w:rPr>
                <w:rFonts w:ascii="Times New Roman" w:hAnsi="Times New Roman" w:eastAsia="宋体"/>
                <w:sz w:val="21"/>
              </w:rPr>
              <w:t>状态诊断</w:t>
            </w:r>
          </w:p>
        </w:tc>
        <w:tc>
          <w:tcPr>
            <w:tcW w:w="3135" w:type="dxa"/>
            <w:vAlign w:val="center"/>
          </w:tcPr>
          <w:p w14:paraId="13961D45">
            <w:pPr>
              <w:spacing w:after="0"/>
            </w:pPr>
            <w:r>
              <w:rPr>
                <w:rFonts w:ascii="Times New Roman" w:hAnsi="Times New Roman" w:eastAsia="宋体"/>
                <w:sz w:val="21"/>
              </w:rPr>
              <w:t>日志、RGB 状态灯、异常提示</w:t>
            </w:r>
          </w:p>
        </w:tc>
        <w:tc>
          <w:tcPr>
            <w:tcW w:w="3135" w:type="dxa"/>
            <w:vAlign w:val="center"/>
          </w:tcPr>
          <w:p w14:paraId="53EB8AA2">
            <w:pPr>
              <w:spacing w:after="0"/>
            </w:pPr>
            <w:r>
              <w:rPr>
                <w:rFonts w:ascii="Times New Roman" w:hAnsi="Times New Roman" w:eastAsia="宋体"/>
                <w:sz w:val="21"/>
              </w:rPr>
              <w:t>方便部署、调试和演示</w:t>
            </w:r>
          </w:p>
        </w:tc>
      </w:tr>
    </w:tbl>
    <w:p w14:paraId="401C111E">
      <w:pPr>
        <w:spacing w:line="360" w:lineRule="auto"/>
      </w:pPr>
    </w:p>
    <w:p w14:paraId="30CBAAA8">
      <w:pPr>
        <w:pStyle w:val="4"/>
      </w:pPr>
      <w:bookmarkStart w:id="25" w:name="_Toc31294"/>
      <w:r>
        <w:rPr>
          <w:rFonts w:ascii="Times New Roman" w:hAnsi="Times New Roman" w:eastAsia="宋体"/>
          <w:b/>
          <w:sz w:val="28"/>
        </w:rPr>
        <w:t>2.3 非功能需求分析</w:t>
      </w:r>
      <w:bookmarkEnd w:id="25"/>
    </w:p>
    <w:p w14:paraId="3F6DADCF">
      <w:pPr>
        <w:pStyle w:val="5"/>
      </w:pPr>
      <w:bookmarkStart w:id="26" w:name="_Toc32157"/>
      <w:r>
        <w:rPr>
          <w:rFonts w:ascii="Times New Roman" w:hAnsi="Times New Roman" w:eastAsia="宋体"/>
          <w:b/>
          <w:sz w:val="24"/>
        </w:rPr>
        <w:t>2.3.1 稳定性与安全性需求</w:t>
      </w:r>
      <w:bookmarkEnd w:id="26"/>
    </w:p>
    <w:p w14:paraId="29F5F912">
      <w:pPr>
        <w:spacing w:line="360" w:lineRule="auto"/>
        <w:ind w:firstLine="420"/>
      </w:pPr>
      <w:r>
        <w:rPr>
          <w:rFonts w:ascii="Times New Roman" w:hAnsi="Times New Roman" w:eastAsia="宋体"/>
          <w:b w:val="0"/>
          <w:sz w:val="24"/>
        </w:rPr>
        <w:t>稳定性要求主要体现在中控和子节点不能因为一个小问题导致整个系统不可恢复。中控应尽量作为稳定基线保存，后续节点围绕接口适配，不频繁修改核心逻辑。子节点则需要支持断线重连和配网恢复，避免 WiFi 配置错误后完全无法进入系统。</w:t>
      </w:r>
    </w:p>
    <w:p w14:paraId="2A72A856">
      <w:pPr>
        <w:spacing w:line="360" w:lineRule="auto"/>
        <w:ind w:firstLine="420"/>
      </w:pPr>
      <w:r>
        <w:rPr>
          <w:rFonts w:ascii="Times New Roman" w:hAnsi="Times New Roman" w:eastAsia="宋体"/>
          <w:b w:val="0"/>
          <w:sz w:val="24"/>
        </w:rPr>
        <w:t>安全性在本文中主要是工程层面的安全，而不是完整网络安全体系。比如设备上电默认状态不能危险，语音自由对话不能直接控制执行器，远程端密钥不能写进论文正文，参考文献和代码公开时也要避免泄露真实 AppID、SecretKey 和 WiFi 密码。</w:t>
      </w:r>
    </w:p>
    <w:p w14:paraId="4C49AA5E">
      <w:pPr>
        <w:pStyle w:val="5"/>
      </w:pPr>
      <w:bookmarkStart w:id="27" w:name="_Toc13213"/>
      <w:r>
        <w:rPr>
          <w:rFonts w:ascii="Times New Roman" w:hAnsi="Times New Roman" w:eastAsia="宋体"/>
          <w:b/>
          <w:sz w:val="24"/>
        </w:rPr>
        <w:t>2.3.2 可维护性与可扩展性需求</w:t>
      </w:r>
      <w:bookmarkEnd w:id="27"/>
    </w:p>
    <w:p w14:paraId="58B65B01">
      <w:pPr>
        <w:spacing w:line="360" w:lineRule="auto"/>
        <w:ind w:firstLine="420"/>
      </w:pPr>
      <w:r>
        <w:rPr>
          <w:rFonts w:ascii="Times New Roman" w:hAnsi="Times New Roman" w:eastAsia="宋体"/>
          <w:b w:val="0"/>
          <w:sz w:val="24"/>
        </w:rPr>
        <w:t>可维护性要求系统模块分工清楚。中控负责状态管理和命令调度，感知节点负责数据采集，执行节点负责动作控制，远程端和语音端只是控制入口。这样后续出现问题时，才能判断问题属于前端显示、后端状态、节点通信还是硬件连接。</w:t>
      </w:r>
    </w:p>
    <w:p w14:paraId="5D397C80">
      <w:pPr>
        <w:spacing w:line="360" w:lineRule="auto"/>
        <w:ind w:firstLine="420"/>
      </w:pPr>
      <w:r>
        <w:rPr>
          <w:rFonts w:ascii="Times New Roman" w:hAnsi="Times New Roman" w:eastAsia="宋体"/>
          <w:b w:val="0"/>
          <w:sz w:val="24"/>
        </w:rPr>
        <w:t>可扩展性要求系统后续可以增加节点和设备。当前版本不一定完全实现动态设备管理，但节点身份和端点模型需要先设计出来。这样以后添加新的传感器或执行器时，不必重新推翻系统结构。</w:t>
      </w:r>
    </w:p>
    <w:p w14:paraId="6E83F3D3">
      <w:pPr>
        <w:pStyle w:val="4"/>
      </w:pPr>
      <w:bookmarkStart w:id="28" w:name="_Toc12726"/>
      <w:r>
        <w:rPr>
          <w:rFonts w:ascii="Times New Roman" w:hAnsi="Times New Roman" w:eastAsia="宋体"/>
          <w:b/>
          <w:sz w:val="28"/>
        </w:rPr>
        <w:t>2.4 系统总体架构</w:t>
      </w:r>
      <w:bookmarkEnd w:id="28"/>
    </w:p>
    <w:p w14:paraId="7B469F2C">
      <w:pPr>
        <w:spacing w:line="360" w:lineRule="auto"/>
        <w:ind w:firstLine="420"/>
      </w:pPr>
      <w:r>
        <w:rPr>
          <w:rFonts w:ascii="Times New Roman" w:hAnsi="Times New Roman" w:eastAsia="宋体"/>
          <w:b w:val="0"/>
          <w:sz w:val="24"/>
        </w:rPr>
        <w:t>系统总体采用“ESP32-S3 中控 + ESP32-C3 分布式子节点 + 多端访问入口”的结构。ESP32-S3 中控运行 Web 服务，保存设备状态和节点信息，并接收来自本地 WebUI、远程 WebUI 和语音模块的控制请求。ESP32-C3 子节点通过 WiFi 接入局域网，向中控注册并上报数据，执行节点再接收中控下发的控制命令。</w:t>
      </w:r>
    </w:p>
    <w:p w14:paraId="57D22AD2">
      <w:pPr>
        <w:spacing w:line="360" w:lineRule="auto"/>
        <w:ind w:firstLine="420"/>
      </w:pPr>
      <w:r>
        <w:rPr>
          <w:rFonts w:ascii="Times New Roman" w:hAnsi="Times New Roman" w:eastAsia="宋体"/>
          <w:b w:val="0"/>
          <w:sz w:val="24"/>
        </w:rPr>
        <w:t>本地 WebUI 与中控关系最紧密，主要用于状态展示、设备控制、节点查看和系统设置。远程 WebUI 通过 MQTT WebSocket 与云端主题交互，用于在外部网络中查看状态或发送命令。Android WebView 只是把本地或远程页面放进移动端容器中，并不重新写一套完整原生界面。语音模块则通过录音、ASR、文本解析和 TTS 接入中控控制逻辑。</w:t>
      </w:r>
    </w:p>
    <w:p w14:paraId="7ED48913">
      <w:pPr>
        <w:spacing w:line="360" w:lineRule="auto"/>
        <w:ind w:firstLine="420"/>
      </w:pPr>
      <w:r>
        <w:rPr>
          <w:rFonts w:ascii="Times New Roman" w:hAnsi="Times New Roman" w:eastAsia="宋体"/>
          <w:b/>
          <w:color w:val="0066CC"/>
          <w:sz w:val="24"/>
        </w:rPr>
        <w:t>【图 2.1 系统总体架构图：待绘制，建议画出 ESP32-S3 中控、ESP32-C3 感知节点、ESP32-C3 执行节点、本地 WebUI、远程 WebUI、Android WebView、外部语音接口和 MQTT 云端】</w:t>
      </w:r>
    </w:p>
    <w:p w14:paraId="46AF910B">
      <w:pPr>
        <w:pStyle w:val="4"/>
      </w:pPr>
      <w:bookmarkStart w:id="29" w:name="_Toc30161"/>
      <w:r>
        <w:rPr>
          <w:rFonts w:ascii="Times New Roman" w:hAnsi="Times New Roman" w:eastAsia="宋体"/>
          <w:b/>
          <w:sz w:val="28"/>
        </w:rPr>
        <w:t>2.5 系统分层设计</w:t>
      </w:r>
      <w:bookmarkEnd w:id="29"/>
    </w:p>
    <w:p w14:paraId="4F6E4CD4">
      <w:pPr>
        <w:pStyle w:val="5"/>
      </w:pPr>
      <w:bookmarkStart w:id="30" w:name="_Toc21047"/>
      <w:r>
        <w:rPr>
          <w:rFonts w:ascii="Times New Roman" w:hAnsi="Times New Roman" w:eastAsia="宋体"/>
          <w:b/>
          <w:sz w:val="24"/>
        </w:rPr>
        <w:t>2.5.1 交互层</w:t>
      </w:r>
      <w:bookmarkEnd w:id="30"/>
    </w:p>
    <w:p w14:paraId="09F171CE">
      <w:pPr>
        <w:spacing w:line="360" w:lineRule="auto"/>
        <w:ind w:firstLine="420"/>
      </w:pPr>
      <w:r>
        <w:rPr>
          <w:rFonts w:ascii="Times New Roman" w:hAnsi="Times New Roman" w:eastAsia="宋体"/>
          <w:b w:val="0"/>
          <w:sz w:val="24"/>
        </w:rPr>
        <w:t>交互层包括本地 WebUI、远程 WebUI、Android WebView 和语音入口。它们的作用是把用户操作变成系统能够识别的请求。虽然入口不同，但不应该各自直接控制硬件，而是统一进入中控命令调度流程。这样可以减少多入口之间的状态冲突。</w:t>
      </w:r>
    </w:p>
    <w:p w14:paraId="7E3D9675">
      <w:pPr>
        <w:pStyle w:val="5"/>
      </w:pPr>
      <w:bookmarkStart w:id="31" w:name="_Toc22289"/>
      <w:r>
        <w:rPr>
          <w:rFonts w:ascii="Times New Roman" w:hAnsi="Times New Roman" w:eastAsia="宋体"/>
          <w:b/>
          <w:sz w:val="24"/>
        </w:rPr>
        <w:t>2.5.2 控制与决策层</w:t>
      </w:r>
      <w:bookmarkEnd w:id="31"/>
    </w:p>
    <w:p w14:paraId="7FC7E830">
      <w:pPr>
        <w:spacing w:line="360" w:lineRule="auto"/>
        <w:ind w:firstLine="420"/>
      </w:pPr>
      <w:r>
        <w:rPr>
          <w:rFonts w:ascii="Times New Roman" w:hAnsi="Times New Roman" w:eastAsia="宋体"/>
          <w:b w:val="0"/>
          <w:sz w:val="24"/>
        </w:rPr>
        <w:t>控制与决策层由 ESP32-S3 中控承担。中控负责维护设备状态、节点信息、配置参数和运行日志，也负责解析控制命令并把命令分发给本地设备或对应子节点。这里的“决策”不是复杂 AI 决策，而是规则判断、命令解析和状态维护。</w:t>
      </w:r>
    </w:p>
    <w:p w14:paraId="78E6CD0D">
      <w:pPr>
        <w:pStyle w:val="5"/>
      </w:pPr>
      <w:bookmarkStart w:id="32" w:name="_Toc32213"/>
      <w:r>
        <w:rPr>
          <w:rFonts w:ascii="Times New Roman" w:hAnsi="Times New Roman" w:eastAsia="宋体"/>
          <w:b/>
          <w:sz w:val="24"/>
        </w:rPr>
        <w:t>2.5.3 网络通信层</w:t>
      </w:r>
      <w:bookmarkEnd w:id="32"/>
    </w:p>
    <w:p w14:paraId="7405AC90">
      <w:pPr>
        <w:spacing w:line="360" w:lineRule="auto"/>
        <w:ind w:firstLine="420"/>
      </w:pPr>
      <w:r>
        <w:rPr>
          <w:rFonts w:ascii="Times New Roman" w:hAnsi="Times New Roman" w:eastAsia="宋体"/>
          <w:b w:val="0"/>
          <w:sz w:val="24"/>
        </w:rPr>
        <w:t>网络通信层主要包括 WiFi 局域网 HTTP 通信和远程 MQTT WebSocket 通信。局域网内，子节点通过 HTTP 完成注册、上报和命令响应；远程端通过 MQTT 主题发布和订阅状态。早期考虑过 ESP-NOW，但后期没有继续作为主线，原因是系统本身已经有 WebUI 和 HTTP 接口，统一 HTTP 更方便调试和说明。</w:t>
      </w:r>
    </w:p>
    <w:p w14:paraId="7165A08D">
      <w:pPr>
        <w:spacing w:line="360" w:lineRule="auto"/>
        <w:ind w:firstLine="420"/>
      </w:pPr>
      <w:r>
        <w:rPr>
          <w:rFonts w:ascii="Times New Roman" w:hAnsi="Times New Roman" w:eastAsia="宋体"/>
          <w:b/>
          <w:color w:val="800080"/>
          <w:sz w:val="24"/>
        </w:rPr>
        <w:t>【待补官方资料：MQTT Version 5.0 OASIS Standard，https://docs.oasis-open.org/mqtt/mqtt/v5.0/mqtt-v5.0.html】</w:t>
      </w:r>
    </w:p>
    <w:p w14:paraId="4F213E26">
      <w:pPr>
        <w:spacing w:line="360" w:lineRule="auto"/>
        <w:ind w:firstLine="420"/>
      </w:pPr>
      <w:r>
        <w:rPr>
          <w:rFonts w:ascii="Times New Roman" w:hAnsi="Times New Roman" w:eastAsia="宋体"/>
          <w:b/>
          <w:color w:val="800080"/>
          <w:sz w:val="24"/>
        </w:rPr>
        <w:t>【待补官方资料：巴法云 MQTT 协议接入文档，https://cloud.bemfa.com/docs/src/mqtt.html】</w:t>
      </w:r>
    </w:p>
    <w:p w14:paraId="3478BD5D">
      <w:pPr>
        <w:pStyle w:val="5"/>
      </w:pPr>
      <w:bookmarkStart w:id="33" w:name="_Toc8004"/>
      <w:r>
        <w:rPr>
          <w:rFonts w:ascii="Times New Roman" w:hAnsi="Times New Roman" w:eastAsia="宋体"/>
          <w:b/>
          <w:sz w:val="24"/>
        </w:rPr>
        <w:t>2.5.4 感知层与执行层</w:t>
      </w:r>
      <w:bookmarkEnd w:id="33"/>
    </w:p>
    <w:p w14:paraId="62D105B2">
      <w:pPr>
        <w:spacing w:line="360" w:lineRule="auto"/>
        <w:ind w:firstLine="420"/>
      </w:pPr>
      <w:r>
        <w:rPr>
          <w:rFonts w:ascii="Times New Roman" w:hAnsi="Times New Roman" w:eastAsia="宋体"/>
          <w:b w:val="0"/>
          <w:sz w:val="24"/>
        </w:rPr>
        <w:t>感知层负责采集家庭环境和安防数据，执行层负责灯光、家电、窗帘和窗户等动作控制。本文将它们拆成不同子节点，是为了避免所有传感器和执行器都堆在中控上。这样布线更清楚，也更接近实际家庭中设备分散分布的状态。</w:t>
      </w:r>
    </w:p>
    <w:p w14:paraId="58FD64B1">
      <w:pPr>
        <w:pStyle w:val="5"/>
      </w:pPr>
      <w:bookmarkStart w:id="34" w:name="_Toc6325"/>
      <w:r>
        <w:rPr>
          <w:rFonts w:ascii="Times New Roman" w:hAnsi="Times New Roman" w:eastAsia="宋体"/>
          <w:b/>
          <w:sz w:val="24"/>
        </w:rPr>
        <w:t>2.5.5 云端与扩展服务层</w:t>
      </w:r>
      <w:bookmarkEnd w:id="34"/>
    </w:p>
    <w:p w14:paraId="0AFDF6C0">
      <w:pPr>
        <w:spacing w:line="360" w:lineRule="auto"/>
        <w:ind w:firstLine="420"/>
      </w:pPr>
      <w:r>
        <w:rPr>
          <w:rFonts w:ascii="Times New Roman" w:hAnsi="Times New Roman" w:eastAsia="宋体"/>
          <w:b w:val="0"/>
          <w:sz w:val="24"/>
        </w:rPr>
        <w:t>云端与扩展服务层包括 MQTT 远程通信、天气服务、ASR/TTS 和 Chat API 等。它们不是系统独立运行的必要条件，但能扩展访问方式和交互能力。论文中需要说明这些能力依赖外部接口，不能写成自研云平台或自研大模型。</w:t>
      </w:r>
    </w:p>
    <w:p w14:paraId="05CCD399">
      <w:pPr>
        <w:spacing w:line="360" w:lineRule="auto"/>
        <w:ind w:firstLine="420"/>
      </w:pPr>
      <w:r>
        <w:rPr>
          <w:rFonts w:ascii="Times New Roman" w:hAnsi="Times New Roman" w:eastAsia="宋体"/>
          <w:b/>
          <w:color w:val="0066CC"/>
          <w:sz w:val="24"/>
        </w:rPr>
        <w:t>【图 2.2 系统分层结构图：待绘制】</w:t>
      </w:r>
    </w:p>
    <w:p w14:paraId="6B78096F">
      <w:pPr>
        <w:pStyle w:val="4"/>
      </w:pPr>
      <w:bookmarkStart w:id="35" w:name="_Toc30293"/>
      <w:r>
        <w:rPr>
          <w:rFonts w:ascii="Times New Roman" w:hAnsi="Times New Roman" w:eastAsia="宋体"/>
          <w:b/>
          <w:sz w:val="28"/>
        </w:rPr>
        <w:t>2.6 数据流与控制流设计</w:t>
      </w:r>
      <w:bookmarkEnd w:id="35"/>
    </w:p>
    <w:p w14:paraId="2E4E2AD8">
      <w:pPr>
        <w:pStyle w:val="5"/>
      </w:pPr>
      <w:bookmarkStart w:id="36" w:name="_Toc5643"/>
      <w:r>
        <w:rPr>
          <w:rFonts w:ascii="Times New Roman" w:hAnsi="Times New Roman" w:eastAsia="宋体"/>
          <w:b/>
          <w:sz w:val="24"/>
        </w:rPr>
        <w:t>2.6.1 感知数据流</w:t>
      </w:r>
      <w:bookmarkEnd w:id="36"/>
    </w:p>
    <w:p w14:paraId="5D3BEB7A">
      <w:pPr>
        <w:spacing w:line="360" w:lineRule="auto"/>
        <w:ind w:firstLine="420"/>
      </w:pPr>
      <w:r>
        <w:rPr>
          <w:rFonts w:ascii="Times New Roman" w:hAnsi="Times New Roman" w:eastAsia="宋体"/>
          <w:b w:val="0"/>
          <w:sz w:val="24"/>
        </w:rPr>
        <w:t>感知数据流从传感器开始，由感知节点读取原始数据，再整理为统一字段，通过 HTTP 上报到中控。中控接收后更新内部状态，并通过 WebUI、远程端或日志系统展示。这个流程的重点不是数据计算多复杂，而是不同节点的数据需要进入同一个状态模型，避免每个页面和每个节点都有自己的说法。</w:t>
      </w:r>
    </w:p>
    <w:p w14:paraId="61A9604D">
      <w:pPr>
        <w:pStyle w:val="5"/>
      </w:pPr>
      <w:bookmarkStart w:id="37" w:name="_Toc2515"/>
      <w:r>
        <w:rPr>
          <w:rFonts w:ascii="Times New Roman" w:hAnsi="Times New Roman" w:eastAsia="宋体"/>
          <w:b/>
          <w:sz w:val="24"/>
        </w:rPr>
        <w:t>2.6.2 控制命令流</w:t>
      </w:r>
      <w:bookmarkEnd w:id="37"/>
    </w:p>
    <w:p w14:paraId="4E4E8493">
      <w:pPr>
        <w:spacing w:line="360" w:lineRule="auto"/>
        <w:ind w:firstLine="420"/>
      </w:pPr>
      <w:r>
        <w:rPr>
          <w:rFonts w:ascii="Times New Roman" w:hAnsi="Times New Roman" w:eastAsia="宋体"/>
          <w:b w:val="0"/>
          <w:sz w:val="24"/>
        </w:rPr>
        <w:t>控制命令流从用户入口开始。用户可能点击本地 WebUI 按钮，也可能通过远程端发布命令，或者通过语音说出控制意图。命令进入中控后，需要先解析目标设备和动作，再找到对应执行节点，最后由执行节点完成动作并返回结果。对于语音命令，还要经过白名单或规则判断，避免自由对话直接触发设备动作。</w:t>
      </w:r>
    </w:p>
    <w:p w14:paraId="762AB118">
      <w:pPr>
        <w:spacing w:line="360" w:lineRule="auto"/>
        <w:ind w:firstLine="420"/>
      </w:pPr>
      <w:r>
        <w:rPr>
          <w:rFonts w:ascii="Times New Roman" w:hAnsi="Times New Roman" w:eastAsia="宋体"/>
          <w:b/>
          <w:color w:val="0066CC"/>
          <w:sz w:val="24"/>
        </w:rPr>
        <w:t>【图 2.3 数据流与控制流示意图：待绘制】</w:t>
      </w:r>
    </w:p>
    <w:p w14:paraId="3C027B6B">
      <w:pPr>
        <w:pStyle w:val="4"/>
      </w:pPr>
      <w:bookmarkStart w:id="38" w:name="_Toc32686"/>
      <w:r>
        <w:rPr>
          <w:rFonts w:ascii="Times New Roman" w:hAnsi="Times New Roman" w:eastAsia="宋体"/>
          <w:b/>
          <w:sz w:val="28"/>
        </w:rPr>
        <w:t>2.7 系统实现范围与设计边界</w:t>
      </w:r>
      <w:bookmarkEnd w:id="38"/>
    </w:p>
    <w:p w14:paraId="09C14FF3">
      <w:pPr>
        <w:pStyle w:val="5"/>
      </w:pPr>
      <w:bookmarkStart w:id="39" w:name="_Toc3255"/>
      <w:r>
        <w:rPr>
          <w:rFonts w:ascii="Times New Roman" w:hAnsi="Times New Roman" w:eastAsia="宋体"/>
          <w:b/>
          <w:sz w:val="24"/>
        </w:rPr>
        <w:t>2.7.1 已实现功能范围</w:t>
      </w:r>
      <w:bookmarkEnd w:id="39"/>
    </w:p>
    <w:p w14:paraId="69DB9EA7">
      <w:pPr>
        <w:spacing w:line="360" w:lineRule="auto"/>
        <w:ind w:firstLine="420"/>
      </w:pPr>
      <w:r>
        <w:rPr>
          <w:rFonts w:ascii="Times New Roman" w:hAnsi="Times New Roman" w:eastAsia="宋体"/>
          <w:b w:val="0"/>
          <w:sz w:val="24"/>
        </w:rPr>
        <w:t>当前系统已经完成的主要功能包括：本地 WebUI 访问、子节点注册、感知数据上报、执行设备控制、远程 WebUI 状态订阅与命令发布、Android WebView 移动端入口、语音交互链路、配网恢复、RGB 状态灯和日志诊断。这些功能共同构成了全屋智能管理终端原型的基本能力。</w:t>
      </w:r>
    </w:p>
    <w:p w14:paraId="0F0C1783">
      <w:pPr>
        <w:pStyle w:val="5"/>
      </w:pPr>
      <w:bookmarkStart w:id="40" w:name="_Toc13125"/>
      <w:r>
        <w:rPr>
          <w:rFonts w:ascii="Times New Roman" w:hAnsi="Times New Roman" w:eastAsia="宋体"/>
          <w:b/>
          <w:sz w:val="24"/>
        </w:rPr>
        <w:t>2.7.2 当前系统边界</w:t>
      </w:r>
      <w:bookmarkEnd w:id="40"/>
    </w:p>
    <w:p w14:paraId="527BA015">
      <w:pPr>
        <w:spacing w:line="360" w:lineRule="auto"/>
        <w:ind w:firstLine="420"/>
      </w:pPr>
      <w:r>
        <w:rPr>
          <w:rFonts w:ascii="Times New Roman" w:hAnsi="Times New Roman" w:eastAsia="宋体"/>
          <w:b w:val="0"/>
          <w:sz w:val="24"/>
        </w:rPr>
        <w:t>当前系统仍然有明确边界。第一，Android 端是 WebView 封装网页，不是完整原生智能家居 App。第二，远程 WebUI 能看状态、发命令和订阅日志，但不是本地 WebUI 的完整替代品。第三，语音部分接入外部 ASR、Chat API 和 TTS，并不是自己训练模型。第四，执行节点会返回状态，但它更多表示命令执行结果，不能完全等同于真实物理位置闭环。第五，部分动态节点管理能力还没有完全展开，更多是先保留接口和显示基础，方便后续继续做。</w:t>
      </w:r>
    </w:p>
    <w:p w14:paraId="493D13C6">
      <w:pPr>
        <w:spacing w:line="360" w:lineRule="auto"/>
        <w:jc w:val="center"/>
      </w:pPr>
      <w:r>
        <w:rPr>
          <w:rFonts w:ascii="Times New Roman" w:hAnsi="Times New Roman" w:eastAsia="宋体"/>
          <w:b/>
          <w:sz w:val="21"/>
        </w:rPr>
        <w:t>表 2.3 系统实现范围与边界说明表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BAD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38B6B7A3">
            <w:pPr>
              <w:spacing w:after="0"/>
              <w:jc w:val="center"/>
            </w:pPr>
            <w:r>
              <w:rPr>
                <w:rFonts w:ascii="Times New Roman" w:hAnsi="Times New Roman" w:eastAsia="宋体"/>
                <w:b/>
                <w:sz w:val="21"/>
              </w:rPr>
              <w:t>功能</w:t>
            </w:r>
          </w:p>
        </w:tc>
        <w:tc>
          <w:tcPr>
            <w:tcW w:w="3135" w:type="dxa"/>
            <w:shd w:val="clear" w:color="auto" w:fill="D9EAF7"/>
            <w:vAlign w:val="center"/>
          </w:tcPr>
          <w:p w14:paraId="0E6F526A">
            <w:pPr>
              <w:spacing w:after="0"/>
              <w:jc w:val="center"/>
            </w:pPr>
            <w:r>
              <w:rPr>
                <w:rFonts w:ascii="Times New Roman" w:hAnsi="Times New Roman" w:eastAsia="宋体"/>
                <w:b/>
                <w:sz w:val="21"/>
              </w:rPr>
              <w:t>当前完成情况</w:t>
            </w:r>
          </w:p>
        </w:tc>
        <w:tc>
          <w:tcPr>
            <w:tcW w:w="3135" w:type="dxa"/>
            <w:shd w:val="clear" w:color="auto" w:fill="D9EAF7"/>
            <w:vAlign w:val="center"/>
          </w:tcPr>
          <w:p w14:paraId="052560C0">
            <w:pPr>
              <w:spacing w:after="0"/>
              <w:jc w:val="center"/>
            </w:pPr>
            <w:r>
              <w:rPr>
                <w:rFonts w:ascii="Times New Roman" w:hAnsi="Times New Roman" w:eastAsia="宋体"/>
                <w:b/>
                <w:sz w:val="21"/>
              </w:rPr>
              <w:t>边界说明</w:t>
            </w:r>
          </w:p>
        </w:tc>
      </w:tr>
      <w:tr w14:paraId="2FF4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8C2DFB9">
            <w:pPr>
              <w:spacing w:after="0"/>
            </w:pPr>
            <w:r>
              <w:rPr>
                <w:rFonts w:ascii="Times New Roman" w:hAnsi="Times New Roman" w:eastAsia="宋体"/>
                <w:sz w:val="21"/>
              </w:rPr>
              <w:t>本地 WebUI</w:t>
            </w:r>
          </w:p>
        </w:tc>
        <w:tc>
          <w:tcPr>
            <w:tcW w:w="3135" w:type="dxa"/>
            <w:vAlign w:val="center"/>
          </w:tcPr>
          <w:p w14:paraId="5CDD7673">
            <w:pPr>
              <w:spacing w:after="0"/>
            </w:pPr>
            <w:r>
              <w:rPr>
                <w:rFonts w:ascii="Times New Roman" w:hAnsi="Times New Roman" w:eastAsia="宋体"/>
                <w:sz w:val="21"/>
              </w:rPr>
              <w:t>已作为主要操作入口</w:t>
            </w:r>
          </w:p>
        </w:tc>
        <w:tc>
          <w:tcPr>
            <w:tcW w:w="3135" w:type="dxa"/>
            <w:vAlign w:val="center"/>
          </w:tcPr>
          <w:p w14:paraId="755ADC6D">
            <w:pPr>
              <w:spacing w:after="0"/>
            </w:pPr>
            <w:r>
              <w:rPr>
                <w:rFonts w:ascii="Times New Roman" w:hAnsi="Times New Roman" w:eastAsia="宋体"/>
                <w:sz w:val="21"/>
              </w:rPr>
              <w:t>前端仍存在固定模板和动态节点并存情况</w:t>
            </w:r>
          </w:p>
        </w:tc>
      </w:tr>
      <w:tr w14:paraId="15F4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8530497">
            <w:pPr>
              <w:spacing w:after="0"/>
            </w:pPr>
            <w:r>
              <w:rPr>
                <w:rFonts w:ascii="Times New Roman" w:hAnsi="Times New Roman" w:eastAsia="宋体"/>
                <w:sz w:val="21"/>
              </w:rPr>
              <w:t>远程 WebUI</w:t>
            </w:r>
          </w:p>
        </w:tc>
        <w:tc>
          <w:tcPr>
            <w:tcW w:w="3135" w:type="dxa"/>
            <w:vAlign w:val="center"/>
          </w:tcPr>
          <w:p w14:paraId="1CCA1C03">
            <w:pPr>
              <w:spacing w:after="0"/>
            </w:pPr>
            <w:r>
              <w:rPr>
                <w:rFonts w:ascii="Times New Roman" w:hAnsi="Times New Roman" w:eastAsia="宋体"/>
                <w:sz w:val="21"/>
              </w:rPr>
              <w:t>可通过 MQTT WebSocket 远程访问</w:t>
            </w:r>
          </w:p>
        </w:tc>
        <w:tc>
          <w:tcPr>
            <w:tcW w:w="3135" w:type="dxa"/>
            <w:vAlign w:val="center"/>
          </w:tcPr>
          <w:p w14:paraId="5EF3BE3F">
            <w:pPr>
              <w:spacing w:after="0"/>
            </w:pPr>
            <w:r>
              <w:rPr>
                <w:rFonts w:ascii="Times New Roman" w:hAnsi="Times New Roman" w:eastAsia="宋体"/>
                <w:sz w:val="21"/>
              </w:rPr>
              <w:t>不是完整商业云平台</w:t>
            </w:r>
          </w:p>
        </w:tc>
      </w:tr>
      <w:tr w14:paraId="18D46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972EC40">
            <w:pPr>
              <w:spacing w:after="0"/>
            </w:pPr>
            <w:r>
              <w:rPr>
                <w:rFonts w:ascii="Times New Roman" w:hAnsi="Times New Roman" w:eastAsia="宋体"/>
                <w:sz w:val="21"/>
              </w:rPr>
              <w:t>Android WebView</w:t>
            </w:r>
          </w:p>
        </w:tc>
        <w:tc>
          <w:tcPr>
            <w:tcW w:w="3135" w:type="dxa"/>
            <w:vAlign w:val="center"/>
          </w:tcPr>
          <w:p w14:paraId="576D4F7D">
            <w:pPr>
              <w:spacing w:after="0"/>
            </w:pPr>
            <w:r>
              <w:rPr>
                <w:rFonts w:ascii="Times New Roman" w:hAnsi="Times New Roman" w:eastAsia="宋体"/>
                <w:sz w:val="21"/>
              </w:rPr>
              <w:t>可作为手机访问入口</w:t>
            </w:r>
          </w:p>
        </w:tc>
        <w:tc>
          <w:tcPr>
            <w:tcW w:w="3135" w:type="dxa"/>
            <w:vAlign w:val="center"/>
          </w:tcPr>
          <w:p w14:paraId="16838F13">
            <w:pPr>
              <w:spacing w:after="0"/>
            </w:pPr>
            <w:r>
              <w:rPr>
                <w:rFonts w:ascii="Times New Roman" w:hAnsi="Times New Roman" w:eastAsia="宋体"/>
                <w:sz w:val="21"/>
              </w:rPr>
              <w:t>不是完整原生 App</w:t>
            </w:r>
          </w:p>
        </w:tc>
      </w:tr>
      <w:tr w14:paraId="7820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2D6DDEE">
            <w:pPr>
              <w:spacing w:after="0"/>
            </w:pPr>
            <w:r>
              <w:rPr>
                <w:rFonts w:ascii="Times New Roman" w:hAnsi="Times New Roman" w:eastAsia="宋体"/>
                <w:sz w:val="21"/>
              </w:rPr>
              <w:t>语音交互</w:t>
            </w:r>
          </w:p>
        </w:tc>
        <w:tc>
          <w:tcPr>
            <w:tcW w:w="3135" w:type="dxa"/>
            <w:vAlign w:val="center"/>
          </w:tcPr>
          <w:p w14:paraId="7F0FCDE9">
            <w:pPr>
              <w:spacing w:after="0"/>
            </w:pPr>
            <w:r>
              <w:rPr>
                <w:rFonts w:ascii="Times New Roman" w:hAnsi="Times New Roman" w:eastAsia="宋体"/>
                <w:sz w:val="21"/>
              </w:rPr>
              <w:t>可接入 ASR/Chat/TTS 链路</w:t>
            </w:r>
          </w:p>
        </w:tc>
        <w:tc>
          <w:tcPr>
            <w:tcW w:w="3135" w:type="dxa"/>
            <w:vAlign w:val="center"/>
          </w:tcPr>
          <w:p w14:paraId="30F454B2">
            <w:pPr>
              <w:spacing w:after="0"/>
            </w:pPr>
            <w:r>
              <w:rPr>
                <w:rFonts w:ascii="Times New Roman" w:hAnsi="Times New Roman" w:eastAsia="宋体"/>
                <w:sz w:val="21"/>
              </w:rPr>
              <w:t>不是自研语音模型</w:t>
            </w:r>
          </w:p>
        </w:tc>
      </w:tr>
      <w:tr w14:paraId="0CC5B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F0D25BD">
            <w:pPr>
              <w:spacing w:after="0"/>
            </w:pPr>
            <w:r>
              <w:rPr>
                <w:rFonts w:ascii="Times New Roman" w:hAnsi="Times New Roman" w:eastAsia="宋体"/>
                <w:sz w:val="21"/>
              </w:rPr>
              <w:t>执行反馈</w:t>
            </w:r>
          </w:p>
        </w:tc>
        <w:tc>
          <w:tcPr>
            <w:tcW w:w="3135" w:type="dxa"/>
            <w:vAlign w:val="center"/>
          </w:tcPr>
          <w:p w14:paraId="6A858CEC">
            <w:pPr>
              <w:spacing w:after="0"/>
            </w:pPr>
            <w:r>
              <w:rPr>
                <w:rFonts w:ascii="Times New Roman" w:hAnsi="Times New Roman" w:eastAsia="宋体"/>
                <w:sz w:val="21"/>
              </w:rPr>
              <w:t>执行节点可返回结果</w:t>
            </w:r>
          </w:p>
        </w:tc>
        <w:tc>
          <w:tcPr>
            <w:tcW w:w="3135" w:type="dxa"/>
            <w:vAlign w:val="center"/>
          </w:tcPr>
          <w:p w14:paraId="64BD4FCA">
            <w:pPr>
              <w:spacing w:after="0"/>
            </w:pPr>
            <w:r>
              <w:rPr>
                <w:rFonts w:ascii="Times New Roman" w:hAnsi="Times New Roman" w:eastAsia="宋体"/>
                <w:sz w:val="21"/>
              </w:rPr>
              <w:t>不是严格物理闭环</w:t>
            </w:r>
          </w:p>
        </w:tc>
      </w:tr>
      <w:tr w14:paraId="4C5B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A2A9B3F">
            <w:pPr>
              <w:spacing w:after="0"/>
            </w:pPr>
            <w:r>
              <w:rPr>
                <w:rFonts w:ascii="Times New Roman" w:hAnsi="Times New Roman" w:eastAsia="宋体"/>
                <w:sz w:val="21"/>
              </w:rPr>
              <w:t>节点管理</w:t>
            </w:r>
          </w:p>
        </w:tc>
        <w:tc>
          <w:tcPr>
            <w:tcW w:w="3135" w:type="dxa"/>
            <w:vAlign w:val="center"/>
          </w:tcPr>
          <w:p w14:paraId="101550F2">
            <w:pPr>
              <w:spacing w:after="0"/>
            </w:pPr>
            <w:r>
              <w:rPr>
                <w:rFonts w:ascii="Times New Roman" w:hAnsi="Times New Roman" w:eastAsia="宋体"/>
                <w:sz w:val="21"/>
              </w:rPr>
              <w:t>可注册、上报、显示状态</w:t>
            </w:r>
          </w:p>
        </w:tc>
        <w:tc>
          <w:tcPr>
            <w:tcW w:w="3135" w:type="dxa"/>
            <w:vAlign w:val="center"/>
          </w:tcPr>
          <w:p w14:paraId="08870506">
            <w:pPr>
              <w:spacing w:after="0"/>
            </w:pPr>
            <w:r>
              <w:rPr>
                <w:rFonts w:ascii="Times New Roman" w:hAnsi="Times New Roman" w:eastAsia="宋体"/>
                <w:sz w:val="21"/>
              </w:rPr>
              <w:t>动态管理仍可继续完善</w:t>
            </w:r>
          </w:p>
        </w:tc>
      </w:tr>
    </w:tbl>
    <w:p w14:paraId="7C9B0EC5">
      <w:pPr>
        <w:spacing w:line="360" w:lineRule="auto"/>
      </w:pPr>
    </w:p>
    <w:p w14:paraId="37DF9CAB">
      <w:pPr>
        <w:pStyle w:val="4"/>
      </w:pPr>
      <w:bookmarkStart w:id="41" w:name="_Toc19024"/>
      <w:r>
        <w:rPr>
          <w:rFonts w:ascii="Times New Roman" w:hAnsi="Times New Roman" w:eastAsia="宋体"/>
          <w:b/>
          <w:sz w:val="28"/>
        </w:rPr>
        <w:t>2.8 本章小结</w:t>
      </w:r>
      <w:bookmarkEnd w:id="41"/>
    </w:p>
    <w:p w14:paraId="48D5BC96">
      <w:pPr>
        <w:spacing w:line="360" w:lineRule="auto"/>
        <w:ind w:firstLine="420"/>
      </w:pPr>
      <w:r>
        <w:rPr>
          <w:rFonts w:ascii="Times New Roman" w:hAnsi="Times New Roman" w:eastAsia="宋体"/>
          <w:b w:val="0"/>
          <w:sz w:val="24"/>
        </w:rPr>
        <w:t>本章分析了系统的应用场景、功能需求、非功能需求和总体架构，并说明了系统分层、数据流、控制流和实现边界。本文系统更适合定位为低成本工程集成型原型，而不是商业平台或算法创新项目。下一章将从硬件角度说明中控终端、感知节点、执行节点、传感器、执行器和 PCB 相关设计。</w:t>
      </w:r>
    </w:p>
    <w:p w14:paraId="58E3707B">
      <w:pPr>
        <w:pStyle w:val="3"/>
      </w:pPr>
      <w:bookmarkStart w:id="42" w:name="_Toc18945"/>
      <w:r>
        <w:rPr>
          <w:rFonts w:ascii="Times New Roman" w:hAnsi="Times New Roman" w:eastAsia="宋体"/>
          <w:b/>
          <w:sz w:val="30"/>
        </w:rPr>
        <w:t>第 3 章 系统硬件设计</w:t>
      </w:r>
      <w:bookmarkEnd w:id="42"/>
    </w:p>
    <w:p w14:paraId="77EF180D">
      <w:pPr>
        <w:pStyle w:val="4"/>
      </w:pPr>
      <w:bookmarkStart w:id="43" w:name="_Toc3494"/>
      <w:r>
        <w:rPr>
          <w:rFonts w:ascii="Times New Roman" w:hAnsi="Times New Roman" w:eastAsia="宋体"/>
          <w:b/>
          <w:sz w:val="28"/>
        </w:rPr>
        <w:t>3.1 硬件总体结构</w:t>
      </w:r>
      <w:bookmarkEnd w:id="43"/>
    </w:p>
    <w:p w14:paraId="0709E6BF">
      <w:pPr>
        <w:spacing w:line="360" w:lineRule="auto"/>
        <w:ind w:firstLine="420"/>
      </w:pPr>
      <w:r>
        <w:rPr>
          <w:rFonts w:ascii="Times New Roman" w:hAnsi="Times New Roman" w:eastAsia="宋体"/>
          <w:b w:val="0"/>
          <w:sz w:val="24"/>
        </w:rPr>
        <w:t>系统硬件由 ESP32-S3 中控终端、ESP32-C3 感知子节点、ESP32-C3 执行子节点、传感器模块、执行器模块和 PCB 扩展板组成。中控终端承担网络通信和系统调度，子节点分散接入传感器和执行器。这样做的好处是中控不用直接连接所有硬件，节点也可以根据实际房间或功能分布进行布置。</w:t>
      </w:r>
    </w:p>
    <w:p w14:paraId="7D57975B">
      <w:pPr>
        <w:spacing w:line="360" w:lineRule="auto"/>
        <w:ind w:firstLine="420"/>
      </w:pPr>
      <w:r>
        <w:rPr>
          <w:rFonts w:ascii="Times New Roman" w:hAnsi="Times New Roman" w:eastAsia="宋体"/>
          <w:b/>
          <w:color w:val="0066CC"/>
          <w:sz w:val="24"/>
        </w:rPr>
        <w:t>【图 3.1 硬件总体结构图：待绘制，建议标注中控、感知节点 A/B、执行节点 A/B、传感器、执行器和电源关系】</w:t>
      </w:r>
    </w:p>
    <w:p w14:paraId="32D92A72">
      <w:pPr>
        <w:spacing w:line="360" w:lineRule="auto"/>
        <w:jc w:val="center"/>
      </w:pPr>
      <w:r>
        <w:rPr>
          <w:rFonts w:ascii="Times New Roman" w:hAnsi="Times New Roman" w:eastAsia="宋体"/>
          <w:b/>
          <w:sz w:val="21"/>
        </w:rPr>
        <w:t>表 3.1 主要硬件器件清单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36B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53AC3798">
            <w:pPr>
              <w:spacing w:after="0"/>
              <w:jc w:val="center"/>
            </w:pPr>
            <w:r>
              <w:rPr>
                <w:rFonts w:ascii="Times New Roman" w:hAnsi="Times New Roman" w:eastAsia="宋体"/>
                <w:b/>
                <w:sz w:val="21"/>
              </w:rPr>
              <w:t>类别</w:t>
            </w:r>
          </w:p>
        </w:tc>
        <w:tc>
          <w:tcPr>
            <w:tcW w:w="3135" w:type="dxa"/>
            <w:shd w:val="clear" w:color="auto" w:fill="D9EAF7"/>
            <w:vAlign w:val="center"/>
          </w:tcPr>
          <w:p w14:paraId="0B08D47B">
            <w:pPr>
              <w:spacing w:after="0"/>
              <w:jc w:val="center"/>
            </w:pPr>
            <w:r>
              <w:rPr>
                <w:rFonts w:ascii="Times New Roman" w:hAnsi="Times New Roman" w:eastAsia="宋体"/>
                <w:b/>
                <w:sz w:val="21"/>
              </w:rPr>
              <w:t>器件/模块</w:t>
            </w:r>
          </w:p>
        </w:tc>
        <w:tc>
          <w:tcPr>
            <w:tcW w:w="3135" w:type="dxa"/>
            <w:shd w:val="clear" w:color="auto" w:fill="D9EAF7"/>
            <w:vAlign w:val="center"/>
          </w:tcPr>
          <w:p w14:paraId="6AF68649">
            <w:pPr>
              <w:spacing w:after="0"/>
              <w:jc w:val="center"/>
            </w:pPr>
            <w:r>
              <w:rPr>
                <w:rFonts w:ascii="Times New Roman" w:hAnsi="Times New Roman" w:eastAsia="宋体"/>
                <w:b/>
                <w:sz w:val="21"/>
              </w:rPr>
              <w:t>作用</w:t>
            </w:r>
          </w:p>
        </w:tc>
      </w:tr>
      <w:tr w14:paraId="40B2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14B96DE">
            <w:pPr>
              <w:spacing w:after="0"/>
            </w:pPr>
            <w:r>
              <w:rPr>
                <w:rFonts w:ascii="Times New Roman" w:hAnsi="Times New Roman" w:eastAsia="宋体"/>
                <w:sz w:val="21"/>
              </w:rPr>
              <w:t>中控</w:t>
            </w:r>
          </w:p>
        </w:tc>
        <w:tc>
          <w:tcPr>
            <w:tcW w:w="3135" w:type="dxa"/>
            <w:vAlign w:val="center"/>
          </w:tcPr>
          <w:p w14:paraId="52270DB9">
            <w:pPr>
              <w:spacing w:after="0"/>
            </w:pPr>
            <w:r>
              <w:rPr>
                <w:rFonts w:ascii="Times New Roman" w:hAnsi="Times New Roman" w:eastAsia="宋体"/>
                <w:sz w:val="21"/>
              </w:rPr>
              <w:t>ESP32-S3 触控屏开发板</w:t>
            </w:r>
          </w:p>
        </w:tc>
        <w:tc>
          <w:tcPr>
            <w:tcW w:w="3135" w:type="dxa"/>
            <w:vAlign w:val="center"/>
          </w:tcPr>
          <w:p w14:paraId="0FD3D0F9">
            <w:pPr>
              <w:spacing w:after="0"/>
            </w:pPr>
            <w:r>
              <w:rPr>
                <w:rFonts w:ascii="Times New Roman" w:hAnsi="Times New Roman" w:eastAsia="宋体"/>
                <w:sz w:val="21"/>
              </w:rPr>
              <w:t>运行中控程序、Web 服务、状态管理和交互入口</w:t>
            </w:r>
          </w:p>
        </w:tc>
      </w:tr>
      <w:tr w14:paraId="08A9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C3809BA">
            <w:pPr>
              <w:spacing w:after="0"/>
            </w:pPr>
            <w:r>
              <w:rPr>
                <w:rFonts w:ascii="Times New Roman" w:hAnsi="Times New Roman" w:eastAsia="宋体"/>
                <w:sz w:val="21"/>
              </w:rPr>
              <w:t>子节点</w:t>
            </w:r>
          </w:p>
        </w:tc>
        <w:tc>
          <w:tcPr>
            <w:tcW w:w="3135" w:type="dxa"/>
            <w:vAlign w:val="center"/>
          </w:tcPr>
          <w:p w14:paraId="15FC28FC">
            <w:pPr>
              <w:spacing w:after="0"/>
            </w:pPr>
            <w:r>
              <w:rPr>
                <w:rFonts w:ascii="Times New Roman" w:hAnsi="Times New Roman" w:eastAsia="宋体"/>
                <w:sz w:val="21"/>
              </w:rPr>
              <w:t>ESP32-C3 开发板/模块</w:t>
            </w:r>
          </w:p>
        </w:tc>
        <w:tc>
          <w:tcPr>
            <w:tcW w:w="3135" w:type="dxa"/>
            <w:vAlign w:val="center"/>
          </w:tcPr>
          <w:p w14:paraId="13ED63B0">
            <w:pPr>
              <w:spacing w:after="0"/>
            </w:pPr>
            <w:r>
              <w:rPr>
                <w:rFonts w:ascii="Times New Roman" w:hAnsi="Times New Roman" w:eastAsia="宋体"/>
                <w:sz w:val="21"/>
              </w:rPr>
              <w:t>感知与执行节点主控</w:t>
            </w:r>
          </w:p>
        </w:tc>
      </w:tr>
      <w:tr w14:paraId="4BF0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D6B4CF">
            <w:pPr>
              <w:spacing w:after="0"/>
            </w:pPr>
            <w:r>
              <w:rPr>
                <w:rFonts w:ascii="Times New Roman" w:hAnsi="Times New Roman" w:eastAsia="宋体"/>
                <w:sz w:val="21"/>
              </w:rPr>
              <w:t>环境传感器</w:t>
            </w:r>
          </w:p>
        </w:tc>
        <w:tc>
          <w:tcPr>
            <w:tcW w:w="3135" w:type="dxa"/>
            <w:vAlign w:val="center"/>
          </w:tcPr>
          <w:p w14:paraId="2F855853">
            <w:pPr>
              <w:spacing w:after="0"/>
            </w:pPr>
            <w:r>
              <w:rPr>
                <w:rFonts w:ascii="Times New Roman" w:hAnsi="Times New Roman" w:eastAsia="宋体"/>
                <w:sz w:val="21"/>
              </w:rPr>
              <w:t>DHT22、光照模块等</w:t>
            </w:r>
          </w:p>
        </w:tc>
        <w:tc>
          <w:tcPr>
            <w:tcW w:w="3135" w:type="dxa"/>
            <w:vAlign w:val="center"/>
          </w:tcPr>
          <w:p w14:paraId="50C961BE">
            <w:pPr>
              <w:spacing w:after="0"/>
            </w:pPr>
            <w:r>
              <w:rPr>
                <w:rFonts w:ascii="Times New Roman" w:hAnsi="Times New Roman" w:eastAsia="宋体"/>
                <w:sz w:val="21"/>
              </w:rPr>
              <w:t>采集温湿度、光照等环境数据</w:t>
            </w:r>
          </w:p>
        </w:tc>
      </w:tr>
      <w:tr w14:paraId="6095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D1BF3A">
            <w:pPr>
              <w:spacing w:after="0"/>
            </w:pPr>
            <w:r>
              <w:rPr>
                <w:rFonts w:ascii="Times New Roman" w:hAnsi="Times New Roman" w:eastAsia="宋体"/>
                <w:sz w:val="21"/>
              </w:rPr>
              <w:t>安防传感器</w:t>
            </w:r>
          </w:p>
        </w:tc>
        <w:tc>
          <w:tcPr>
            <w:tcW w:w="3135" w:type="dxa"/>
            <w:vAlign w:val="center"/>
          </w:tcPr>
          <w:p w14:paraId="7C2F30CD">
            <w:pPr>
              <w:spacing w:after="0"/>
            </w:pPr>
            <w:r>
              <w:rPr>
                <w:rFonts w:ascii="Times New Roman" w:hAnsi="Times New Roman" w:eastAsia="宋体"/>
                <w:sz w:val="21"/>
              </w:rPr>
              <w:t>MQ-2、MQ-5、门磁、PIR</w:t>
            </w:r>
          </w:p>
        </w:tc>
        <w:tc>
          <w:tcPr>
            <w:tcW w:w="3135" w:type="dxa"/>
            <w:vAlign w:val="center"/>
          </w:tcPr>
          <w:p w14:paraId="5C45B09E">
            <w:pPr>
              <w:spacing w:after="0"/>
            </w:pPr>
            <w:r>
              <w:rPr>
                <w:rFonts w:ascii="Times New Roman" w:hAnsi="Times New Roman" w:eastAsia="宋体"/>
                <w:sz w:val="21"/>
              </w:rPr>
              <w:t>烟雾、燃气、门窗和人体活动检测</w:t>
            </w:r>
          </w:p>
        </w:tc>
      </w:tr>
      <w:tr w14:paraId="7F0F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89691B1">
            <w:pPr>
              <w:spacing w:after="0"/>
            </w:pPr>
            <w:r>
              <w:rPr>
                <w:rFonts w:ascii="Times New Roman" w:hAnsi="Times New Roman" w:eastAsia="宋体"/>
                <w:sz w:val="21"/>
              </w:rPr>
              <w:t>执行器</w:t>
            </w:r>
          </w:p>
        </w:tc>
        <w:tc>
          <w:tcPr>
            <w:tcW w:w="3135" w:type="dxa"/>
            <w:vAlign w:val="center"/>
          </w:tcPr>
          <w:p w14:paraId="5C9B4301">
            <w:pPr>
              <w:spacing w:after="0"/>
            </w:pPr>
            <w:r>
              <w:rPr>
                <w:rFonts w:ascii="Times New Roman" w:hAnsi="Times New Roman" w:eastAsia="宋体"/>
                <w:sz w:val="21"/>
              </w:rPr>
              <w:t>继电器、步进电机、舵机</w:t>
            </w:r>
          </w:p>
        </w:tc>
        <w:tc>
          <w:tcPr>
            <w:tcW w:w="3135" w:type="dxa"/>
            <w:vAlign w:val="center"/>
          </w:tcPr>
          <w:p w14:paraId="28898080">
            <w:pPr>
              <w:spacing w:after="0"/>
            </w:pPr>
            <w:r>
              <w:rPr>
                <w:rFonts w:ascii="Times New Roman" w:hAnsi="Times New Roman" w:eastAsia="宋体"/>
                <w:sz w:val="21"/>
              </w:rPr>
              <w:t>完成灯光家电、窗帘、窗户控制</w:t>
            </w:r>
          </w:p>
        </w:tc>
      </w:tr>
      <w:tr w14:paraId="584D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9C377EC">
            <w:pPr>
              <w:spacing w:after="0"/>
            </w:pPr>
            <w:r>
              <w:rPr>
                <w:rFonts w:ascii="Times New Roman" w:hAnsi="Times New Roman" w:eastAsia="宋体"/>
                <w:sz w:val="21"/>
              </w:rPr>
              <w:t>辅助硬件</w:t>
            </w:r>
          </w:p>
        </w:tc>
        <w:tc>
          <w:tcPr>
            <w:tcW w:w="3135" w:type="dxa"/>
            <w:vAlign w:val="center"/>
          </w:tcPr>
          <w:p w14:paraId="19498862">
            <w:pPr>
              <w:spacing w:after="0"/>
            </w:pPr>
            <w:r>
              <w:rPr>
                <w:rFonts w:ascii="Times New Roman" w:hAnsi="Times New Roman" w:eastAsia="宋体"/>
                <w:sz w:val="21"/>
              </w:rPr>
              <w:t>RGB 状态灯、PCB 扩展板</w:t>
            </w:r>
          </w:p>
        </w:tc>
        <w:tc>
          <w:tcPr>
            <w:tcW w:w="3135" w:type="dxa"/>
            <w:vAlign w:val="center"/>
          </w:tcPr>
          <w:p w14:paraId="387C6C0D">
            <w:pPr>
              <w:spacing w:after="0"/>
            </w:pPr>
            <w:r>
              <w:rPr>
                <w:rFonts w:ascii="Times New Roman" w:hAnsi="Times New Roman" w:eastAsia="宋体"/>
                <w:sz w:val="21"/>
              </w:rPr>
              <w:t>状态诊断和接口整理</w:t>
            </w:r>
          </w:p>
        </w:tc>
      </w:tr>
    </w:tbl>
    <w:p w14:paraId="3467BAB7">
      <w:pPr>
        <w:spacing w:line="360" w:lineRule="auto"/>
      </w:pPr>
    </w:p>
    <w:p w14:paraId="23AA255B">
      <w:pPr>
        <w:pStyle w:val="4"/>
      </w:pPr>
      <w:bookmarkStart w:id="44" w:name="_Toc1790"/>
      <w:r>
        <w:rPr>
          <w:rFonts w:ascii="Times New Roman" w:hAnsi="Times New Roman" w:eastAsia="宋体"/>
          <w:b/>
          <w:sz w:val="28"/>
        </w:rPr>
        <w:t>3.2 中控终端硬件设计</w:t>
      </w:r>
      <w:bookmarkEnd w:id="44"/>
    </w:p>
    <w:p w14:paraId="383062B3">
      <w:pPr>
        <w:spacing w:line="360" w:lineRule="auto"/>
        <w:ind w:firstLine="420"/>
      </w:pPr>
      <w:r>
        <w:rPr>
          <w:rFonts w:ascii="Times New Roman" w:hAnsi="Times New Roman" w:eastAsia="宋体"/>
          <w:b w:val="0"/>
          <w:sz w:val="24"/>
        </w:rPr>
        <w:t>中控终端采用 ESP32-S3 相关开发板。它在系统中不是普通控制开关，而是作为中控网关使用，主要负责运行 Web 服务、维护设备状态、处理配置参数、接收多端控制请求和调度子节点。ESP32-S3 具备 WiFi 通信能力和较强的处理能力，适合承担中控端任务。</w:t>
      </w:r>
    </w:p>
    <w:p w14:paraId="29484B0C">
      <w:pPr>
        <w:spacing w:line="360" w:lineRule="auto"/>
        <w:ind w:firstLine="420"/>
      </w:pPr>
      <w:r>
        <w:rPr>
          <w:rFonts w:ascii="Times New Roman" w:hAnsi="Times New Roman" w:eastAsia="宋体"/>
          <w:b w:val="0"/>
          <w:sz w:val="24"/>
        </w:rPr>
        <w:t>中控端不直接连接所有传感器和执行器，这一点很重要。如果所有硬件都接在中控上，程序和接线会越来越乱，也不利于展示“全屋”分布式结构。本文把中控定义为控制与决策层，把硬件采集和执行分给子节点，这样系统结构更清楚。</w:t>
      </w:r>
    </w:p>
    <w:p w14:paraId="0EB626D8">
      <w:pPr>
        <w:spacing w:line="360" w:lineRule="auto"/>
        <w:ind w:firstLine="420"/>
      </w:pPr>
      <w:r>
        <w:rPr>
          <w:rFonts w:ascii="Times New Roman" w:hAnsi="Times New Roman" w:eastAsia="宋体"/>
          <w:b/>
          <w:color w:val="800080"/>
          <w:sz w:val="24"/>
        </w:rPr>
        <w:t>【待补官方资料：ESP32-S3 官方技术参考手册，用于说明 WiFi、GPIO、外设能力】</w:t>
      </w:r>
    </w:p>
    <w:p w14:paraId="323A92C3">
      <w:pPr>
        <w:pStyle w:val="4"/>
      </w:pPr>
      <w:bookmarkStart w:id="45" w:name="_Toc26831"/>
      <w:r>
        <w:rPr>
          <w:rFonts w:ascii="Times New Roman" w:hAnsi="Times New Roman" w:eastAsia="宋体"/>
          <w:b/>
          <w:sz w:val="28"/>
        </w:rPr>
        <w:t>3.3 感知层硬件设计</w:t>
      </w:r>
      <w:bookmarkEnd w:id="45"/>
    </w:p>
    <w:p w14:paraId="0C433775">
      <w:pPr>
        <w:pStyle w:val="5"/>
      </w:pPr>
      <w:bookmarkStart w:id="46" w:name="_Toc18876"/>
      <w:r>
        <w:rPr>
          <w:rFonts w:ascii="Times New Roman" w:hAnsi="Times New Roman" w:eastAsia="宋体"/>
          <w:b/>
          <w:sz w:val="24"/>
        </w:rPr>
        <w:t>3.3.1 环境监测类硬件</w:t>
      </w:r>
      <w:bookmarkEnd w:id="46"/>
    </w:p>
    <w:p w14:paraId="47882C8B">
      <w:pPr>
        <w:spacing w:line="360" w:lineRule="auto"/>
        <w:ind w:firstLine="420"/>
      </w:pPr>
      <w:r>
        <w:rPr>
          <w:rFonts w:ascii="Times New Roman" w:hAnsi="Times New Roman" w:eastAsia="宋体"/>
          <w:b w:val="0"/>
          <w:sz w:val="24"/>
        </w:rPr>
        <w:t>环境监测类硬件主要用于采集家庭环境状态，例如温湿度、光照和门窗状态等。温湿度模块可以用于观察室内环境变化，光照模块可用于判断是否需要联动照明，门磁模块用于判断门窗开闭状态。本文不重点展开每个传感器内部原理，而是说明它们在系统中的作用和接入方式。</w:t>
      </w:r>
    </w:p>
    <w:p w14:paraId="56775231">
      <w:pPr>
        <w:spacing w:line="360" w:lineRule="auto"/>
        <w:ind w:firstLine="420"/>
      </w:pPr>
      <w:r>
        <w:rPr>
          <w:rFonts w:ascii="Times New Roman" w:hAnsi="Times New Roman" w:eastAsia="宋体"/>
          <w:b/>
          <w:color w:val="800080"/>
          <w:sz w:val="24"/>
        </w:rPr>
        <w:t>【待补官方/数据手册：DHT22 数据手册、BH1750 或实际光照模块数据手册】</w:t>
      </w:r>
    </w:p>
    <w:p w14:paraId="5D007D13">
      <w:pPr>
        <w:pStyle w:val="5"/>
      </w:pPr>
      <w:bookmarkStart w:id="47" w:name="_Toc1035"/>
      <w:r>
        <w:rPr>
          <w:rFonts w:ascii="Times New Roman" w:hAnsi="Times New Roman" w:eastAsia="宋体"/>
          <w:b/>
          <w:sz w:val="24"/>
        </w:rPr>
        <w:t>3.3.2 安防检测类硬件</w:t>
      </w:r>
      <w:bookmarkEnd w:id="47"/>
    </w:p>
    <w:p w14:paraId="4ADB4DD7">
      <w:pPr>
        <w:spacing w:line="360" w:lineRule="auto"/>
        <w:ind w:firstLine="420"/>
      </w:pPr>
      <w:r>
        <w:rPr>
          <w:rFonts w:ascii="Times New Roman" w:hAnsi="Times New Roman" w:eastAsia="宋体"/>
          <w:b w:val="0"/>
          <w:sz w:val="24"/>
        </w:rPr>
        <w:t>安防检测类硬件包括烟雾、燃气、门磁和 PIR 人体活动检测模块。MQ-2、MQ-5 等气体传感模块适合做烟雾或燃气浓度变化的原型检测，但在论文中不能写成高精度报警仪器。HC-SR505 等 PIR 模块检测的是人体活动引起的红外变化，适合用“人体活动检测”描述，不适合写成静态人体存在识别。</w:t>
      </w:r>
    </w:p>
    <w:p w14:paraId="7344180B">
      <w:pPr>
        <w:spacing w:line="360" w:lineRule="auto"/>
        <w:jc w:val="center"/>
      </w:pPr>
      <w:r>
        <w:rPr>
          <w:rFonts w:ascii="Times New Roman" w:hAnsi="Times New Roman" w:eastAsia="宋体"/>
          <w:b/>
          <w:sz w:val="21"/>
        </w:rPr>
        <w:t>表 3.2 感知节点硬件组成表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98C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AF7"/>
            <w:vAlign w:val="center"/>
          </w:tcPr>
          <w:p w14:paraId="68F0CF72">
            <w:pPr>
              <w:spacing w:after="0"/>
              <w:jc w:val="center"/>
            </w:pPr>
            <w:r>
              <w:rPr>
                <w:rFonts w:ascii="Times New Roman" w:hAnsi="Times New Roman" w:eastAsia="宋体"/>
                <w:b/>
                <w:sz w:val="21"/>
              </w:rPr>
              <w:t>节点类别</w:t>
            </w:r>
          </w:p>
        </w:tc>
        <w:tc>
          <w:tcPr>
            <w:tcW w:w="2351" w:type="dxa"/>
            <w:shd w:val="clear" w:color="auto" w:fill="D9EAF7"/>
            <w:vAlign w:val="center"/>
          </w:tcPr>
          <w:p w14:paraId="45F92BB1">
            <w:pPr>
              <w:spacing w:after="0"/>
              <w:jc w:val="center"/>
            </w:pPr>
            <w:r>
              <w:rPr>
                <w:rFonts w:ascii="Times New Roman" w:hAnsi="Times New Roman" w:eastAsia="宋体"/>
                <w:b/>
                <w:sz w:val="21"/>
              </w:rPr>
              <w:t>硬件模块</w:t>
            </w:r>
          </w:p>
        </w:tc>
        <w:tc>
          <w:tcPr>
            <w:tcW w:w="2351" w:type="dxa"/>
            <w:shd w:val="clear" w:color="auto" w:fill="D9EAF7"/>
            <w:vAlign w:val="center"/>
          </w:tcPr>
          <w:p w14:paraId="0F882F15">
            <w:pPr>
              <w:spacing w:after="0"/>
              <w:jc w:val="center"/>
            </w:pPr>
            <w:r>
              <w:rPr>
                <w:rFonts w:ascii="Times New Roman" w:hAnsi="Times New Roman" w:eastAsia="宋体"/>
                <w:b/>
                <w:sz w:val="21"/>
              </w:rPr>
              <w:t>主要作用</w:t>
            </w:r>
          </w:p>
        </w:tc>
        <w:tc>
          <w:tcPr>
            <w:tcW w:w="2351" w:type="dxa"/>
            <w:shd w:val="clear" w:color="auto" w:fill="D9EAF7"/>
            <w:vAlign w:val="center"/>
          </w:tcPr>
          <w:p w14:paraId="71D9CFD2">
            <w:pPr>
              <w:spacing w:after="0"/>
              <w:jc w:val="center"/>
            </w:pPr>
            <w:r>
              <w:rPr>
                <w:rFonts w:ascii="Times New Roman" w:hAnsi="Times New Roman" w:eastAsia="宋体"/>
                <w:b/>
                <w:sz w:val="21"/>
              </w:rPr>
              <w:t>边界说明</w:t>
            </w:r>
          </w:p>
        </w:tc>
      </w:tr>
      <w:tr w14:paraId="26FF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1F786AAA">
            <w:pPr>
              <w:spacing w:after="0"/>
            </w:pPr>
            <w:r>
              <w:rPr>
                <w:rFonts w:ascii="Times New Roman" w:hAnsi="Times New Roman" w:eastAsia="宋体"/>
                <w:sz w:val="21"/>
              </w:rPr>
              <w:t>环境监测</w:t>
            </w:r>
          </w:p>
        </w:tc>
        <w:tc>
          <w:tcPr>
            <w:tcW w:w="2351" w:type="dxa"/>
            <w:vAlign w:val="center"/>
          </w:tcPr>
          <w:p w14:paraId="0253623C">
            <w:pPr>
              <w:spacing w:after="0"/>
            </w:pPr>
            <w:r>
              <w:rPr>
                <w:rFonts w:ascii="Times New Roman" w:hAnsi="Times New Roman" w:eastAsia="宋体"/>
                <w:sz w:val="21"/>
              </w:rPr>
              <w:t>温湿度模块</w:t>
            </w:r>
          </w:p>
        </w:tc>
        <w:tc>
          <w:tcPr>
            <w:tcW w:w="2351" w:type="dxa"/>
            <w:vAlign w:val="center"/>
          </w:tcPr>
          <w:p w14:paraId="17E18E60">
            <w:pPr>
              <w:spacing w:after="0"/>
            </w:pPr>
            <w:r>
              <w:rPr>
                <w:rFonts w:ascii="Times New Roman" w:hAnsi="Times New Roman" w:eastAsia="宋体"/>
                <w:sz w:val="21"/>
              </w:rPr>
              <w:t>采集温湿度数据</w:t>
            </w:r>
          </w:p>
        </w:tc>
        <w:tc>
          <w:tcPr>
            <w:tcW w:w="2351" w:type="dxa"/>
            <w:vAlign w:val="center"/>
          </w:tcPr>
          <w:p w14:paraId="145BB63A">
            <w:pPr>
              <w:spacing w:after="0"/>
            </w:pPr>
            <w:r>
              <w:rPr>
                <w:rFonts w:ascii="Times New Roman" w:hAnsi="Times New Roman" w:eastAsia="宋体"/>
                <w:sz w:val="21"/>
              </w:rPr>
              <w:t>精度以模块规格和实际测试为准</w:t>
            </w:r>
          </w:p>
        </w:tc>
      </w:tr>
      <w:tr w14:paraId="680A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0182AD2B">
            <w:pPr>
              <w:spacing w:after="0"/>
            </w:pPr>
            <w:r>
              <w:rPr>
                <w:rFonts w:ascii="Times New Roman" w:hAnsi="Times New Roman" w:eastAsia="宋体"/>
                <w:sz w:val="21"/>
              </w:rPr>
              <w:t>环境监测</w:t>
            </w:r>
          </w:p>
        </w:tc>
        <w:tc>
          <w:tcPr>
            <w:tcW w:w="2351" w:type="dxa"/>
            <w:vAlign w:val="center"/>
          </w:tcPr>
          <w:p w14:paraId="30E38F2E">
            <w:pPr>
              <w:spacing w:after="0"/>
            </w:pPr>
            <w:r>
              <w:rPr>
                <w:rFonts w:ascii="Times New Roman" w:hAnsi="Times New Roman" w:eastAsia="宋体"/>
                <w:sz w:val="21"/>
              </w:rPr>
              <w:t>光照模块</w:t>
            </w:r>
          </w:p>
        </w:tc>
        <w:tc>
          <w:tcPr>
            <w:tcW w:w="2351" w:type="dxa"/>
            <w:vAlign w:val="center"/>
          </w:tcPr>
          <w:p w14:paraId="3356351D">
            <w:pPr>
              <w:spacing w:after="0"/>
            </w:pPr>
            <w:r>
              <w:rPr>
                <w:rFonts w:ascii="Times New Roman" w:hAnsi="Times New Roman" w:eastAsia="宋体"/>
                <w:sz w:val="21"/>
              </w:rPr>
              <w:t>采集光照变化</w:t>
            </w:r>
          </w:p>
        </w:tc>
        <w:tc>
          <w:tcPr>
            <w:tcW w:w="2351" w:type="dxa"/>
            <w:vAlign w:val="center"/>
          </w:tcPr>
          <w:p w14:paraId="7235C2EF">
            <w:pPr>
              <w:spacing w:after="0"/>
            </w:pPr>
            <w:r>
              <w:rPr>
                <w:rFonts w:ascii="Times New Roman" w:hAnsi="Times New Roman" w:eastAsia="宋体"/>
                <w:sz w:val="21"/>
              </w:rPr>
              <w:t>用于原型判断，不做精密照度计</w:t>
            </w:r>
          </w:p>
        </w:tc>
      </w:tr>
      <w:tr w14:paraId="10F9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29BA5F25">
            <w:pPr>
              <w:spacing w:after="0"/>
            </w:pPr>
            <w:r>
              <w:rPr>
                <w:rFonts w:ascii="Times New Roman" w:hAnsi="Times New Roman" w:eastAsia="宋体"/>
                <w:sz w:val="21"/>
              </w:rPr>
              <w:t>安防检测</w:t>
            </w:r>
          </w:p>
        </w:tc>
        <w:tc>
          <w:tcPr>
            <w:tcW w:w="2351" w:type="dxa"/>
            <w:vAlign w:val="center"/>
          </w:tcPr>
          <w:p w14:paraId="19633D3E">
            <w:pPr>
              <w:spacing w:after="0"/>
            </w:pPr>
            <w:r>
              <w:rPr>
                <w:rFonts w:ascii="Times New Roman" w:hAnsi="Times New Roman" w:eastAsia="宋体"/>
                <w:sz w:val="21"/>
              </w:rPr>
              <w:t>MQ-2/MQ-5</w:t>
            </w:r>
          </w:p>
        </w:tc>
        <w:tc>
          <w:tcPr>
            <w:tcW w:w="2351" w:type="dxa"/>
            <w:vAlign w:val="center"/>
          </w:tcPr>
          <w:p w14:paraId="3417FF4D">
            <w:pPr>
              <w:spacing w:after="0"/>
            </w:pPr>
            <w:r>
              <w:rPr>
                <w:rFonts w:ascii="Times New Roman" w:hAnsi="Times New Roman" w:eastAsia="宋体"/>
                <w:sz w:val="21"/>
              </w:rPr>
              <w:t>烟雾、燃气变化检测</w:t>
            </w:r>
          </w:p>
        </w:tc>
        <w:tc>
          <w:tcPr>
            <w:tcW w:w="2351" w:type="dxa"/>
            <w:vAlign w:val="center"/>
          </w:tcPr>
          <w:p w14:paraId="6EB5E72C">
            <w:pPr>
              <w:spacing w:after="0"/>
            </w:pPr>
            <w:r>
              <w:rPr>
                <w:rFonts w:ascii="Times New Roman" w:hAnsi="Times New Roman" w:eastAsia="宋体"/>
                <w:sz w:val="21"/>
              </w:rPr>
              <w:t>不等同于专业报警设备</w:t>
            </w:r>
          </w:p>
        </w:tc>
      </w:tr>
      <w:tr w14:paraId="41A0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61152E78">
            <w:pPr>
              <w:spacing w:after="0"/>
            </w:pPr>
            <w:r>
              <w:rPr>
                <w:rFonts w:ascii="Times New Roman" w:hAnsi="Times New Roman" w:eastAsia="宋体"/>
                <w:sz w:val="21"/>
              </w:rPr>
              <w:t>安防检测</w:t>
            </w:r>
          </w:p>
        </w:tc>
        <w:tc>
          <w:tcPr>
            <w:tcW w:w="2351" w:type="dxa"/>
            <w:vAlign w:val="center"/>
          </w:tcPr>
          <w:p w14:paraId="378AE056">
            <w:pPr>
              <w:spacing w:after="0"/>
            </w:pPr>
            <w:r>
              <w:rPr>
                <w:rFonts w:ascii="Times New Roman" w:hAnsi="Times New Roman" w:eastAsia="宋体"/>
                <w:sz w:val="21"/>
              </w:rPr>
              <w:t>门磁模块</w:t>
            </w:r>
          </w:p>
        </w:tc>
        <w:tc>
          <w:tcPr>
            <w:tcW w:w="2351" w:type="dxa"/>
            <w:vAlign w:val="center"/>
          </w:tcPr>
          <w:p w14:paraId="07C1BF05">
            <w:pPr>
              <w:spacing w:after="0"/>
            </w:pPr>
            <w:r>
              <w:rPr>
                <w:rFonts w:ascii="Times New Roman" w:hAnsi="Times New Roman" w:eastAsia="宋体"/>
                <w:sz w:val="21"/>
              </w:rPr>
              <w:t>门窗开闭状态检测</w:t>
            </w:r>
          </w:p>
        </w:tc>
        <w:tc>
          <w:tcPr>
            <w:tcW w:w="2351" w:type="dxa"/>
            <w:vAlign w:val="center"/>
          </w:tcPr>
          <w:p w14:paraId="0E7B2340">
            <w:pPr>
              <w:spacing w:after="0"/>
            </w:pPr>
            <w:r>
              <w:rPr>
                <w:rFonts w:ascii="Times New Roman" w:hAnsi="Times New Roman" w:eastAsia="宋体"/>
                <w:sz w:val="21"/>
              </w:rPr>
              <w:t>用于开关量状态判断</w:t>
            </w:r>
          </w:p>
        </w:tc>
      </w:tr>
      <w:tr w14:paraId="12A2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2D219A6">
            <w:pPr>
              <w:spacing w:after="0"/>
            </w:pPr>
            <w:r>
              <w:rPr>
                <w:rFonts w:ascii="Times New Roman" w:hAnsi="Times New Roman" w:eastAsia="宋体"/>
                <w:sz w:val="21"/>
              </w:rPr>
              <w:t>安防检测</w:t>
            </w:r>
          </w:p>
        </w:tc>
        <w:tc>
          <w:tcPr>
            <w:tcW w:w="2351" w:type="dxa"/>
            <w:vAlign w:val="center"/>
          </w:tcPr>
          <w:p w14:paraId="5063D84E">
            <w:pPr>
              <w:spacing w:after="0"/>
            </w:pPr>
            <w:r>
              <w:rPr>
                <w:rFonts w:ascii="Times New Roman" w:hAnsi="Times New Roman" w:eastAsia="宋体"/>
                <w:sz w:val="21"/>
              </w:rPr>
              <w:t>PIR 模块</w:t>
            </w:r>
          </w:p>
        </w:tc>
        <w:tc>
          <w:tcPr>
            <w:tcW w:w="2351" w:type="dxa"/>
            <w:vAlign w:val="center"/>
          </w:tcPr>
          <w:p w14:paraId="6D376E28">
            <w:pPr>
              <w:spacing w:after="0"/>
            </w:pPr>
            <w:r>
              <w:rPr>
                <w:rFonts w:ascii="Times New Roman" w:hAnsi="Times New Roman" w:eastAsia="宋体"/>
                <w:sz w:val="21"/>
              </w:rPr>
              <w:t>人体活动触发检测</w:t>
            </w:r>
          </w:p>
        </w:tc>
        <w:tc>
          <w:tcPr>
            <w:tcW w:w="2351" w:type="dxa"/>
            <w:vAlign w:val="center"/>
          </w:tcPr>
          <w:p w14:paraId="123FF9DB">
            <w:pPr>
              <w:spacing w:after="0"/>
            </w:pPr>
            <w:r>
              <w:rPr>
                <w:rFonts w:ascii="Times New Roman" w:hAnsi="Times New Roman" w:eastAsia="宋体"/>
                <w:sz w:val="21"/>
              </w:rPr>
              <w:t>不能写成静态人体存在识别</w:t>
            </w:r>
          </w:p>
        </w:tc>
      </w:tr>
    </w:tbl>
    <w:p w14:paraId="1AA71B1B">
      <w:pPr>
        <w:spacing w:line="360" w:lineRule="auto"/>
      </w:pPr>
    </w:p>
    <w:p w14:paraId="0F96734E">
      <w:pPr>
        <w:pStyle w:val="4"/>
      </w:pPr>
      <w:bookmarkStart w:id="48" w:name="_Toc11598"/>
      <w:r>
        <w:rPr>
          <w:rFonts w:ascii="Times New Roman" w:hAnsi="Times New Roman" w:eastAsia="宋体"/>
          <w:b/>
          <w:sz w:val="28"/>
        </w:rPr>
        <w:t>3.4 执行层硬件设计</w:t>
      </w:r>
      <w:bookmarkEnd w:id="48"/>
    </w:p>
    <w:p w14:paraId="1E4CB7C5">
      <w:pPr>
        <w:pStyle w:val="5"/>
      </w:pPr>
      <w:bookmarkStart w:id="49" w:name="_Toc6818"/>
      <w:r>
        <w:rPr>
          <w:rFonts w:ascii="Times New Roman" w:hAnsi="Times New Roman" w:eastAsia="宋体"/>
          <w:b/>
          <w:sz w:val="24"/>
        </w:rPr>
        <w:t>3.4.1 灯光家电类硬件</w:t>
      </w:r>
      <w:bookmarkEnd w:id="49"/>
    </w:p>
    <w:p w14:paraId="208D12B0">
      <w:pPr>
        <w:spacing w:line="360" w:lineRule="auto"/>
        <w:ind w:firstLine="420"/>
      </w:pPr>
      <w:r>
        <w:rPr>
          <w:rFonts w:ascii="Times New Roman" w:hAnsi="Times New Roman" w:eastAsia="宋体"/>
          <w:b w:val="0"/>
          <w:sz w:val="24"/>
        </w:rPr>
        <w:t>灯光家电类执行硬件主要包括 LED 灯或灯光模拟模块，以及继电器模块。继电器适合用来模拟家电开关控制，但需要注意负载安全。毕业设计展示中一般不建议直接接入高压大功率负载，更多是通过低压灯、指示灯或安全负载体现控制逻辑。</w:t>
      </w:r>
    </w:p>
    <w:p w14:paraId="21DA1E76">
      <w:pPr>
        <w:pStyle w:val="5"/>
      </w:pPr>
      <w:bookmarkStart w:id="50" w:name="_Toc572"/>
      <w:r>
        <w:rPr>
          <w:rFonts w:ascii="Times New Roman" w:hAnsi="Times New Roman" w:eastAsia="宋体"/>
          <w:b/>
          <w:sz w:val="24"/>
        </w:rPr>
        <w:t>3.4.2 门窗控制类硬件</w:t>
      </w:r>
      <w:bookmarkEnd w:id="50"/>
    </w:p>
    <w:p w14:paraId="42A73EC6">
      <w:pPr>
        <w:spacing w:line="360" w:lineRule="auto"/>
        <w:ind w:firstLine="420"/>
      </w:pPr>
      <w:r>
        <w:rPr>
          <w:rFonts w:ascii="Times New Roman" w:hAnsi="Times New Roman" w:eastAsia="宋体"/>
          <w:b w:val="0"/>
          <w:sz w:val="24"/>
        </w:rPr>
        <w:t>门窗控制类硬件主要包括窗帘步进电机和窗户舵机。步进电机适合演示窗帘开合，因为它可以按步数和方向控制；舵机适合做窗户开合角度模拟。调试这类执行器时，软件逻辑只是其中一部分，供电能力、共地、相序和机械阻力同样影响运行结果。</w:t>
      </w:r>
    </w:p>
    <w:p w14:paraId="1C3FF63E">
      <w:pPr>
        <w:spacing w:line="360" w:lineRule="auto"/>
        <w:jc w:val="center"/>
      </w:pPr>
      <w:r>
        <w:rPr>
          <w:rFonts w:ascii="Times New Roman" w:hAnsi="Times New Roman" w:eastAsia="宋体"/>
          <w:b/>
          <w:sz w:val="21"/>
        </w:rPr>
        <w:t>表 3.3 执行节点硬件组成表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290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AF7"/>
            <w:vAlign w:val="center"/>
          </w:tcPr>
          <w:p w14:paraId="6D821509">
            <w:pPr>
              <w:spacing w:after="0"/>
              <w:jc w:val="center"/>
            </w:pPr>
            <w:r>
              <w:rPr>
                <w:rFonts w:ascii="Times New Roman" w:hAnsi="Times New Roman" w:eastAsia="宋体"/>
                <w:b/>
                <w:sz w:val="21"/>
              </w:rPr>
              <w:t>执行对象</w:t>
            </w:r>
          </w:p>
        </w:tc>
        <w:tc>
          <w:tcPr>
            <w:tcW w:w="2351" w:type="dxa"/>
            <w:shd w:val="clear" w:color="auto" w:fill="D9EAF7"/>
            <w:vAlign w:val="center"/>
          </w:tcPr>
          <w:p w14:paraId="3495A45E">
            <w:pPr>
              <w:spacing w:after="0"/>
              <w:jc w:val="center"/>
            </w:pPr>
            <w:r>
              <w:rPr>
                <w:rFonts w:ascii="Times New Roman" w:hAnsi="Times New Roman" w:eastAsia="宋体"/>
                <w:b/>
                <w:sz w:val="21"/>
              </w:rPr>
              <w:t>执行器</w:t>
            </w:r>
          </w:p>
        </w:tc>
        <w:tc>
          <w:tcPr>
            <w:tcW w:w="2351" w:type="dxa"/>
            <w:shd w:val="clear" w:color="auto" w:fill="D9EAF7"/>
            <w:vAlign w:val="center"/>
          </w:tcPr>
          <w:p w14:paraId="3F8A1D5F">
            <w:pPr>
              <w:spacing w:after="0"/>
              <w:jc w:val="center"/>
            </w:pPr>
            <w:r>
              <w:rPr>
                <w:rFonts w:ascii="Times New Roman" w:hAnsi="Times New Roman" w:eastAsia="宋体"/>
                <w:b/>
                <w:sz w:val="21"/>
              </w:rPr>
              <w:t>控制方式</w:t>
            </w:r>
          </w:p>
        </w:tc>
        <w:tc>
          <w:tcPr>
            <w:tcW w:w="2351" w:type="dxa"/>
            <w:shd w:val="clear" w:color="auto" w:fill="D9EAF7"/>
            <w:vAlign w:val="center"/>
          </w:tcPr>
          <w:p w14:paraId="54E0F732">
            <w:pPr>
              <w:spacing w:after="0"/>
              <w:jc w:val="center"/>
            </w:pPr>
            <w:r>
              <w:rPr>
                <w:rFonts w:ascii="Times New Roman" w:hAnsi="Times New Roman" w:eastAsia="宋体"/>
                <w:b/>
                <w:sz w:val="21"/>
              </w:rPr>
              <w:t>注意事项</w:t>
            </w:r>
          </w:p>
        </w:tc>
      </w:tr>
      <w:tr w14:paraId="0373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609C0796">
            <w:pPr>
              <w:spacing w:after="0"/>
            </w:pPr>
            <w:r>
              <w:rPr>
                <w:rFonts w:ascii="Times New Roman" w:hAnsi="Times New Roman" w:eastAsia="宋体"/>
                <w:sz w:val="21"/>
              </w:rPr>
              <w:t>灯光</w:t>
            </w:r>
          </w:p>
        </w:tc>
        <w:tc>
          <w:tcPr>
            <w:tcW w:w="2351" w:type="dxa"/>
            <w:vAlign w:val="center"/>
          </w:tcPr>
          <w:p w14:paraId="338489B4">
            <w:pPr>
              <w:spacing w:after="0"/>
            </w:pPr>
            <w:r>
              <w:rPr>
                <w:rFonts w:ascii="Times New Roman" w:hAnsi="Times New Roman" w:eastAsia="宋体"/>
                <w:sz w:val="21"/>
              </w:rPr>
              <w:t>LED/灯光模块</w:t>
            </w:r>
          </w:p>
        </w:tc>
        <w:tc>
          <w:tcPr>
            <w:tcW w:w="2351" w:type="dxa"/>
            <w:vAlign w:val="center"/>
          </w:tcPr>
          <w:p w14:paraId="23B83D77">
            <w:pPr>
              <w:spacing w:after="0"/>
            </w:pPr>
            <w:r>
              <w:rPr>
                <w:rFonts w:ascii="Times New Roman" w:hAnsi="Times New Roman" w:eastAsia="宋体"/>
                <w:sz w:val="21"/>
              </w:rPr>
              <w:t>GPIO 开关控制</w:t>
            </w:r>
          </w:p>
        </w:tc>
        <w:tc>
          <w:tcPr>
            <w:tcW w:w="2351" w:type="dxa"/>
            <w:vAlign w:val="center"/>
          </w:tcPr>
          <w:p w14:paraId="221EF8AD">
            <w:pPr>
              <w:spacing w:after="0"/>
            </w:pPr>
            <w:r>
              <w:rPr>
                <w:rFonts w:ascii="Times New Roman" w:hAnsi="Times New Roman" w:eastAsia="宋体"/>
                <w:sz w:val="21"/>
              </w:rPr>
              <w:t>注意默认状态</w:t>
            </w:r>
          </w:p>
        </w:tc>
      </w:tr>
      <w:tr w14:paraId="3924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7E53825F">
            <w:pPr>
              <w:spacing w:after="0"/>
            </w:pPr>
            <w:r>
              <w:rPr>
                <w:rFonts w:ascii="Times New Roman" w:hAnsi="Times New Roman" w:eastAsia="宋体"/>
                <w:sz w:val="21"/>
              </w:rPr>
              <w:t>家电模拟</w:t>
            </w:r>
          </w:p>
        </w:tc>
        <w:tc>
          <w:tcPr>
            <w:tcW w:w="2351" w:type="dxa"/>
            <w:vAlign w:val="center"/>
          </w:tcPr>
          <w:p w14:paraId="7A588290">
            <w:pPr>
              <w:spacing w:after="0"/>
            </w:pPr>
            <w:r>
              <w:rPr>
                <w:rFonts w:ascii="Times New Roman" w:hAnsi="Times New Roman" w:eastAsia="宋体"/>
                <w:sz w:val="21"/>
              </w:rPr>
              <w:t>继电器模块</w:t>
            </w:r>
          </w:p>
        </w:tc>
        <w:tc>
          <w:tcPr>
            <w:tcW w:w="2351" w:type="dxa"/>
            <w:vAlign w:val="center"/>
          </w:tcPr>
          <w:p w14:paraId="6189E09E">
            <w:pPr>
              <w:spacing w:after="0"/>
            </w:pPr>
            <w:r>
              <w:rPr>
                <w:rFonts w:ascii="Times New Roman" w:hAnsi="Times New Roman" w:eastAsia="宋体"/>
                <w:sz w:val="21"/>
              </w:rPr>
              <w:t>高低电平驱动</w:t>
            </w:r>
          </w:p>
        </w:tc>
        <w:tc>
          <w:tcPr>
            <w:tcW w:w="2351" w:type="dxa"/>
            <w:vAlign w:val="center"/>
          </w:tcPr>
          <w:p w14:paraId="0CDA900F">
            <w:pPr>
              <w:spacing w:after="0"/>
            </w:pPr>
            <w:r>
              <w:rPr>
                <w:rFonts w:ascii="Times New Roman" w:hAnsi="Times New Roman" w:eastAsia="宋体"/>
                <w:sz w:val="21"/>
              </w:rPr>
              <w:t>展示时优先使用安全负载</w:t>
            </w:r>
          </w:p>
        </w:tc>
      </w:tr>
      <w:tr w14:paraId="22AD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4313718F">
            <w:pPr>
              <w:spacing w:after="0"/>
            </w:pPr>
            <w:r>
              <w:rPr>
                <w:rFonts w:ascii="Times New Roman" w:hAnsi="Times New Roman" w:eastAsia="宋体"/>
                <w:sz w:val="21"/>
              </w:rPr>
              <w:t>窗帘</w:t>
            </w:r>
          </w:p>
        </w:tc>
        <w:tc>
          <w:tcPr>
            <w:tcW w:w="2351" w:type="dxa"/>
            <w:vAlign w:val="center"/>
          </w:tcPr>
          <w:p w14:paraId="368ABFF3">
            <w:pPr>
              <w:spacing w:after="0"/>
            </w:pPr>
            <w:r>
              <w:rPr>
                <w:rFonts w:ascii="Times New Roman" w:hAnsi="Times New Roman" w:eastAsia="宋体"/>
                <w:sz w:val="21"/>
              </w:rPr>
              <w:t>步进电机 + 驱动模块</w:t>
            </w:r>
          </w:p>
        </w:tc>
        <w:tc>
          <w:tcPr>
            <w:tcW w:w="2351" w:type="dxa"/>
            <w:vAlign w:val="center"/>
          </w:tcPr>
          <w:p w14:paraId="15AE5201">
            <w:pPr>
              <w:spacing w:after="0"/>
            </w:pPr>
            <w:r>
              <w:rPr>
                <w:rFonts w:ascii="Times New Roman" w:hAnsi="Times New Roman" w:eastAsia="宋体"/>
                <w:sz w:val="21"/>
              </w:rPr>
              <w:t>方向和步数控制</w:t>
            </w:r>
          </w:p>
        </w:tc>
        <w:tc>
          <w:tcPr>
            <w:tcW w:w="2351" w:type="dxa"/>
            <w:vAlign w:val="center"/>
          </w:tcPr>
          <w:p w14:paraId="736DA1C8">
            <w:pPr>
              <w:spacing w:after="0"/>
            </w:pPr>
            <w:r>
              <w:rPr>
                <w:rFonts w:ascii="Times New Roman" w:hAnsi="Times New Roman" w:eastAsia="宋体"/>
                <w:sz w:val="21"/>
              </w:rPr>
              <w:t>注意相序、外部供电和共地</w:t>
            </w:r>
          </w:p>
        </w:tc>
      </w:tr>
      <w:tr w14:paraId="432A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10C9F55">
            <w:pPr>
              <w:spacing w:after="0"/>
            </w:pPr>
            <w:r>
              <w:rPr>
                <w:rFonts w:ascii="Times New Roman" w:hAnsi="Times New Roman" w:eastAsia="宋体"/>
                <w:sz w:val="21"/>
              </w:rPr>
              <w:t>窗户</w:t>
            </w:r>
          </w:p>
        </w:tc>
        <w:tc>
          <w:tcPr>
            <w:tcW w:w="2351" w:type="dxa"/>
            <w:vAlign w:val="center"/>
          </w:tcPr>
          <w:p w14:paraId="379BE232">
            <w:pPr>
              <w:spacing w:after="0"/>
            </w:pPr>
            <w:r>
              <w:rPr>
                <w:rFonts w:ascii="Times New Roman" w:hAnsi="Times New Roman" w:eastAsia="宋体"/>
                <w:sz w:val="21"/>
              </w:rPr>
              <w:t>舵机</w:t>
            </w:r>
          </w:p>
        </w:tc>
        <w:tc>
          <w:tcPr>
            <w:tcW w:w="2351" w:type="dxa"/>
            <w:vAlign w:val="center"/>
          </w:tcPr>
          <w:p w14:paraId="7584243E">
            <w:pPr>
              <w:spacing w:after="0"/>
            </w:pPr>
            <w:r>
              <w:rPr>
                <w:rFonts w:ascii="Times New Roman" w:hAnsi="Times New Roman" w:eastAsia="宋体"/>
                <w:sz w:val="21"/>
              </w:rPr>
              <w:t>角度控制</w:t>
            </w:r>
          </w:p>
        </w:tc>
        <w:tc>
          <w:tcPr>
            <w:tcW w:w="2351" w:type="dxa"/>
            <w:vAlign w:val="center"/>
          </w:tcPr>
          <w:p w14:paraId="1D733C20">
            <w:pPr>
              <w:spacing w:after="0"/>
            </w:pPr>
            <w:r>
              <w:rPr>
                <w:rFonts w:ascii="Times New Roman" w:hAnsi="Times New Roman" w:eastAsia="宋体"/>
                <w:sz w:val="21"/>
              </w:rPr>
              <w:t>注意供电、电流和机械阻力</w:t>
            </w:r>
          </w:p>
        </w:tc>
      </w:tr>
    </w:tbl>
    <w:p w14:paraId="38C50FD7">
      <w:pPr>
        <w:spacing w:line="360" w:lineRule="auto"/>
      </w:pPr>
    </w:p>
    <w:p w14:paraId="7E25D4E4">
      <w:pPr>
        <w:pStyle w:val="4"/>
      </w:pPr>
      <w:bookmarkStart w:id="51" w:name="_Toc15324"/>
      <w:r>
        <w:rPr>
          <w:rFonts w:ascii="Times New Roman" w:hAnsi="Times New Roman" w:eastAsia="宋体"/>
          <w:b/>
          <w:sz w:val="28"/>
        </w:rPr>
        <w:t>3.5 主要器件选型</w:t>
      </w:r>
      <w:bookmarkEnd w:id="51"/>
    </w:p>
    <w:p w14:paraId="0124778F">
      <w:pPr>
        <w:pStyle w:val="5"/>
      </w:pPr>
      <w:bookmarkStart w:id="52" w:name="_Toc36"/>
      <w:r>
        <w:rPr>
          <w:rFonts w:ascii="Times New Roman" w:hAnsi="Times New Roman" w:eastAsia="宋体"/>
          <w:b/>
          <w:sz w:val="24"/>
        </w:rPr>
        <w:t>3.5.1 主控与子节点选型</w:t>
      </w:r>
      <w:bookmarkEnd w:id="52"/>
    </w:p>
    <w:p w14:paraId="71C99CF9">
      <w:pPr>
        <w:spacing w:line="360" w:lineRule="auto"/>
        <w:ind w:firstLine="420"/>
      </w:pPr>
      <w:r>
        <w:rPr>
          <w:rFonts w:ascii="Times New Roman" w:hAnsi="Times New Roman" w:eastAsia="宋体"/>
          <w:b w:val="0"/>
          <w:sz w:val="24"/>
        </w:rPr>
        <w:t>中控选用 ESP32-S3，子节点选用 ESP32-C3，主要是考虑二者都属于 ESP32 生态，开发环境和库比较统一。ESP32-S3 更适合放在中控端承担较多逻辑，ESP32-C3 成本较低，适合做分布式节点。对于本科毕业设计来说，这种组合比混用太多平台更容易调试和说明。</w:t>
      </w:r>
    </w:p>
    <w:p w14:paraId="38B014B0">
      <w:pPr>
        <w:spacing w:line="360" w:lineRule="auto"/>
        <w:ind w:firstLine="420"/>
      </w:pPr>
      <w:r>
        <w:rPr>
          <w:rFonts w:ascii="Times New Roman" w:hAnsi="Times New Roman" w:eastAsia="宋体"/>
          <w:b/>
          <w:color w:val="800080"/>
          <w:sz w:val="24"/>
        </w:rPr>
        <w:t>【待补官方资料：ESP32-C3 技术参考手册，https://www.espressif.com/sites/default/files/documentation/esp32-c3_technical_reference_manual_cn.pdf】</w:t>
      </w:r>
    </w:p>
    <w:p w14:paraId="6EF48E03">
      <w:pPr>
        <w:pStyle w:val="5"/>
      </w:pPr>
      <w:bookmarkStart w:id="53" w:name="_Toc22664"/>
      <w:r>
        <w:rPr>
          <w:rFonts w:ascii="Times New Roman" w:hAnsi="Times New Roman" w:eastAsia="宋体"/>
          <w:b/>
          <w:sz w:val="24"/>
        </w:rPr>
        <w:t>3.5.2 传感器与执行器选型</w:t>
      </w:r>
      <w:bookmarkEnd w:id="53"/>
    </w:p>
    <w:p w14:paraId="09466E39">
      <w:pPr>
        <w:spacing w:line="360" w:lineRule="auto"/>
        <w:ind w:firstLine="420"/>
      </w:pPr>
      <w:r>
        <w:rPr>
          <w:rFonts w:ascii="Times New Roman" w:hAnsi="Times New Roman" w:eastAsia="宋体"/>
          <w:b w:val="0"/>
          <w:sz w:val="24"/>
        </w:rPr>
        <w:t>传感器和执行器的选型主要依据功能需求、成本、资料完整度和调试难度。DHT22、MQ 系列、门磁、PIR、继电器、步进电机和舵机都属于常见模块，资料容易查找，也便于通过 Arduino 或 ESP32 生态快速验证。本文没有把器件选型写成复杂的性能比较，而是强调它们能否服务于原型功能。</w:t>
      </w:r>
    </w:p>
    <w:p w14:paraId="2A2BCCE6">
      <w:pPr>
        <w:pStyle w:val="4"/>
      </w:pPr>
      <w:bookmarkStart w:id="54" w:name="_Toc13718"/>
      <w:r>
        <w:rPr>
          <w:rFonts w:ascii="Times New Roman" w:hAnsi="Times New Roman" w:eastAsia="宋体"/>
          <w:b/>
          <w:sz w:val="28"/>
        </w:rPr>
        <w:t>3.6 供电连接与 PCB 设计</w:t>
      </w:r>
      <w:bookmarkEnd w:id="54"/>
    </w:p>
    <w:p w14:paraId="1A6496DA">
      <w:pPr>
        <w:pStyle w:val="5"/>
      </w:pPr>
      <w:bookmarkStart w:id="55" w:name="_Toc10733"/>
      <w:r>
        <w:rPr>
          <w:rFonts w:ascii="Times New Roman" w:hAnsi="Times New Roman" w:eastAsia="宋体"/>
          <w:b/>
          <w:sz w:val="24"/>
        </w:rPr>
        <w:t>3.6.1 供电连接与共地处理</w:t>
      </w:r>
      <w:bookmarkEnd w:id="55"/>
    </w:p>
    <w:p w14:paraId="1363477B">
      <w:pPr>
        <w:spacing w:line="360" w:lineRule="auto"/>
        <w:ind w:firstLine="420"/>
      </w:pPr>
      <w:r>
        <w:rPr>
          <w:rFonts w:ascii="Times New Roman" w:hAnsi="Times New Roman" w:eastAsia="宋体"/>
          <w:b w:val="0"/>
          <w:sz w:val="24"/>
        </w:rPr>
        <w:t>执行器供电是系统调试中比较容易出问题的地方。ESP32-C3 本身可以通过 USB 或稳压模块供电，但步进电机、舵机和继电器动作时电流波动更明显，如果都从开发板引脚取电，容易造成重启、动作异常或状态不稳定。因此执行器部分需要考虑外部 5V 供电，并确保外部电源和 ESP32-C3 共地。</w:t>
      </w:r>
    </w:p>
    <w:p w14:paraId="75A0D164">
      <w:pPr>
        <w:spacing w:line="360" w:lineRule="auto"/>
        <w:ind w:firstLine="420"/>
      </w:pPr>
      <w:r>
        <w:rPr>
          <w:rFonts w:ascii="Times New Roman" w:hAnsi="Times New Roman" w:eastAsia="宋体"/>
          <w:b/>
          <w:color w:val="E67E22"/>
          <w:sz w:val="24"/>
        </w:rPr>
        <w:t>【待补测试数据：执行器外部供电与共地前后现象对比】</w:t>
      </w:r>
    </w:p>
    <w:p w14:paraId="750AEB07">
      <w:pPr>
        <w:pStyle w:val="5"/>
      </w:pPr>
      <w:bookmarkStart w:id="56" w:name="_Toc12239"/>
      <w:r>
        <w:rPr>
          <w:rFonts w:ascii="Times New Roman" w:hAnsi="Times New Roman" w:eastAsia="宋体"/>
          <w:b/>
          <w:sz w:val="24"/>
        </w:rPr>
        <w:t>3.6.2 子节点接口设计</w:t>
      </w:r>
      <w:bookmarkEnd w:id="56"/>
    </w:p>
    <w:p w14:paraId="27CB598A">
      <w:pPr>
        <w:spacing w:line="360" w:lineRule="auto"/>
        <w:ind w:firstLine="420"/>
      </w:pPr>
      <w:r>
        <w:rPr>
          <w:rFonts w:ascii="Times New Roman" w:hAnsi="Times New Roman" w:eastAsia="宋体"/>
          <w:b w:val="0"/>
          <w:sz w:val="24"/>
        </w:rPr>
        <w:t>子节点接口需要同时考虑传感器、执行器、RGB 状态灯和电源端子。接口设计的目的不是追求复杂，而是减少杜邦线飞线和接线错误。对于不同节点，固件不同，但 PCB 和接口尽量复用，可以降低打样和装配成本。</w:t>
      </w:r>
    </w:p>
    <w:p w14:paraId="0E5A8A4E">
      <w:pPr>
        <w:pStyle w:val="5"/>
      </w:pPr>
      <w:bookmarkStart w:id="57" w:name="_Toc9505"/>
      <w:r>
        <w:rPr>
          <w:rFonts w:ascii="Times New Roman" w:hAnsi="Times New Roman" w:eastAsia="宋体"/>
          <w:b/>
          <w:sz w:val="24"/>
        </w:rPr>
        <w:t>3.6.3 PCB 扩展板设计</w:t>
      </w:r>
      <w:bookmarkEnd w:id="57"/>
    </w:p>
    <w:p w14:paraId="1B012FD5">
      <w:pPr>
        <w:spacing w:line="360" w:lineRule="auto"/>
        <w:ind w:firstLine="420"/>
      </w:pPr>
      <w:r>
        <w:rPr>
          <w:rFonts w:ascii="Times New Roman" w:hAnsi="Times New Roman" w:eastAsia="宋体"/>
          <w:b w:val="0"/>
          <w:sz w:val="24"/>
        </w:rPr>
        <w:t>PCB 扩展板主要用于整理接口、固定连接和提高演示可靠性。本文中的 PCB 仍属于工程验证阶段，不能写成量产成熟产品。设计时需要注意 ESP32-C3 天线区域附近不要铺铜或放置影响无线信号的结构，同时要把电源、信号和执行器接口区分清楚。</w:t>
      </w:r>
    </w:p>
    <w:p w14:paraId="01D049D9">
      <w:pPr>
        <w:spacing w:line="360" w:lineRule="auto"/>
        <w:ind w:firstLine="420"/>
      </w:pPr>
      <w:r>
        <w:rPr>
          <w:rFonts w:ascii="Times New Roman" w:hAnsi="Times New Roman" w:eastAsia="宋体"/>
          <w:b/>
          <w:color w:val="0066CC"/>
          <w:sz w:val="24"/>
        </w:rPr>
        <w:t>【图 3.2 子节点 PCB 接口示意图：待绘制/待插入截图】</w:t>
      </w:r>
    </w:p>
    <w:p w14:paraId="426602A6">
      <w:pPr>
        <w:spacing w:line="360" w:lineRule="auto"/>
        <w:ind w:firstLine="420"/>
      </w:pPr>
      <w:r>
        <w:rPr>
          <w:rFonts w:ascii="Times New Roman" w:hAnsi="Times New Roman" w:eastAsia="宋体"/>
          <w:b/>
          <w:color w:val="008844"/>
          <w:sz w:val="24"/>
        </w:rPr>
        <w:t>【待确认：最终 PCB 是否已打样、焊接、实测，若未完成则写“设计与验证准备”】</w:t>
      </w:r>
    </w:p>
    <w:p w14:paraId="486FFB66">
      <w:pPr>
        <w:pStyle w:val="4"/>
      </w:pPr>
      <w:bookmarkStart w:id="58" w:name="_Toc24886"/>
      <w:r>
        <w:rPr>
          <w:rFonts w:ascii="Times New Roman" w:hAnsi="Times New Roman" w:eastAsia="宋体"/>
          <w:b/>
          <w:sz w:val="28"/>
        </w:rPr>
        <w:t>3.7 本章小结</w:t>
      </w:r>
      <w:bookmarkEnd w:id="58"/>
    </w:p>
    <w:p w14:paraId="74125D18">
      <w:pPr>
        <w:spacing w:line="360" w:lineRule="auto"/>
        <w:ind w:firstLine="420"/>
      </w:pPr>
      <w:r>
        <w:rPr>
          <w:rFonts w:ascii="Times New Roman" w:hAnsi="Times New Roman" w:eastAsia="宋体"/>
          <w:b w:val="0"/>
          <w:sz w:val="24"/>
        </w:rPr>
        <w:t>本章介绍了系统硬件总体结构、中控终端、感知节点、执行节点、主要器件选型以及供电和 PCB 设计。硬件部分不是本文唯一重点，但它决定了软件功能能否稳定展示。后续软件设计需要围绕这些硬件模块展开，尤其是节点注册、数据上报、执行控制、配网恢复和状态诊断。</w:t>
      </w:r>
    </w:p>
    <w:p w14:paraId="5C33B53C">
      <w:pPr>
        <w:pStyle w:val="3"/>
      </w:pPr>
      <w:bookmarkStart w:id="59" w:name="_Toc1546"/>
      <w:r>
        <w:rPr>
          <w:rFonts w:ascii="Times New Roman" w:hAnsi="Times New Roman" w:eastAsia="宋体"/>
          <w:b/>
          <w:sz w:val="30"/>
        </w:rPr>
        <w:t>第 4 章 系统软件设计与实现</w:t>
      </w:r>
      <w:bookmarkEnd w:id="59"/>
    </w:p>
    <w:p w14:paraId="32381900">
      <w:pPr>
        <w:pStyle w:val="4"/>
      </w:pPr>
      <w:bookmarkStart w:id="60" w:name="_Toc17604"/>
      <w:r>
        <w:rPr>
          <w:rFonts w:ascii="Times New Roman" w:hAnsi="Times New Roman" w:eastAsia="宋体"/>
          <w:b/>
          <w:sz w:val="28"/>
        </w:rPr>
        <w:t>4.1 软件总体结构</w:t>
      </w:r>
      <w:bookmarkEnd w:id="60"/>
    </w:p>
    <w:p w14:paraId="30BDB21C">
      <w:pPr>
        <w:spacing w:line="360" w:lineRule="auto"/>
        <w:ind w:firstLine="420"/>
      </w:pPr>
      <w:r>
        <w:rPr>
          <w:rFonts w:ascii="Times New Roman" w:hAnsi="Times New Roman" w:eastAsia="宋体"/>
          <w:b w:val="0"/>
          <w:sz w:val="24"/>
        </w:rPr>
        <w:t>系统软件由中控程序、感知节点程序、执行节点程序、本地 WebUI、远程 WebUI 和 Android WebView 组成。中控程序是系统核心，负责 Web 服务、状态管理、配置保存、节点管理、命令调度、语音入口和日志诊断。感知节点程序负责读取传感器并上报状态，执行节点程序负责接收命令并控制硬件动作。</w:t>
      </w:r>
    </w:p>
    <w:p w14:paraId="3C3959FE">
      <w:pPr>
        <w:spacing w:line="360" w:lineRule="auto"/>
        <w:ind w:firstLine="420"/>
      </w:pPr>
      <w:r>
        <w:rPr>
          <w:rFonts w:ascii="Times New Roman" w:hAnsi="Times New Roman" w:eastAsia="宋体"/>
          <w:b w:val="0"/>
          <w:sz w:val="24"/>
        </w:rPr>
        <w:t>本地 WebUI 与中控运行关系最紧密，主要用于状态展示和设备控制。远程 WebUI 通过 MQTT WebSocket 与云端主题通信，主要用于远程查看和简单控制。Android WebView 则把本地或远程网页封装到手机端，避免重新开发一套完整原生界面。</w:t>
      </w:r>
    </w:p>
    <w:p w14:paraId="49C71F63">
      <w:pPr>
        <w:spacing w:line="360" w:lineRule="auto"/>
        <w:ind w:firstLine="420"/>
      </w:pPr>
      <w:r>
        <w:rPr>
          <w:rFonts w:ascii="Times New Roman" w:hAnsi="Times New Roman" w:eastAsia="宋体"/>
          <w:b/>
          <w:color w:val="0066CC"/>
          <w:sz w:val="24"/>
        </w:rPr>
        <w:t>【图 4.1 软件总体结构图：待绘制】</w:t>
      </w:r>
    </w:p>
    <w:p w14:paraId="35C80EB5">
      <w:pPr>
        <w:pStyle w:val="4"/>
      </w:pPr>
      <w:bookmarkStart w:id="61" w:name="_Toc6053"/>
      <w:r>
        <w:rPr>
          <w:rFonts w:ascii="Times New Roman" w:hAnsi="Times New Roman" w:eastAsia="宋体"/>
          <w:b/>
          <w:sz w:val="28"/>
        </w:rPr>
        <w:t>4.2 中控网关软件设计</w:t>
      </w:r>
      <w:bookmarkEnd w:id="61"/>
    </w:p>
    <w:p w14:paraId="0F920827">
      <w:pPr>
        <w:pStyle w:val="5"/>
      </w:pPr>
      <w:bookmarkStart w:id="62" w:name="_Toc28102"/>
      <w:r>
        <w:rPr>
          <w:rFonts w:ascii="Times New Roman" w:hAnsi="Times New Roman" w:eastAsia="宋体"/>
          <w:b/>
          <w:sz w:val="24"/>
        </w:rPr>
        <w:t>4.2.1 中控工程结构</w:t>
      </w:r>
      <w:bookmarkEnd w:id="62"/>
    </w:p>
    <w:p w14:paraId="0E99DF38">
      <w:pPr>
        <w:spacing w:line="360" w:lineRule="auto"/>
        <w:ind w:firstLine="420"/>
      </w:pPr>
      <w:r>
        <w:rPr>
          <w:rFonts w:ascii="Times New Roman" w:hAnsi="Times New Roman" w:eastAsia="宋体"/>
          <w:b w:val="0"/>
          <w:sz w:val="24"/>
        </w:rPr>
        <w:t>中控工程采用多文件组织方式，而不是把所有逻辑都堆在一个 .ino 文件中。这样做的原因很直接：系统功能已经包含 WebUI、语音、节点管理、MQTT、日志、API 路由和主循环任务，如果继续写成单文件，后期调试会很难找问题。多文件拆分不代表系统复杂到商业级，但至少让模块职责更清楚。</w:t>
      </w:r>
    </w:p>
    <w:p w14:paraId="73933AA0">
      <w:pPr>
        <w:spacing w:line="360" w:lineRule="auto"/>
        <w:ind w:firstLine="420"/>
      </w:pPr>
      <w:r>
        <w:rPr>
          <w:rFonts w:ascii="Times New Roman" w:hAnsi="Times New Roman" w:eastAsia="宋体"/>
          <w:b w:val="0"/>
          <w:sz w:val="24"/>
        </w:rPr>
        <w:t>中控工程主要包括基础配置和模型、WebUI 资源、本地认证、JSON 与存储工具、语音与音频核心、ASR/TTS/Chat、节点设备核心、云服务与 MQTT、规则日志控制、设备 API、Web 路由以及 setup/loop 任务等部分。不同文件之间仍然会有依赖，但整体上已经比早期堆叠式代码更容易维护。</w:t>
      </w:r>
    </w:p>
    <w:p w14:paraId="0C5DAEC2">
      <w:pPr>
        <w:spacing w:line="360" w:lineRule="auto"/>
        <w:jc w:val="center"/>
      </w:pPr>
      <w:r>
        <w:rPr>
          <w:rFonts w:ascii="Times New Roman" w:hAnsi="Times New Roman" w:eastAsia="宋体"/>
          <w:b/>
          <w:sz w:val="21"/>
        </w:rPr>
        <w:t>表 4.1 中控工程文件与职责表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2"/>
        <w:gridCol w:w="3535"/>
        <w:gridCol w:w="3044"/>
      </w:tblGrid>
      <w:tr w14:paraId="187D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4DF59952">
            <w:pPr>
              <w:spacing w:after="0"/>
              <w:jc w:val="center"/>
            </w:pPr>
            <w:r>
              <w:rPr>
                <w:rFonts w:ascii="Times New Roman" w:hAnsi="Times New Roman" w:eastAsia="宋体"/>
                <w:b/>
                <w:sz w:val="21"/>
              </w:rPr>
              <w:t>模块类别</w:t>
            </w:r>
          </w:p>
        </w:tc>
        <w:tc>
          <w:tcPr>
            <w:tcW w:w="3135" w:type="dxa"/>
            <w:shd w:val="clear" w:color="auto" w:fill="D9EAF7"/>
            <w:vAlign w:val="center"/>
          </w:tcPr>
          <w:p w14:paraId="1854ADCA">
            <w:pPr>
              <w:spacing w:after="0"/>
              <w:jc w:val="center"/>
            </w:pPr>
            <w:r>
              <w:rPr>
                <w:rFonts w:ascii="Times New Roman" w:hAnsi="Times New Roman" w:eastAsia="宋体"/>
                <w:b/>
                <w:sz w:val="21"/>
              </w:rPr>
              <w:t>代表文件/内容</w:t>
            </w:r>
          </w:p>
        </w:tc>
        <w:tc>
          <w:tcPr>
            <w:tcW w:w="3135" w:type="dxa"/>
            <w:shd w:val="clear" w:color="auto" w:fill="D9EAF7"/>
            <w:vAlign w:val="center"/>
          </w:tcPr>
          <w:p w14:paraId="57234848">
            <w:pPr>
              <w:spacing w:after="0"/>
              <w:jc w:val="center"/>
            </w:pPr>
            <w:r>
              <w:rPr>
                <w:rFonts w:ascii="Times New Roman" w:hAnsi="Times New Roman" w:eastAsia="宋体"/>
                <w:b/>
                <w:sz w:val="21"/>
              </w:rPr>
              <w:t>主要职责</w:t>
            </w:r>
          </w:p>
        </w:tc>
      </w:tr>
      <w:tr w14:paraId="0602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65CA764">
            <w:pPr>
              <w:spacing w:after="0"/>
            </w:pPr>
            <w:r>
              <w:rPr>
                <w:rFonts w:ascii="Times New Roman" w:hAnsi="Times New Roman" w:eastAsia="宋体"/>
                <w:sz w:val="21"/>
              </w:rPr>
              <w:t>基础模型</w:t>
            </w:r>
          </w:p>
        </w:tc>
        <w:tc>
          <w:tcPr>
            <w:tcW w:w="3135" w:type="dxa"/>
            <w:vAlign w:val="center"/>
          </w:tcPr>
          <w:p w14:paraId="6C9AB54A">
            <w:pPr>
              <w:spacing w:after="0"/>
            </w:pPr>
            <w:r>
              <w:rPr>
                <w:rFonts w:ascii="Times New Roman" w:hAnsi="Times New Roman" w:eastAsia="宋体"/>
                <w:sz w:val="21"/>
              </w:rPr>
              <w:t>00_foundation_config_models.ino</w:t>
            </w:r>
          </w:p>
        </w:tc>
        <w:tc>
          <w:tcPr>
            <w:tcW w:w="3135" w:type="dxa"/>
            <w:vAlign w:val="center"/>
          </w:tcPr>
          <w:p w14:paraId="0937343C">
            <w:pPr>
              <w:spacing w:after="0"/>
            </w:pPr>
            <w:r>
              <w:rPr>
                <w:rFonts w:ascii="Times New Roman" w:hAnsi="Times New Roman" w:eastAsia="宋体"/>
                <w:sz w:val="21"/>
              </w:rPr>
              <w:t>配置、设备状态、节点信息等基础结构</w:t>
            </w:r>
          </w:p>
        </w:tc>
      </w:tr>
      <w:tr w14:paraId="7DD6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A8B973C">
            <w:pPr>
              <w:spacing w:after="0"/>
            </w:pPr>
            <w:r>
              <w:rPr>
                <w:rFonts w:ascii="Times New Roman" w:hAnsi="Times New Roman" w:eastAsia="宋体"/>
                <w:sz w:val="21"/>
              </w:rPr>
              <w:t>WebUI 资源</w:t>
            </w:r>
          </w:p>
        </w:tc>
        <w:tc>
          <w:tcPr>
            <w:tcW w:w="3135" w:type="dxa"/>
            <w:vAlign w:val="center"/>
          </w:tcPr>
          <w:p w14:paraId="4D452CFF">
            <w:pPr>
              <w:spacing w:after="0"/>
            </w:pPr>
            <w:r>
              <w:rPr>
                <w:rFonts w:ascii="Times New Roman" w:hAnsi="Times New Roman" w:eastAsia="宋体"/>
                <w:sz w:val="21"/>
              </w:rPr>
              <w:t>01/02_webui_assets 等</w:t>
            </w:r>
          </w:p>
        </w:tc>
        <w:tc>
          <w:tcPr>
            <w:tcW w:w="3135" w:type="dxa"/>
            <w:vAlign w:val="center"/>
          </w:tcPr>
          <w:p w14:paraId="6692CF65">
            <w:pPr>
              <w:spacing w:after="0"/>
            </w:pPr>
            <w:r>
              <w:rPr>
                <w:rFonts w:ascii="Times New Roman" w:hAnsi="Times New Roman" w:eastAsia="宋体"/>
                <w:sz w:val="21"/>
              </w:rPr>
              <w:t>提供本地 WebUI 页面资源</w:t>
            </w:r>
          </w:p>
        </w:tc>
      </w:tr>
      <w:tr w14:paraId="3CBE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5589E1E">
            <w:pPr>
              <w:spacing w:after="0"/>
            </w:pPr>
            <w:r>
              <w:rPr>
                <w:rFonts w:ascii="Times New Roman" w:hAnsi="Times New Roman" w:eastAsia="宋体"/>
                <w:sz w:val="21"/>
              </w:rPr>
              <w:t>认证与存储</w:t>
            </w:r>
          </w:p>
        </w:tc>
        <w:tc>
          <w:tcPr>
            <w:tcW w:w="3135" w:type="dxa"/>
            <w:vAlign w:val="center"/>
          </w:tcPr>
          <w:p w14:paraId="5BB9C942">
            <w:pPr>
              <w:spacing w:after="0"/>
            </w:pPr>
            <w:r>
              <w:rPr>
                <w:rFonts w:ascii="Times New Roman" w:hAnsi="Times New Roman" w:eastAsia="宋体"/>
                <w:sz w:val="21"/>
              </w:rPr>
              <w:t>03a_auth_core、03_json_html_utils 等</w:t>
            </w:r>
          </w:p>
        </w:tc>
        <w:tc>
          <w:tcPr>
            <w:tcW w:w="3135" w:type="dxa"/>
            <w:vAlign w:val="center"/>
          </w:tcPr>
          <w:p w14:paraId="30080C19">
            <w:pPr>
              <w:spacing w:after="0"/>
            </w:pPr>
            <w:r>
              <w:rPr>
                <w:rFonts w:ascii="Times New Roman" w:hAnsi="Times New Roman" w:eastAsia="宋体"/>
                <w:sz w:val="21"/>
              </w:rPr>
              <w:t>本地认证、JSON 工具、配置保存</w:t>
            </w:r>
          </w:p>
        </w:tc>
      </w:tr>
      <w:tr w14:paraId="3F4A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E2019A">
            <w:pPr>
              <w:spacing w:after="0"/>
            </w:pPr>
            <w:r>
              <w:rPr>
                <w:rFonts w:ascii="Times New Roman" w:hAnsi="Times New Roman" w:eastAsia="宋体"/>
                <w:sz w:val="21"/>
              </w:rPr>
              <w:t>语音链路</w:t>
            </w:r>
          </w:p>
        </w:tc>
        <w:tc>
          <w:tcPr>
            <w:tcW w:w="3135" w:type="dxa"/>
            <w:vAlign w:val="center"/>
          </w:tcPr>
          <w:p w14:paraId="44D7665A">
            <w:pPr>
              <w:spacing w:after="0"/>
            </w:pPr>
            <w:r>
              <w:rPr>
                <w:rFonts w:ascii="Times New Roman" w:hAnsi="Times New Roman" w:eastAsia="宋体"/>
                <w:sz w:val="21"/>
              </w:rPr>
              <w:t>04/05/11 相关模块</w:t>
            </w:r>
          </w:p>
        </w:tc>
        <w:tc>
          <w:tcPr>
            <w:tcW w:w="3135" w:type="dxa"/>
            <w:vAlign w:val="center"/>
          </w:tcPr>
          <w:p w14:paraId="7E757AFC">
            <w:pPr>
              <w:spacing w:after="0"/>
            </w:pPr>
            <w:r>
              <w:rPr>
                <w:rFonts w:ascii="Times New Roman" w:hAnsi="Times New Roman" w:eastAsia="宋体"/>
                <w:sz w:val="21"/>
              </w:rPr>
              <w:t>录音、ASR、TTS、Chat API 和语音接口</w:t>
            </w:r>
          </w:p>
        </w:tc>
      </w:tr>
      <w:tr w14:paraId="6D76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B63288">
            <w:pPr>
              <w:spacing w:after="0"/>
            </w:pPr>
            <w:r>
              <w:rPr>
                <w:rFonts w:ascii="Times New Roman" w:hAnsi="Times New Roman" w:eastAsia="宋体"/>
                <w:sz w:val="21"/>
              </w:rPr>
              <w:t>节点管理</w:t>
            </w:r>
          </w:p>
        </w:tc>
        <w:tc>
          <w:tcPr>
            <w:tcW w:w="3135" w:type="dxa"/>
            <w:vAlign w:val="center"/>
          </w:tcPr>
          <w:p w14:paraId="2F2FECC4">
            <w:pPr>
              <w:spacing w:after="0"/>
            </w:pPr>
            <w:r>
              <w:rPr>
                <w:rFonts w:ascii="Times New Roman" w:hAnsi="Times New Roman" w:eastAsia="宋体"/>
                <w:sz w:val="21"/>
              </w:rPr>
              <w:t>06_node_device_core.ino</w:t>
            </w:r>
          </w:p>
        </w:tc>
        <w:tc>
          <w:tcPr>
            <w:tcW w:w="3135" w:type="dxa"/>
            <w:vAlign w:val="center"/>
          </w:tcPr>
          <w:p w14:paraId="685C92FA">
            <w:pPr>
              <w:spacing w:after="0"/>
            </w:pPr>
            <w:r>
              <w:rPr>
                <w:rFonts w:ascii="Times New Roman" w:hAnsi="Times New Roman" w:eastAsia="宋体"/>
                <w:sz w:val="21"/>
              </w:rPr>
              <w:t>节点注册、设备状态和端点管理</w:t>
            </w:r>
          </w:p>
        </w:tc>
      </w:tr>
      <w:tr w14:paraId="3772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289AC8">
            <w:pPr>
              <w:spacing w:after="0"/>
            </w:pPr>
            <w:r>
              <w:rPr>
                <w:rFonts w:ascii="Times New Roman" w:hAnsi="Times New Roman" w:eastAsia="宋体"/>
                <w:sz w:val="21"/>
              </w:rPr>
              <w:t>远程服务</w:t>
            </w:r>
          </w:p>
        </w:tc>
        <w:tc>
          <w:tcPr>
            <w:tcW w:w="3135" w:type="dxa"/>
            <w:vAlign w:val="center"/>
          </w:tcPr>
          <w:p w14:paraId="72B29CB0">
            <w:pPr>
              <w:spacing w:after="0"/>
            </w:pPr>
            <w:r>
              <w:rPr>
                <w:rFonts w:ascii="Times New Roman" w:hAnsi="Times New Roman" w:eastAsia="宋体"/>
                <w:sz w:val="21"/>
              </w:rPr>
              <w:t>09_cloud_weather_mqtt_core.ino</w:t>
            </w:r>
          </w:p>
        </w:tc>
        <w:tc>
          <w:tcPr>
            <w:tcW w:w="3135" w:type="dxa"/>
            <w:vAlign w:val="center"/>
          </w:tcPr>
          <w:p w14:paraId="08DB11E3">
            <w:pPr>
              <w:spacing w:after="0"/>
            </w:pPr>
            <w:r>
              <w:rPr>
                <w:rFonts w:ascii="Times New Roman" w:hAnsi="Times New Roman" w:eastAsia="宋体"/>
                <w:sz w:val="21"/>
              </w:rPr>
              <w:t>天气、MQTT、远程通信配置</w:t>
            </w:r>
          </w:p>
        </w:tc>
      </w:tr>
      <w:tr w14:paraId="1430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EC0F608">
            <w:pPr>
              <w:spacing w:after="0"/>
            </w:pPr>
            <w:r>
              <w:rPr>
                <w:rFonts w:ascii="Times New Roman" w:hAnsi="Times New Roman" w:eastAsia="宋体"/>
                <w:sz w:val="21"/>
              </w:rPr>
              <w:t>规则日志</w:t>
            </w:r>
          </w:p>
        </w:tc>
        <w:tc>
          <w:tcPr>
            <w:tcW w:w="3135" w:type="dxa"/>
            <w:vAlign w:val="center"/>
          </w:tcPr>
          <w:p w14:paraId="3B244BE6">
            <w:pPr>
              <w:spacing w:after="0"/>
            </w:pPr>
            <w:r>
              <w:rPr>
                <w:rFonts w:ascii="Times New Roman" w:hAnsi="Times New Roman" w:eastAsia="宋体"/>
                <w:sz w:val="21"/>
              </w:rPr>
              <w:t>10_rules_logs_control_core.ino</w:t>
            </w:r>
          </w:p>
        </w:tc>
        <w:tc>
          <w:tcPr>
            <w:tcW w:w="3135" w:type="dxa"/>
            <w:vAlign w:val="center"/>
          </w:tcPr>
          <w:p w14:paraId="4DD5FA01">
            <w:pPr>
              <w:spacing w:after="0"/>
            </w:pPr>
            <w:r>
              <w:rPr>
                <w:rFonts w:ascii="Times New Roman" w:hAnsi="Times New Roman" w:eastAsia="宋体"/>
                <w:sz w:val="21"/>
              </w:rPr>
              <w:t>规则控制、日志记录和控制辅助</w:t>
            </w:r>
          </w:p>
        </w:tc>
      </w:tr>
      <w:tr w14:paraId="570C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9CE6750">
            <w:pPr>
              <w:spacing w:after="0"/>
            </w:pPr>
            <w:r>
              <w:rPr>
                <w:rFonts w:ascii="Times New Roman" w:hAnsi="Times New Roman" w:eastAsia="宋体"/>
                <w:sz w:val="21"/>
              </w:rPr>
              <w:t>API 路由</w:t>
            </w:r>
          </w:p>
        </w:tc>
        <w:tc>
          <w:tcPr>
            <w:tcW w:w="3135" w:type="dxa"/>
            <w:vAlign w:val="center"/>
          </w:tcPr>
          <w:p w14:paraId="5483B150">
            <w:pPr>
              <w:spacing w:after="0"/>
            </w:pPr>
            <w:r>
              <w:rPr>
                <w:rFonts w:ascii="Times New Roman" w:hAnsi="Times New Roman" w:eastAsia="宋体"/>
                <w:sz w:val="21"/>
              </w:rPr>
              <w:t>12/13_device_api_handlers、web_routes</w:t>
            </w:r>
          </w:p>
        </w:tc>
        <w:tc>
          <w:tcPr>
            <w:tcW w:w="3135" w:type="dxa"/>
            <w:vAlign w:val="center"/>
          </w:tcPr>
          <w:p w14:paraId="042AD435">
            <w:pPr>
              <w:spacing w:after="0"/>
            </w:pPr>
            <w:r>
              <w:rPr>
                <w:rFonts w:ascii="Times New Roman" w:hAnsi="Times New Roman" w:eastAsia="宋体"/>
                <w:sz w:val="21"/>
              </w:rPr>
              <w:t>状态查询、控制、配置和路由入口</w:t>
            </w:r>
          </w:p>
        </w:tc>
      </w:tr>
      <w:tr w14:paraId="5E93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E3855A3">
            <w:pPr>
              <w:spacing w:after="0"/>
            </w:pPr>
            <w:r>
              <w:rPr>
                <w:rFonts w:ascii="Times New Roman" w:hAnsi="Times New Roman" w:eastAsia="宋体"/>
                <w:sz w:val="21"/>
              </w:rPr>
              <w:t>主循环</w:t>
            </w:r>
          </w:p>
        </w:tc>
        <w:tc>
          <w:tcPr>
            <w:tcW w:w="3135" w:type="dxa"/>
            <w:vAlign w:val="center"/>
          </w:tcPr>
          <w:p w14:paraId="0908878A">
            <w:pPr>
              <w:spacing w:after="0"/>
            </w:pPr>
            <w:r>
              <w:rPr>
                <w:rFonts w:ascii="Times New Roman" w:hAnsi="Times New Roman" w:eastAsia="宋体"/>
                <w:sz w:val="21"/>
              </w:rPr>
              <w:t>14_setup_loop_tasks.ino</w:t>
            </w:r>
          </w:p>
        </w:tc>
        <w:tc>
          <w:tcPr>
            <w:tcW w:w="3135" w:type="dxa"/>
            <w:vAlign w:val="center"/>
          </w:tcPr>
          <w:p w14:paraId="738AE6F2">
            <w:pPr>
              <w:spacing w:after="0"/>
            </w:pPr>
            <w:r>
              <w:rPr>
                <w:rFonts w:ascii="Times New Roman" w:hAnsi="Times New Roman" w:eastAsia="宋体"/>
                <w:sz w:val="21"/>
              </w:rPr>
              <w:t>setup、loop 和后台任务调度</w:t>
            </w:r>
          </w:p>
        </w:tc>
      </w:tr>
    </w:tbl>
    <w:p w14:paraId="4B6939B9">
      <w:pPr>
        <w:spacing w:line="360" w:lineRule="auto"/>
      </w:pPr>
    </w:p>
    <w:p w14:paraId="6818BC90">
      <w:pPr>
        <w:spacing w:line="360" w:lineRule="auto"/>
        <w:ind w:firstLine="420"/>
      </w:pPr>
      <w:r>
        <w:rPr>
          <w:rFonts w:ascii="Times New Roman" w:hAnsi="Times New Roman" w:eastAsia="宋体"/>
          <w:b/>
          <w:color w:val="008844"/>
          <w:sz w:val="24"/>
        </w:rPr>
        <w:t>【待确认：中控最终工程文件名以最终代码包为准，表 4.1 需对照实际目录核对】</w:t>
      </w:r>
    </w:p>
    <w:p w14:paraId="7994D2FF">
      <w:pPr>
        <w:pStyle w:val="5"/>
      </w:pPr>
      <w:bookmarkStart w:id="63" w:name="_Toc19268"/>
      <w:r>
        <w:rPr>
          <w:rFonts w:ascii="Times New Roman" w:hAnsi="Times New Roman" w:eastAsia="宋体"/>
          <w:b/>
          <w:sz w:val="24"/>
        </w:rPr>
        <w:t>4.2.2 配置管理与数据模型</w:t>
      </w:r>
      <w:bookmarkEnd w:id="63"/>
    </w:p>
    <w:p w14:paraId="11866368">
      <w:pPr>
        <w:spacing w:line="360" w:lineRule="auto"/>
        <w:ind w:firstLine="420"/>
      </w:pPr>
      <w:r>
        <w:rPr>
          <w:rFonts w:ascii="Times New Roman" w:hAnsi="Times New Roman" w:eastAsia="宋体"/>
          <w:b w:val="0"/>
          <w:sz w:val="24"/>
        </w:rPr>
        <w:t>中控需要保存多类配置和状态，包括 WiFi 配置、远程服务配置、语音接口配置、天气服务配置、设备状态、节点信息和运行日志。配置管理的目的不是简单保存参数，而是让系统重启后能恢复基本运行环境。</w:t>
      </w:r>
    </w:p>
    <w:p w14:paraId="3E960193">
      <w:pPr>
        <w:spacing w:line="360" w:lineRule="auto"/>
        <w:ind w:firstLine="420"/>
      </w:pPr>
      <w:r>
        <w:rPr>
          <w:rFonts w:ascii="Times New Roman" w:hAnsi="Times New Roman" w:eastAsia="宋体"/>
          <w:b w:val="0"/>
          <w:sz w:val="24"/>
        </w:rPr>
        <w:t>数据模型方面，系统需要把不同设备抽象为端点。每个节点可以包含多个端点，例如一个感知节点可能同时上报温湿度、光照和门磁状态，一个执行节点可能同时控制灯光、继电器和电机。中控通过节点和端点之间的对应关系管理设备，这比单纯写死几个变量更适合后续扩展。</w:t>
      </w:r>
    </w:p>
    <w:p w14:paraId="31E1DD1A">
      <w:pPr>
        <w:pStyle w:val="5"/>
      </w:pPr>
      <w:bookmarkStart w:id="64" w:name="_Toc28315"/>
      <w:r>
        <w:rPr>
          <w:rFonts w:ascii="Times New Roman" w:hAnsi="Times New Roman" w:eastAsia="宋体"/>
          <w:b/>
          <w:sz w:val="24"/>
        </w:rPr>
        <w:t>4.2.3 Web 服务与 API 路由</w:t>
      </w:r>
      <w:bookmarkEnd w:id="64"/>
    </w:p>
    <w:p w14:paraId="7130D0FC">
      <w:pPr>
        <w:spacing w:line="360" w:lineRule="auto"/>
        <w:ind w:firstLine="420"/>
      </w:pPr>
      <w:r>
        <w:rPr>
          <w:rFonts w:ascii="Times New Roman" w:hAnsi="Times New Roman" w:eastAsia="宋体"/>
          <w:b w:val="0"/>
          <w:sz w:val="24"/>
        </w:rPr>
        <w:t>中控通过 Web 服务向浏览器、子节点和远程控制逻辑提供接口。常见接口包括状态查询、设备控制、节点注册、数据上报、配置保存和日志查看。这里选择 HTTP 不是因为它最先进，而是因为它和 WebUI 天然适配，也方便调试。实际开发时，很多接口可以直接通过浏览器、串口日志或抓包工具查看返回结果。</w:t>
      </w:r>
    </w:p>
    <w:p w14:paraId="604361D5">
      <w:pPr>
        <w:spacing w:line="360" w:lineRule="auto"/>
        <w:ind w:firstLine="420"/>
      </w:pPr>
      <w:r>
        <w:rPr>
          <w:rFonts w:ascii="Times New Roman" w:hAnsi="Times New Roman" w:eastAsia="宋体"/>
          <w:b w:val="0"/>
          <w:sz w:val="24"/>
        </w:rPr>
        <w:t>早期也考虑过 ESP-NOW，但后面没有继续用作主线。主要原因是本系统已经有本地 WebUI 和多个 HTTP 接口，如果子节点也走 HTTP，上报、控制和调试会更统一。对于当前节点数量和控制频率来说，HTTP 的开销可以接受。ESP-NOW 可以作为后续优化或特定场景方案，但不是当前版本的核心通信方式。</w:t>
      </w:r>
    </w:p>
    <w:p w14:paraId="64132FE3">
      <w:pPr>
        <w:spacing w:line="360" w:lineRule="auto"/>
        <w:ind w:firstLine="420"/>
      </w:pPr>
      <w:r>
        <w:rPr>
          <w:rFonts w:ascii="Times New Roman" w:hAnsi="Times New Roman" w:eastAsia="宋体"/>
          <w:b/>
          <w:color w:val="800080"/>
          <w:sz w:val="24"/>
        </w:rPr>
        <w:t>【待补官方资料：Arduino-ESP32 文档，https://docs.espressif.com/projects/arduino-esp32/en/latest/getting_started.html】</w:t>
      </w:r>
    </w:p>
    <w:p w14:paraId="160A45FA">
      <w:pPr>
        <w:pStyle w:val="5"/>
      </w:pPr>
      <w:bookmarkStart w:id="65" w:name="_Toc32470"/>
      <w:r>
        <w:rPr>
          <w:rFonts w:ascii="Times New Roman" w:hAnsi="Times New Roman" w:eastAsia="宋体"/>
          <w:b/>
          <w:sz w:val="24"/>
        </w:rPr>
        <w:t>4.2.4 命令解析与调度</w:t>
      </w:r>
      <w:bookmarkEnd w:id="65"/>
    </w:p>
    <w:p w14:paraId="084C5FFA">
      <w:pPr>
        <w:spacing w:line="360" w:lineRule="auto"/>
        <w:ind w:firstLine="420"/>
      </w:pPr>
      <w:r>
        <w:rPr>
          <w:rFonts w:ascii="Times New Roman" w:hAnsi="Times New Roman" w:eastAsia="宋体"/>
          <w:b w:val="0"/>
          <w:sz w:val="24"/>
        </w:rPr>
        <w:t>命令调度是中控软件的核心。无论命令来自本地 WebUI、远程 WebUI，还是语音入口，最终都需要转成中控能够识别的目标设备、动作和参数。中控再根据目标端点找到对应的执行节点或本地逻辑，完成命令下发。</w:t>
      </w:r>
    </w:p>
    <w:p w14:paraId="2E2F42C9">
      <w:pPr>
        <w:spacing w:line="360" w:lineRule="auto"/>
        <w:ind w:firstLine="420"/>
      </w:pPr>
      <w:r>
        <w:rPr>
          <w:rFonts w:ascii="Times New Roman" w:hAnsi="Times New Roman" w:eastAsia="宋体"/>
          <w:b w:val="0"/>
          <w:sz w:val="24"/>
        </w:rPr>
        <w:t>这样做可以避免每个入口都写一套独立控制逻辑。如果 WebUI 直接控制一个设备，语音再单独控制同一个设备，远程端又维护另一套状态，系统很快就会乱。因此本文把多端入口统一回到中控调度，是为了保证控制口径尽量一致。</w:t>
      </w:r>
    </w:p>
    <w:p w14:paraId="4582F5D8">
      <w:pPr>
        <w:pStyle w:val="4"/>
      </w:pPr>
      <w:bookmarkStart w:id="66" w:name="_Toc5714"/>
      <w:r>
        <w:rPr>
          <w:rFonts w:ascii="Times New Roman" w:hAnsi="Times New Roman" w:eastAsia="宋体"/>
          <w:b/>
          <w:sz w:val="28"/>
        </w:rPr>
        <w:t>4.3 感知节点软件设计</w:t>
      </w:r>
      <w:bookmarkEnd w:id="66"/>
    </w:p>
    <w:p w14:paraId="7EE7EDB5">
      <w:pPr>
        <w:pStyle w:val="5"/>
      </w:pPr>
      <w:bookmarkStart w:id="67" w:name="_Toc4744"/>
      <w:r>
        <w:rPr>
          <w:rFonts w:ascii="Times New Roman" w:hAnsi="Times New Roman" w:eastAsia="宋体"/>
          <w:b/>
          <w:sz w:val="24"/>
        </w:rPr>
        <w:t>4.3.1 感知节点运行流程</w:t>
      </w:r>
      <w:bookmarkEnd w:id="67"/>
    </w:p>
    <w:p w14:paraId="62FDEB55">
      <w:pPr>
        <w:spacing w:line="360" w:lineRule="auto"/>
        <w:ind w:firstLine="420"/>
      </w:pPr>
      <w:r>
        <w:rPr>
          <w:rFonts w:ascii="Times New Roman" w:hAnsi="Times New Roman" w:eastAsia="宋体"/>
          <w:b w:val="0"/>
          <w:sz w:val="24"/>
        </w:rPr>
        <w:t>感知节点启动后，先读取本地保存的 WiFi 和中控配置。如果没有配置，节点进入配网状态；如果已有配置，则尝试连接路由器。连接成功后，节点向中控提交注册信息，包括节点身份、节点类型、端点列表和固件信息等。注册成功后，节点开始周期采集数据并上报。</w:t>
      </w:r>
    </w:p>
    <w:p w14:paraId="501F9A36">
      <w:pPr>
        <w:spacing w:line="360" w:lineRule="auto"/>
        <w:ind w:firstLine="420"/>
      </w:pPr>
      <w:r>
        <w:rPr>
          <w:rFonts w:ascii="Times New Roman" w:hAnsi="Times New Roman" w:eastAsia="宋体"/>
          <w:b/>
          <w:color w:val="0066CC"/>
          <w:sz w:val="24"/>
        </w:rPr>
        <w:t>【图 4.2 感知节点运行流程图：待绘制】</w:t>
      </w:r>
    </w:p>
    <w:p w14:paraId="1296C947">
      <w:pPr>
        <w:pStyle w:val="5"/>
      </w:pPr>
      <w:bookmarkStart w:id="68" w:name="_Toc17498"/>
      <w:r>
        <w:rPr>
          <w:rFonts w:ascii="Times New Roman" w:hAnsi="Times New Roman" w:eastAsia="宋体"/>
          <w:b/>
          <w:sz w:val="24"/>
        </w:rPr>
        <w:t>4.3.2 感知数据采集与上报</w:t>
      </w:r>
      <w:bookmarkEnd w:id="68"/>
    </w:p>
    <w:p w14:paraId="5E4BFC00">
      <w:pPr>
        <w:spacing w:line="360" w:lineRule="auto"/>
        <w:ind w:firstLine="420"/>
      </w:pPr>
      <w:r>
        <w:rPr>
          <w:rFonts w:ascii="Times New Roman" w:hAnsi="Times New Roman" w:eastAsia="宋体"/>
          <w:b w:val="0"/>
          <w:sz w:val="24"/>
        </w:rPr>
        <w:t>感知节点采集到的数据需要整理成中控能识别的字段。比如温度、湿度、光照、烟雾、燃气、门磁、人体活动等状态不能只在节点内部打印出来，而要通过 HTTP 上报到中控。中控更新状态后，本地 WebUI 或远程端才能显示最新结果。</w:t>
      </w:r>
    </w:p>
    <w:p w14:paraId="3ED6EDFA">
      <w:pPr>
        <w:spacing w:line="360" w:lineRule="auto"/>
        <w:ind w:firstLine="420"/>
      </w:pPr>
      <w:r>
        <w:rPr>
          <w:rFonts w:ascii="Times New Roman" w:hAnsi="Times New Roman" w:eastAsia="宋体"/>
          <w:b w:val="0"/>
          <w:sz w:val="24"/>
        </w:rPr>
        <w:t>上报频率需要适当控制。过高的上报频率会增加网络和中控处理压力，过低则会让状态更新滞后。对于本科原型系统，可以采用定时上报和状态变化上报相结合的方式，后续如果继续完善，再根据实际测试调整间隔。</w:t>
      </w:r>
    </w:p>
    <w:p w14:paraId="04C5C8B4">
      <w:pPr>
        <w:spacing w:line="360" w:lineRule="auto"/>
        <w:ind w:firstLine="420"/>
      </w:pPr>
      <w:r>
        <w:rPr>
          <w:rFonts w:ascii="Times New Roman" w:hAnsi="Times New Roman" w:eastAsia="宋体"/>
          <w:b/>
          <w:color w:val="E67E22"/>
          <w:sz w:val="24"/>
        </w:rPr>
        <w:t>【待补测试数据：感知节点上报周期、上报成功率、异常重连记录】</w:t>
      </w:r>
    </w:p>
    <w:p w14:paraId="665CFA80">
      <w:pPr>
        <w:pStyle w:val="4"/>
      </w:pPr>
      <w:bookmarkStart w:id="69" w:name="_Toc12339"/>
      <w:r>
        <w:rPr>
          <w:rFonts w:ascii="Times New Roman" w:hAnsi="Times New Roman" w:eastAsia="宋体"/>
          <w:b/>
          <w:sz w:val="28"/>
        </w:rPr>
        <w:t>4.4 执行节点软件设计</w:t>
      </w:r>
      <w:bookmarkEnd w:id="69"/>
    </w:p>
    <w:p w14:paraId="3E2DD386">
      <w:pPr>
        <w:pStyle w:val="5"/>
      </w:pPr>
      <w:bookmarkStart w:id="70" w:name="_Toc19113"/>
      <w:r>
        <w:rPr>
          <w:rFonts w:ascii="Times New Roman" w:hAnsi="Times New Roman" w:eastAsia="宋体"/>
          <w:b/>
          <w:sz w:val="24"/>
        </w:rPr>
        <w:t>4.4.1 执行节点运行流程</w:t>
      </w:r>
      <w:bookmarkEnd w:id="70"/>
    </w:p>
    <w:p w14:paraId="2606899F">
      <w:pPr>
        <w:spacing w:line="360" w:lineRule="auto"/>
        <w:ind w:firstLine="420"/>
      </w:pPr>
      <w:r>
        <w:rPr>
          <w:rFonts w:ascii="Times New Roman" w:hAnsi="Times New Roman" w:eastAsia="宋体"/>
          <w:b w:val="0"/>
          <w:sz w:val="24"/>
        </w:rPr>
        <w:t>执行节点的启动流程与感知节点类似，也需要读取配置、连接 WiFi、注册中控，并进入等待命令状态。不同之处在于，执行节点更关注命令解析和动作执行。它需要根据中控下发的目标端点和动作参数，控制对应 GPIO、继电器、步进电机或舵机。</w:t>
      </w:r>
    </w:p>
    <w:p w14:paraId="48254876">
      <w:pPr>
        <w:spacing w:line="360" w:lineRule="auto"/>
        <w:ind w:firstLine="420"/>
      </w:pPr>
      <w:r>
        <w:rPr>
          <w:rFonts w:ascii="Times New Roman" w:hAnsi="Times New Roman" w:eastAsia="宋体"/>
          <w:b/>
          <w:color w:val="0066CC"/>
          <w:sz w:val="24"/>
        </w:rPr>
        <w:t>【图 4.3 执行节点运行流程图：待绘制】</w:t>
      </w:r>
    </w:p>
    <w:p w14:paraId="09B91411">
      <w:pPr>
        <w:pStyle w:val="5"/>
      </w:pPr>
      <w:bookmarkStart w:id="71" w:name="_Toc31606"/>
      <w:r>
        <w:rPr>
          <w:rFonts w:ascii="Times New Roman" w:hAnsi="Times New Roman" w:eastAsia="宋体"/>
          <w:b/>
          <w:sz w:val="24"/>
        </w:rPr>
        <w:t>4.4.2 典型执行器控制</w:t>
      </w:r>
      <w:bookmarkEnd w:id="71"/>
    </w:p>
    <w:p w14:paraId="2EB19DD0">
      <w:pPr>
        <w:spacing w:line="360" w:lineRule="auto"/>
        <w:ind w:firstLine="420"/>
      </w:pPr>
      <w:r>
        <w:rPr>
          <w:rFonts w:ascii="Times New Roman" w:hAnsi="Times New Roman" w:eastAsia="宋体"/>
          <w:b w:val="0"/>
          <w:sz w:val="24"/>
        </w:rPr>
        <w:t>灯光和继电器控制相对简单，一般根据命令设置 GPIO 高低电平即可。步进电机控制需要处理方向、步数和相序，实际调试中如果相序错误，电机可能抖动但不正常转动。舵机控制需要设置角度范围，同时注意供电能力。</w:t>
      </w:r>
    </w:p>
    <w:p w14:paraId="034AD93F">
      <w:pPr>
        <w:spacing w:line="360" w:lineRule="auto"/>
        <w:ind w:firstLine="420"/>
      </w:pPr>
      <w:r>
        <w:rPr>
          <w:rFonts w:ascii="Times New Roman" w:hAnsi="Times New Roman" w:eastAsia="宋体"/>
          <w:b w:val="0"/>
          <w:sz w:val="24"/>
        </w:rPr>
        <w:t>执行器控制代码不适合在论文中逐行展开。本文只说明控制流程和关键注意事项，把完整代码作为电子附件或附录归档。这样论文不会变成代码说明书，也能保留工程实现依据。</w:t>
      </w:r>
    </w:p>
    <w:p w14:paraId="0A1D13D5">
      <w:pPr>
        <w:pStyle w:val="4"/>
      </w:pPr>
      <w:bookmarkStart w:id="72" w:name="_Toc23030"/>
      <w:r>
        <w:rPr>
          <w:rFonts w:ascii="Times New Roman" w:hAnsi="Times New Roman" w:eastAsia="宋体"/>
          <w:b/>
          <w:sz w:val="28"/>
        </w:rPr>
        <w:t>4.5 节点注册与数据上报机制</w:t>
      </w:r>
      <w:bookmarkEnd w:id="72"/>
    </w:p>
    <w:p w14:paraId="4E835859">
      <w:pPr>
        <w:pStyle w:val="5"/>
      </w:pPr>
      <w:bookmarkStart w:id="73" w:name="_Toc22383"/>
      <w:r>
        <w:rPr>
          <w:rFonts w:ascii="Times New Roman" w:hAnsi="Times New Roman" w:eastAsia="宋体"/>
          <w:b/>
          <w:sz w:val="24"/>
        </w:rPr>
        <w:t>4.5.1 节点身份与端点模型</w:t>
      </w:r>
      <w:bookmarkEnd w:id="73"/>
    </w:p>
    <w:p w14:paraId="3AFCD48A">
      <w:pPr>
        <w:spacing w:line="360" w:lineRule="auto"/>
        <w:ind w:firstLine="420"/>
      </w:pPr>
      <w:r>
        <w:rPr>
          <w:rFonts w:ascii="Times New Roman" w:hAnsi="Times New Roman" w:eastAsia="宋体"/>
          <w:b w:val="0"/>
          <w:sz w:val="24"/>
        </w:rPr>
        <w:t>节点身份用于说明“谁接入了系统”，端点模型用于说明“这个节点能提供或控制什么”。节点字段一般包括 node_id、node_type、node_name、IP 地址、固件版本和 last_seen 等；端点字段包括 endpoint_id、device_type、value、status 和 action 等。</w:t>
      </w:r>
    </w:p>
    <w:p w14:paraId="41FBD0D4">
      <w:pPr>
        <w:spacing w:line="360" w:lineRule="auto"/>
        <w:jc w:val="center"/>
      </w:pPr>
      <w:r>
        <w:rPr>
          <w:rFonts w:ascii="Times New Roman" w:hAnsi="Times New Roman" w:eastAsia="宋体"/>
          <w:b/>
          <w:sz w:val="21"/>
        </w:rPr>
        <w:t>表 4.2 节点身份与端点字段表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5FB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4179F269">
            <w:pPr>
              <w:spacing w:after="0"/>
              <w:jc w:val="center"/>
            </w:pPr>
            <w:r>
              <w:rPr>
                <w:rFonts w:ascii="Times New Roman" w:hAnsi="Times New Roman" w:eastAsia="宋体"/>
                <w:b/>
                <w:sz w:val="21"/>
              </w:rPr>
              <w:t>字段</w:t>
            </w:r>
          </w:p>
        </w:tc>
        <w:tc>
          <w:tcPr>
            <w:tcW w:w="3135" w:type="dxa"/>
            <w:shd w:val="clear" w:color="auto" w:fill="D9EAF7"/>
            <w:vAlign w:val="center"/>
          </w:tcPr>
          <w:p w14:paraId="4A6F53B4">
            <w:pPr>
              <w:spacing w:after="0"/>
              <w:jc w:val="center"/>
            </w:pPr>
            <w:r>
              <w:rPr>
                <w:rFonts w:ascii="Times New Roman" w:hAnsi="Times New Roman" w:eastAsia="宋体"/>
                <w:b/>
                <w:sz w:val="21"/>
              </w:rPr>
              <w:t>含义</w:t>
            </w:r>
          </w:p>
        </w:tc>
        <w:tc>
          <w:tcPr>
            <w:tcW w:w="3135" w:type="dxa"/>
            <w:shd w:val="clear" w:color="auto" w:fill="D9EAF7"/>
            <w:vAlign w:val="center"/>
          </w:tcPr>
          <w:p w14:paraId="6A0734DA">
            <w:pPr>
              <w:spacing w:after="0"/>
              <w:jc w:val="center"/>
            </w:pPr>
            <w:r>
              <w:rPr>
                <w:rFonts w:ascii="Times New Roman" w:hAnsi="Times New Roman" w:eastAsia="宋体"/>
                <w:b/>
                <w:sz w:val="21"/>
              </w:rPr>
              <w:t>说明</w:t>
            </w:r>
          </w:p>
        </w:tc>
      </w:tr>
      <w:tr w14:paraId="5B6C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F8CE6ED">
            <w:pPr>
              <w:spacing w:after="0"/>
            </w:pPr>
            <w:r>
              <w:rPr>
                <w:rFonts w:ascii="Times New Roman" w:hAnsi="Times New Roman" w:eastAsia="宋体"/>
                <w:sz w:val="21"/>
              </w:rPr>
              <w:t>node_id</w:t>
            </w:r>
          </w:p>
        </w:tc>
        <w:tc>
          <w:tcPr>
            <w:tcW w:w="3135" w:type="dxa"/>
            <w:vAlign w:val="center"/>
          </w:tcPr>
          <w:p w14:paraId="63695359">
            <w:pPr>
              <w:spacing w:after="0"/>
            </w:pPr>
            <w:r>
              <w:rPr>
                <w:rFonts w:ascii="Times New Roman" w:hAnsi="Times New Roman" w:eastAsia="宋体"/>
                <w:sz w:val="21"/>
              </w:rPr>
              <w:t>节点唯一标识</w:t>
            </w:r>
          </w:p>
        </w:tc>
        <w:tc>
          <w:tcPr>
            <w:tcW w:w="3135" w:type="dxa"/>
            <w:vAlign w:val="center"/>
          </w:tcPr>
          <w:p w14:paraId="235B5684">
            <w:pPr>
              <w:spacing w:after="0"/>
            </w:pPr>
            <w:r>
              <w:rPr>
                <w:rFonts w:ascii="Times New Roman" w:hAnsi="Times New Roman" w:eastAsia="宋体"/>
                <w:sz w:val="21"/>
              </w:rPr>
              <w:t>用于中控区分不同子节点</w:t>
            </w:r>
          </w:p>
        </w:tc>
      </w:tr>
      <w:tr w14:paraId="332D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68D884B">
            <w:pPr>
              <w:spacing w:after="0"/>
            </w:pPr>
            <w:r>
              <w:rPr>
                <w:rFonts w:ascii="Times New Roman" w:hAnsi="Times New Roman" w:eastAsia="宋体"/>
                <w:sz w:val="21"/>
              </w:rPr>
              <w:t>node_type</w:t>
            </w:r>
          </w:p>
        </w:tc>
        <w:tc>
          <w:tcPr>
            <w:tcW w:w="3135" w:type="dxa"/>
            <w:vAlign w:val="center"/>
          </w:tcPr>
          <w:p w14:paraId="202AFAE3">
            <w:pPr>
              <w:spacing w:after="0"/>
            </w:pPr>
            <w:r>
              <w:rPr>
                <w:rFonts w:ascii="Times New Roman" w:hAnsi="Times New Roman" w:eastAsia="宋体"/>
                <w:sz w:val="21"/>
              </w:rPr>
              <w:t>节点类型</w:t>
            </w:r>
          </w:p>
        </w:tc>
        <w:tc>
          <w:tcPr>
            <w:tcW w:w="3135" w:type="dxa"/>
            <w:vAlign w:val="center"/>
          </w:tcPr>
          <w:p w14:paraId="57CCC652">
            <w:pPr>
              <w:spacing w:after="0"/>
            </w:pPr>
            <w:r>
              <w:rPr>
                <w:rFonts w:ascii="Times New Roman" w:hAnsi="Times New Roman" w:eastAsia="宋体"/>
                <w:sz w:val="21"/>
              </w:rPr>
              <w:t>例如 sensor、action 等</w:t>
            </w:r>
          </w:p>
        </w:tc>
      </w:tr>
      <w:tr w14:paraId="0CF3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F325D0E">
            <w:pPr>
              <w:spacing w:after="0"/>
            </w:pPr>
            <w:r>
              <w:rPr>
                <w:rFonts w:ascii="Times New Roman" w:hAnsi="Times New Roman" w:eastAsia="宋体"/>
                <w:sz w:val="21"/>
              </w:rPr>
              <w:t>node_name</w:t>
            </w:r>
          </w:p>
        </w:tc>
        <w:tc>
          <w:tcPr>
            <w:tcW w:w="3135" w:type="dxa"/>
            <w:vAlign w:val="center"/>
          </w:tcPr>
          <w:p w14:paraId="4B2B0EE0">
            <w:pPr>
              <w:spacing w:after="0"/>
            </w:pPr>
            <w:r>
              <w:rPr>
                <w:rFonts w:ascii="Times New Roman" w:hAnsi="Times New Roman" w:eastAsia="宋体"/>
                <w:sz w:val="21"/>
              </w:rPr>
              <w:t>节点名称</w:t>
            </w:r>
          </w:p>
        </w:tc>
        <w:tc>
          <w:tcPr>
            <w:tcW w:w="3135" w:type="dxa"/>
            <w:vAlign w:val="center"/>
          </w:tcPr>
          <w:p w14:paraId="453C19BA">
            <w:pPr>
              <w:spacing w:after="0"/>
            </w:pPr>
            <w:r>
              <w:rPr>
                <w:rFonts w:ascii="Times New Roman" w:hAnsi="Times New Roman" w:eastAsia="宋体"/>
                <w:sz w:val="21"/>
              </w:rPr>
              <w:t>用于页面展示和日志说明</w:t>
            </w:r>
          </w:p>
        </w:tc>
      </w:tr>
      <w:tr w14:paraId="0C40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E147AC7">
            <w:pPr>
              <w:spacing w:after="0"/>
            </w:pPr>
            <w:r>
              <w:rPr>
                <w:rFonts w:ascii="Times New Roman" w:hAnsi="Times New Roman" w:eastAsia="宋体"/>
                <w:sz w:val="21"/>
              </w:rPr>
              <w:t>endpoint_id</w:t>
            </w:r>
          </w:p>
        </w:tc>
        <w:tc>
          <w:tcPr>
            <w:tcW w:w="3135" w:type="dxa"/>
            <w:vAlign w:val="center"/>
          </w:tcPr>
          <w:p w14:paraId="632975BB">
            <w:pPr>
              <w:spacing w:after="0"/>
            </w:pPr>
            <w:r>
              <w:rPr>
                <w:rFonts w:ascii="Times New Roman" w:hAnsi="Times New Roman" w:eastAsia="宋体"/>
                <w:sz w:val="21"/>
              </w:rPr>
              <w:t>端点标识</w:t>
            </w:r>
          </w:p>
        </w:tc>
        <w:tc>
          <w:tcPr>
            <w:tcW w:w="3135" w:type="dxa"/>
            <w:vAlign w:val="center"/>
          </w:tcPr>
          <w:p w14:paraId="40D2E617">
            <w:pPr>
              <w:spacing w:after="0"/>
            </w:pPr>
            <w:r>
              <w:rPr>
                <w:rFonts w:ascii="Times New Roman" w:hAnsi="Times New Roman" w:eastAsia="宋体"/>
                <w:sz w:val="21"/>
              </w:rPr>
              <w:t>表示节点中的具体传感器或执行器</w:t>
            </w:r>
          </w:p>
        </w:tc>
      </w:tr>
      <w:tr w14:paraId="1D5A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1FF4100">
            <w:pPr>
              <w:spacing w:after="0"/>
            </w:pPr>
            <w:r>
              <w:rPr>
                <w:rFonts w:ascii="Times New Roman" w:hAnsi="Times New Roman" w:eastAsia="宋体"/>
                <w:sz w:val="21"/>
              </w:rPr>
              <w:t>device_type</w:t>
            </w:r>
          </w:p>
        </w:tc>
        <w:tc>
          <w:tcPr>
            <w:tcW w:w="3135" w:type="dxa"/>
            <w:vAlign w:val="center"/>
          </w:tcPr>
          <w:p w14:paraId="1246954E">
            <w:pPr>
              <w:spacing w:after="0"/>
            </w:pPr>
            <w:r>
              <w:rPr>
                <w:rFonts w:ascii="Times New Roman" w:hAnsi="Times New Roman" w:eastAsia="宋体"/>
                <w:sz w:val="21"/>
              </w:rPr>
              <w:t>设备类型</w:t>
            </w:r>
          </w:p>
        </w:tc>
        <w:tc>
          <w:tcPr>
            <w:tcW w:w="3135" w:type="dxa"/>
            <w:vAlign w:val="center"/>
          </w:tcPr>
          <w:p w14:paraId="1F9A8AD2">
            <w:pPr>
              <w:spacing w:after="0"/>
            </w:pPr>
            <w:r>
              <w:rPr>
                <w:rFonts w:ascii="Times New Roman" w:hAnsi="Times New Roman" w:eastAsia="宋体"/>
                <w:sz w:val="21"/>
              </w:rPr>
              <w:t>例如 light、relay、curtain、door 等</w:t>
            </w:r>
          </w:p>
        </w:tc>
      </w:tr>
      <w:tr w14:paraId="303AC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DA8F39F">
            <w:pPr>
              <w:spacing w:after="0"/>
            </w:pPr>
            <w:r>
              <w:rPr>
                <w:rFonts w:ascii="Times New Roman" w:hAnsi="Times New Roman" w:eastAsia="宋体"/>
                <w:sz w:val="21"/>
              </w:rPr>
              <w:t>last_seen</w:t>
            </w:r>
          </w:p>
        </w:tc>
        <w:tc>
          <w:tcPr>
            <w:tcW w:w="3135" w:type="dxa"/>
            <w:vAlign w:val="center"/>
          </w:tcPr>
          <w:p w14:paraId="096E4E1C">
            <w:pPr>
              <w:spacing w:after="0"/>
            </w:pPr>
            <w:r>
              <w:rPr>
                <w:rFonts w:ascii="Times New Roman" w:hAnsi="Times New Roman" w:eastAsia="宋体"/>
                <w:sz w:val="21"/>
              </w:rPr>
              <w:t>最后上报时间</w:t>
            </w:r>
          </w:p>
        </w:tc>
        <w:tc>
          <w:tcPr>
            <w:tcW w:w="3135" w:type="dxa"/>
            <w:vAlign w:val="center"/>
          </w:tcPr>
          <w:p w14:paraId="449BFE44">
            <w:pPr>
              <w:spacing w:after="0"/>
            </w:pPr>
            <w:r>
              <w:rPr>
                <w:rFonts w:ascii="Times New Roman" w:hAnsi="Times New Roman" w:eastAsia="宋体"/>
                <w:sz w:val="21"/>
              </w:rPr>
              <w:t>用于判断节点在线情况</w:t>
            </w:r>
          </w:p>
        </w:tc>
      </w:tr>
    </w:tbl>
    <w:p w14:paraId="068E880A">
      <w:pPr>
        <w:spacing w:line="360" w:lineRule="auto"/>
      </w:pPr>
    </w:p>
    <w:p w14:paraId="4A6912B3">
      <w:pPr>
        <w:pStyle w:val="5"/>
      </w:pPr>
      <w:bookmarkStart w:id="74" w:name="_Toc4358"/>
      <w:r>
        <w:rPr>
          <w:rFonts w:ascii="Times New Roman" w:hAnsi="Times New Roman" w:eastAsia="宋体"/>
          <w:b/>
          <w:sz w:val="24"/>
        </w:rPr>
        <w:t>4.5.2 节点注册流程</w:t>
      </w:r>
      <w:bookmarkEnd w:id="74"/>
    </w:p>
    <w:p w14:paraId="3B23379A">
      <w:pPr>
        <w:spacing w:line="360" w:lineRule="auto"/>
        <w:ind w:firstLine="420"/>
      </w:pPr>
      <w:r>
        <w:rPr>
          <w:rFonts w:ascii="Times New Roman" w:hAnsi="Times New Roman" w:eastAsia="宋体"/>
          <w:b w:val="0"/>
          <w:sz w:val="24"/>
        </w:rPr>
        <w:t>子节点连接到 WiFi 后，会向中控注册接口提交自己的身份和端点信息。中控收到注册请求后，将节点写入注册表或更新已有节点信息。这样中控就知道系统中有哪些物理节点、它们的 IP 是什么、包含哪些设备端点。</w:t>
      </w:r>
    </w:p>
    <w:p w14:paraId="54548BB4">
      <w:pPr>
        <w:spacing w:line="360" w:lineRule="auto"/>
        <w:ind w:firstLine="420"/>
      </w:pPr>
      <w:r>
        <w:rPr>
          <w:rFonts w:ascii="Times New Roman" w:hAnsi="Times New Roman" w:eastAsia="宋体"/>
          <w:b/>
          <w:color w:val="0066CC"/>
          <w:sz w:val="24"/>
        </w:rPr>
        <w:t>【图 4.4 节点注册流程图：待绘制】</w:t>
      </w:r>
    </w:p>
    <w:p w14:paraId="0B5678BB">
      <w:pPr>
        <w:pStyle w:val="5"/>
      </w:pPr>
      <w:bookmarkStart w:id="75" w:name="_Toc5999"/>
      <w:r>
        <w:rPr>
          <w:rFonts w:ascii="Times New Roman" w:hAnsi="Times New Roman" w:eastAsia="宋体"/>
          <w:b/>
          <w:sz w:val="24"/>
        </w:rPr>
        <w:t>4.5.3 状态上报流程</w:t>
      </w:r>
      <w:bookmarkEnd w:id="75"/>
    </w:p>
    <w:p w14:paraId="3F58A97E">
      <w:pPr>
        <w:spacing w:line="360" w:lineRule="auto"/>
        <w:ind w:firstLine="420"/>
      </w:pPr>
      <w:r>
        <w:rPr>
          <w:rFonts w:ascii="Times New Roman" w:hAnsi="Times New Roman" w:eastAsia="宋体"/>
          <w:b w:val="0"/>
          <w:sz w:val="24"/>
        </w:rPr>
        <w:t>状态上报分为感知数据上报和执行状态上报。感知节点上报环境或安防状态，执行节点上报动作执行结果和当前状态。中控接收后更新内部缓存，并把变化显示到 WebUI 或同步到远程端。</w:t>
      </w:r>
    </w:p>
    <w:p w14:paraId="369B7A8C">
      <w:pPr>
        <w:spacing w:line="360" w:lineRule="auto"/>
        <w:ind w:firstLine="420"/>
      </w:pPr>
      <w:r>
        <w:rPr>
          <w:rFonts w:ascii="Times New Roman" w:hAnsi="Times New Roman" w:eastAsia="宋体"/>
          <w:b/>
          <w:color w:val="0066CC"/>
          <w:sz w:val="24"/>
        </w:rPr>
        <w:t>【图 4.5 数据上报与命令下发流程图：待绘制】</w:t>
      </w:r>
    </w:p>
    <w:p w14:paraId="7D8D4F9E">
      <w:pPr>
        <w:pStyle w:val="4"/>
      </w:pPr>
      <w:bookmarkStart w:id="76" w:name="_Toc20247"/>
      <w:r>
        <w:rPr>
          <w:rFonts w:ascii="Times New Roman" w:hAnsi="Times New Roman" w:eastAsia="宋体"/>
          <w:b/>
          <w:sz w:val="28"/>
        </w:rPr>
        <w:t>4.6 命令下发与执行反馈机制</w:t>
      </w:r>
      <w:bookmarkEnd w:id="76"/>
    </w:p>
    <w:p w14:paraId="416D8712">
      <w:pPr>
        <w:pStyle w:val="5"/>
      </w:pPr>
      <w:bookmarkStart w:id="77" w:name="_Toc23073"/>
      <w:r>
        <w:rPr>
          <w:rFonts w:ascii="Times New Roman" w:hAnsi="Times New Roman" w:eastAsia="宋体"/>
          <w:b/>
          <w:sz w:val="24"/>
        </w:rPr>
        <w:t>4.6.1 命令下发流程</w:t>
      </w:r>
      <w:bookmarkEnd w:id="77"/>
    </w:p>
    <w:p w14:paraId="5FF30B35">
      <w:pPr>
        <w:spacing w:line="360" w:lineRule="auto"/>
        <w:ind w:firstLine="420"/>
      </w:pPr>
      <w:r>
        <w:rPr>
          <w:rFonts w:ascii="Times New Roman" w:hAnsi="Times New Roman" w:eastAsia="宋体"/>
          <w:b w:val="0"/>
          <w:sz w:val="24"/>
        </w:rPr>
        <w:t>命令下发流程从中控收到控制请求开始。中控根据目标设备或端点查找对应节点，再向该节点发送 HTTP 控制请求。执行节点收到请求后解析动作类型，例如开灯、关灯、继电器动作、窗帘打开、窗帘关闭或舵机转角。</w:t>
      </w:r>
    </w:p>
    <w:p w14:paraId="7A0DE38E">
      <w:pPr>
        <w:pStyle w:val="5"/>
      </w:pPr>
      <w:bookmarkStart w:id="78" w:name="_Toc10991"/>
      <w:r>
        <w:rPr>
          <w:rFonts w:ascii="Times New Roman" w:hAnsi="Times New Roman" w:eastAsia="宋体"/>
          <w:b/>
          <w:sz w:val="24"/>
        </w:rPr>
        <w:t>4.6.2 执行反馈流程</w:t>
      </w:r>
      <w:bookmarkEnd w:id="78"/>
    </w:p>
    <w:p w14:paraId="1BBC6F1B">
      <w:pPr>
        <w:spacing w:line="360" w:lineRule="auto"/>
        <w:ind w:firstLine="420"/>
      </w:pPr>
      <w:r>
        <w:rPr>
          <w:rFonts w:ascii="Times New Roman" w:hAnsi="Times New Roman" w:eastAsia="宋体"/>
          <w:b w:val="0"/>
          <w:sz w:val="24"/>
        </w:rPr>
        <w:t>执行节点完成动作后返回执行结果。中控根据返回结果更新状态，并将状态展示到页面或日志中。这里需要再次强调，执行反馈代表程序完成对应动作，不等于所有场景下都能检测真实物理位置。比如窗帘电机执行了指定步数，但如果没有独立位置传感器，就不能完全确认窗帘真实位置。</w:t>
      </w:r>
    </w:p>
    <w:p w14:paraId="2320AF4D">
      <w:pPr>
        <w:pStyle w:val="4"/>
      </w:pPr>
      <w:bookmarkStart w:id="79" w:name="_Toc2800"/>
      <w:r>
        <w:rPr>
          <w:rFonts w:ascii="Times New Roman" w:hAnsi="Times New Roman" w:eastAsia="宋体"/>
          <w:b/>
          <w:sz w:val="28"/>
        </w:rPr>
        <w:t>4.7 配网恢复与状态诊断机制</w:t>
      </w:r>
      <w:bookmarkEnd w:id="79"/>
    </w:p>
    <w:p w14:paraId="782E6D45">
      <w:pPr>
        <w:pStyle w:val="5"/>
      </w:pPr>
      <w:bookmarkStart w:id="80" w:name="_Toc15132"/>
      <w:r>
        <w:rPr>
          <w:rFonts w:ascii="Times New Roman" w:hAnsi="Times New Roman" w:eastAsia="宋体"/>
          <w:b/>
          <w:sz w:val="24"/>
        </w:rPr>
        <w:t>4.7.1 首次配网流程</w:t>
      </w:r>
      <w:bookmarkEnd w:id="80"/>
    </w:p>
    <w:p w14:paraId="37F2DCAC">
      <w:pPr>
        <w:spacing w:line="360" w:lineRule="auto"/>
        <w:ind w:firstLine="420"/>
      </w:pPr>
      <w:r>
        <w:rPr>
          <w:rFonts w:ascii="Times New Roman" w:hAnsi="Times New Roman" w:eastAsia="宋体"/>
          <w:b w:val="0"/>
          <w:sz w:val="24"/>
        </w:rPr>
        <w:t>子节点首次启动时，如果没有保存 WiFi 配置，就自动进入配网状态，开启热点和配网页。用户连接热点后填写 WiFi 信息和中控地址，节点保存配置并尝试重启连接。这个流程让节点不需要每次都重新烧录程序，也方便后期封装。</w:t>
      </w:r>
    </w:p>
    <w:p w14:paraId="35864A56">
      <w:pPr>
        <w:pStyle w:val="5"/>
      </w:pPr>
      <w:bookmarkStart w:id="81" w:name="_Toc9149"/>
      <w:r>
        <w:rPr>
          <w:rFonts w:ascii="Times New Roman" w:hAnsi="Times New Roman" w:eastAsia="宋体"/>
          <w:b/>
          <w:sz w:val="24"/>
        </w:rPr>
        <w:t>4.7.2 自动连接与断线恢复</w:t>
      </w:r>
      <w:bookmarkEnd w:id="81"/>
    </w:p>
    <w:p w14:paraId="30270A34">
      <w:pPr>
        <w:spacing w:line="360" w:lineRule="auto"/>
        <w:ind w:firstLine="420"/>
      </w:pPr>
      <w:r>
        <w:rPr>
          <w:rFonts w:ascii="Times New Roman" w:hAnsi="Times New Roman" w:eastAsia="宋体"/>
          <w:b w:val="0"/>
          <w:sz w:val="24"/>
        </w:rPr>
        <w:t>已有配置时，节点优先自动连接路由器。如果连接失败，程序应进行有限次数重试；多次失败后再回到配网状态，避免一直卡死在连接过程。运行过程中如果 WiFi 断开，也需要尝试恢复。对于展示系统来说，这类恢复逻辑比单次启动成功更重要。</w:t>
      </w:r>
    </w:p>
    <w:p w14:paraId="294E2833">
      <w:pPr>
        <w:pStyle w:val="5"/>
      </w:pPr>
      <w:bookmarkStart w:id="82" w:name="_Toc350"/>
      <w:r>
        <w:rPr>
          <w:rFonts w:ascii="Times New Roman" w:hAnsi="Times New Roman" w:eastAsia="宋体"/>
          <w:b/>
          <w:sz w:val="24"/>
        </w:rPr>
        <w:t>4.7.3 RGB 状态灯与日志诊断</w:t>
      </w:r>
      <w:bookmarkEnd w:id="82"/>
    </w:p>
    <w:p w14:paraId="6925ABD1">
      <w:pPr>
        <w:spacing w:line="360" w:lineRule="auto"/>
        <w:ind w:firstLine="420"/>
      </w:pPr>
      <w:r>
        <w:rPr>
          <w:rFonts w:ascii="Times New Roman" w:hAnsi="Times New Roman" w:eastAsia="宋体"/>
          <w:b w:val="0"/>
          <w:sz w:val="24"/>
        </w:rPr>
        <w:t>RGB 状态灯用于把节点状态可视化，例如配网、WiFi 连接中、中控注册成功、运行正常或异常。日志系统则用于记录关键事件。状态灯和日志结合后，调试时不必完全依赖串口，也能大致判断节点卡在哪一步。</w:t>
      </w:r>
    </w:p>
    <w:p w14:paraId="4E5C389E">
      <w:pPr>
        <w:spacing w:line="360" w:lineRule="auto"/>
        <w:jc w:val="center"/>
      </w:pPr>
      <w:r>
        <w:rPr>
          <w:rFonts w:ascii="Times New Roman" w:hAnsi="Times New Roman" w:eastAsia="宋体"/>
          <w:b/>
          <w:sz w:val="21"/>
        </w:rPr>
        <w:t>表 4.3 RGB 状态灯逻辑表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FE9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6D7F65C5">
            <w:pPr>
              <w:spacing w:after="0"/>
              <w:jc w:val="center"/>
            </w:pPr>
            <w:r>
              <w:rPr>
                <w:rFonts w:ascii="Times New Roman" w:hAnsi="Times New Roman" w:eastAsia="宋体"/>
                <w:b/>
                <w:sz w:val="21"/>
              </w:rPr>
              <w:t>状态</w:t>
            </w:r>
          </w:p>
        </w:tc>
        <w:tc>
          <w:tcPr>
            <w:tcW w:w="3135" w:type="dxa"/>
            <w:shd w:val="clear" w:color="auto" w:fill="D9EAF7"/>
            <w:vAlign w:val="center"/>
          </w:tcPr>
          <w:p w14:paraId="17C07623">
            <w:pPr>
              <w:spacing w:after="0"/>
              <w:jc w:val="center"/>
            </w:pPr>
            <w:r>
              <w:rPr>
                <w:rFonts w:ascii="Times New Roman" w:hAnsi="Times New Roman" w:eastAsia="宋体"/>
                <w:b/>
                <w:sz w:val="21"/>
              </w:rPr>
              <w:t>灯光提示</w:t>
            </w:r>
          </w:p>
        </w:tc>
        <w:tc>
          <w:tcPr>
            <w:tcW w:w="3135" w:type="dxa"/>
            <w:shd w:val="clear" w:color="auto" w:fill="D9EAF7"/>
            <w:vAlign w:val="center"/>
          </w:tcPr>
          <w:p w14:paraId="669A4BE8">
            <w:pPr>
              <w:spacing w:after="0"/>
              <w:jc w:val="center"/>
            </w:pPr>
            <w:r>
              <w:rPr>
                <w:rFonts w:ascii="Times New Roman" w:hAnsi="Times New Roman" w:eastAsia="宋体"/>
                <w:b/>
                <w:sz w:val="21"/>
              </w:rPr>
              <w:t>含义</w:t>
            </w:r>
          </w:p>
        </w:tc>
      </w:tr>
      <w:tr w14:paraId="25BA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A4E3BC6">
            <w:pPr>
              <w:spacing w:after="0"/>
            </w:pPr>
            <w:r>
              <w:rPr>
                <w:rFonts w:ascii="Times New Roman" w:hAnsi="Times New Roman" w:eastAsia="宋体"/>
                <w:sz w:val="21"/>
              </w:rPr>
              <w:t>配网状态</w:t>
            </w:r>
          </w:p>
        </w:tc>
        <w:tc>
          <w:tcPr>
            <w:tcW w:w="3135" w:type="dxa"/>
            <w:vAlign w:val="center"/>
          </w:tcPr>
          <w:p w14:paraId="20B6BD50">
            <w:pPr>
              <w:spacing w:after="0"/>
            </w:pPr>
            <w:r>
              <w:rPr>
                <w:rFonts w:ascii="Times New Roman" w:hAnsi="Times New Roman" w:eastAsia="宋体"/>
                <w:sz w:val="21"/>
              </w:rPr>
              <w:t>蓝色闪烁（示例）</w:t>
            </w:r>
          </w:p>
        </w:tc>
        <w:tc>
          <w:tcPr>
            <w:tcW w:w="3135" w:type="dxa"/>
            <w:vAlign w:val="center"/>
          </w:tcPr>
          <w:p w14:paraId="7BA818C9">
            <w:pPr>
              <w:spacing w:after="0"/>
            </w:pPr>
            <w:r>
              <w:rPr>
                <w:rFonts w:ascii="Times New Roman" w:hAnsi="Times New Roman" w:eastAsia="宋体"/>
                <w:sz w:val="21"/>
              </w:rPr>
              <w:t>等待用户连接热点并填写配置</w:t>
            </w:r>
          </w:p>
        </w:tc>
      </w:tr>
      <w:tr w14:paraId="11BB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B9EEC8A">
            <w:pPr>
              <w:spacing w:after="0"/>
            </w:pPr>
            <w:r>
              <w:rPr>
                <w:rFonts w:ascii="Times New Roman" w:hAnsi="Times New Roman" w:eastAsia="宋体"/>
                <w:sz w:val="21"/>
              </w:rPr>
              <w:t>WiFi 连接中</w:t>
            </w:r>
          </w:p>
        </w:tc>
        <w:tc>
          <w:tcPr>
            <w:tcW w:w="3135" w:type="dxa"/>
            <w:vAlign w:val="center"/>
          </w:tcPr>
          <w:p w14:paraId="0E49E7EA">
            <w:pPr>
              <w:spacing w:after="0"/>
            </w:pPr>
            <w:r>
              <w:rPr>
                <w:rFonts w:ascii="Times New Roman" w:hAnsi="Times New Roman" w:eastAsia="宋体"/>
                <w:sz w:val="21"/>
              </w:rPr>
              <w:t>黄色闪烁（示例）</w:t>
            </w:r>
          </w:p>
        </w:tc>
        <w:tc>
          <w:tcPr>
            <w:tcW w:w="3135" w:type="dxa"/>
            <w:vAlign w:val="center"/>
          </w:tcPr>
          <w:p w14:paraId="007EBB37">
            <w:pPr>
              <w:spacing w:after="0"/>
            </w:pPr>
            <w:r>
              <w:rPr>
                <w:rFonts w:ascii="Times New Roman" w:hAnsi="Times New Roman" w:eastAsia="宋体"/>
                <w:sz w:val="21"/>
              </w:rPr>
              <w:t>正在连接路由器</w:t>
            </w:r>
          </w:p>
        </w:tc>
      </w:tr>
      <w:tr w14:paraId="709D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9995E30">
            <w:pPr>
              <w:spacing w:after="0"/>
            </w:pPr>
            <w:r>
              <w:rPr>
                <w:rFonts w:ascii="Times New Roman" w:hAnsi="Times New Roman" w:eastAsia="宋体"/>
                <w:sz w:val="21"/>
              </w:rPr>
              <w:t>中控注册成功</w:t>
            </w:r>
          </w:p>
        </w:tc>
        <w:tc>
          <w:tcPr>
            <w:tcW w:w="3135" w:type="dxa"/>
            <w:vAlign w:val="center"/>
          </w:tcPr>
          <w:p w14:paraId="40BA2A0D">
            <w:pPr>
              <w:spacing w:after="0"/>
            </w:pPr>
            <w:r>
              <w:rPr>
                <w:rFonts w:ascii="Times New Roman" w:hAnsi="Times New Roman" w:eastAsia="宋体"/>
                <w:sz w:val="21"/>
              </w:rPr>
              <w:t>绿色常亮/短闪（示例）</w:t>
            </w:r>
          </w:p>
        </w:tc>
        <w:tc>
          <w:tcPr>
            <w:tcW w:w="3135" w:type="dxa"/>
            <w:vAlign w:val="center"/>
          </w:tcPr>
          <w:p w14:paraId="3AB69EDB">
            <w:pPr>
              <w:spacing w:after="0"/>
            </w:pPr>
            <w:r>
              <w:rPr>
                <w:rFonts w:ascii="Times New Roman" w:hAnsi="Times New Roman" w:eastAsia="宋体"/>
                <w:sz w:val="21"/>
              </w:rPr>
              <w:t>已接入中控</w:t>
            </w:r>
          </w:p>
        </w:tc>
      </w:tr>
      <w:tr w14:paraId="7000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E3AE254">
            <w:pPr>
              <w:spacing w:after="0"/>
            </w:pPr>
            <w:r>
              <w:rPr>
                <w:rFonts w:ascii="Times New Roman" w:hAnsi="Times New Roman" w:eastAsia="宋体"/>
                <w:sz w:val="21"/>
              </w:rPr>
              <w:t>运行异常</w:t>
            </w:r>
          </w:p>
        </w:tc>
        <w:tc>
          <w:tcPr>
            <w:tcW w:w="3135" w:type="dxa"/>
            <w:vAlign w:val="center"/>
          </w:tcPr>
          <w:p w14:paraId="596E8110">
            <w:pPr>
              <w:spacing w:after="0"/>
            </w:pPr>
            <w:r>
              <w:rPr>
                <w:rFonts w:ascii="Times New Roman" w:hAnsi="Times New Roman" w:eastAsia="宋体"/>
                <w:sz w:val="21"/>
              </w:rPr>
              <w:t>红色闪烁（示例）</w:t>
            </w:r>
          </w:p>
        </w:tc>
        <w:tc>
          <w:tcPr>
            <w:tcW w:w="3135" w:type="dxa"/>
            <w:vAlign w:val="center"/>
          </w:tcPr>
          <w:p w14:paraId="298A7C52">
            <w:pPr>
              <w:spacing w:after="0"/>
            </w:pPr>
            <w:r>
              <w:rPr>
                <w:rFonts w:ascii="Times New Roman" w:hAnsi="Times New Roman" w:eastAsia="宋体"/>
                <w:sz w:val="21"/>
              </w:rPr>
              <w:t>连接或注册异常</w:t>
            </w:r>
          </w:p>
        </w:tc>
      </w:tr>
      <w:tr w14:paraId="4E3E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2AB158A">
            <w:pPr>
              <w:spacing w:after="0"/>
            </w:pPr>
            <w:r>
              <w:rPr>
                <w:rFonts w:ascii="Times New Roman" w:hAnsi="Times New Roman" w:eastAsia="宋体"/>
                <w:sz w:val="21"/>
              </w:rPr>
              <w:t>正常运行</w:t>
            </w:r>
          </w:p>
        </w:tc>
        <w:tc>
          <w:tcPr>
            <w:tcW w:w="3135" w:type="dxa"/>
            <w:vAlign w:val="center"/>
          </w:tcPr>
          <w:p w14:paraId="2A20CDB2">
            <w:pPr>
              <w:spacing w:after="0"/>
            </w:pPr>
            <w:r>
              <w:rPr>
                <w:rFonts w:ascii="Times New Roman" w:hAnsi="Times New Roman" w:eastAsia="宋体"/>
                <w:sz w:val="21"/>
              </w:rPr>
              <w:t>低亮度提示（示例）</w:t>
            </w:r>
          </w:p>
        </w:tc>
        <w:tc>
          <w:tcPr>
            <w:tcW w:w="3135" w:type="dxa"/>
            <w:vAlign w:val="center"/>
          </w:tcPr>
          <w:p w14:paraId="634151E9">
            <w:pPr>
              <w:spacing w:after="0"/>
            </w:pPr>
            <w:r>
              <w:rPr>
                <w:rFonts w:ascii="Times New Roman" w:hAnsi="Times New Roman" w:eastAsia="宋体"/>
                <w:sz w:val="21"/>
              </w:rPr>
              <w:t>节点处于工作状态</w:t>
            </w:r>
          </w:p>
        </w:tc>
      </w:tr>
    </w:tbl>
    <w:p w14:paraId="58B5AE63">
      <w:pPr>
        <w:spacing w:line="360" w:lineRule="auto"/>
      </w:pPr>
    </w:p>
    <w:p w14:paraId="667CF3AB">
      <w:pPr>
        <w:spacing w:line="360" w:lineRule="auto"/>
        <w:ind w:firstLine="420"/>
      </w:pPr>
      <w:r>
        <w:rPr>
          <w:rFonts w:ascii="Times New Roman" w:hAnsi="Times New Roman" w:eastAsia="宋体"/>
          <w:b/>
          <w:color w:val="008844"/>
          <w:sz w:val="24"/>
        </w:rPr>
        <w:t>【待确认：RGB 灯效颜色和闪烁规则以最终代码为准，表 4.3 需核对】</w:t>
      </w:r>
    </w:p>
    <w:p w14:paraId="12014B97">
      <w:pPr>
        <w:spacing w:line="360" w:lineRule="auto"/>
        <w:ind w:firstLine="420"/>
      </w:pPr>
      <w:r>
        <w:rPr>
          <w:rFonts w:ascii="Times New Roman" w:hAnsi="Times New Roman" w:eastAsia="宋体"/>
          <w:b/>
          <w:color w:val="0066CC"/>
          <w:sz w:val="24"/>
        </w:rPr>
        <w:t>【图 4.6 配网恢复流程图：待绘制】</w:t>
      </w:r>
    </w:p>
    <w:p w14:paraId="24AA340C">
      <w:pPr>
        <w:pStyle w:val="4"/>
      </w:pPr>
      <w:bookmarkStart w:id="83" w:name="_Toc22815"/>
      <w:r>
        <w:rPr>
          <w:rFonts w:ascii="Times New Roman" w:hAnsi="Times New Roman" w:eastAsia="宋体"/>
          <w:b/>
          <w:sz w:val="28"/>
        </w:rPr>
        <w:t>4.8 本章小结</w:t>
      </w:r>
      <w:bookmarkEnd w:id="83"/>
    </w:p>
    <w:p w14:paraId="023C35F8">
      <w:pPr>
        <w:spacing w:line="360" w:lineRule="auto"/>
        <w:ind w:firstLine="420"/>
      </w:pPr>
      <w:r>
        <w:rPr>
          <w:rFonts w:ascii="Times New Roman" w:hAnsi="Times New Roman" w:eastAsia="宋体"/>
          <w:b w:val="0"/>
          <w:sz w:val="24"/>
        </w:rPr>
        <w:t>本章介绍了系统软件总体结构、中控网关、感知节点、执行节点、节点注册、状态上报、命令下发、配网恢复和状态诊断机制。软件部分是本文核心，体现了本系统从单点功能演示向工程集成原型的转变。下一章将继续说明本地 WebUI、语音、远程端和移动端入口等人机交互设计。</w:t>
      </w:r>
    </w:p>
    <w:p w14:paraId="5A856335">
      <w:pPr>
        <w:pStyle w:val="3"/>
      </w:pPr>
      <w:bookmarkStart w:id="84" w:name="_Toc6751"/>
      <w:r>
        <w:rPr>
          <w:rFonts w:ascii="Times New Roman" w:hAnsi="Times New Roman" w:eastAsia="宋体"/>
          <w:b/>
          <w:sz w:val="30"/>
        </w:rPr>
        <w:t>第 5 章 人机交互与多端访问设计</w:t>
      </w:r>
      <w:bookmarkEnd w:id="84"/>
    </w:p>
    <w:p w14:paraId="4ED4691F">
      <w:pPr>
        <w:pStyle w:val="4"/>
      </w:pPr>
      <w:bookmarkStart w:id="85" w:name="_Toc28099"/>
      <w:r>
        <w:rPr>
          <w:rFonts w:ascii="Times New Roman" w:hAnsi="Times New Roman" w:eastAsia="宋体"/>
          <w:b/>
          <w:sz w:val="28"/>
        </w:rPr>
        <w:t>5.1 本地 WebUI 设计</w:t>
      </w:r>
      <w:bookmarkEnd w:id="85"/>
    </w:p>
    <w:p w14:paraId="0322AA19">
      <w:pPr>
        <w:spacing w:line="360" w:lineRule="auto"/>
        <w:ind w:firstLine="420"/>
      </w:pPr>
      <w:r>
        <w:rPr>
          <w:rFonts w:ascii="Times New Roman" w:hAnsi="Times New Roman" w:eastAsia="宋体"/>
          <w:b w:val="0"/>
          <w:sz w:val="24"/>
        </w:rPr>
        <w:t>本地 WebUI 是系统最主要的操作入口。它直接访问中控提供的页面和 API，因此能比较完整地展示设备状态、节点信息、系统配置和运行日志。相比单独开发屏幕界面，WebUI 更容易修改，也更适合在电脑和手机浏览器中调试。</w:t>
      </w:r>
    </w:p>
    <w:p w14:paraId="3AEA5228">
      <w:pPr>
        <w:spacing w:line="360" w:lineRule="auto"/>
        <w:ind w:firstLine="420"/>
      </w:pPr>
      <w:r>
        <w:rPr>
          <w:rFonts w:ascii="Times New Roman" w:hAnsi="Times New Roman" w:eastAsia="宋体"/>
          <w:b w:val="0"/>
          <w:sz w:val="24"/>
        </w:rPr>
        <w:t>页面结构可以分为首页状态展示、设备控制、节点管理、系统设置、语音入口和日志查看等部分。用户通过按钮、表单或页面操作发出请求，请求进入中控 API 后再由中控更新状态或下发命令。</w:t>
      </w:r>
    </w:p>
    <w:p w14:paraId="6475DA0C">
      <w:pPr>
        <w:spacing w:line="360" w:lineRule="auto"/>
        <w:ind w:firstLine="420"/>
      </w:pPr>
      <w:r>
        <w:rPr>
          <w:rFonts w:ascii="Times New Roman" w:hAnsi="Times New Roman" w:eastAsia="宋体"/>
          <w:b/>
          <w:color w:val="0066CC"/>
          <w:sz w:val="24"/>
        </w:rPr>
        <w:t>【图 5.1 本地 WebUI 页面结构图：待绘制/待插入截图】</w:t>
      </w:r>
    </w:p>
    <w:p w14:paraId="11DFF9B7">
      <w:pPr>
        <w:pStyle w:val="4"/>
      </w:pPr>
      <w:bookmarkStart w:id="86" w:name="_Toc7199"/>
      <w:r>
        <w:rPr>
          <w:rFonts w:ascii="Times New Roman" w:hAnsi="Times New Roman" w:eastAsia="宋体"/>
          <w:b/>
          <w:sz w:val="28"/>
        </w:rPr>
        <w:t>5.2 语音交互与智能对话设计</w:t>
      </w:r>
      <w:bookmarkEnd w:id="86"/>
    </w:p>
    <w:p w14:paraId="7D38A698">
      <w:pPr>
        <w:spacing w:line="360" w:lineRule="auto"/>
        <w:ind w:firstLine="420"/>
      </w:pPr>
      <w:r>
        <w:rPr>
          <w:rFonts w:ascii="Times New Roman" w:hAnsi="Times New Roman" w:eastAsia="宋体"/>
          <w:b w:val="0"/>
          <w:sz w:val="24"/>
        </w:rPr>
        <w:t>语音交互部分由录音、ASR 识别、文本解析、Chat API、TTS 合成和浏览器播放组成。它不是自研语音识别模型，也不是在 ESP32 上本地训练模型，而是把多个现成接口串到系统中。这样做的优点是实现速度快，效果也比从零开发语音模型现实得多。</w:t>
      </w:r>
    </w:p>
    <w:p w14:paraId="45F6FA86">
      <w:pPr>
        <w:spacing w:line="360" w:lineRule="auto"/>
        <w:ind w:firstLine="420"/>
      </w:pPr>
      <w:r>
        <w:rPr>
          <w:rFonts w:ascii="Times New Roman" w:hAnsi="Times New Roman" w:eastAsia="宋体"/>
          <w:b w:val="0"/>
          <w:sz w:val="24"/>
        </w:rPr>
        <w:t>语音入口的控制命令不能和自由对话混在一起。比如“打开客厅灯”可以映射为明确控制命令，而普通聊天内容不应该直接触发执行器。系统需要把语音识别结果先进行规则判断，再决定是进入设备控制流程，还是进入自由对话流程。</w:t>
      </w:r>
    </w:p>
    <w:p w14:paraId="1ECDE09A">
      <w:pPr>
        <w:spacing w:line="360" w:lineRule="auto"/>
        <w:ind w:firstLine="420"/>
      </w:pPr>
      <w:r>
        <w:rPr>
          <w:rFonts w:ascii="Times New Roman" w:hAnsi="Times New Roman" w:eastAsia="宋体"/>
          <w:b/>
          <w:color w:val="0066CC"/>
          <w:sz w:val="24"/>
        </w:rPr>
        <w:t>【图 5.2 语音交互流程图：待绘制，建议包含录音、ASR、文本解析、Chat API、TTS、播放反馈】</w:t>
      </w:r>
    </w:p>
    <w:p w14:paraId="2A5D6B35">
      <w:pPr>
        <w:spacing w:line="360" w:lineRule="auto"/>
        <w:ind w:firstLine="420"/>
      </w:pPr>
      <w:r>
        <w:rPr>
          <w:rFonts w:ascii="Times New Roman" w:hAnsi="Times New Roman" w:eastAsia="宋体"/>
          <w:b/>
          <w:color w:val="800080"/>
          <w:sz w:val="24"/>
        </w:rPr>
        <w:t>【待补官方/平台资料：ASR、TTS、Chat API 使用文档，具体平台以最终接口为准】</w:t>
      </w:r>
    </w:p>
    <w:p w14:paraId="4A69A2C5">
      <w:pPr>
        <w:pStyle w:val="4"/>
      </w:pPr>
      <w:bookmarkStart w:id="87" w:name="_Toc3492"/>
      <w:r>
        <w:rPr>
          <w:rFonts w:ascii="Times New Roman" w:hAnsi="Times New Roman" w:eastAsia="宋体"/>
          <w:b/>
          <w:sz w:val="28"/>
        </w:rPr>
        <w:t>5.3 设备控制安全边界</w:t>
      </w:r>
      <w:bookmarkEnd w:id="87"/>
    </w:p>
    <w:p w14:paraId="1C33A4F2">
      <w:pPr>
        <w:spacing w:line="360" w:lineRule="auto"/>
        <w:ind w:firstLine="420"/>
      </w:pPr>
      <w:r>
        <w:rPr>
          <w:rFonts w:ascii="Times New Roman" w:hAnsi="Times New Roman" w:eastAsia="宋体"/>
          <w:b w:val="0"/>
          <w:sz w:val="24"/>
        </w:rPr>
        <w:t>设备控制安全边界是语音交互中必须说明的问题。自由对话能力越强，越不能让它直接控制设备。否则用户一句普通聊天内容，可能被错误解析成开窗、开灯或继电器动作。本文采用白名单、半白名单和自由对话边界来区分不同输入。</w:t>
      </w:r>
    </w:p>
    <w:p w14:paraId="06490A9F">
      <w:pPr>
        <w:spacing w:line="360" w:lineRule="auto"/>
        <w:ind w:firstLine="420"/>
      </w:pPr>
      <w:r>
        <w:rPr>
          <w:rFonts w:ascii="Times New Roman" w:hAnsi="Times New Roman" w:eastAsia="宋体"/>
          <w:b w:val="0"/>
          <w:sz w:val="24"/>
        </w:rPr>
        <w:t>本地白名单指明确设备命令，例如“打开客厅灯”“关闭卧室灯”等，这类命令可以直接映射到设备动作。半白名单指一些较模糊但仍可通过规则判断的表达，例如“屋里有点暗”，可以后续扩展为灯光建议或规则联想，但当前版本不应无限扩展。自由对话则只进行聊天或播报，不直接控制硬件。</w:t>
      </w:r>
    </w:p>
    <w:p w14:paraId="66668061">
      <w:pPr>
        <w:spacing w:line="360" w:lineRule="auto"/>
        <w:jc w:val="center"/>
      </w:pPr>
      <w:r>
        <w:rPr>
          <w:rFonts w:ascii="Times New Roman" w:hAnsi="Times New Roman" w:eastAsia="宋体"/>
          <w:b/>
          <w:sz w:val="21"/>
        </w:rPr>
        <w:t>表 5.1 语音控制边界表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08A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49CD50BF">
            <w:pPr>
              <w:spacing w:after="0"/>
              <w:jc w:val="center"/>
            </w:pPr>
            <w:r>
              <w:rPr>
                <w:rFonts w:ascii="Times New Roman" w:hAnsi="Times New Roman" w:eastAsia="宋体"/>
                <w:b/>
                <w:sz w:val="21"/>
              </w:rPr>
              <w:t>输入类型</w:t>
            </w:r>
          </w:p>
        </w:tc>
        <w:tc>
          <w:tcPr>
            <w:tcW w:w="3135" w:type="dxa"/>
            <w:shd w:val="clear" w:color="auto" w:fill="D9EAF7"/>
            <w:vAlign w:val="center"/>
          </w:tcPr>
          <w:p w14:paraId="79C9DCEC">
            <w:pPr>
              <w:spacing w:after="0"/>
              <w:jc w:val="center"/>
            </w:pPr>
            <w:r>
              <w:rPr>
                <w:rFonts w:ascii="Times New Roman" w:hAnsi="Times New Roman" w:eastAsia="宋体"/>
                <w:b/>
                <w:sz w:val="21"/>
              </w:rPr>
              <w:t>处理方式</w:t>
            </w:r>
          </w:p>
        </w:tc>
        <w:tc>
          <w:tcPr>
            <w:tcW w:w="3135" w:type="dxa"/>
            <w:shd w:val="clear" w:color="auto" w:fill="D9EAF7"/>
            <w:vAlign w:val="center"/>
          </w:tcPr>
          <w:p w14:paraId="74336F0E">
            <w:pPr>
              <w:spacing w:after="0"/>
              <w:jc w:val="center"/>
            </w:pPr>
            <w:r>
              <w:rPr>
                <w:rFonts w:ascii="Times New Roman" w:hAnsi="Times New Roman" w:eastAsia="宋体"/>
                <w:b/>
                <w:sz w:val="21"/>
              </w:rPr>
              <w:t>是否直接控制设备</w:t>
            </w:r>
          </w:p>
        </w:tc>
      </w:tr>
      <w:tr w14:paraId="4B7F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1A9C515">
            <w:pPr>
              <w:spacing w:after="0"/>
            </w:pPr>
            <w:r>
              <w:rPr>
                <w:rFonts w:ascii="Times New Roman" w:hAnsi="Times New Roman" w:eastAsia="宋体"/>
                <w:sz w:val="21"/>
              </w:rPr>
              <w:t>明确命令</w:t>
            </w:r>
          </w:p>
        </w:tc>
        <w:tc>
          <w:tcPr>
            <w:tcW w:w="3135" w:type="dxa"/>
            <w:vAlign w:val="center"/>
          </w:tcPr>
          <w:p w14:paraId="1227731C">
            <w:pPr>
              <w:spacing w:after="0"/>
            </w:pPr>
            <w:r>
              <w:rPr>
                <w:rFonts w:ascii="Times New Roman" w:hAnsi="Times New Roman" w:eastAsia="宋体"/>
                <w:sz w:val="21"/>
              </w:rPr>
              <w:t>进入白名单控制逻辑</w:t>
            </w:r>
          </w:p>
        </w:tc>
        <w:tc>
          <w:tcPr>
            <w:tcW w:w="3135" w:type="dxa"/>
            <w:vAlign w:val="center"/>
          </w:tcPr>
          <w:p w14:paraId="43245C8B">
            <w:pPr>
              <w:spacing w:after="0"/>
            </w:pPr>
            <w:r>
              <w:rPr>
                <w:rFonts w:ascii="Times New Roman" w:hAnsi="Times New Roman" w:eastAsia="宋体"/>
                <w:sz w:val="21"/>
              </w:rPr>
              <w:t>可以</w:t>
            </w:r>
          </w:p>
        </w:tc>
      </w:tr>
      <w:tr w14:paraId="5F20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6085786">
            <w:pPr>
              <w:spacing w:after="0"/>
            </w:pPr>
            <w:r>
              <w:rPr>
                <w:rFonts w:ascii="Times New Roman" w:hAnsi="Times New Roman" w:eastAsia="宋体"/>
                <w:sz w:val="21"/>
              </w:rPr>
              <w:t>模糊表达</w:t>
            </w:r>
          </w:p>
        </w:tc>
        <w:tc>
          <w:tcPr>
            <w:tcW w:w="3135" w:type="dxa"/>
            <w:vAlign w:val="center"/>
          </w:tcPr>
          <w:p w14:paraId="2F6EDF8A">
            <w:pPr>
              <w:spacing w:after="0"/>
            </w:pPr>
            <w:r>
              <w:rPr>
                <w:rFonts w:ascii="Times New Roman" w:hAnsi="Times New Roman" w:eastAsia="宋体"/>
                <w:sz w:val="21"/>
              </w:rPr>
              <w:t>进入规则判断或提示</w:t>
            </w:r>
          </w:p>
        </w:tc>
        <w:tc>
          <w:tcPr>
            <w:tcW w:w="3135" w:type="dxa"/>
            <w:vAlign w:val="center"/>
          </w:tcPr>
          <w:p w14:paraId="6EAA73BB">
            <w:pPr>
              <w:spacing w:after="0"/>
            </w:pPr>
            <w:r>
              <w:rPr>
                <w:rFonts w:ascii="Times New Roman" w:hAnsi="Times New Roman" w:eastAsia="宋体"/>
                <w:sz w:val="21"/>
              </w:rPr>
              <w:t>谨慎处理</w:t>
            </w:r>
          </w:p>
        </w:tc>
      </w:tr>
      <w:tr w14:paraId="05C1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548BBF1">
            <w:pPr>
              <w:spacing w:after="0"/>
            </w:pPr>
            <w:r>
              <w:rPr>
                <w:rFonts w:ascii="Times New Roman" w:hAnsi="Times New Roman" w:eastAsia="宋体"/>
                <w:sz w:val="21"/>
              </w:rPr>
              <w:t>自由对话</w:t>
            </w:r>
          </w:p>
        </w:tc>
        <w:tc>
          <w:tcPr>
            <w:tcW w:w="3135" w:type="dxa"/>
            <w:vAlign w:val="center"/>
          </w:tcPr>
          <w:p w14:paraId="3CB3063D">
            <w:pPr>
              <w:spacing w:after="0"/>
            </w:pPr>
            <w:r>
              <w:rPr>
                <w:rFonts w:ascii="Times New Roman" w:hAnsi="Times New Roman" w:eastAsia="宋体"/>
                <w:sz w:val="21"/>
              </w:rPr>
              <w:t>进入 Chat API 对话</w:t>
            </w:r>
          </w:p>
        </w:tc>
        <w:tc>
          <w:tcPr>
            <w:tcW w:w="3135" w:type="dxa"/>
            <w:vAlign w:val="center"/>
          </w:tcPr>
          <w:p w14:paraId="3A9A650A">
            <w:pPr>
              <w:spacing w:after="0"/>
            </w:pPr>
            <w:r>
              <w:rPr>
                <w:rFonts w:ascii="Times New Roman" w:hAnsi="Times New Roman" w:eastAsia="宋体"/>
                <w:sz w:val="21"/>
              </w:rPr>
              <w:t>不直接控制</w:t>
            </w:r>
          </w:p>
        </w:tc>
      </w:tr>
      <w:tr w14:paraId="5B01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C4AE348">
            <w:pPr>
              <w:spacing w:after="0"/>
            </w:pPr>
            <w:r>
              <w:rPr>
                <w:rFonts w:ascii="Times New Roman" w:hAnsi="Times New Roman" w:eastAsia="宋体"/>
                <w:sz w:val="21"/>
              </w:rPr>
              <w:t>无法识别内容</w:t>
            </w:r>
          </w:p>
        </w:tc>
        <w:tc>
          <w:tcPr>
            <w:tcW w:w="3135" w:type="dxa"/>
            <w:vAlign w:val="center"/>
          </w:tcPr>
          <w:p w14:paraId="1E032E3A">
            <w:pPr>
              <w:spacing w:after="0"/>
            </w:pPr>
            <w:r>
              <w:rPr>
                <w:rFonts w:ascii="Times New Roman" w:hAnsi="Times New Roman" w:eastAsia="宋体"/>
                <w:sz w:val="21"/>
              </w:rPr>
              <w:t>提示重新输入或不执行</w:t>
            </w:r>
          </w:p>
        </w:tc>
        <w:tc>
          <w:tcPr>
            <w:tcW w:w="3135" w:type="dxa"/>
            <w:vAlign w:val="center"/>
          </w:tcPr>
          <w:p w14:paraId="39D0BACC">
            <w:pPr>
              <w:spacing w:after="0"/>
            </w:pPr>
            <w:r>
              <w:rPr>
                <w:rFonts w:ascii="Times New Roman" w:hAnsi="Times New Roman" w:eastAsia="宋体"/>
                <w:sz w:val="21"/>
              </w:rPr>
              <w:t>不控制</w:t>
            </w:r>
          </w:p>
        </w:tc>
      </w:tr>
    </w:tbl>
    <w:p w14:paraId="0DEBB07E">
      <w:pPr>
        <w:spacing w:line="360" w:lineRule="auto"/>
      </w:pPr>
    </w:p>
    <w:p w14:paraId="10A2260F">
      <w:pPr>
        <w:pStyle w:val="4"/>
      </w:pPr>
      <w:bookmarkStart w:id="88" w:name="_Toc8378"/>
      <w:r>
        <w:rPr>
          <w:rFonts w:ascii="Times New Roman" w:hAnsi="Times New Roman" w:eastAsia="宋体"/>
          <w:b/>
          <w:sz w:val="28"/>
        </w:rPr>
        <w:t>5.4 远程 WebUI 设计</w:t>
      </w:r>
      <w:bookmarkEnd w:id="88"/>
    </w:p>
    <w:p w14:paraId="54CB129C">
      <w:pPr>
        <w:spacing w:line="360" w:lineRule="auto"/>
        <w:ind w:firstLine="420"/>
      </w:pPr>
      <w:r>
        <w:rPr>
          <w:rFonts w:ascii="Times New Roman" w:hAnsi="Times New Roman" w:eastAsia="宋体"/>
          <w:b w:val="0"/>
          <w:sz w:val="24"/>
        </w:rPr>
        <w:t>远程 WebUI 主要用于不在局域网内时查看系统状态和发送简单命令。它通过 MQTT WebSocket 连接云端服务，订阅状态主题，向命令主题发布控制消息。远程端的优势是部署简单，用户只要打开网页就能访问；不足是依赖网络和云服务配置，也不适合承担所有本地管理功能。</w:t>
      </w:r>
    </w:p>
    <w:p w14:paraId="212E58E5">
      <w:pPr>
        <w:spacing w:line="360" w:lineRule="auto"/>
        <w:ind w:firstLine="420"/>
      </w:pPr>
      <w:r>
        <w:rPr>
          <w:rFonts w:ascii="Times New Roman" w:hAnsi="Times New Roman" w:eastAsia="宋体"/>
          <w:b w:val="0"/>
          <w:sz w:val="24"/>
        </w:rPr>
        <w:t>在本文中，远程 WebUI 不是完整商业云平台。它能看状态、发命令和订阅日志，但复杂配置、节点底层调试和完整系统管理仍以本地 WebUI 为主。这一点需要在论文中明确，避免把远程端写得过满。</w:t>
      </w:r>
    </w:p>
    <w:p w14:paraId="202916C1">
      <w:pPr>
        <w:spacing w:line="360" w:lineRule="auto"/>
        <w:ind w:firstLine="420"/>
      </w:pPr>
      <w:r>
        <w:rPr>
          <w:rFonts w:ascii="Times New Roman" w:hAnsi="Times New Roman" w:eastAsia="宋体"/>
          <w:b/>
          <w:color w:val="0066CC"/>
          <w:sz w:val="24"/>
        </w:rPr>
        <w:t>【图 5.3 远程 MQTT 通信图：待绘制】</w:t>
      </w:r>
    </w:p>
    <w:p w14:paraId="23978A3B">
      <w:pPr>
        <w:spacing w:line="360" w:lineRule="auto"/>
        <w:ind w:firstLine="420"/>
      </w:pPr>
      <w:r>
        <w:rPr>
          <w:rFonts w:ascii="Times New Roman" w:hAnsi="Times New Roman" w:eastAsia="宋体"/>
          <w:b/>
          <w:color w:val="800080"/>
          <w:sz w:val="24"/>
        </w:rPr>
        <w:t>【待补官方资料：GitHub Pages 文档，https://docs.github.com/pages】</w:t>
      </w:r>
    </w:p>
    <w:p w14:paraId="020BBEC0">
      <w:pPr>
        <w:pStyle w:val="4"/>
      </w:pPr>
      <w:bookmarkStart w:id="89" w:name="_Toc22582"/>
      <w:r>
        <w:rPr>
          <w:rFonts w:ascii="Times New Roman" w:hAnsi="Times New Roman" w:eastAsia="宋体"/>
          <w:b/>
          <w:sz w:val="28"/>
        </w:rPr>
        <w:t>5.5 Android WebView 移动端入口</w:t>
      </w:r>
      <w:bookmarkEnd w:id="89"/>
    </w:p>
    <w:p w14:paraId="75AD9018">
      <w:pPr>
        <w:spacing w:line="360" w:lineRule="auto"/>
        <w:ind w:firstLine="420"/>
      </w:pPr>
      <w:r>
        <w:rPr>
          <w:rFonts w:ascii="Times New Roman" w:hAnsi="Times New Roman" w:eastAsia="宋体"/>
          <w:b w:val="0"/>
          <w:sz w:val="24"/>
        </w:rPr>
        <w:t>Android 端采用 WebView 方式封装本地和远程页面。这样做比较现实，因为系统的主要界面已经集中在 WebUI 中，如果再单独开发一套完整原生 App，开发量会明显增加，也容易出现前后端状态不一致的问题。WebView 方案虽然功能不如原生 App 完整，但足以提供手机端访问入口。</w:t>
      </w:r>
    </w:p>
    <w:p w14:paraId="40309A32">
      <w:pPr>
        <w:spacing w:line="360" w:lineRule="auto"/>
        <w:ind w:firstLine="420"/>
      </w:pPr>
      <w:r>
        <w:rPr>
          <w:rFonts w:ascii="Times New Roman" w:hAnsi="Times New Roman" w:eastAsia="宋体"/>
          <w:b w:val="0"/>
          <w:sz w:val="24"/>
        </w:rPr>
        <w:t>因此，论文中应把 Android 端描述为移动端访问入口，而不是完整原生智能家居应用。它的价值在于方便用户从手机打开系统页面，而不是实现独立的数据模型和控制逻辑。</w:t>
      </w:r>
    </w:p>
    <w:p w14:paraId="43362540">
      <w:pPr>
        <w:spacing w:line="360" w:lineRule="auto"/>
        <w:ind w:firstLine="420"/>
      </w:pPr>
      <w:r>
        <w:rPr>
          <w:rFonts w:ascii="Times New Roman" w:hAnsi="Times New Roman" w:eastAsia="宋体"/>
          <w:b/>
          <w:color w:val="800080"/>
          <w:sz w:val="24"/>
        </w:rPr>
        <w:t>【待补官方资料：Android WebView 官方文档，https://developer.android.com/reference/android/webkit/WebView】</w:t>
      </w:r>
    </w:p>
    <w:p w14:paraId="0F6ADE2A">
      <w:pPr>
        <w:pStyle w:val="4"/>
      </w:pPr>
      <w:bookmarkStart w:id="90" w:name="_Toc10361"/>
      <w:r>
        <w:rPr>
          <w:rFonts w:ascii="Times New Roman" w:hAnsi="Times New Roman" w:eastAsia="宋体"/>
          <w:b/>
          <w:sz w:val="28"/>
        </w:rPr>
        <w:t>5.6 多端访问关系与功能边界</w:t>
      </w:r>
      <w:bookmarkEnd w:id="90"/>
    </w:p>
    <w:p w14:paraId="6564F6CD">
      <w:pPr>
        <w:spacing w:line="360" w:lineRule="auto"/>
        <w:ind w:firstLine="420"/>
      </w:pPr>
      <w:r>
        <w:rPr>
          <w:rFonts w:ascii="Times New Roman" w:hAnsi="Times New Roman" w:eastAsia="宋体"/>
          <w:b w:val="0"/>
          <w:sz w:val="24"/>
        </w:rPr>
        <w:t>本地 WebUI、远程 WebUI、Android WebView 和语音入口看起来是四个入口，但它们不应该形成四套系统。它们的关系是：入口不同，命令最终回到中控；展示方式不同，状态来源尽量统一；能力范围不同，本地端负责完整管理，远程端和移动端负责扩展访问，语音端负责自然交互。</w:t>
      </w:r>
    </w:p>
    <w:p w14:paraId="0FE0A3D9">
      <w:pPr>
        <w:spacing w:line="360" w:lineRule="auto"/>
        <w:jc w:val="center"/>
      </w:pPr>
      <w:r>
        <w:rPr>
          <w:rFonts w:ascii="Times New Roman" w:hAnsi="Times New Roman" w:eastAsia="宋体"/>
          <w:b/>
          <w:sz w:val="21"/>
        </w:rPr>
        <w:t>表 5.2 多端访问能力对比表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5EA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4D256B47">
            <w:pPr>
              <w:spacing w:after="0"/>
              <w:jc w:val="center"/>
            </w:pPr>
            <w:r>
              <w:rPr>
                <w:rFonts w:ascii="Times New Roman" w:hAnsi="Times New Roman" w:eastAsia="宋体"/>
                <w:b/>
                <w:sz w:val="21"/>
              </w:rPr>
              <w:t>访问方式</w:t>
            </w:r>
          </w:p>
        </w:tc>
        <w:tc>
          <w:tcPr>
            <w:tcW w:w="3135" w:type="dxa"/>
            <w:shd w:val="clear" w:color="auto" w:fill="D9EAF7"/>
            <w:vAlign w:val="center"/>
          </w:tcPr>
          <w:p w14:paraId="42D31635">
            <w:pPr>
              <w:spacing w:after="0"/>
              <w:jc w:val="center"/>
            </w:pPr>
            <w:r>
              <w:rPr>
                <w:rFonts w:ascii="Times New Roman" w:hAnsi="Times New Roman" w:eastAsia="宋体"/>
                <w:b/>
                <w:sz w:val="21"/>
              </w:rPr>
              <w:t>主要功能</w:t>
            </w:r>
          </w:p>
        </w:tc>
        <w:tc>
          <w:tcPr>
            <w:tcW w:w="3135" w:type="dxa"/>
            <w:shd w:val="clear" w:color="auto" w:fill="D9EAF7"/>
            <w:vAlign w:val="center"/>
          </w:tcPr>
          <w:p w14:paraId="67D627C2">
            <w:pPr>
              <w:spacing w:after="0"/>
              <w:jc w:val="center"/>
            </w:pPr>
            <w:r>
              <w:rPr>
                <w:rFonts w:ascii="Times New Roman" w:hAnsi="Times New Roman" w:eastAsia="宋体"/>
                <w:b/>
                <w:sz w:val="21"/>
              </w:rPr>
              <w:t>边界说明</w:t>
            </w:r>
          </w:p>
        </w:tc>
      </w:tr>
      <w:tr w14:paraId="3AD7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93A025F">
            <w:pPr>
              <w:spacing w:after="0"/>
            </w:pPr>
            <w:r>
              <w:rPr>
                <w:rFonts w:ascii="Times New Roman" w:hAnsi="Times New Roman" w:eastAsia="宋体"/>
                <w:sz w:val="21"/>
              </w:rPr>
              <w:t>本地 WebUI</w:t>
            </w:r>
          </w:p>
        </w:tc>
        <w:tc>
          <w:tcPr>
            <w:tcW w:w="3135" w:type="dxa"/>
            <w:vAlign w:val="center"/>
          </w:tcPr>
          <w:p w14:paraId="50D0FE89">
            <w:pPr>
              <w:spacing w:after="0"/>
            </w:pPr>
            <w:r>
              <w:rPr>
                <w:rFonts w:ascii="Times New Roman" w:hAnsi="Times New Roman" w:eastAsia="宋体"/>
                <w:sz w:val="21"/>
              </w:rPr>
              <w:t>完整状态展示、控制、配置、日志</w:t>
            </w:r>
          </w:p>
        </w:tc>
        <w:tc>
          <w:tcPr>
            <w:tcW w:w="3135" w:type="dxa"/>
            <w:vAlign w:val="center"/>
          </w:tcPr>
          <w:p w14:paraId="3A0F2CC5">
            <w:pPr>
              <w:spacing w:after="0"/>
            </w:pPr>
            <w:r>
              <w:rPr>
                <w:rFonts w:ascii="Times New Roman" w:hAnsi="Times New Roman" w:eastAsia="宋体"/>
                <w:sz w:val="21"/>
              </w:rPr>
              <w:t>系统主要入口</w:t>
            </w:r>
          </w:p>
        </w:tc>
      </w:tr>
      <w:tr w14:paraId="2455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415099F">
            <w:pPr>
              <w:spacing w:after="0"/>
            </w:pPr>
            <w:r>
              <w:rPr>
                <w:rFonts w:ascii="Times New Roman" w:hAnsi="Times New Roman" w:eastAsia="宋体"/>
                <w:sz w:val="21"/>
              </w:rPr>
              <w:t>远程 WebUI</w:t>
            </w:r>
          </w:p>
        </w:tc>
        <w:tc>
          <w:tcPr>
            <w:tcW w:w="3135" w:type="dxa"/>
            <w:vAlign w:val="center"/>
          </w:tcPr>
          <w:p w14:paraId="0A18D040">
            <w:pPr>
              <w:spacing w:after="0"/>
            </w:pPr>
            <w:r>
              <w:rPr>
                <w:rFonts w:ascii="Times New Roman" w:hAnsi="Times New Roman" w:eastAsia="宋体"/>
                <w:sz w:val="21"/>
              </w:rPr>
              <w:t>远程状态查看和命令发布</w:t>
            </w:r>
          </w:p>
        </w:tc>
        <w:tc>
          <w:tcPr>
            <w:tcW w:w="3135" w:type="dxa"/>
            <w:vAlign w:val="center"/>
          </w:tcPr>
          <w:p w14:paraId="566F2F9C">
            <w:pPr>
              <w:spacing w:after="0"/>
            </w:pPr>
            <w:r>
              <w:rPr>
                <w:rFonts w:ascii="Times New Roman" w:hAnsi="Times New Roman" w:eastAsia="宋体"/>
                <w:sz w:val="21"/>
              </w:rPr>
              <w:t>不是本地完整管理替代</w:t>
            </w:r>
          </w:p>
        </w:tc>
      </w:tr>
      <w:tr w14:paraId="5975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EF96B4D">
            <w:pPr>
              <w:spacing w:after="0"/>
            </w:pPr>
            <w:r>
              <w:rPr>
                <w:rFonts w:ascii="Times New Roman" w:hAnsi="Times New Roman" w:eastAsia="宋体"/>
                <w:sz w:val="21"/>
              </w:rPr>
              <w:t>Android WebView</w:t>
            </w:r>
          </w:p>
        </w:tc>
        <w:tc>
          <w:tcPr>
            <w:tcW w:w="3135" w:type="dxa"/>
            <w:vAlign w:val="center"/>
          </w:tcPr>
          <w:p w14:paraId="08A3E45A">
            <w:pPr>
              <w:spacing w:after="0"/>
            </w:pPr>
            <w:r>
              <w:rPr>
                <w:rFonts w:ascii="Times New Roman" w:hAnsi="Times New Roman" w:eastAsia="宋体"/>
                <w:sz w:val="21"/>
              </w:rPr>
              <w:t>手机端网页访问</w:t>
            </w:r>
          </w:p>
        </w:tc>
        <w:tc>
          <w:tcPr>
            <w:tcW w:w="3135" w:type="dxa"/>
            <w:vAlign w:val="center"/>
          </w:tcPr>
          <w:p w14:paraId="28C31CEC">
            <w:pPr>
              <w:spacing w:after="0"/>
            </w:pPr>
            <w:r>
              <w:rPr>
                <w:rFonts w:ascii="Times New Roman" w:hAnsi="Times New Roman" w:eastAsia="宋体"/>
                <w:sz w:val="21"/>
              </w:rPr>
              <w:t>不是完整原生 App</w:t>
            </w:r>
          </w:p>
        </w:tc>
      </w:tr>
      <w:tr w14:paraId="0C0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A729C7">
            <w:pPr>
              <w:spacing w:after="0"/>
            </w:pPr>
            <w:r>
              <w:rPr>
                <w:rFonts w:ascii="Times New Roman" w:hAnsi="Times New Roman" w:eastAsia="宋体"/>
                <w:sz w:val="21"/>
              </w:rPr>
              <w:t>语音入口</w:t>
            </w:r>
          </w:p>
        </w:tc>
        <w:tc>
          <w:tcPr>
            <w:tcW w:w="3135" w:type="dxa"/>
            <w:vAlign w:val="center"/>
          </w:tcPr>
          <w:p w14:paraId="551A2DCF">
            <w:pPr>
              <w:spacing w:after="0"/>
            </w:pPr>
            <w:r>
              <w:rPr>
                <w:rFonts w:ascii="Times New Roman" w:hAnsi="Times New Roman" w:eastAsia="宋体"/>
                <w:sz w:val="21"/>
              </w:rPr>
              <w:t>语音识别、对话和部分控制</w:t>
            </w:r>
          </w:p>
        </w:tc>
        <w:tc>
          <w:tcPr>
            <w:tcW w:w="3135" w:type="dxa"/>
            <w:vAlign w:val="center"/>
          </w:tcPr>
          <w:p w14:paraId="7D9DB9C4">
            <w:pPr>
              <w:spacing w:after="0"/>
            </w:pPr>
            <w:r>
              <w:rPr>
                <w:rFonts w:ascii="Times New Roman" w:hAnsi="Times New Roman" w:eastAsia="宋体"/>
                <w:sz w:val="21"/>
              </w:rPr>
              <w:t>不让自由对话直接控制硬件</w:t>
            </w:r>
          </w:p>
        </w:tc>
      </w:tr>
    </w:tbl>
    <w:p w14:paraId="575405D2">
      <w:pPr>
        <w:spacing w:line="360" w:lineRule="auto"/>
      </w:pPr>
    </w:p>
    <w:p w14:paraId="26EDEB17">
      <w:pPr>
        <w:pStyle w:val="4"/>
      </w:pPr>
      <w:bookmarkStart w:id="91" w:name="_Toc14522"/>
      <w:r>
        <w:rPr>
          <w:rFonts w:ascii="Times New Roman" w:hAnsi="Times New Roman" w:eastAsia="宋体"/>
          <w:b/>
          <w:sz w:val="28"/>
        </w:rPr>
        <w:t>5.7 本章小结</w:t>
      </w:r>
      <w:bookmarkEnd w:id="91"/>
    </w:p>
    <w:p w14:paraId="241430FA">
      <w:pPr>
        <w:spacing w:line="360" w:lineRule="auto"/>
        <w:ind w:firstLine="420"/>
      </w:pPr>
      <w:r>
        <w:rPr>
          <w:rFonts w:ascii="Times New Roman" w:hAnsi="Times New Roman" w:eastAsia="宋体"/>
          <w:b w:val="0"/>
          <w:sz w:val="24"/>
        </w:rPr>
        <w:t>本章介绍了本地 WebUI、语音交互、设备控制边界、远程 WebUI 和 Android WebView 移动端入口。多端访问是系统展示度较高的部分，但也最容易写过头。因此本文明确区分各入口功能和边界，把控制逻辑统一回到中控，避免多端各自维护状态。</w:t>
      </w:r>
    </w:p>
    <w:p w14:paraId="33DD2F00">
      <w:pPr>
        <w:pStyle w:val="3"/>
      </w:pPr>
      <w:bookmarkStart w:id="92" w:name="_Toc5450"/>
      <w:r>
        <w:rPr>
          <w:rFonts w:ascii="Times New Roman" w:hAnsi="Times New Roman" w:eastAsia="宋体"/>
          <w:b/>
          <w:sz w:val="30"/>
        </w:rPr>
        <w:t>第 6 章 系统测试与优化分析</w:t>
      </w:r>
      <w:bookmarkEnd w:id="92"/>
    </w:p>
    <w:p w14:paraId="38811995">
      <w:pPr>
        <w:pStyle w:val="4"/>
      </w:pPr>
      <w:bookmarkStart w:id="93" w:name="_Toc26192"/>
      <w:r>
        <w:rPr>
          <w:rFonts w:ascii="Times New Roman" w:hAnsi="Times New Roman" w:eastAsia="宋体"/>
          <w:b/>
          <w:sz w:val="28"/>
        </w:rPr>
        <w:t>6.1 测试环境与测试方法</w:t>
      </w:r>
      <w:bookmarkEnd w:id="93"/>
    </w:p>
    <w:p w14:paraId="10B2F4E7">
      <w:pPr>
        <w:pStyle w:val="5"/>
      </w:pPr>
      <w:bookmarkStart w:id="94" w:name="_Toc21264"/>
      <w:r>
        <w:rPr>
          <w:rFonts w:ascii="Times New Roman" w:hAnsi="Times New Roman" w:eastAsia="宋体"/>
          <w:b/>
          <w:sz w:val="24"/>
        </w:rPr>
        <w:t>6.1.1 测试环境</w:t>
      </w:r>
      <w:bookmarkEnd w:id="94"/>
    </w:p>
    <w:p w14:paraId="320DCBD4">
      <w:pPr>
        <w:spacing w:line="360" w:lineRule="auto"/>
        <w:ind w:firstLine="420"/>
      </w:pPr>
      <w:r>
        <w:rPr>
          <w:rFonts w:ascii="Times New Roman" w:hAnsi="Times New Roman" w:eastAsia="宋体"/>
          <w:b w:val="0"/>
          <w:sz w:val="24"/>
        </w:rPr>
        <w:t>系统测试环境包括 ESP32-S3 中控终端、ESP32-C3 感知节点、ESP32-C3 执行节点、传感器模块、执行器模块、路由器、电脑浏览器、手机浏览器和 Android WebView 应用。测试网络以局域网 WiFi 为主，远程访问部分通过 MQTT WebSocket 和远程 WebUI 验证。</w:t>
      </w:r>
    </w:p>
    <w:p w14:paraId="4170ABF0">
      <w:pPr>
        <w:spacing w:line="360" w:lineRule="auto"/>
        <w:jc w:val="center"/>
      </w:pPr>
      <w:r>
        <w:rPr>
          <w:rFonts w:ascii="Times New Roman" w:hAnsi="Times New Roman" w:eastAsia="宋体"/>
          <w:b/>
          <w:sz w:val="21"/>
        </w:rPr>
        <w:t>表 6.1 系统测试环境表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434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39B39A68">
            <w:pPr>
              <w:spacing w:after="0"/>
              <w:jc w:val="center"/>
            </w:pPr>
            <w:r>
              <w:rPr>
                <w:rFonts w:ascii="Times New Roman" w:hAnsi="Times New Roman" w:eastAsia="宋体"/>
                <w:b/>
                <w:sz w:val="21"/>
              </w:rPr>
              <w:t>项目</w:t>
            </w:r>
          </w:p>
        </w:tc>
        <w:tc>
          <w:tcPr>
            <w:tcW w:w="3135" w:type="dxa"/>
            <w:shd w:val="clear" w:color="auto" w:fill="D9EAF7"/>
            <w:vAlign w:val="center"/>
          </w:tcPr>
          <w:p w14:paraId="001F76A2">
            <w:pPr>
              <w:spacing w:after="0"/>
              <w:jc w:val="center"/>
            </w:pPr>
            <w:r>
              <w:rPr>
                <w:rFonts w:ascii="Times New Roman" w:hAnsi="Times New Roman" w:eastAsia="宋体"/>
                <w:b/>
                <w:sz w:val="21"/>
              </w:rPr>
              <w:t>内容</w:t>
            </w:r>
          </w:p>
        </w:tc>
        <w:tc>
          <w:tcPr>
            <w:tcW w:w="3135" w:type="dxa"/>
            <w:shd w:val="clear" w:color="auto" w:fill="D9EAF7"/>
            <w:vAlign w:val="center"/>
          </w:tcPr>
          <w:p w14:paraId="51AE1A17">
            <w:pPr>
              <w:spacing w:after="0"/>
              <w:jc w:val="center"/>
            </w:pPr>
            <w:r>
              <w:rPr>
                <w:rFonts w:ascii="Times New Roman" w:hAnsi="Times New Roman" w:eastAsia="宋体"/>
                <w:b/>
                <w:sz w:val="21"/>
              </w:rPr>
              <w:t>备注</w:t>
            </w:r>
          </w:p>
        </w:tc>
      </w:tr>
      <w:tr w14:paraId="6D6B9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5354FAF">
            <w:pPr>
              <w:spacing w:after="0"/>
            </w:pPr>
            <w:r>
              <w:rPr>
                <w:rFonts w:ascii="Times New Roman" w:hAnsi="Times New Roman" w:eastAsia="宋体"/>
                <w:sz w:val="21"/>
              </w:rPr>
              <w:t>中控端</w:t>
            </w:r>
          </w:p>
        </w:tc>
        <w:tc>
          <w:tcPr>
            <w:tcW w:w="3135" w:type="dxa"/>
            <w:vAlign w:val="center"/>
          </w:tcPr>
          <w:p w14:paraId="13AF49FC">
            <w:pPr>
              <w:spacing w:after="0"/>
            </w:pPr>
            <w:r>
              <w:rPr>
                <w:rFonts w:ascii="Times New Roman" w:hAnsi="Times New Roman" w:eastAsia="宋体"/>
                <w:sz w:val="21"/>
              </w:rPr>
              <w:t>ESP32-S3 中控终端</w:t>
            </w:r>
          </w:p>
        </w:tc>
        <w:tc>
          <w:tcPr>
            <w:tcW w:w="3135" w:type="dxa"/>
            <w:vAlign w:val="center"/>
          </w:tcPr>
          <w:p w14:paraId="2D2A9538">
            <w:pPr>
              <w:spacing w:after="0"/>
            </w:pPr>
            <w:r>
              <w:rPr>
                <w:rFonts w:ascii="Times New Roman" w:hAnsi="Times New Roman" w:eastAsia="宋体"/>
                <w:sz w:val="21"/>
              </w:rPr>
              <w:t>运行中控程序和本地 WebUI</w:t>
            </w:r>
          </w:p>
        </w:tc>
      </w:tr>
      <w:tr w14:paraId="3223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ACD4BA9">
            <w:pPr>
              <w:spacing w:after="0"/>
            </w:pPr>
            <w:r>
              <w:rPr>
                <w:rFonts w:ascii="Times New Roman" w:hAnsi="Times New Roman" w:eastAsia="宋体"/>
                <w:sz w:val="21"/>
              </w:rPr>
              <w:t>感知节点</w:t>
            </w:r>
          </w:p>
        </w:tc>
        <w:tc>
          <w:tcPr>
            <w:tcW w:w="3135" w:type="dxa"/>
            <w:vAlign w:val="center"/>
          </w:tcPr>
          <w:p w14:paraId="4D2F92BD">
            <w:pPr>
              <w:spacing w:after="0"/>
            </w:pPr>
            <w:r>
              <w:rPr>
                <w:rFonts w:ascii="Times New Roman" w:hAnsi="Times New Roman" w:eastAsia="宋体"/>
                <w:sz w:val="21"/>
              </w:rPr>
              <w:t>ESP32-C3 子节点</w:t>
            </w:r>
          </w:p>
        </w:tc>
        <w:tc>
          <w:tcPr>
            <w:tcW w:w="3135" w:type="dxa"/>
            <w:vAlign w:val="center"/>
          </w:tcPr>
          <w:p w14:paraId="5F4C5C29">
            <w:pPr>
              <w:spacing w:after="0"/>
            </w:pPr>
            <w:r>
              <w:rPr>
                <w:rFonts w:ascii="Times New Roman" w:hAnsi="Times New Roman" w:eastAsia="宋体"/>
                <w:sz w:val="21"/>
              </w:rPr>
              <w:t>采集环境与安防数据</w:t>
            </w:r>
          </w:p>
        </w:tc>
      </w:tr>
      <w:tr w14:paraId="19010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59B2FAA">
            <w:pPr>
              <w:spacing w:after="0"/>
            </w:pPr>
            <w:r>
              <w:rPr>
                <w:rFonts w:ascii="Times New Roman" w:hAnsi="Times New Roman" w:eastAsia="宋体"/>
                <w:sz w:val="21"/>
              </w:rPr>
              <w:t>执行节点</w:t>
            </w:r>
          </w:p>
        </w:tc>
        <w:tc>
          <w:tcPr>
            <w:tcW w:w="3135" w:type="dxa"/>
            <w:vAlign w:val="center"/>
          </w:tcPr>
          <w:p w14:paraId="19226572">
            <w:pPr>
              <w:spacing w:after="0"/>
            </w:pPr>
            <w:r>
              <w:rPr>
                <w:rFonts w:ascii="Times New Roman" w:hAnsi="Times New Roman" w:eastAsia="宋体"/>
                <w:sz w:val="21"/>
              </w:rPr>
              <w:t>ESP32-C3 子节点</w:t>
            </w:r>
          </w:p>
        </w:tc>
        <w:tc>
          <w:tcPr>
            <w:tcW w:w="3135" w:type="dxa"/>
            <w:vAlign w:val="center"/>
          </w:tcPr>
          <w:p w14:paraId="35915A9C">
            <w:pPr>
              <w:spacing w:after="0"/>
            </w:pPr>
            <w:r>
              <w:rPr>
                <w:rFonts w:ascii="Times New Roman" w:hAnsi="Times New Roman" w:eastAsia="宋体"/>
                <w:sz w:val="21"/>
              </w:rPr>
              <w:t>控制灯光、继电器、电机、舵机</w:t>
            </w:r>
          </w:p>
        </w:tc>
      </w:tr>
      <w:tr w14:paraId="398B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A3DD89A">
            <w:pPr>
              <w:spacing w:after="0"/>
            </w:pPr>
            <w:r>
              <w:rPr>
                <w:rFonts w:ascii="Times New Roman" w:hAnsi="Times New Roman" w:eastAsia="宋体"/>
                <w:sz w:val="21"/>
              </w:rPr>
              <w:t>网络环境</w:t>
            </w:r>
          </w:p>
        </w:tc>
        <w:tc>
          <w:tcPr>
            <w:tcW w:w="3135" w:type="dxa"/>
            <w:vAlign w:val="center"/>
          </w:tcPr>
          <w:p w14:paraId="7E710591">
            <w:pPr>
              <w:spacing w:after="0"/>
            </w:pPr>
            <w:r>
              <w:rPr>
                <w:rFonts w:ascii="Times New Roman" w:hAnsi="Times New Roman" w:eastAsia="宋体"/>
                <w:sz w:val="21"/>
              </w:rPr>
              <w:t>2.4GHz WiFi 路由器</w:t>
            </w:r>
          </w:p>
        </w:tc>
        <w:tc>
          <w:tcPr>
            <w:tcW w:w="3135" w:type="dxa"/>
            <w:vAlign w:val="center"/>
          </w:tcPr>
          <w:p w14:paraId="3327DCFD">
            <w:pPr>
              <w:spacing w:after="0"/>
            </w:pPr>
            <w:r>
              <w:rPr>
                <w:rFonts w:ascii="Times New Roman" w:hAnsi="Times New Roman" w:eastAsia="宋体"/>
                <w:sz w:val="21"/>
              </w:rPr>
              <w:t>局域网 HTTP 通信</w:t>
            </w:r>
          </w:p>
        </w:tc>
      </w:tr>
      <w:tr w14:paraId="0E8A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BCF693D">
            <w:pPr>
              <w:spacing w:after="0"/>
            </w:pPr>
            <w:r>
              <w:rPr>
                <w:rFonts w:ascii="Times New Roman" w:hAnsi="Times New Roman" w:eastAsia="宋体"/>
                <w:sz w:val="21"/>
              </w:rPr>
              <w:t>访问设备</w:t>
            </w:r>
          </w:p>
        </w:tc>
        <w:tc>
          <w:tcPr>
            <w:tcW w:w="3135" w:type="dxa"/>
            <w:vAlign w:val="center"/>
          </w:tcPr>
          <w:p w14:paraId="70A3E858">
            <w:pPr>
              <w:spacing w:after="0"/>
            </w:pPr>
            <w:r>
              <w:rPr>
                <w:rFonts w:ascii="Times New Roman" w:hAnsi="Times New Roman" w:eastAsia="宋体"/>
                <w:sz w:val="21"/>
              </w:rPr>
              <w:t>电脑浏览器、手机、WebView</w:t>
            </w:r>
          </w:p>
        </w:tc>
        <w:tc>
          <w:tcPr>
            <w:tcW w:w="3135" w:type="dxa"/>
            <w:vAlign w:val="center"/>
          </w:tcPr>
          <w:p w14:paraId="51023D4C">
            <w:pPr>
              <w:spacing w:after="0"/>
            </w:pPr>
            <w:r>
              <w:rPr>
                <w:rFonts w:ascii="Times New Roman" w:hAnsi="Times New Roman" w:eastAsia="宋体"/>
                <w:sz w:val="21"/>
              </w:rPr>
              <w:t>本地和移动端访问测试</w:t>
            </w:r>
          </w:p>
        </w:tc>
      </w:tr>
      <w:tr w14:paraId="13B2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67D3BAD">
            <w:pPr>
              <w:spacing w:after="0"/>
            </w:pPr>
            <w:r>
              <w:rPr>
                <w:rFonts w:ascii="Times New Roman" w:hAnsi="Times New Roman" w:eastAsia="宋体"/>
                <w:sz w:val="21"/>
              </w:rPr>
              <w:t>远程服务</w:t>
            </w:r>
          </w:p>
        </w:tc>
        <w:tc>
          <w:tcPr>
            <w:tcW w:w="3135" w:type="dxa"/>
            <w:vAlign w:val="center"/>
          </w:tcPr>
          <w:p w14:paraId="37EFC102">
            <w:pPr>
              <w:spacing w:after="0"/>
            </w:pPr>
            <w:r>
              <w:rPr>
                <w:rFonts w:ascii="Times New Roman" w:hAnsi="Times New Roman" w:eastAsia="宋体"/>
                <w:sz w:val="21"/>
              </w:rPr>
              <w:t>MQTT WebSocket/巴法云</w:t>
            </w:r>
          </w:p>
        </w:tc>
        <w:tc>
          <w:tcPr>
            <w:tcW w:w="3135" w:type="dxa"/>
            <w:vAlign w:val="center"/>
          </w:tcPr>
          <w:p w14:paraId="143A7413">
            <w:pPr>
              <w:spacing w:after="0"/>
            </w:pPr>
            <w:r>
              <w:rPr>
                <w:rFonts w:ascii="Times New Roman" w:hAnsi="Times New Roman" w:eastAsia="宋体"/>
                <w:sz w:val="21"/>
              </w:rPr>
              <w:t>远程页面状态与命令测试</w:t>
            </w:r>
          </w:p>
        </w:tc>
      </w:tr>
    </w:tbl>
    <w:p w14:paraId="7E4794A7">
      <w:pPr>
        <w:spacing w:line="360" w:lineRule="auto"/>
      </w:pPr>
    </w:p>
    <w:p w14:paraId="1E5FEDD8">
      <w:pPr>
        <w:pStyle w:val="5"/>
      </w:pPr>
      <w:bookmarkStart w:id="95" w:name="_Toc29062"/>
      <w:r>
        <w:rPr>
          <w:rFonts w:ascii="Times New Roman" w:hAnsi="Times New Roman" w:eastAsia="宋体"/>
          <w:b/>
          <w:sz w:val="24"/>
        </w:rPr>
        <w:t>6.1.2 测试方法</w:t>
      </w:r>
      <w:bookmarkEnd w:id="95"/>
    </w:p>
    <w:p w14:paraId="4B0359BC">
      <w:pPr>
        <w:spacing w:line="360" w:lineRule="auto"/>
        <w:ind w:firstLine="420"/>
      </w:pPr>
      <w:r>
        <w:rPr>
          <w:rFonts w:ascii="Times New Roman" w:hAnsi="Times New Roman" w:eastAsia="宋体"/>
          <w:b w:val="0"/>
          <w:sz w:val="24"/>
        </w:rPr>
        <w:t>测试方法采用单模块测试和系统联调结合。单模块测试用于确认传感器读取、继电器动作、电机方向、舵机角度和 WebUI 按钮是否可用；系统联调用于验证节点注册、数据上报、命令下发、远程访问和语音交互是否能串起来。对于没有精确量化记录的部分，本文只写功能验证结果，不编造响应时间或准确率。</w:t>
      </w:r>
    </w:p>
    <w:p w14:paraId="7940D09A">
      <w:pPr>
        <w:spacing w:line="360" w:lineRule="auto"/>
        <w:ind w:firstLine="420"/>
      </w:pPr>
      <w:r>
        <w:rPr>
          <w:rFonts w:ascii="Times New Roman" w:hAnsi="Times New Roman" w:eastAsia="宋体"/>
          <w:b/>
          <w:color w:val="0066CC"/>
          <w:sz w:val="24"/>
        </w:rPr>
        <w:t>【图 6.1 系统测试流程图：待绘制】</w:t>
      </w:r>
    </w:p>
    <w:p w14:paraId="76DC6E91">
      <w:pPr>
        <w:pStyle w:val="4"/>
      </w:pPr>
      <w:bookmarkStart w:id="96" w:name="_Toc7026"/>
      <w:r>
        <w:rPr>
          <w:rFonts w:ascii="Times New Roman" w:hAnsi="Times New Roman" w:eastAsia="宋体"/>
          <w:b/>
          <w:sz w:val="28"/>
        </w:rPr>
        <w:t>6.2 中控功能测试</w:t>
      </w:r>
      <w:bookmarkEnd w:id="96"/>
    </w:p>
    <w:p w14:paraId="6B87B8D2">
      <w:pPr>
        <w:spacing w:line="360" w:lineRule="auto"/>
        <w:ind w:firstLine="420"/>
      </w:pPr>
      <w:r>
        <w:rPr>
          <w:rFonts w:ascii="Times New Roman" w:hAnsi="Times New Roman" w:eastAsia="宋体"/>
          <w:b w:val="0"/>
          <w:sz w:val="24"/>
        </w:rPr>
        <w:t>中控功能测试主要包括启动测试、WebUI 访问测试、状态查询测试、设备控制接口测试、节点注册表显示测试和日志查看测试。测试时首先确认中控能够正常连接 WiFi 并启动 Web 服务，然后通过浏览器访问中控 IP，检查页面是否能打开，设备状态是否能正常显示。</w:t>
      </w:r>
    </w:p>
    <w:p w14:paraId="3F877C21">
      <w:pPr>
        <w:spacing w:line="360" w:lineRule="auto"/>
        <w:ind w:firstLine="420"/>
      </w:pPr>
      <w:r>
        <w:rPr>
          <w:rFonts w:ascii="Times New Roman" w:hAnsi="Times New Roman" w:eastAsia="宋体"/>
          <w:b w:val="0"/>
          <w:sz w:val="24"/>
        </w:rPr>
        <w:t>设备控制接口测试需要从 WebUI 发出开关命令，观察中控日志和执行节点动作。节点注册表测试则需要子节点上电后主动注册，观察中控是否记录节点身份、IP 地址、端点信息和 last_seen。</w:t>
      </w:r>
    </w:p>
    <w:p w14:paraId="40D31858">
      <w:pPr>
        <w:spacing w:line="360" w:lineRule="auto"/>
        <w:ind w:firstLine="420"/>
      </w:pPr>
      <w:r>
        <w:rPr>
          <w:rFonts w:ascii="Times New Roman" w:hAnsi="Times New Roman" w:eastAsia="宋体"/>
          <w:b/>
          <w:color w:val="E67E22"/>
          <w:sz w:val="24"/>
        </w:rPr>
        <w:t>【待补测试数据：中控启动、页面访问、状态查询、节点注册表截图】</w:t>
      </w:r>
    </w:p>
    <w:p w14:paraId="50327753">
      <w:pPr>
        <w:pStyle w:val="4"/>
      </w:pPr>
      <w:bookmarkStart w:id="97" w:name="_Toc13172"/>
      <w:r>
        <w:rPr>
          <w:rFonts w:ascii="Times New Roman" w:hAnsi="Times New Roman" w:eastAsia="宋体"/>
          <w:b/>
          <w:sz w:val="28"/>
        </w:rPr>
        <w:t>6.3 感知节点测试</w:t>
      </w:r>
      <w:bookmarkEnd w:id="97"/>
    </w:p>
    <w:p w14:paraId="02FE9FE7">
      <w:pPr>
        <w:spacing w:line="360" w:lineRule="auto"/>
        <w:ind w:firstLine="420"/>
      </w:pPr>
      <w:r>
        <w:rPr>
          <w:rFonts w:ascii="Times New Roman" w:hAnsi="Times New Roman" w:eastAsia="宋体"/>
          <w:b w:val="0"/>
          <w:sz w:val="24"/>
        </w:rPr>
        <w:t>感知节点测试主要验证传感器采集、数据整理、HTTP 上报和中控状态更新。测试时让节点连接 WiFi 并注册中控，然后观察串口日志、中控节点表和 WebUI 状态展示。对于温湿度、光照、门磁和人体活动等数据，可以通过改变环境或触发模块来观察状态是否变化。</w:t>
      </w:r>
    </w:p>
    <w:p w14:paraId="35245674">
      <w:pPr>
        <w:spacing w:line="360" w:lineRule="auto"/>
        <w:ind w:firstLine="420"/>
      </w:pPr>
      <w:r>
        <w:rPr>
          <w:rFonts w:ascii="Times New Roman" w:hAnsi="Times New Roman" w:eastAsia="宋体"/>
          <w:b w:val="0"/>
          <w:sz w:val="24"/>
        </w:rPr>
        <w:t>烟雾和燃气模块的测试需要注意安全，毕业设计展示中可以采用低风险方式模拟变化，不建议进行危险气体环境测试。论文中也应说明这些模块用于原型验证，不等同于专业安全报警设备。</w:t>
      </w:r>
    </w:p>
    <w:p w14:paraId="402A28A5">
      <w:pPr>
        <w:spacing w:line="360" w:lineRule="auto"/>
        <w:ind w:firstLine="420"/>
      </w:pPr>
      <w:r>
        <w:rPr>
          <w:rFonts w:ascii="Times New Roman" w:hAnsi="Times New Roman" w:eastAsia="宋体"/>
          <w:b/>
          <w:color w:val="E67E22"/>
          <w:sz w:val="24"/>
        </w:rPr>
        <w:t>【待补测试数据：感知节点 A/B 采集结果与 WebUI 显示截图】</w:t>
      </w:r>
    </w:p>
    <w:p w14:paraId="4C32F2D0">
      <w:pPr>
        <w:pStyle w:val="4"/>
      </w:pPr>
      <w:bookmarkStart w:id="98" w:name="_Toc30986"/>
      <w:r>
        <w:rPr>
          <w:rFonts w:ascii="Times New Roman" w:hAnsi="Times New Roman" w:eastAsia="宋体"/>
          <w:b/>
          <w:sz w:val="28"/>
        </w:rPr>
        <w:t>6.4 执行节点测试</w:t>
      </w:r>
      <w:bookmarkEnd w:id="98"/>
    </w:p>
    <w:p w14:paraId="470EF604">
      <w:pPr>
        <w:spacing w:line="360" w:lineRule="auto"/>
        <w:ind w:firstLine="420"/>
      </w:pPr>
      <w:r>
        <w:rPr>
          <w:rFonts w:ascii="Times New Roman" w:hAnsi="Times New Roman" w:eastAsia="宋体"/>
          <w:b w:val="0"/>
          <w:sz w:val="24"/>
        </w:rPr>
        <w:t>执行节点测试主要验证灯光、继电器、步进电机和舵机控制。灯光和继电器测试比较直观，通过 WebUI 或命令接口发送开关命令，观察输出状态变化即可。步进电机测试需要检查方向、步数和相序，舵机测试需要确认角度控制是否在安全范围内。</w:t>
      </w:r>
    </w:p>
    <w:p w14:paraId="27D288AB">
      <w:pPr>
        <w:spacing w:line="360" w:lineRule="auto"/>
        <w:ind w:firstLine="420"/>
      </w:pPr>
      <w:r>
        <w:rPr>
          <w:rFonts w:ascii="Times New Roman" w:hAnsi="Times New Roman" w:eastAsia="宋体"/>
          <w:b w:val="0"/>
          <w:sz w:val="24"/>
        </w:rPr>
        <w:t>执行器测试中最容易出现的问题是供电和共地。电机或舵机如果直接从开发板取电，可能导致动作异常甚至节点重启。因此测试时需要记录外部电源、共地连接和执行效果。</w:t>
      </w:r>
    </w:p>
    <w:p w14:paraId="7ACEB20A">
      <w:pPr>
        <w:spacing w:line="360" w:lineRule="auto"/>
        <w:ind w:firstLine="420"/>
      </w:pPr>
      <w:r>
        <w:rPr>
          <w:rFonts w:ascii="Times New Roman" w:hAnsi="Times New Roman" w:eastAsia="宋体"/>
          <w:b/>
          <w:color w:val="E67E22"/>
          <w:sz w:val="24"/>
        </w:rPr>
        <w:t>【待补测试数据：灯光、继电器、步进电机、舵机测试记录】</w:t>
      </w:r>
    </w:p>
    <w:p w14:paraId="54D0B713">
      <w:pPr>
        <w:pStyle w:val="4"/>
      </w:pPr>
      <w:bookmarkStart w:id="99" w:name="_Toc21159"/>
      <w:r>
        <w:rPr>
          <w:rFonts w:ascii="Times New Roman" w:hAnsi="Times New Roman" w:eastAsia="宋体"/>
          <w:b/>
          <w:sz w:val="28"/>
        </w:rPr>
        <w:t>6.5 网络通信与配网恢复测试</w:t>
      </w:r>
      <w:bookmarkEnd w:id="99"/>
    </w:p>
    <w:p w14:paraId="2E392985">
      <w:pPr>
        <w:spacing w:line="360" w:lineRule="auto"/>
        <w:ind w:firstLine="420"/>
      </w:pPr>
      <w:r>
        <w:rPr>
          <w:rFonts w:ascii="Times New Roman" w:hAnsi="Times New Roman" w:eastAsia="宋体"/>
          <w:b w:val="0"/>
          <w:sz w:val="24"/>
        </w:rPr>
        <w:t>网络通信测试包括节点注册、数据上报、命令下发和执行反馈。测试时应分别验证中控在线、节点在线、节点断电重启、WiFi 断开恢复等情况。配网恢复测试则需要清除节点配置或模拟配置失败，观察节点是否能开启热点并进入配网页。</w:t>
      </w:r>
    </w:p>
    <w:p w14:paraId="36B5D5A2">
      <w:pPr>
        <w:spacing w:line="360" w:lineRule="auto"/>
        <w:ind w:firstLine="420"/>
      </w:pPr>
      <w:r>
        <w:rPr>
          <w:rFonts w:ascii="Times New Roman" w:hAnsi="Times New Roman" w:eastAsia="宋体"/>
          <w:b w:val="0"/>
          <w:sz w:val="24"/>
        </w:rPr>
        <w:t>这部分测试不只是为了证明网络能连上，更重要的是说明系统出错后是否还能恢复。对于原型系统来说，配网恢复做得清楚，比单次成功运行更有意义。</w:t>
      </w:r>
    </w:p>
    <w:p w14:paraId="61D5A583">
      <w:pPr>
        <w:spacing w:line="360" w:lineRule="auto"/>
        <w:ind w:firstLine="420"/>
      </w:pPr>
      <w:r>
        <w:rPr>
          <w:rFonts w:ascii="Times New Roman" w:hAnsi="Times New Roman" w:eastAsia="宋体"/>
          <w:b/>
          <w:color w:val="0066CC"/>
          <w:sz w:val="24"/>
        </w:rPr>
        <w:t>【图 6.2 配网恢复测试流程图：待绘制】</w:t>
      </w:r>
    </w:p>
    <w:p w14:paraId="423BC2FC">
      <w:pPr>
        <w:spacing w:line="360" w:lineRule="auto"/>
        <w:ind w:firstLine="420"/>
      </w:pPr>
      <w:r>
        <w:rPr>
          <w:rFonts w:ascii="Times New Roman" w:hAnsi="Times New Roman" w:eastAsia="宋体"/>
          <w:b/>
          <w:color w:val="E67E22"/>
          <w:sz w:val="24"/>
        </w:rPr>
        <w:t>【待补测试数据：首次配网、已有配置自动连接、连接失败恢复测试记录】</w:t>
      </w:r>
    </w:p>
    <w:p w14:paraId="107C1988">
      <w:pPr>
        <w:pStyle w:val="4"/>
      </w:pPr>
      <w:bookmarkStart w:id="100" w:name="_Toc3363"/>
      <w:r>
        <w:rPr>
          <w:rFonts w:ascii="Times New Roman" w:hAnsi="Times New Roman" w:eastAsia="宋体"/>
          <w:b/>
          <w:sz w:val="28"/>
        </w:rPr>
        <w:t>6.6 多端访问与语音交互测试</w:t>
      </w:r>
      <w:bookmarkEnd w:id="100"/>
    </w:p>
    <w:p w14:paraId="32AC02DE">
      <w:pPr>
        <w:spacing w:line="360" w:lineRule="auto"/>
        <w:ind w:firstLine="420"/>
      </w:pPr>
      <w:r>
        <w:rPr>
          <w:rFonts w:ascii="Times New Roman" w:hAnsi="Times New Roman" w:eastAsia="宋体"/>
          <w:b w:val="0"/>
          <w:sz w:val="24"/>
        </w:rPr>
        <w:t>多端访问测试包括本地 WebUI、远程 WebUI 和 Android WebView。测试时需要确认本地端能完整访问状态和控制页面，远程端能通过 MQTT WebSocket 订阅状态并发送命令，WebView 能加载对应页面。</w:t>
      </w:r>
    </w:p>
    <w:p w14:paraId="2894A99F">
      <w:pPr>
        <w:spacing w:line="360" w:lineRule="auto"/>
        <w:ind w:firstLine="420"/>
      </w:pPr>
      <w:r>
        <w:rPr>
          <w:rFonts w:ascii="Times New Roman" w:hAnsi="Times New Roman" w:eastAsia="宋体"/>
          <w:b w:val="0"/>
          <w:sz w:val="24"/>
        </w:rPr>
        <w:t>语音交互测试包括录音、ASR 识别、文本解析、TTS 播放和设备控制边界。明确命令可以进入控制流程，自由对话不应直接控制设备。若识别错误或命令不在白名单中，系统应避免执行危险动作。</w:t>
      </w:r>
    </w:p>
    <w:p w14:paraId="32D444A0">
      <w:pPr>
        <w:spacing w:line="360" w:lineRule="auto"/>
        <w:ind w:firstLine="420"/>
      </w:pPr>
      <w:r>
        <w:rPr>
          <w:rFonts w:ascii="Times New Roman" w:hAnsi="Times New Roman" w:eastAsia="宋体"/>
          <w:b/>
          <w:color w:val="E67E22"/>
          <w:sz w:val="24"/>
        </w:rPr>
        <w:t>【待补测试数据：语音识别样例、白名单命令测试、自由对话边界测试】</w:t>
      </w:r>
    </w:p>
    <w:p w14:paraId="61575E85">
      <w:pPr>
        <w:pStyle w:val="4"/>
      </w:pPr>
      <w:bookmarkStart w:id="101" w:name="_Toc29796"/>
      <w:r>
        <w:rPr>
          <w:rFonts w:ascii="Times New Roman" w:hAnsi="Times New Roman" w:eastAsia="宋体"/>
          <w:b/>
          <w:sz w:val="28"/>
        </w:rPr>
        <w:t>6.7 典型问题与优化分析</w:t>
      </w:r>
      <w:bookmarkEnd w:id="101"/>
    </w:p>
    <w:p w14:paraId="626A43AE">
      <w:pPr>
        <w:pStyle w:val="5"/>
      </w:pPr>
      <w:bookmarkStart w:id="102" w:name="_Toc29809"/>
      <w:r>
        <w:rPr>
          <w:rFonts w:ascii="Times New Roman" w:hAnsi="Times New Roman" w:eastAsia="宋体"/>
          <w:b/>
          <w:sz w:val="24"/>
        </w:rPr>
        <w:t>6.7.1 前后端状态一致性问题</w:t>
      </w:r>
      <w:bookmarkEnd w:id="102"/>
    </w:p>
    <w:p w14:paraId="21AA3FF1">
      <w:pPr>
        <w:spacing w:line="360" w:lineRule="auto"/>
        <w:ind w:firstLine="420"/>
      </w:pPr>
      <w:r>
        <w:rPr>
          <w:rFonts w:ascii="Times New Roman" w:hAnsi="Times New Roman" w:eastAsia="宋体"/>
          <w:b w:val="0"/>
          <w:sz w:val="24"/>
        </w:rPr>
        <w:t>开发过程中一个比较明显的问题是前端固定模板和后期动态节点机制并存。早期 WebUI 中有一些固定设备卡片，后期又加入节点注册表和端点模型，两者如果没有完全统一，就容易出现页面显示状态和真实节点状态不一致的问题。后续处理时，应以中控节点注册表和 last_seen 作为判断物理节点在线状态的主要依据，前端固定模板只作为显示层的一部分。</w:t>
      </w:r>
    </w:p>
    <w:p w14:paraId="4DF385F7">
      <w:pPr>
        <w:pStyle w:val="5"/>
      </w:pPr>
      <w:bookmarkStart w:id="103" w:name="_Toc9486"/>
      <w:r>
        <w:rPr>
          <w:rFonts w:ascii="Times New Roman" w:hAnsi="Times New Roman" w:eastAsia="宋体"/>
          <w:b/>
          <w:sz w:val="24"/>
        </w:rPr>
        <w:t>6.7.2 通信方案取舍问题</w:t>
      </w:r>
      <w:bookmarkEnd w:id="103"/>
    </w:p>
    <w:p w14:paraId="4B5818AE">
      <w:pPr>
        <w:spacing w:line="360" w:lineRule="auto"/>
        <w:ind w:firstLine="420"/>
      </w:pPr>
      <w:r>
        <w:rPr>
          <w:rFonts w:ascii="Times New Roman" w:hAnsi="Times New Roman" w:eastAsia="宋体"/>
          <w:b w:val="0"/>
          <w:sz w:val="24"/>
        </w:rPr>
        <w:t>早期考虑过 ESP-NOW，因为它适合 ESP 设备之间低延迟通信。但本系统本身已经有 WebUI、HTTP API 和远程访问逻辑，如果再加入一套 ESP-NOW 主通信流程，调试和说明都会变复杂。最后选择 HTTP，主要是为了和 WebUI、接口测试、日志观察保持一致。对于当前原型规模，这个选择更容易落地。</w:t>
      </w:r>
    </w:p>
    <w:p w14:paraId="7E78D532">
      <w:pPr>
        <w:pStyle w:val="5"/>
      </w:pPr>
      <w:bookmarkStart w:id="104" w:name="_Toc19035"/>
      <w:r>
        <w:rPr>
          <w:rFonts w:ascii="Times New Roman" w:hAnsi="Times New Roman" w:eastAsia="宋体"/>
          <w:b/>
          <w:sz w:val="24"/>
        </w:rPr>
        <w:t>6.7.3 语音链路与控制边界问题</w:t>
      </w:r>
      <w:bookmarkEnd w:id="104"/>
    </w:p>
    <w:p w14:paraId="14619430">
      <w:pPr>
        <w:spacing w:line="360" w:lineRule="auto"/>
        <w:ind w:firstLine="420"/>
      </w:pPr>
      <w:r>
        <w:rPr>
          <w:rFonts w:ascii="Times New Roman" w:hAnsi="Times New Roman" w:eastAsia="宋体"/>
          <w:b w:val="0"/>
          <w:sz w:val="24"/>
        </w:rPr>
        <w:t>语音链路的问题不只在识别准确率，还在控制边界。智能对话接口很容易生成自然语言回复，但它并不知道哪些设备动作是安全的。因此系统不能让自由对话直接控制执行器，而是需要白名单和规则判断。这个边界虽然让语音控制显得没那么“智能”，但对原型系统更安全。</w:t>
      </w:r>
    </w:p>
    <w:p w14:paraId="0EA5564F">
      <w:pPr>
        <w:pStyle w:val="5"/>
      </w:pPr>
      <w:bookmarkStart w:id="105" w:name="_Toc6324"/>
      <w:r>
        <w:rPr>
          <w:rFonts w:ascii="Times New Roman" w:hAnsi="Times New Roman" w:eastAsia="宋体"/>
          <w:b/>
          <w:sz w:val="24"/>
        </w:rPr>
        <w:t>6.7.4 执行器供电与 PCB 问题</w:t>
      </w:r>
      <w:bookmarkEnd w:id="105"/>
    </w:p>
    <w:p w14:paraId="3DC68667">
      <w:pPr>
        <w:spacing w:line="360" w:lineRule="auto"/>
        <w:ind w:firstLine="420"/>
      </w:pPr>
      <w:r>
        <w:rPr>
          <w:rFonts w:ascii="Times New Roman" w:hAnsi="Times New Roman" w:eastAsia="宋体"/>
          <w:b w:val="0"/>
          <w:sz w:val="24"/>
        </w:rPr>
        <w:t>执行器调试中，供电、共地、相序和 PCB 接口是常见问题。步进电机如果相序不对，会出现抖动或不转；舵机电流不足时会抖动或复位；PCB 如果天线区域处理不当，可能影响无线连接。本文把这些问题写入测试与优化分析，是为了说明系统不仅是软件拼接，也涉及硬件工程细节。</w:t>
      </w:r>
    </w:p>
    <w:p w14:paraId="22A0A9BF">
      <w:pPr>
        <w:spacing w:line="360" w:lineRule="auto"/>
        <w:jc w:val="center"/>
      </w:pPr>
      <w:r>
        <w:rPr>
          <w:rFonts w:ascii="Times New Roman" w:hAnsi="Times New Roman" w:eastAsia="宋体"/>
          <w:b/>
          <w:sz w:val="21"/>
        </w:rPr>
        <w:t>表 6.2 典型问题与优化措施表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871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27AAD76F">
            <w:pPr>
              <w:spacing w:after="0"/>
              <w:jc w:val="center"/>
            </w:pPr>
            <w:r>
              <w:rPr>
                <w:rFonts w:ascii="Times New Roman" w:hAnsi="Times New Roman" w:eastAsia="宋体"/>
                <w:b/>
                <w:sz w:val="21"/>
              </w:rPr>
              <w:t>问题</w:t>
            </w:r>
          </w:p>
        </w:tc>
        <w:tc>
          <w:tcPr>
            <w:tcW w:w="3135" w:type="dxa"/>
            <w:shd w:val="clear" w:color="auto" w:fill="D9EAF7"/>
            <w:vAlign w:val="center"/>
          </w:tcPr>
          <w:p w14:paraId="1A8D9543">
            <w:pPr>
              <w:spacing w:after="0"/>
              <w:jc w:val="center"/>
            </w:pPr>
            <w:r>
              <w:rPr>
                <w:rFonts w:ascii="Times New Roman" w:hAnsi="Times New Roman" w:eastAsia="宋体"/>
                <w:b/>
                <w:sz w:val="21"/>
              </w:rPr>
              <w:t>现象</w:t>
            </w:r>
          </w:p>
        </w:tc>
        <w:tc>
          <w:tcPr>
            <w:tcW w:w="3135" w:type="dxa"/>
            <w:shd w:val="clear" w:color="auto" w:fill="D9EAF7"/>
            <w:vAlign w:val="center"/>
          </w:tcPr>
          <w:p w14:paraId="78A3551B">
            <w:pPr>
              <w:spacing w:after="0"/>
              <w:jc w:val="center"/>
            </w:pPr>
            <w:r>
              <w:rPr>
                <w:rFonts w:ascii="Times New Roman" w:hAnsi="Times New Roman" w:eastAsia="宋体"/>
                <w:b/>
                <w:sz w:val="21"/>
              </w:rPr>
              <w:t>处理方式</w:t>
            </w:r>
          </w:p>
        </w:tc>
      </w:tr>
      <w:tr w14:paraId="7CEF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5EC9FE2">
            <w:pPr>
              <w:spacing w:after="0"/>
            </w:pPr>
            <w:r>
              <w:rPr>
                <w:rFonts w:ascii="Times New Roman" w:hAnsi="Times New Roman" w:eastAsia="宋体"/>
                <w:sz w:val="21"/>
              </w:rPr>
              <w:t>前后端状态不一致</w:t>
            </w:r>
          </w:p>
        </w:tc>
        <w:tc>
          <w:tcPr>
            <w:tcW w:w="3135" w:type="dxa"/>
            <w:vAlign w:val="center"/>
          </w:tcPr>
          <w:p w14:paraId="63D9F383">
            <w:pPr>
              <w:spacing w:after="0"/>
            </w:pPr>
            <w:r>
              <w:rPr>
                <w:rFonts w:ascii="Times New Roman" w:hAnsi="Times New Roman" w:eastAsia="宋体"/>
                <w:sz w:val="21"/>
              </w:rPr>
              <w:t>页面状态与节点状态不完全一致</w:t>
            </w:r>
          </w:p>
        </w:tc>
        <w:tc>
          <w:tcPr>
            <w:tcW w:w="3135" w:type="dxa"/>
            <w:vAlign w:val="center"/>
          </w:tcPr>
          <w:p w14:paraId="1E17A6BD">
            <w:pPr>
              <w:spacing w:after="0"/>
            </w:pPr>
            <w:r>
              <w:rPr>
                <w:rFonts w:ascii="Times New Roman" w:hAnsi="Times New Roman" w:eastAsia="宋体"/>
                <w:sz w:val="21"/>
              </w:rPr>
              <w:t>以节点注册表和 last_seen 作为物理节点判断依据</w:t>
            </w:r>
          </w:p>
        </w:tc>
      </w:tr>
      <w:tr w14:paraId="6587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D17AAFB">
            <w:pPr>
              <w:spacing w:after="0"/>
            </w:pPr>
            <w:r>
              <w:rPr>
                <w:rFonts w:ascii="Times New Roman" w:hAnsi="Times New Roman" w:eastAsia="宋体"/>
                <w:sz w:val="21"/>
              </w:rPr>
              <w:t>ESP-NOW 与 HTTP 取舍</w:t>
            </w:r>
          </w:p>
        </w:tc>
        <w:tc>
          <w:tcPr>
            <w:tcW w:w="3135" w:type="dxa"/>
            <w:vAlign w:val="center"/>
          </w:tcPr>
          <w:p w14:paraId="33F6CB5D">
            <w:pPr>
              <w:spacing w:after="0"/>
            </w:pPr>
            <w:r>
              <w:rPr>
                <w:rFonts w:ascii="Times New Roman" w:hAnsi="Times New Roman" w:eastAsia="宋体"/>
                <w:sz w:val="21"/>
              </w:rPr>
              <w:t>多通信路线增加调试复杂度</w:t>
            </w:r>
          </w:p>
        </w:tc>
        <w:tc>
          <w:tcPr>
            <w:tcW w:w="3135" w:type="dxa"/>
            <w:vAlign w:val="center"/>
          </w:tcPr>
          <w:p w14:paraId="4499AA11">
            <w:pPr>
              <w:spacing w:after="0"/>
            </w:pPr>
            <w:r>
              <w:rPr>
                <w:rFonts w:ascii="Times New Roman" w:hAnsi="Times New Roman" w:eastAsia="宋体"/>
                <w:sz w:val="21"/>
              </w:rPr>
              <w:t>当前版本以 HTTP 作为主线</w:t>
            </w:r>
          </w:p>
        </w:tc>
      </w:tr>
      <w:tr w14:paraId="62A6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4599CA4">
            <w:pPr>
              <w:spacing w:after="0"/>
            </w:pPr>
            <w:r>
              <w:rPr>
                <w:rFonts w:ascii="Times New Roman" w:hAnsi="Times New Roman" w:eastAsia="宋体"/>
                <w:sz w:val="21"/>
              </w:rPr>
              <w:t>语音自由对话边界</w:t>
            </w:r>
          </w:p>
        </w:tc>
        <w:tc>
          <w:tcPr>
            <w:tcW w:w="3135" w:type="dxa"/>
            <w:vAlign w:val="center"/>
          </w:tcPr>
          <w:p w14:paraId="1C0CCEAB">
            <w:pPr>
              <w:spacing w:after="0"/>
            </w:pPr>
            <w:r>
              <w:rPr>
                <w:rFonts w:ascii="Times New Roman" w:hAnsi="Times New Roman" w:eastAsia="宋体"/>
                <w:sz w:val="21"/>
              </w:rPr>
              <w:t>普通对话可能误触发控制</w:t>
            </w:r>
          </w:p>
        </w:tc>
        <w:tc>
          <w:tcPr>
            <w:tcW w:w="3135" w:type="dxa"/>
            <w:vAlign w:val="center"/>
          </w:tcPr>
          <w:p w14:paraId="4E4E4528">
            <w:pPr>
              <w:spacing w:after="0"/>
            </w:pPr>
            <w:r>
              <w:rPr>
                <w:rFonts w:ascii="Times New Roman" w:hAnsi="Times New Roman" w:eastAsia="宋体"/>
                <w:sz w:val="21"/>
              </w:rPr>
              <w:t>采用白名单和规则判断</w:t>
            </w:r>
          </w:p>
        </w:tc>
      </w:tr>
      <w:tr w14:paraId="26F4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EC7B578">
            <w:pPr>
              <w:spacing w:after="0"/>
            </w:pPr>
            <w:r>
              <w:rPr>
                <w:rFonts w:ascii="Times New Roman" w:hAnsi="Times New Roman" w:eastAsia="宋体"/>
                <w:sz w:val="21"/>
              </w:rPr>
              <w:t>执行器供电</w:t>
            </w:r>
          </w:p>
        </w:tc>
        <w:tc>
          <w:tcPr>
            <w:tcW w:w="3135" w:type="dxa"/>
            <w:vAlign w:val="center"/>
          </w:tcPr>
          <w:p w14:paraId="2333151C">
            <w:pPr>
              <w:spacing w:after="0"/>
            </w:pPr>
            <w:r>
              <w:rPr>
                <w:rFonts w:ascii="Times New Roman" w:hAnsi="Times New Roman" w:eastAsia="宋体"/>
                <w:sz w:val="21"/>
              </w:rPr>
              <w:t>电机/舵机动作异常或节点重启</w:t>
            </w:r>
          </w:p>
        </w:tc>
        <w:tc>
          <w:tcPr>
            <w:tcW w:w="3135" w:type="dxa"/>
            <w:vAlign w:val="center"/>
          </w:tcPr>
          <w:p w14:paraId="14818CA7">
            <w:pPr>
              <w:spacing w:after="0"/>
            </w:pPr>
            <w:r>
              <w:rPr>
                <w:rFonts w:ascii="Times New Roman" w:hAnsi="Times New Roman" w:eastAsia="宋体"/>
                <w:sz w:val="21"/>
              </w:rPr>
              <w:t>使用外部供电并共地</w:t>
            </w:r>
          </w:p>
        </w:tc>
      </w:tr>
      <w:tr w14:paraId="2426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F6BDAD1">
            <w:pPr>
              <w:spacing w:after="0"/>
            </w:pPr>
            <w:r>
              <w:rPr>
                <w:rFonts w:ascii="Times New Roman" w:hAnsi="Times New Roman" w:eastAsia="宋体"/>
                <w:sz w:val="21"/>
              </w:rPr>
              <w:t>PCB 天线区域</w:t>
            </w:r>
          </w:p>
        </w:tc>
        <w:tc>
          <w:tcPr>
            <w:tcW w:w="3135" w:type="dxa"/>
            <w:vAlign w:val="center"/>
          </w:tcPr>
          <w:p w14:paraId="0A91D173">
            <w:pPr>
              <w:spacing w:after="0"/>
            </w:pPr>
            <w:r>
              <w:rPr>
                <w:rFonts w:ascii="Times New Roman" w:hAnsi="Times New Roman" w:eastAsia="宋体"/>
                <w:sz w:val="21"/>
              </w:rPr>
              <w:t>可能影响无线通信</w:t>
            </w:r>
          </w:p>
        </w:tc>
        <w:tc>
          <w:tcPr>
            <w:tcW w:w="3135" w:type="dxa"/>
            <w:vAlign w:val="center"/>
          </w:tcPr>
          <w:p w14:paraId="73F58764">
            <w:pPr>
              <w:spacing w:after="0"/>
            </w:pPr>
            <w:r>
              <w:rPr>
                <w:rFonts w:ascii="Times New Roman" w:hAnsi="Times New Roman" w:eastAsia="宋体"/>
                <w:sz w:val="21"/>
              </w:rPr>
              <w:t>天线区域避免铺铜和遮挡</w:t>
            </w:r>
          </w:p>
        </w:tc>
      </w:tr>
    </w:tbl>
    <w:p w14:paraId="52200250">
      <w:pPr>
        <w:spacing w:line="360" w:lineRule="auto"/>
      </w:pPr>
    </w:p>
    <w:p w14:paraId="0265352D">
      <w:pPr>
        <w:pStyle w:val="4"/>
      </w:pPr>
      <w:bookmarkStart w:id="106" w:name="_Toc2008"/>
      <w:r>
        <w:rPr>
          <w:rFonts w:ascii="Times New Roman" w:hAnsi="Times New Roman" w:eastAsia="宋体"/>
          <w:b/>
          <w:sz w:val="28"/>
        </w:rPr>
        <w:t>6.8 测试结果总结</w:t>
      </w:r>
      <w:bookmarkEnd w:id="106"/>
    </w:p>
    <w:p w14:paraId="03773D3E">
      <w:pPr>
        <w:spacing w:line="360" w:lineRule="auto"/>
        <w:ind w:firstLine="420"/>
      </w:pPr>
      <w:r>
        <w:rPr>
          <w:rFonts w:ascii="Times New Roman" w:hAnsi="Times New Roman" w:eastAsia="宋体"/>
          <w:b w:val="0"/>
          <w:sz w:val="24"/>
        </w:rPr>
        <w:t>从阶段性测试结果看，系统能够完成主要功能验证，包括中控 WebUI 访问、感知节点上报、执行节点控制、配网恢复、远程访问和语音交互。部分功能仍属于原型验证状态，例如动态节点管理、长期稳定性测试、PCB 实物验证和语音控制边界仍需要继续完善。</w:t>
      </w:r>
    </w:p>
    <w:p w14:paraId="2B536A54">
      <w:pPr>
        <w:spacing w:line="360" w:lineRule="auto"/>
        <w:jc w:val="center"/>
      </w:pPr>
      <w:r>
        <w:rPr>
          <w:rFonts w:ascii="Times New Roman" w:hAnsi="Times New Roman" w:eastAsia="宋体"/>
          <w:b/>
          <w:sz w:val="21"/>
        </w:rPr>
        <w:t>表 6.3 功能测试结果汇总表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8C0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65FC03A2">
            <w:pPr>
              <w:spacing w:after="0"/>
              <w:jc w:val="center"/>
            </w:pPr>
            <w:r>
              <w:rPr>
                <w:rFonts w:ascii="Times New Roman" w:hAnsi="Times New Roman" w:eastAsia="宋体"/>
                <w:b/>
                <w:sz w:val="21"/>
              </w:rPr>
              <w:t>测试项目</w:t>
            </w:r>
          </w:p>
        </w:tc>
        <w:tc>
          <w:tcPr>
            <w:tcW w:w="3135" w:type="dxa"/>
            <w:shd w:val="clear" w:color="auto" w:fill="D9EAF7"/>
            <w:vAlign w:val="center"/>
          </w:tcPr>
          <w:p w14:paraId="68CF63D5">
            <w:pPr>
              <w:spacing w:after="0"/>
              <w:jc w:val="center"/>
            </w:pPr>
            <w:r>
              <w:rPr>
                <w:rFonts w:ascii="Times New Roman" w:hAnsi="Times New Roman" w:eastAsia="宋体"/>
                <w:b/>
                <w:sz w:val="21"/>
              </w:rPr>
              <w:t>测试结果</w:t>
            </w:r>
          </w:p>
        </w:tc>
        <w:tc>
          <w:tcPr>
            <w:tcW w:w="3135" w:type="dxa"/>
            <w:shd w:val="clear" w:color="auto" w:fill="D9EAF7"/>
            <w:vAlign w:val="center"/>
          </w:tcPr>
          <w:p w14:paraId="06273D51">
            <w:pPr>
              <w:spacing w:after="0"/>
              <w:jc w:val="center"/>
            </w:pPr>
            <w:r>
              <w:rPr>
                <w:rFonts w:ascii="Times New Roman" w:hAnsi="Times New Roman" w:eastAsia="宋体"/>
                <w:b/>
                <w:sz w:val="21"/>
              </w:rPr>
              <w:t>后续补充</w:t>
            </w:r>
          </w:p>
        </w:tc>
      </w:tr>
      <w:tr w14:paraId="452D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FBE547">
            <w:pPr>
              <w:spacing w:after="0"/>
            </w:pPr>
            <w:r>
              <w:rPr>
                <w:rFonts w:ascii="Times New Roman" w:hAnsi="Times New Roman" w:eastAsia="宋体"/>
                <w:sz w:val="21"/>
              </w:rPr>
              <w:t>中控 WebUI</w:t>
            </w:r>
          </w:p>
        </w:tc>
        <w:tc>
          <w:tcPr>
            <w:tcW w:w="3135" w:type="dxa"/>
            <w:vAlign w:val="center"/>
          </w:tcPr>
          <w:p w14:paraId="71CB5763">
            <w:pPr>
              <w:spacing w:after="0"/>
            </w:pPr>
            <w:r>
              <w:rPr>
                <w:rFonts w:ascii="Times New Roman" w:hAnsi="Times New Roman" w:eastAsia="宋体"/>
                <w:sz w:val="21"/>
              </w:rPr>
              <w:t>功能验证通过</w:t>
            </w:r>
          </w:p>
        </w:tc>
        <w:tc>
          <w:tcPr>
            <w:tcW w:w="3135" w:type="dxa"/>
            <w:vAlign w:val="center"/>
          </w:tcPr>
          <w:p w14:paraId="29959FD9">
            <w:pPr>
              <w:spacing w:after="0"/>
            </w:pPr>
            <w:r>
              <w:rPr>
                <w:rFonts w:ascii="Times New Roman" w:hAnsi="Times New Roman" w:eastAsia="宋体"/>
                <w:sz w:val="21"/>
              </w:rPr>
              <w:t>补页面截图和访问记录</w:t>
            </w:r>
          </w:p>
        </w:tc>
      </w:tr>
      <w:tr w14:paraId="1537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9DBCA09">
            <w:pPr>
              <w:spacing w:after="0"/>
            </w:pPr>
            <w:r>
              <w:rPr>
                <w:rFonts w:ascii="Times New Roman" w:hAnsi="Times New Roman" w:eastAsia="宋体"/>
                <w:sz w:val="21"/>
              </w:rPr>
              <w:t>感知节点</w:t>
            </w:r>
          </w:p>
        </w:tc>
        <w:tc>
          <w:tcPr>
            <w:tcW w:w="3135" w:type="dxa"/>
            <w:vAlign w:val="center"/>
          </w:tcPr>
          <w:p w14:paraId="78331BDC">
            <w:pPr>
              <w:spacing w:after="0"/>
            </w:pPr>
            <w:r>
              <w:rPr>
                <w:rFonts w:ascii="Times New Roman" w:hAnsi="Times New Roman" w:eastAsia="宋体"/>
                <w:sz w:val="21"/>
              </w:rPr>
              <w:t>可完成数据上报</w:t>
            </w:r>
          </w:p>
        </w:tc>
        <w:tc>
          <w:tcPr>
            <w:tcW w:w="3135" w:type="dxa"/>
            <w:vAlign w:val="center"/>
          </w:tcPr>
          <w:p w14:paraId="096B2FC6">
            <w:pPr>
              <w:spacing w:after="0"/>
            </w:pPr>
            <w:r>
              <w:rPr>
                <w:rFonts w:ascii="Times New Roman" w:hAnsi="Times New Roman" w:eastAsia="宋体"/>
                <w:sz w:val="21"/>
              </w:rPr>
              <w:t>补传感器实测记录</w:t>
            </w:r>
          </w:p>
        </w:tc>
      </w:tr>
      <w:tr w14:paraId="3337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3B71147">
            <w:pPr>
              <w:spacing w:after="0"/>
            </w:pPr>
            <w:r>
              <w:rPr>
                <w:rFonts w:ascii="Times New Roman" w:hAnsi="Times New Roman" w:eastAsia="宋体"/>
                <w:sz w:val="21"/>
              </w:rPr>
              <w:t>执行节点</w:t>
            </w:r>
          </w:p>
        </w:tc>
        <w:tc>
          <w:tcPr>
            <w:tcW w:w="3135" w:type="dxa"/>
            <w:vAlign w:val="center"/>
          </w:tcPr>
          <w:p w14:paraId="6A953F1F">
            <w:pPr>
              <w:spacing w:after="0"/>
            </w:pPr>
            <w:r>
              <w:rPr>
                <w:rFonts w:ascii="Times New Roman" w:hAnsi="Times New Roman" w:eastAsia="宋体"/>
                <w:sz w:val="21"/>
              </w:rPr>
              <w:t>可完成典型控制</w:t>
            </w:r>
          </w:p>
        </w:tc>
        <w:tc>
          <w:tcPr>
            <w:tcW w:w="3135" w:type="dxa"/>
            <w:vAlign w:val="center"/>
          </w:tcPr>
          <w:p w14:paraId="670B5CCC">
            <w:pPr>
              <w:spacing w:after="0"/>
            </w:pPr>
            <w:r>
              <w:rPr>
                <w:rFonts w:ascii="Times New Roman" w:hAnsi="Times New Roman" w:eastAsia="宋体"/>
                <w:sz w:val="21"/>
              </w:rPr>
              <w:t>补继电器、电机、舵机测试记录</w:t>
            </w:r>
          </w:p>
        </w:tc>
      </w:tr>
      <w:tr w14:paraId="5C30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9AA3D92">
            <w:pPr>
              <w:spacing w:after="0"/>
            </w:pPr>
            <w:r>
              <w:rPr>
                <w:rFonts w:ascii="Times New Roman" w:hAnsi="Times New Roman" w:eastAsia="宋体"/>
                <w:sz w:val="21"/>
              </w:rPr>
              <w:t>配网恢复</w:t>
            </w:r>
          </w:p>
        </w:tc>
        <w:tc>
          <w:tcPr>
            <w:tcW w:w="3135" w:type="dxa"/>
            <w:vAlign w:val="center"/>
          </w:tcPr>
          <w:p w14:paraId="4AF1E046">
            <w:pPr>
              <w:spacing w:after="0"/>
            </w:pPr>
            <w:r>
              <w:rPr>
                <w:rFonts w:ascii="Times New Roman" w:hAnsi="Times New Roman" w:eastAsia="宋体"/>
                <w:sz w:val="21"/>
              </w:rPr>
              <w:t>可进入恢复流程</w:t>
            </w:r>
          </w:p>
        </w:tc>
        <w:tc>
          <w:tcPr>
            <w:tcW w:w="3135" w:type="dxa"/>
            <w:vAlign w:val="center"/>
          </w:tcPr>
          <w:p w14:paraId="465C2B2A">
            <w:pPr>
              <w:spacing w:after="0"/>
            </w:pPr>
            <w:r>
              <w:rPr>
                <w:rFonts w:ascii="Times New Roman" w:hAnsi="Times New Roman" w:eastAsia="宋体"/>
                <w:sz w:val="21"/>
              </w:rPr>
              <w:t>补首次配网和断线恢复记录</w:t>
            </w:r>
          </w:p>
        </w:tc>
      </w:tr>
      <w:tr w14:paraId="3C14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5E5020E">
            <w:pPr>
              <w:spacing w:after="0"/>
            </w:pPr>
            <w:r>
              <w:rPr>
                <w:rFonts w:ascii="Times New Roman" w:hAnsi="Times New Roman" w:eastAsia="宋体"/>
                <w:sz w:val="21"/>
              </w:rPr>
              <w:t>远程访问</w:t>
            </w:r>
          </w:p>
        </w:tc>
        <w:tc>
          <w:tcPr>
            <w:tcW w:w="3135" w:type="dxa"/>
            <w:vAlign w:val="center"/>
          </w:tcPr>
          <w:p w14:paraId="3FE2AB9E">
            <w:pPr>
              <w:spacing w:after="0"/>
            </w:pPr>
            <w:r>
              <w:rPr>
                <w:rFonts w:ascii="Times New Roman" w:hAnsi="Times New Roman" w:eastAsia="宋体"/>
                <w:sz w:val="21"/>
              </w:rPr>
              <w:t>可通过 MQTT 进行远程交互</w:t>
            </w:r>
          </w:p>
        </w:tc>
        <w:tc>
          <w:tcPr>
            <w:tcW w:w="3135" w:type="dxa"/>
            <w:vAlign w:val="center"/>
          </w:tcPr>
          <w:p w14:paraId="44BB5B85">
            <w:pPr>
              <w:spacing w:after="0"/>
            </w:pPr>
            <w:r>
              <w:rPr>
                <w:rFonts w:ascii="Times New Roman" w:hAnsi="Times New Roman" w:eastAsia="宋体"/>
                <w:sz w:val="21"/>
              </w:rPr>
              <w:t>补主题和页面截图</w:t>
            </w:r>
          </w:p>
        </w:tc>
      </w:tr>
      <w:tr w14:paraId="5630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FA22F3A">
            <w:pPr>
              <w:spacing w:after="0"/>
            </w:pPr>
            <w:r>
              <w:rPr>
                <w:rFonts w:ascii="Times New Roman" w:hAnsi="Times New Roman" w:eastAsia="宋体"/>
                <w:sz w:val="21"/>
              </w:rPr>
              <w:t>语音交互</w:t>
            </w:r>
          </w:p>
        </w:tc>
        <w:tc>
          <w:tcPr>
            <w:tcW w:w="3135" w:type="dxa"/>
            <w:vAlign w:val="center"/>
          </w:tcPr>
          <w:p w14:paraId="7C7F6823">
            <w:pPr>
              <w:spacing w:after="0"/>
            </w:pPr>
            <w:r>
              <w:rPr>
                <w:rFonts w:ascii="Times New Roman" w:hAnsi="Times New Roman" w:eastAsia="宋体"/>
                <w:sz w:val="21"/>
              </w:rPr>
              <w:t>可完成基础链路</w:t>
            </w:r>
          </w:p>
        </w:tc>
        <w:tc>
          <w:tcPr>
            <w:tcW w:w="3135" w:type="dxa"/>
            <w:vAlign w:val="center"/>
          </w:tcPr>
          <w:p w14:paraId="3E0131FA">
            <w:pPr>
              <w:spacing w:after="0"/>
            </w:pPr>
            <w:r>
              <w:rPr>
                <w:rFonts w:ascii="Times New Roman" w:hAnsi="Times New Roman" w:eastAsia="宋体"/>
                <w:sz w:val="21"/>
              </w:rPr>
              <w:t>补识别样例和边界测试</w:t>
            </w:r>
          </w:p>
        </w:tc>
      </w:tr>
    </w:tbl>
    <w:p w14:paraId="5A613A1B">
      <w:pPr>
        <w:spacing w:line="360" w:lineRule="auto"/>
      </w:pPr>
    </w:p>
    <w:p w14:paraId="05C12B0A">
      <w:pPr>
        <w:pStyle w:val="4"/>
      </w:pPr>
      <w:bookmarkStart w:id="107" w:name="_Toc11536"/>
      <w:r>
        <w:rPr>
          <w:rFonts w:ascii="Times New Roman" w:hAnsi="Times New Roman" w:eastAsia="宋体"/>
          <w:b/>
          <w:sz w:val="28"/>
        </w:rPr>
        <w:t>6.9 本章小结</w:t>
      </w:r>
      <w:bookmarkEnd w:id="107"/>
    </w:p>
    <w:p w14:paraId="33711D21">
      <w:pPr>
        <w:spacing w:line="360" w:lineRule="auto"/>
        <w:ind w:firstLine="420"/>
      </w:pPr>
      <w:r>
        <w:rPr>
          <w:rFonts w:ascii="Times New Roman" w:hAnsi="Times New Roman" w:eastAsia="宋体"/>
          <w:b w:val="0"/>
          <w:sz w:val="24"/>
        </w:rPr>
        <w:t>本章从中控、感知节点、执行节点、网络配网、多端访问和语音交互等方面对系统进行了测试说明，并整理了开发过程中比较典型的问题。测试结果表明，系统已经具备全屋智能管理终端原型的主要功能，但仍需要在动态设备管理、长期运行验证和硬件封装方面继续完善。</w:t>
      </w:r>
    </w:p>
    <w:p w14:paraId="519BF7E6">
      <w:pPr>
        <w:pStyle w:val="3"/>
      </w:pPr>
      <w:bookmarkStart w:id="108" w:name="_Toc8684"/>
      <w:r>
        <w:rPr>
          <w:rFonts w:ascii="Times New Roman" w:hAnsi="Times New Roman" w:eastAsia="宋体"/>
          <w:b/>
          <w:sz w:val="30"/>
        </w:rPr>
        <w:t>第 7 章 总结与展望</w:t>
      </w:r>
      <w:bookmarkEnd w:id="108"/>
    </w:p>
    <w:p w14:paraId="40AC7710">
      <w:pPr>
        <w:pStyle w:val="4"/>
      </w:pPr>
      <w:bookmarkStart w:id="109" w:name="_Toc8319"/>
      <w:r>
        <w:rPr>
          <w:rFonts w:ascii="Times New Roman" w:hAnsi="Times New Roman" w:eastAsia="宋体"/>
          <w:b/>
          <w:sz w:val="28"/>
        </w:rPr>
        <w:t>7.1 本文完成的主要工作</w:t>
      </w:r>
      <w:bookmarkEnd w:id="109"/>
    </w:p>
    <w:p w14:paraId="21E9090E">
      <w:pPr>
        <w:spacing w:line="360" w:lineRule="auto"/>
        <w:ind w:firstLine="420"/>
      </w:pPr>
      <w:r>
        <w:rPr>
          <w:rFonts w:ascii="Times New Roman" w:hAnsi="Times New Roman" w:eastAsia="宋体"/>
          <w:b w:val="0"/>
          <w:sz w:val="24"/>
        </w:rPr>
        <w:t>本文围绕“基于 ESP32 的全屋智能管理终端的设计”开展了系统设计与实现。项目以灵汐全屋智能控制中心为工程对象，完成了系统需求分析、总体架构设计、硬件平台设计、软件模块实现、人机交互设计和系统测试分析。</w:t>
      </w:r>
    </w:p>
    <w:p w14:paraId="217FF1BF">
      <w:pPr>
        <w:spacing w:line="360" w:lineRule="auto"/>
        <w:ind w:firstLine="420"/>
      </w:pPr>
      <w:r>
        <w:rPr>
          <w:rFonts w:ascii="Times New Roman" w:hAnsi="Times New Roman" w:eastAsia="宋体"/>
          <w:b w:val="0"/>
          <w:sz w:val="24"/>
        </w:rPr>
        <w:t>在系统结构上，本文采用 ESP32-S3 中控和 ESP32-C3 子节点协同工作的方式，把感知采集、执行控制、本地 WebUI、远程 WebUI、Android WebView、语音交互、配网恢复和状态诊断组织到同一个原型系统中。相比单个传感器或单路继电器项目，本文更关注模块之间如何连接、状态如何维护、命令如何流转以及问题如何定位。</w:t>
      </w:r>
    </w:p>
    <w:p w14:paraId="20EBBF2A">
      <w:pPr>
        <w:pStyle w:val="4"/>
      </w:pPr>
      <w:bookmarkStart w:id="110" w:name="_Toc11586"/>
      <w:r>
        <w:rPr>
          <w:rFonts w:ascii="Times New Roman" w:hAnsi="Times New Roman" w:eastAsia="宋体"/>
          <w:b/>
          <w:sz w:val="28"/>
        </w:rPr>
        <w:t>7.2 系统特点与工程价值</w:t>
      </w:r>
      <w:bookmarkEnd w:id="110"/>
    </w:p>
    <w:p w14:paraId="6D8F5607">
      <w:pPr>
        <w:spacing w:line="360" w:lineRule="auto"/>
        <w:ind w:firstLine="420"/>
      </w:pPr>
      <w:r>
        <w:rPr>
          <w:rFonts w:ascii="Times New Roman" w:hAnsi="Times New Roman" w:eastAsia="宋体"/>
          <w:b w:val="0"/>
          <w:sz w:val="24"/>
        </w:rPr>
        <w:t>本文系统的特点主要体现在三个方面。第一，采用中控网关和分布式节点结构，使传感器和执行器不必全部堆在中控上，系统层次更清楚。第二，采用 WebUI、远程 WebUI、WebView 和语音等多入口交互方式，能够覆盖本地、远程和移动端访问需求。第三，加入配网恢复、RGB 状态灯和日志诊断机制，使系统在部署和调试时更容易判断状态。</w:t>
      </w:r>
    </w:p>
    <w:p w14:paraId="20B461E0">
      <w:pPr>
        <w:spacing w:line="360" w:lineRule="auto"/>
        <w:ind w:firstLine="420"/>
      </w:pPr>
      <w:r>
        <w:rPr>
          <w:rFonts w:ascii="Times New Roman" w:hAnsi="Times New Roman" w:eastAsia="宋体"/>
          <w:b w:val="0"/>
          <w:sz w:val="24"/>
        </w:rPr>
        <w:t>从工程价值看，本文不是从零发明所有技术，而是在 ESP32 生态、Web 技术、HTTP/MQTT 通信、外部语音接口和常见硬件模块基础上，完成一个可以运行和演示的集成原型。对于本科毕业设计来说，这种工作更接近真实工程开发：技术很多是现成的，但如何选、如何接、如何收边界，才是系统能否完成的关键。</w:t>
      </w:r>
    </w:p>
    <w:p w14:paraId="61C76961">
      <w:pPr>
        <w:pStyle w:val="4"/>
      </w:pPr>
      <w:bookmarkStart w:id="111" w:name="_Toc19897"/>
      <w:r>
        <w:rPr>
          <w:rFonts w:ascii="Times New Roman" w:hAnsi="Times New Roman" w:eastAsia="宋体"/>
          <w:b/>
          <w:sz w:val="28"/>
        </w:rPr>
        <w:t>7.3 当前系统存在的不足</w:t>
      </w:r>
      <w:bookmarkEnd w:id="111"/>
    </w:p>
    <w:p w14:paraId="0B54AB6E">
      <w:pPr>
        <w:pStyle w:val="5"/>
      </w:pPr>
      <w:bookmarkStart w:id="112" w:name="_Toc14207"/>
      <w:r>
        <w:rPr>
          <w:rFonts w:ascii="Times New Roman" w:hAnsi="Times New Roman" w:eastAsia="宋体"/>
          <w:b/>
          <w:sz w:val="24"/>
        </w:rPr>
        <w:t>7.3.1 前端动态设备管理仍需完善</w:t>
      </w:r>
      <w:bookmarkEnd w:id="112"/>
    </w:p>
    <w:p w14:paraId="7728DF65">
      <w:pPr>
        <w:spacing w:line="360" w:lineRule="auto"/>
        <w:ind w:firstLine="420"/>
      </w:pPr>
      <w:r>
        <w:rPr>
          <w:rFonts w:ascii="Times New Roman" w:hAnsi="Times New Roman" w:eastAsia="宋体"/>
          <w:b w:val="0"/>
          <w:sz w:val="24"/>
        </w:rPr>
        <w:t>当前系统中，本地 WebUI 仍存在固定模板和动态节点机制并存的问题。虽然节点注册表已经能够记录子节点信息，但前端动态渲染和设备管理还没有完全做成统一机制。后续可以进一步让页面根据节点端点自动生成设备卡片，减少手动维护固定模板。</w:t>
      </w:r>
    </w:p>
    <w:p w14:paraId="6A4669EE">
      <w:pPr>
        <w:pStyle w:val="5"/>
      </w:pPr>
      <w:bookmarkStart w:id="113" w:name="_Toc31320"/>
      <w:r>
        <w:rPr>
          <w:rFonts w:ascii="Times New Roman" w:hAnsi="Times New Roman" w:eastAsia="宋体"/>
          <w:b/>
          <w:sz w:val="24"/>
        </w:rPr>
        <w:t>7.3.2 长期稳定性与 PCB 验证仍需加强</w:t>
      </w:r>
      <w:bookmarkEnd w:id="113"/>
    </w:p>
    <w:p w14:paraId="61EC3E52">
      <w:pPr>
        <w:spacing w:line="360" w:lineRule="auto"/>
        <w:ind w:firstLine="420"/>
      </w:pPr>
      <w:r>
        <w:rPr>
          <w:rFonts w:ascii="Times New Roman" w:hAnsi="Times New Roman" w:eastAsia="宋体"/>
          <w:b w:val="0"/>
          <w:sz w:val="24"/>
        </w:rPr>
        <w:t>系统已经完成阶段性联调，但长期运行测试还不够充分。PCB 扩展板也仍处于工程验证阶段，后续需要继续检查焊接、供电、电机驱动、天线区域和接口复用问题。只有经过更长时间运行和更多异常测试，才能进一步提高系统稳定性。</w:t>
      </w:r>
    </w:p>
    <w:p w14:paraId="3B7378DB">
      <w:pPr>
        <w:pStyle w:val="5"/>
      </w:pPr>
      <w:bookmarkStart w:id="114" w:name="_Toc19519"/>
      <w:r>
        <w:rPr>
          <w:rFonts w:ascii="Times New Roman" w:hAnsi="Times New Roman" w:eastAsia="宋体"/>
          <w:b/>
          <w:sz w:val="24"/>
        </w:rPr>
        <w:t>7.3.3 远程端与移动端能力仍有限</w:t>
      </w:r>
      <w:bookmarkEnd w:id="114"/>
    </w:p>
    <w:p w14:paraId="653949FC">
      <w:pPr>
        <w:spacing w:line="360" w:lineRule="auto"/>
        <w:ind w:firstLine="420"/>
      </w:pPr>
      <w:r>
        <w:rPr>
          <w:rFonts w:ascii="Times New Roman" w:hAnsi="Times New Roman" w:eastAsia="宋体"/>
          <w:b w:val="0"/>
          <w:sz w:val="24"/>
        </w:rPr>
        <w:t>远程 WebUI 和 Android WebView 能提供扩展访问入口，但功能还不能和完整本地 WebUI 或原生 App 相比。远程端依赖 MQTT 和网络环境，WebView 也主要是网页封装。后续如果继续开发，可以考虑更完整的移动端交互和更清楚的权限管理。</w:t>
      </w:r>
    </w:p>
    <w:p w14:paraId="185AEAEF">
      <w:pPr>
        <w:pStyle w:val="4"/>
      </w:pPr>
      <w:bookmarkStart w:id="115" w:name="_Toc30308"/>
      <w:r>
        <w:rPr>
          <w:rFonts w:ascii="Times New Roman" w:hAnsi="Times New Roman" w:eastAsia="宋体"/>
          <w:b/>
          <w:sz w:val="28"/>
        </w:rPr>
        <w:t>7.4 后续优化方向</w:t>
      </w:r>
      <w:bookmarkEnd w:id="115"/>
    </w:p>
    <w:p w14:paraId="1476D53D">
      <w:pPr>
        <w:spacing w:line="360" w:lineRule="auto"/>
        <w:ind w:firstLine="420"/>
      </w:pPr>
      <w:r>
        <w:rPr>
          <w:rFonts w:ascii="Times New Roman" w:hAnsi="Times New Roman" w:eastAsia="宋体"/>
          <w:b w:val="0"/>
          <w:sz w:val="24"/>
        </w:rPr>
        <w:t>后续优化可以从几个方向展开。第一，完善动态节点管理，让前端页面能够根据节点注册和端点信息自动显示设备。第二，继续优化配网恢复和异常诊断，让节点在更多网络异常情况下可以自动恢复。第三，扩展规则引擎，使感知数据和执行控制之间形成更自然的场景联动。</w:t>
      </w:r>
    </w:p>
    <w:p w14:paraId="04D1CBBC">
      <w:pPr>
        <w:spacing w:line="360" w:lineRule="auto"/>
        <w:ind w:firstLine="420"/>
      </w:pPr>
      <w:r>
        <w:rPr>
          <w:rFonts w:ascii="Times New Roman" w:hAnsi="Times New Roman" w:eastAsia="宋体"/>
          <w:b w:val="0"/>
          <w:sz w:val="24"/>
        </w:rPr>
        <w:t>第四，继续完善 PCB 和外壳封装，减少飞线和临时接线，提高展示可靠性。第五，优化语音交互，把白名单、半白名单和自由对话边界做得更清楚。第六，完善测试记录，补充响应时间、连续运行时长、异常恢复次数等可量化数据。</w:t>
      </w:r>
    </w:p>
    <w:p w14:paraId="1D3770D6">
      <w:pPr>
        <w:pStyle w:val="4"/>
      </w:pPr>
      <w:bookmarkStart w:id="116" w:name="_Toc2776"/>
      <w:r>
        <w:rPr>
          <w:rFonts w:ascii="Times New Roman" w:hAnsi="Times New Roman" w:eastAsia="宋体"/>
          <w:b/>
          <w:sz w:val="28"/>
        </w:rPr>
        <w:t>7.5 本章小结</w:t>
      </w:r>
      <w:bookmarkEnd w:id="116"/>
    </w:p>
    <w:p w14:paraId="54364DE7">
      <w:pPr>
        <w:spacing w:line="360" w:lineRule="auto"/>
        <w:ind w:firstLine="420"/>
      </w:pPr>
      <w:r>
        <w:rPr>
          <w:rFonts w:ascii="Times New Roman" w:hAnsi="Times New Roman" w:eastAsia="宋体"/>
          <w:b w:val="0"/>
          <w:sz w:val="24"/>
        </w:rPr>
        <w:t>本文完成了一套基于 ESP32 的全屋智能管理终端原型。系统不是商业级全屋智能平台，也不是单一算法研究，而是一个工程集成型本科设计项目。它的价值在于把中控、节点、WebUI、远程访问、语音接口、配网恢复和状态诊断等模块组织起来，并对实现过程中的问题和边界进行了整理。后续如果继续完善，系统可以在动态设备管理、硬件封装和长期稳定性方面进一步提升。</w:t>
      </w:r>
    </w:p>
    <w:p w14:paraId="797A1F97">
      <w:pPr>
        <w:pStyle w:val="3"/>
      </w:pPr>
      <w:bookmarkStart w:id="117" w:name="_Toc32131"/>
      <w:r>
        <w:rPr>
          <w:rFonts w:ascii="Times New Roman" w:hAnsi="Times New Roman" w:eastAsia="宋体"/>
          <w:b/>
          <w:sz w:val="30"/>
        </w:rPr>
        <w:t>参考文献</w:t>
      </w:r>
      <w:bookmarkEnd w:id="117"/>
    </w:p>
    <w:p w14:paraId="3797E9B4">
      <w:pPr>
        <w:spacing w:line="360" w:lineRule="auto"/>
        <w:ind w:firstLine="420"/>
      </w:pPr>
      <w:r>
        <w:rPr>
          <w:rFonts w:ascii="Times New Roman" w:hAnsi="Times New Roman" w:eastAsia="宋体"/>
          <w:b w:val="0"/>
          <w:color w:val="008844"/>
          <w:sz w:val="24"/>
        </w:rPr>
        <w:t>说明：以下参考文献分为“已确认官方资料”和“待补学术文献关键词”。终稿阶段应按学校要求改为 GB/T 7714-2015 格式，并在正文对应位置补充顺序编号。</w:t>
      </w:r>
    </w:p>
    <w:p w14:paraId="13E95943">
      <w:pPr>
        <w:spacing w:line="360" w:lineRule="auto"/>
        <w:ind w:firstLine="420"/>
      </w:pPr>
      <w:r>
        <w:rPr>
          <w:rFonts w:ascii="Times New Roman" w:hAnsi="Times New Roman" w:eastAsia="宋体"/>
          <w:b w:val="0"/>
          <w:color w:val="800080"/>
          <w:sz w:val="24"/>
        </w:rPr>
        <w:t>1. 【已确认官方资料】Espressif Systems. ESP32-S3 Technical Reference Manual[EB/OL]. https://documentation.espressif.com/esp32-s3_technical_reference_manual_en.pdf.</w:t>
      </w:r>
    </w:p>
    <w:p w14:paraId="3C6085C8">
      <w:pPr>
        <w:spacing w:line="360" w:lineRule="auto"/>
        <w:ind w:firstLine="420"/>
      </w:pPr>
      <w:r>
        <w:rPr>
          <w:rFonts w:ascii="Times New Roman" w:hAnsi="Times New Roman" w:eastAsia="宋体"/>
          <w:b w:val="0"/>
          <w:color w:val="800080"/>
          <w:sz w:val="24"/>
        </w:rPr>
        <w:t>2. 【已确认官方资料】Espressif Systems. ESP32-C3 技术参考手册[EB/OL]. https://www.espressif.com/sites/default/files/documentation/esp32-c3_technical_reference_manual_cn.pdf.</w:t>
      </w:r>
    </w:p>
    <w:p w14:paraId="5449D5E6">
      <w:pPr>
        <w:spacing w:line="360" w:lineRule="auto"/>
        <w:ind w:firstLine="420"/>
      </w:pPr>
      <w:r>
        <w:rPr>
          <w:rFonts w:ascii="Times New Roman" w:hAnsi="Times New Roman" w:eastAsia="宋体"/>
          <w:b w:val="0"/>
          <w:color w:val="800080"/>
          <w:sz w:val="24"/>
        </w:rPr>
        <w:t>3. 【已确认官方资料】Espressif Systems. Arduino ESP32 Documentation[EB/OL]. https://docs.espressif.com/projects/arduino-esp32/en/latest/getting_started.html.</w:t>
      </w:r>
    </w:p>
    <w:p w14:paraId="11349BAD">
      <w:pPr>
        <w:spacing w:line="360" w:lineRule="auto"/>
        <w:ind w:firstLine="420"/>
      </w:pPr>
      <w:r>
        <w:rPr>
          <w:rFonts w:ascii="Times New Roman" w:hAnsi="Times New Roman" w:eastAsia="宋体"/>
          <w:b w:val="0"/>
          <w:color w:val="800080"/>
          <w:sz w:val="24"/>
        </w:rPr>
        <w:t>4. 【已确认官方资料】OASIS. MQTT Version 5.0 OASIS Standard[EB/OL]. https://docs.oasis-open.org/mqtt/mqtt/v5.0/mqtt-v5.0.html.</w:t>
      </w:r>
    </w:p>
    <w:p w14:paraId="6BF26150">
      <w:pPr>
        <w:spacing w:line="360" w:lineRule="auto"/>
        <w:ind w:firstLine="420"/>
      </w:pPr>
      <w:r>
        <w:rPr>
          <w:rFonts w:ascii="Times New Roman" w:hAnsi="Times New Roman" w:eastAsia="宋体"/>
          <w:b w:val="0"/>
          <w:color w:val="800080"/>
          <w:sz w:val="24"/>
        </w:rPr>
        <w:t>5. 【已确认官方资料】GitHub. GitHub Pages Documentation[EB/OL]. https://docs.github.com/pages.</w:t>
      </w:r>
    </w:p>
    <w:p w14:paraId="573E6B47">
      <w:pPr>
        <w:spacing w:line="360" w:lineRule="auto"/>
        <w:ind w:firstLine="420"/>
      </w:pPr>
      <w:r>
        <w:rPr>
          <w:rFonts w:ascii="Times New Roman" w:hAnsi="Times New Roman" w:eastAsia="宋体"/>
          <w:b w:val="0"/>
          <w:color w:val="800080"/>
          <w:sz w:val="24"/>
        </w:rPr>
        <w:t>6. 【已确认官方资料】Android Developers. WebView API Reference[EB/OL]. https://developer.android.com/reference/android/webkit/WebView.</w:t>
      </w:r>
    </w:p>
    <w:p w14:paraId="6982ED84">
      <w:pPr>
        <w:spacing w:line="360" w:lineRule="auto"/>
        <w:ind w:firstLine="420"/>
      </w:pPr>
      <w:r>
        <w:rPr>
          <w:rFonts w:ascii="Times New Roman" w:hAnsi="Times New Roman" w:eastAsia="宋体"/>
          <w:b w:val="0"/>
          <w:color w:val="800080"/>
          <w:sz w:val="24"/>
        </w:rPr>
        <w:t>7. 【已确认官方资料】巴法云. MQTT 协议接入文档[EB/OL]. https://cloud.bemfa.com/docs/src/mqtt.html.</w:t>
      </w:r>
    </w:p>
    <w:p w14:paraId="38E6CB2C">
      <w:pPr>
        <w:spacing w:line="360" w:lineRule="auto"/>
        <w:ind w:firstLine="420"/>
      </w:pPr>
      <w:r>
        <w:rPr>
          <w:rFonts w:ascii="Times New Roman" w:hAnsi="Times New Roman" w:eastAsia="宋体"/>
          <w:b w:val="0"/>
          <w:color w:val="800080"/>
          <w:sz w:val="24"/>
        </w:rPr>
        <w:t>8. 【待补数据手册】DHT22 温湿度传感器数据手册；BH1750 光照传感器数据手册；MQ-2/MQ-5 气体传感器模块资料；HC-SR505 PIR 模块资料；28BYJ-48 步进电机和 ULN2003 驱动板资料；SG90 舵机资料。</w:t>
      </w:r>
    </w:p>
    <w:p w14:paraId="4DBBD1B3">
      <w:pPr>
        <w:spacing w:line="360" w:lineRule="auto"/>
        <w:ind w:firstLine="420"/>
      </w:pPr>
      <w:r>
        <w:rPr>
          <w:rFonts w:ascii="Times New Roman" w:hAnsi="Times New Roman" w:eastAsia="宋体"/>
          <w:b w:val="0"/>
          <w:color w:val="CC0000"/>
          <w:sz w:val="24"/>
        </w:rPr>
        <w:t>9. 【知网检索关键词】智能家居 发展现状 物联网 家庭网关。</w:t>
      </w:r>
    </w:p>
    <w:p w14:paraId="087A00CF">
      <w:pPr>
        <w:spacing w:line="360" w:lineRule="auto"/>
        <w:ind w:firstLine="420"/>
      </w:pPr>
      <w:r>
        <w:rPr>
          <w:rFonts w:ascii="Times New Roman" w:hAnsi="Times New Roman" w:eastAsia="宋体"/>
          <w:b w:val="0"/>
          <w:color w:val="CC0000"/>
          <w:sz w:val="24"/>
        </w:rPr>
        <w:t>10. 【知网检索关键词】基于 ESP32 的智能家居 系统设计。</w:t>
      </w:r>
    </w:p>
    <w:p w14:paraId="2E070AC8">
      <w:pPr>
        <w:spacing w:line="360" w:lineRule="auto"/>
        <w:ind w:firstLine="420"/>
      </w:pPr>
      <w:r>
        <w:rPr>
          <w:rFonts w:ascii="Times New Roman" w:hAnsi="Times New Roman" w:eastAsia="宋体"/>
          <w:b w:val="0"/>
          <w:color w:val="CC0000"/>
          <w:sz w:val="24"/>
        </w:rPr>
        <w:t>11. 【知网检索关键词】MQTT 远程控制 智能家居。</w:t>
      </w:r>
    </w:p>
    <w:p w14:paraId="30360F15">
      <w:pPr>
        <w:spacing w:line="360" w:lineRule="auto"/>
        <w:ind w:firstLine="420"/>
      </w:pPr>
      <w:r>
        <w:rPr>
          <w:rFonts w:ascii="Times New Roman" w:hAnsi="Times New Roman" w:eastAsia="宋体"/>
          <w:b w:val="0"/>
          <w:color w:val="CC0000"/>
          <w:sz w:val="24"/>
        </w:rPr>
        <w:t>12. 【知网检索关键词】嵌入式 智能家居 控制系统。</w:t>
      </w:r>
    </w:p>
    <w:p w14:paraId="090E22CD">
      <w:pPr>
        <w:spacing w:line="360" w:lineRule="auto"/>
        <w:ind w:firstLine="420"/>
      </w:pPr>
      <w:r>
        <w:rPr>
          <w:rFonts w:ascii="Times New Roman" w:hAnsi="Times New Roman" w:eastAsia="宋体"/>
          <w:b w:val="0"/>
          <w:color w:val="CC0000"/>
          <w:sz w:val="24"/>
        </w:rPr>
        <w:t>13. 【知网检索关键词】语音交互 智能家居 控制系统。</w:t>
      </w:r>
    </w:p>
    <w:p w14:paraId="042FFC23">
      <w:pPr>
        <w:pStyle w:val="3"/>
      </w:pPr>
      <w:bookmarkStart w:id="118" w:name="_Toc7000"/>
      <w:r>
        <w:rPr>
          <w:rFonts w:ascii="Times New Roman" w:hAnsi="Times New Roman" w:eastAsia="宋体"/>
          <w:b/>
          <w:sz w:val="30"/>
        </w:rPr>
        <w:t>附录</w:t>
      </w:r>
      <w:bookmarkEnd w:id="118"/>
    </w:p>
    <w:p w14:paraId="1A5A8EEC">
      <w:pPr>
        <w:pStyle w:val="4"/>
        <w:ind w:firstLine="420" w:firstLineChars="0"/>
        <w:outlineLvl w:val="0"/>
      </w:pPr>
      <w:bookmarkStart w:id="119" w:name="_Toc3720"/>
      <w:r>
        <w:rPr>
          <w:rFonts w:ascii="Times New Roman" w:hAnsi="Times New Roman" w:eastAsia="宋体"/>
          <w:b/>
          <w:sz w:val="28"/>
        </w:rPr>
        <w:t>附录 A 程序归档清单</w:t>
      </w:r>
      <w:bookmarkEnd w:id="119"/>
    </w:p>
    <w:p w14:paraId="104D75ED">
      <w:pPr>
        <w:spacing w:line="360" w:lineRule="auto"/>
        <w:jc w:val="center"/>
      </w:pPr>
      <w:r>
        <w:rPr>
          <w:rFonts w:ascii="Times New Roman" w:hAnsi="Times New Roman" w:eastAsia="宋体"/>
          <w:b/>
          <w:sz w:val="21"/>
        </w:rPr>
        <w:t>表 A.1 程序归档清单（占位）</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5B6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452FED46">
            <w:pPr>
              <w:spacing w:after="0"/>
              <w:jc w:val="center"/>
            </w:pPr>
            <w:r>
              <w:rPr>
                <w:rFonts w:ascii="Times New Roman" w:hAnsi="Times New Roman" w:eastAsia="宋体"/>
                <w:b/>
                <w:sz w:val="21"/>
              </w:rPr>
              <w:t>工程/文件夹</w:t>
            </w:r>
          </w:p>
        </w:tc>
        <w:tc>
          <w:tcPr>
            <w:tcW w:w="3135" w:type="dxa"/>
            <w:shd w:val="clear" w:color="auto" w:fill="D9EAF7"/>
            <w:vAlign w:val="center"/>
          </w:tcPr>
          <w:p w14:paraId="19B9AE4C">
            <w:pPr>
              <w:spacing w:after="0"/>
              <w:jc w:val="center"/>
            </w:pPr>
            <w:r>
              <w:rPr>
                <w:rFonts w:ascii="Times New Roman" w:hAnsi="Times New Roman" w:eastAsia="宋体"/>
                <w:b/>
                <w:sz w:val="21"/>
              </w:rPr>
              <w:t>类型</w:t>
            </w:r>
          </w:p>
        </w:tc>
        <w:tc>
          <w:tcPr>
            <w:tcW w:w="3135" w:type="dxa"/>
            <w:shd w:val="clear" w:color="auto" w:fill="D9EAF7"/>
            <w:vAlign w:val="center"/>
          </w:tcPr>
          <w:p w14:paraId="63A36251">
            <w:pPr>
              <w:spacing w:after="0"/>
              <w:jc w:val="center"/>
            </w:pPr>
            <w:r>
              <w:rPr>
                <w:rFonts w:ascii="Times New Roman" w:hAnsi="Times New Roman" w:eastAsia="宋体"/>
                <w:b/>
                <w:sz w:val="21"/>
              </w:rPr>
              <w:t>说明</w:t>
            </w:r>
          </w:p>
        </w:tc>
      </w:tr>
      <w:tr w14:paraId="0CA0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1A4F544">
            <w:pPr>
              <w:spacing w:after="0"/>
            </w:pPr>
            <w:r>
              <w:rPr>
                <w:rFonts w:ascii="Times New Roman" w:hAnsi="Times New Roman" w:eastAsia="宋体"/>
                <w:sz w:val="21"/>
              </w:rPr>
              <w:t>Lingxi_PublicBeta_V1_4_2</w:t>
            </w:r>
          </w:p>
        </w:tc>
        <w:tc>
          <w:tcPr>
            <w:tcW w:w="3135" w:type="dxa"/>
            <w:vAlign w:val="center"/>
          </w:tcPr>
          <w:p w14:paraId="60011348">
            <w:pPr>
              <w:spacing w:after="0"/>
            </w:pPr>
            <w:r>
              <w:rPr>
                <w:rFonts w:ascii="Times New Roman" w:hAnsi="Times New Roman" w:eastAsia="宋体"/>
                <w:sz w:val="21"/>
              </w:rPr>
              <w:t>ESP32-S3 中控工程</w:t>
            </w:r>
          </w:p>
        </w:tc>
        <w:tc>
          <w:tcPr>
            <w:tcW w:w="3135" w:type="dxa"/>
            <w:vAlign w:val="center"/>
          </w:tcPr>
          <w:p w14:paraId="22136F7A">
            <w:pPr>
              <w:spacing w:after="0"/>
            </w:pPr>
            <w:r>
              <w:rPr>
                <w:rFonts w:ascii="Times New Roman" w:hAnsi="Times New Roman" w:eastAsia="宋体"/>
                <w:sz w:val="21"/>
              </w:rPr>
              <w:t>中控网关稳定基线</w:t>
            </w:r>
          </w:p>
        </w:tc>
      </w:tr>
      <w:tr w14:paraId="2C1E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C056AA3">
            <w:pPr>
              <w:spacing w:after="0"/>
            </w:pPr>
            <w:r>
              <w:rPr>
                <w:rFonts w:ascii="Times New Roman" w:hAnsi="Times New Roman" w:eastAsia="宋体"/>
                <w:sz w:val="21"/>
              </w:rPr>
              <w:t>本地 WebUI</w:t>
            </w:r>
          </w:p>
        </w:tc>
        <w:tc>
          <w:tcPr>
            <w:tcW w:w="3135" w:type="dxa"/>
            <w:vAlign w:val="center"/>
          </w:tcPr>
          <w:p w14:paraId="33695D67">
            <w:pPr>
              <w:spacing w:after="0"/>
            </w:pPr>
            <w:r>
              <w:rPr>
                <w:rFonts w:ascii="Times New Roman" w:hAnsi="Times New Roman" w:eastAsia="宋体"/>
                <w:sz w:val="21"/>
              </w:rPr>
              <w:t>前端页面</w:t>
            </w:r>
          </w:p>
        </w:tc>
        <w:tc>
          <w:tcPr>
            <w:tcW w:w="3135" w:type="dxa"/>
            <w:vAlign w:val="center"/>
          </w:tcPr>
          <w:p w14:paraId="7796B310">
            <w:pPr>
              <w:spacing w:after="0"/>
            </w:pPr>
            <w:r>
              <w:rPr>
                <w:rFonts w:ascii="Times New Roman" w:hAnsi="Times New Roman" w:eastAsia="宋体"/>
                <w:sz w:val="21"/>
              </w:rPr>
              <w:t>本地状态展示和设备控制</w:t>
            </w:r>
          </w:p>
        </w:tc>
      </w:tr>
      <w:tr w14:paraId="0928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B68A42E">
            <w:pPr>
              <w:spacing w:after="0"/>
            </w:pPr>
            <w:r>
              <w:rPr>
                <w:rFonts w:ascii="Times New Roman" w:hAnsi="Times New Roman" w:eastAsia="宋体"/>
                <w:sz w:val="21"/>
              </w:rPr>
              <w:t>远程 WebUI</w:t>
            </w:r>
          </w:p>
        </w:tc>
        <w:tc>
          <w:tcPr>
            <w:tcW w:w="3135" w:type="dxa"/>
            <w:vAlign w:val="center"/>
          </w:tcPr>
          <w:p w14:paraId="19CC1C69">
            <w:pPr>
              <w:spacing w:after="0"/>
            </w:pPr>
            <w:r>
              <w:rPr>
                <w:rFonts w:ascii="Times New Roman" w:hAnsi="Times New Roman" w:eastAsia="宋体"/>
                <w:sz w:val="21"/>
              </w:rPr>
              <w:t>远程页面</w:t>
            </w:r>
          </w:p>
        </w:tc>
        <w:tc>
          <w:tcPr>
            <w:tcW w:w="3135" w:type="dxa"/>
            <w:vAlign w:val="center"/>
          </w:tcPr>
          <w:p w14:paraId="247C3C58">
            <w:pPr>
              <w:spacing w:after="0"/>
            </w:pPr>
            <w:r>
              <w:rPr>
                <w:rFonts w:ascii="Times New Roman" w:hAnsi="Times New Roman" w:eastAsia="宋体"/>
                <w:sz w:val="21"/>
              </w:rPr>
              <w:t>MQTT WebSocket 远程访问</w:t>
            </w:r>
          </w:p>
        </w:tc>
      </w:tr>
      <w:tr w14:paraId="7503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22F083D">
            <w:pPr>
              <w:spacing w:after="0"/>
            </w:pPr>
            <w:r>
              <w:rPr>
                <w:rFonts w:ascii="Times New Roman" w:hAnsi="Times New Roman" w:eastAsia="宋体"/>
                <w:sz w:val="21"/>
              </w:rPr>
              <w:t>Android WebView 工程</w:t>
            </w:r>
          </w:p>
        </w:tc>
        <w:tc>
          <w:tcPr>
            <w:tcW w:w="3135" w:type="dxa"/>
            <w:vAlign w:val="center"/>
          </w:tcPr>
          <w:p w14:paraId="559CFDFF">
            <w:pPr>
              <w:spacing w:after="0"/>
            </w:pPr>
            <w:r>
              <w:rPr>
                <w:rFonts w:ascii="Times New Roman" w:hAnsi="Times New Roman" w:eastAsia="宋体"/>
                <w:sz w:val="21"/>
              </w:rPr>
              <w:t>移动端入口</w:t>
            </w:r>
          </w:p>
        </w:tc>
        <w:tc>
          <w:tcPr>
            <w:tcW w:w="3135" w:type="dxa"/>
            <w:vAlign w:val="center"/>
          </w:tcPr>
          <w:p w14:paraId="1A8444D0">
            <w:pPr>
              <w:spacing w:after="0"/>
            </w:pPr>
            <w:r>
              <w:rPr>
                <w:rFonts w:ascii="Times New Roman" w:hAnsi="Times New Roman" w:eastAsia="宋体"/>
                <w:sz w:val="21"/>
              </w:rPr>
              <w:t>封装本地/远程网页</w:t>
            </w:r>
          </w:p>
        </w:tc>
      </w:tr>
      <w:tr w14:paraId="6180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31C7710">
            <w:pPr>
              <w:spacing w:after="0"/>
            </w:pPr>
            <w:r>
              <w:rPr>
                <w:rFonts w:ascii="Times New Roman" w:hAnsi="Times New Roman" w:eastAsia="宋体"/>
                <w:sz w:val="21"/>
              </w:rPr>
              <w:t>感知节点 A/B</w:t>
            </w:r>
          </w:p>
        </w:tc>
        <w:tc>
          <w:tcPr>
            <w:tcW w:w="3135" w:type="dxa"/>
            <w:vAlign w:val="center"/>
          </w:tcPr>
          <w:p w14:paraId="35768774">
            <w:pPr>
              <w:spacing w:after="0"/>
            </w:pPr>
            <w:r>
              <w:rPr>
                <w:rFonts w:ascii="Times New Roman" w:hAnsi="Times New Roman" w:eastAsia="宋体"/>
                <w:sz w:val="21"/>
              </w:rPr>
              <w:t>ESP32-C3 节点</w:t>
            </w:r>
          </w:p>
        </w:tc>
        <w:tc>
          <w:tcPr>
            <w:tcW w:w="3135" w:type="dxa"/>
            <w:vAlign w:val="center"/>
          </w:tcPr>
          <w:p w14:paraId="2EF3EAE1">
            <w:pPr>
              <w:spacing w:after="0"/>
            </w:pPr>
            <w:r>
              <w:rPr>
                <w:rFonts w:ascii="Times New Roman" w:hAnsi="Times New Roman" w:eastAsia="宋体"/>
                <w:sz w:val="21"/>
              </w:rPr>
              <w:t>环境与安防数据采集</w:t>
            </w:r>
          </w:p>
        </w:tc>
      </w:tr>
      <w:tr w14:paraId="4096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F8F5352">
            <w:pPr>
              <w:spacing w:after="0"/>
            </w:pPr>
            <w:r>
              <w:rPr>
                <w:rFonts w:ascii="Times New Roman" w:hAnsi="Times New Roman" w:eastAsia="宋体"/>
                <w:sz w:val="21"/>
              </w:rPr>
              <w:t>执行节点 A/B</w:t>
            </w:r>
          </w:p>
        </w:tc>
        <w:tc>
          <w:tcPr>
            <w:tcW w:w="3135" w:type="dxa"/>
            <w:vAlign w:val="center"/>
          </w:tcPr>
          <w:p w14:paraId="0E624CC8">
            <w:pPr>
              <w:spacing w:after="0"/>
            </w:pPr>
            <w:r>
              <w:rPr>
                <w:rFonts w:ascii="Times New Roman" w:hAnsi="Times New Roman" w:eastAsia="宋体"/>
                <w:sz w:val="21"/>
              </w:rPr>
              <w:t>ESP32-C3 节点</w:t>
            </w:r>
          </w:p>
        </w:tc>
        <w:tc>
          <w:tcPr>
            <w:tcW w:w="3135" w:type="dxa"/>
            <w:vAlign w:val="center"/>
          </w:tcPr>
          <w:p w14:paraId="1DDA5CF5">
            <w:pPr>
              <w:spacing w:after="0"/>
            </w:pPr>
            <w:r>
              <w:rPr>
                <w:rFonts w:ascii="Times New Roman" w:hAnsi="Times New Roman" w:eastAsia="宋体"/>
                <w:sz w:val="21"/>
              </w:rPr>
              <w:t>灯光家电、门窗执行控制</w:t>
            </w:r>
          </w:p>
        </w:tc>
      </w:tr>
    </w:tbl>
    <w:p w14:paraId="44AD1C44">
      <w:pPr>
        <w:spacing w:line="360" w:lineRule="auto"/>
      </w:pPr>
    </w:p>
    <w:p w14:paraId="17CE4309">
      <w:pPr>
        <w:spacing w:line="360" w:lineRule="auto"/>
        <w:ind w:firstLine="420"/>
      </w:pPr>
      <w:r>
        <w:rPr>
          <w:rFonts w:ascii="Times New Roman" w:hAnsi="Times New Roman" w:eastAsia="宋体"/>
          <w:b/>
          <w:color w:val="008844"/>
          <w:sz w:val="24"/>
        </w:rPr>
        <w:t>【待确认：附录 A 需根据最终代码包目录精确填写】</w:t>
      </w:r>
    </w:p>
    <w:p w14:paraId="5D7836FE">
      <w:pPr>
        <w:pStyle w:val="4"/>
        <w:ind w:firstLine="420" w:firstLineChars="0"/>
        <w:outlineLvl w:val="0"/>
      </w:pPr>
      <w:bookmarkStart w:id="120" w:name="_Toc1116"/>
      <w:r>
        <w:rPr>
          <w:rFonts w:ascii="Times New Roman" w:hAnsi="Times New Roman" w:eastAsia="宋体"/>
          <w:b/>
          <w:sz w:val="28"/>
        </w:rPr>
        <w:t>附录 B 节点 API 接口说明</w:t>
      </w:r>
      <w:bookmarkEnd w:id="120"/>
    </w:p>
    <w:p w14:paraId="0B2E4C59">
      <w:pPr>
        <w:spacing w:line="360" w:lineRule="auto"/>
        <w:jc w:val="center"/>
      </w:pPr>
      <w:r>
        <w:rPr>
          <w:rFonts w:ascii="Times New Roman" w:hAnsi="Times New Roman" w:eastAsia="宋体"/>
          <w:b/>
          <w:sz w:val="21"/>
        </w:rPr>
        <w:t>表 B.1 节点 API 接口说明（占位）</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303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59D7E1AC">
            <w:pPr>
              <w:spacing w:after="0"/>
              <w:jc w:val="center"/>
            </w:pPr>
            <w:r>
              <w:rPr>
                <w:rFonts w:ascii="Times New Roman" w:hAnsi="Times New Roman" w:eastAsia="宋体"/>
                <w:b/>
                <w:sz w:val="21"/>
              </w:rPr>
              <w:t>接口</w:t>
            </w:r>
          </w:p>
        </w:tc>
        <w:tc>
          <w:tcPr>
            <w:tcW w:w="3135" w:type="dxa"/>
            <w:shd w:val="clear" w:color="auto" w:fill="D9EAF7"/>
            <w:vAlign w:val="center"/>
          </w:tcPr>
          <w:p w14:paraId="47CC644C">
            <w:pPr>
              <w:spacing w:after="0"/>
              <w:jc w:val="center"/>
            </w:pPr>
            <w:r>
              <w:rPr>
                <w:rFonts w:ascii="Times New Roman" w:hAnsi="Times New Roman" w:eastAsia="宋体"/>
                <w:b/>
                <w:sz w:val="21"/>
              </w:rPr>
              <w:t>方向</w:t>
            </w:r>
          </w:p>
        </w:tc>
        <w:tc>
          <w:tcPr>
            <w:tcW w:w="3135" w:type="dxa"/>
            <w:shd w:val="clear" w:color="auto" w:fill="D9EAF7"/>
            <w:vAlign w:val="center"/>
          </w:tcPr>
          <w:p w14:paraId="5ABCB313">
            <w:pPr>
              <w:spacing w:after="0"/>
              <w:jc w:val="center"/>
            </w:pPr>
            <w:r>
              <w:rPr>
                <w:rFonts w:ascii="Times New Roman" w:hAnsi="Times New Roman" w:eastAsia="宋体"/>
                <w:b/>
                <w:sz w:val="21"/>
              </w:rPr>
              <w:t>作用</w:t>
            </w:r>
          </w:p>
        </w:tc>
      </w:tr>
      <w:tr w14:paraId="6C61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B2B4E19">
            <w:pPr>
              <w:spacing w:after="0"/>
            </w:pPr>
            <w:r>
              <w:rPr>
                <w:rFonts w:ascii="Times New Roman" w:hAnsi="Times New Roman" w:eastAsia="宋体"/>
                <w:sz w:val="21"/>
              </w:rPr>
              <w:t>/api/node/register</w:t>
            </w:r>
          </w:p>
        </w:tc>
        <w:tc>
          <w:tcPr>
            <w:tcW w:w="3135" w:type="dxa"/>
            <w:vAlign w:val="center"/>
          </w:tcPr>
          <w:p w14:paraId="575EF5F8">
            <w:pPr>
              <w:spacing w:after="0"/>
            </w:pPr>
            <w:r>
              <w:rPr>
                <w:rFonts w:ascii="Times New Roman" w:hAnsi="Times New Roman" w:eastAsia="宋体"/>
                <w:sz w:val="21"/>
              </w:rPr>
              <w:t>子节点 -&gt; 中控</w:t>
            </w:r>
          </w:p>
        </w:tc>
        <w:tc>
          <w:tcPr>
            <w:tcW w:w="3135" w:type="dxa"/>
            <w:vAlign w:val="center"/>
          </w:tcPr>
          <w:p w14:paraId="378C2836">
            <w:pPr>
              <w:spacing w:after="0"/>
            </w:pPr>
            <w:r>
              <w:rPr>
                <w:rFonts w:ascii="Times New Roman" w:hAnsi="Times New Roman" w:eastAsia="宋体"/>
                <w:sz w:val="21"/>
              </w:rPr>
              <w:t>节点注册</w:t>
            </w:r>
          </w:p>
        </w:tc>
      </w:tr>
      <w:tr w14:paraId="7C10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3AB4E95">
            <w:pPr>
              <w:spacing w:after="0"/>
            </w:pPr>
            <w:r>
              <w:rPr>
                <w:rFonts w:ascii="Times New Roman" w:hAnsi="Times New Roman" w:eastAsia="宋体"/>
                <w:sz w:val="21"/>
              </w:rPr>
              <w:t>/api/node/report</w:t>
            </w:r>
          </w:p>
        </w:tc>
        <w:tc>
          <w:tcPr>
            <w:tcW w:w="3135" w:type="dxa"/>
            <w:vAlign w:val="center"/>
          </w:tcPr>
          <w:p w14:paraId="2710AC43">
            <w:pPr>
              <w:spacing w:after="0"/>
            </w:pPr>
            <w:r>
              <w:rPr>
                <w:rFonts w:ascii="Times New Roman" w:hAnsi="Times New Roman" w:eastAsia="宋体"/>
                <w:sz w:val="21"/>
              </w:rPr>
              <w:t>子节点 -&gt; 中控</w:t>
            </w:r>
          </w:p>
        </w:tc>
        <w:tc>
          <w:tcPr>
            <w:tcW w:w="3135" w:type="dxa"/>
            <w:vAlign w:val="center"/>
          </w:tcPr>
          <w:p w14:paraId="3F6F6D5D">
            <w:pPr>
              <w:spacing w:after="0"/>
            </w:pPr>
            <w:r>
              <w:rPr>
                <w:rFonts w:ascii="Times New Roman" w:hAnsi="Times New Roman" w:eastAsia="宋体"/>
                <w:sz w:val="21"/>
              </w:rPr>
              <w:t>状态上报</w:t>
            </w:r>
          </w:p>
        </w:tc>
      </w:tr>
      <w:tr w14:paraId="698C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EC0880D">
            <w:pPr>
              <w:spacing w:after="0"/>
            </w:pPr>
            <w:r>
              <w:rPr>
                <w:rFonts w:ascii="Times New Roman" w:hAnsi="Times New Roman" w:eastAsia="宋体"/>
                <w:sz w:val="21"/>
              </w:rPr>
              <w:t>/api/cmd</w:t>
            </w:r>
          </w:p>
        </w:tc>
        <w:tc>
          <w:tcPr>
            <w:tcW w:w="3135" w:type="dxa"/>
            <w:vAlign w:val="center"/>
          </w:tcPr>
          <w:p w14:paraId="09040434">
            <w:pPr>
              <w:spacing w:after="0"/>
            </w:pPr>
            <w:r>
              <w:rPr>
                <w:rFonts w:ascii="Times New Roman" w:hAnsi="Times New Roman" w:eastAsia="宋体"/>
                <w:sz w:val="21"/>
              </w:rPr>
              <w:t>中控 -&gt; 子节点/本地逻辑</w:t>
            </w:r>
          </w:p>
        </w:tc>
        <w:tc>
          <w:tcPr>
            <w:tcW w:w="3135" w:type="dxa"/>
            <w:vAlign w:val="center"/>
          </w:tcPr>
          <w:p w14:paraId="6A2BA7C4">
            <w:pPr>
              <w:spacing w:after="0"/>
            </w:pPr>
            <w:r>
              <w:rPr>
                <w:rFonts w:ascii="Times New Roman" w:hAnsi="Times New Roman" w:eastAsia="宋体"/>
                <w:sz w:val="21"/>
              </w:rPr>
              <w:t>命令下发</w:t>
            </w:r>
          </w:p>
        </w:tc>
      </w:tr>
      <w:tr w14:paraId="6054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DB4C77C">
            <w:pPr>
              <w:spacing w:after="0"/>
            </w:pPr>
            <w:r>
              <w:rPr>
                <w:rFonts w:ascii="Times New Roman" w:hAnsi="Times New Roman" w:eastAsia="宋体"/>
                <w:sz w:val="21"/>
              </w:rPr>
              <w:t>/api/status</w:t>
            </w:r>
          </w:p>
        </w:tc>
        <w:tc>
          <w:tcPr>
            <w:tcW w:w="3135" w:type="dxa"/>
            <w:vAlign w:val="center"/>
          </w:tcPr>
          <w:p w14:paraId="5A767CC7">
            <w:pPr>
              <w:spacing w:after="0"/>
            </w:pPr>
            <w:r>
              <w:rPr>
                <w:rFonts w:ascii="Times New Roman" w:hAnsi="Times New Roman" w:eastAsia="宋体"/>
                <w:sz w:val="21"/>
              </w:rPr>
              <w:t>WebUI -&gt; 中控</w:t>
            </w:r>
          </w:p>
        </w:tc>
        <w:tc>
          <w:tcPr>
            <w:tcW w:w="3135" w:type="dxa"/>
            <w:vAlign w:val="center"/>
          </w:tcPr>
          <w:p w14:paraId="470CA6B2">
            <w:pPr>
              <w:spacing w:after="0"/>
            </w:pPr>
            <w:r>
              <w:rPr>
                <w:rFonts w:ascii="Times New Roman" w:hAnsi="Times New Roman" w:eastAsia="宋体"/>
                <w:sz w:val="21"/>
              </w:rPr>
              <w:t>状态查询</w:t>
            </w:r>
          </w:p>
        </w:tc>
      </w:tr>
      <w:tr w14:paraId="25734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615A16F">
            <w:pPr>
              <w:spacing w:after="0"/>
            </w:pPr>
            <w:r>
              <w:rPr>
                <w:rFonts w:ascii="Times New Roman" w:hAnsi="Times New Roman" w:eastAsia="宋体"/>
                <w:sz w:val="21"/>
              </w:rPr>
              <w:t>/api/logs</w:t>
            </w:r>
          </w:p>
        </w:tc>
        <w:tc>
          <w:tcPr>
            <w:tcW w:w="3135" w:type="dxa"/>
            <w:vAlign w:val="center"/>
          </w:tcPr>
          <w:p w14:paraId="2E72E45E">
            <w:pPr>
              <w:spacing w:after="0"/>
            </w:pPr>
            <w:r>
              <w:rPr>
                <w:rFonts w:ascii="Times New Roman" w:hAnsi="Times New Roman" w:eastAsia="宋体"/>
                <w:sz w:val="21"/>
              </w:rPr>
              <w:t>WebUI -&gt; 中控</w:t>
            </w:r>
          </w:p>
        </w:tc>
        <w:tc>
          <w:tcPr>
            <w:tcW w:w="3135" w:type="dxa"/>
            <w:vAlign w:val="center"/>
          </w:tcPr>
          <w:p w14:paraId="7FA353F2">
            <w:pPr>
              <w:spacing w:after="0"/>
            </w:pPr>
            <w:r>
              <w:rPr>
                <w:rFonts w:ascii="Times New Roman" w:hAnsi="Times New Roman" w:eastAsia="宋体"/>
                <w:sz w:val="21"/>
              </w:rPr>
              <w:t>日志查看</w:t>
            </w:r>
          </w:p>
        </w:tc>
      </w:tr>
    </w:tbl>
    <w:p w14:paraId="4770384A">
      <w:pPr>
        <w:spacing w:line="360" w:lineRule="auto"/>
      </w:pPr>
    </w:p>
    <w:p w14:paraId="2CB6B224">
      <w:pPr>
        <w:spacing w:line="360" w:lineRule="auto"/>
        <w:ind w:firstLine="420"/>
      </w:pPr>
      <w:r>
        <w:rPr>
          <w:rFonts w:ascii="Times New Roman" w:hAnsi="Times New Roman" w:eastAsia="宋体"/>
          <w:b/>
          <w:color w:val="008844"/>
          <w:sz w:val="24"/>
        </w:rPr>
        <w:t>【待确认：接口路径以最终中控代码为准】</w:t>
      </w:r>
    </w:p>
    <w:p w14:paraId="69BED122">
      <w:pPr>
        <w:pStyle w:val="4"/>
        <w:ind w:firstLine="420" w:firstLineChars="0"/>
        <w:outlineLvl w:val="0"/>
      </w:pPr>
      <w:bookmarkStart w:id="121" w:name="_Toc21606"/>
      <w:r>
        <w:rPr>
          <w:rFonts w:ascii="Times New Roman" w:hAnsi="Times New Roman" w:eastAsia="宋体"/>
          <w:b/>
          <w:sz w:val="28"/>
        </w:rPr>
        <w:t>附录 C 感知层与执行层 IO 对照表</w:t>
      </w:r>
      <w:bookmarkEnd w:id="121"/>
    </w:p>
    <w:p w14:paraId="30D2A68E">
      <w:pPr>
        <w:spacing w:line="360" w:lineRule="auto"/>
        <w:ind w:firstLine="420"/>
      </w:pPr>
      <w:r>
        <w:rPr>
          <w:rFonts w:ascii="Times New Roman" w:hAnsi="Times New Roman" w:eastAsia="宋体"/>
          <w:b/>
          <w:color w:val="E67E22"/>
          <w:sz w:val="24"/>
        </w:rPr>
        <w:t>【表 C.1 感知层与执行层 IO 对照表：待根据最终代码和接线补充】</w:t>
      </w:r>
    </w:p>
    <w:p w14:paraId="507D98B9">
      <w:pPr>
        <w:pStyle w:val="4"/>
        <w:ind w:firstLine="420" w:firstLineChars="0"/>
        <w:outlineLvl w:val="0"/>
      </w:pPr>
      <w:bookmarkStart w:id="122" w:name="_Toc12461"/>
      <w:r>
        <w:rPr>
          <w:rFonts w:ascii="Times New Roman" w:hAnsi="Times New Roman" w:eastAsia="宋体"/>
          <w:b/>
          <w:sz w:val="28"/>
        </w:rPr>
        <w:t>附录 D RGB 状态灯逻辑表</w:t>
      </w:r>
      <w:bookmarkEnd w:id="122"/>
    </w:p>
    <w:p w14:paraId="6AB5C28A">
      <w:pPr>
        <w:spacing w:line="360" w:lineRule="auto"/>
        <w:ind w:firstLine="420"/>
      </w:pPr>
      <w:r>
        <w:rPr>
          <w:rFonts w:ascii="Times New Roman" w:hAnsi="Times New Roman" w:eastAsia="宋体"/>
          <w:b/>
          <w:color w:val="E67E22"/>
          <w:sz w:val="24"/>
        </w:rPr>
        <w:t>【表 D.1 RGB 状态灯逻辑表：待根据最终代码补充颜色、闪烁频率和状态含义】</w:t>
      </w:r>
    </w:p>
    <w:p w14:paraId="5FCC32E3">
      <w:pPr>
        <w:pStyle w:val="4"/>
        <w:ind w:firstLine="420" w:firstLineChars="0"/>
        <w:outlineLvl w:val="0"/>
      </w:pPr>
      <w:bookmarkStart w:id="123" w:name="_Toc21461"/>
      <w:r>
        <w:rPr>
          <w:rFonts w:ascii="Times New Roman" w:hAnsi="Times New Roman" w:eastAsia="宋体"/>
          <w:b/>
          <w:sz w:val="28"/>
        </w:rPr>
        <w:t>附录 E 子节点 PCB 接口表</w:t>
      </w:r>
      <w:bookmarkEnd w:id="123"/>
    </w:p>
    <w:p w14:paraId="7F683EF6">
      <w:pPr>
        <w:spacing w:line="360" w:lineRule="auto"/>
        <w:ind w:firstLine="420"/>
      </w:pPr>
      <w:r>
        <w:rPr>
          <w:rFonts w:ascii="Times New Roman" w:hAnsi="Times New Roman" w:eastAsia="宋体"/>
          <w:b/>
          <w:color w:val="E67E22"/>
          <w:sz w:val="24"/>
        </w:rPr>
        <w:t>【表 E.1 子节点 PCB 接口表：待根据 PCB 原理图/实物图补充】</w:t>
      </w:r>
    </w:p>
    <w:p w14:paraId="6B3FF88C">
      <w:pPr>
        <w:pStyle w:val="4"/>
        <w:ind w:firstLine="420" w:firstLineChars="0"/>
        <w:outlineLvl w:val="0"/>
      </w:pPr>
      <w:bookmarkStart w:id="124" w:name="_Toc10960"/>
      <w:r>
        <w:rPr>
          <w:rFonts w:ascii="Times New Roman" w:hAnsi="Times New Roman" w:eastAsia="宋体"/>
          <w:b/>
          <w:sz w:val="28"/>
        </w:rPr>
        <w:t>附录 F 系统测试记录表</w:t>
      </w:r>
      <w:bookmarkEnd w:id="124"/>
    </w:p>
    <w:p w14:paraId="3A266E18">
      <w:pPr>
        <w:spacing w:line="360" w:lineRule="auto"/>
        <w:ind w:firstLine="420"/>
      </w:pPr>
      <w:r>
        <w:rPr>
          <w:rFonts w:ascii="Times New Roman" w:hAnsi="Times New Roman" w:eastAsia="宋体"/>
          <w:b/>
          <w:color w:val="E67E22"/>
          <w:sz w:val="24"/>
        </w:rPr>
        <w:t>【表 F.1 系统测试记录表：待补充测试日期、测试方法、预期结果、实际结果和问题记录】</w:t>
      </w:r>
    </w:p>
    <w:p w14:paraId="74964C3C">
      <w:pPr>
        <w:pStyle w:val="4"/>
        <w:ind w:firstLine="420" w:firstLineChars="0"/>
        <w:outlineLvl w:val="0"/>
      </w:pPr>
      <w:bookmarkStart w:id="125" w:name="_Toc27450"/>
      <w:r>
        <w:rPr>
          <w:rFonts w:ascii="Times New Roman" w:hAnsi="Times New Roman" w:eastAsia="宋体"/>
          <w:b/>
          <w:sz w:val="28"/>
        </w:rPr>
        <w:t>附录 G 关键版本演进记录</w:t>
      </w:r>
      <w:bookmarkEnd w:id="125"/>
    </w:p>
    <w:p w14:paraId="29E5583F">
      <w:pPr>
        <w:spacing w:line="360" w:lineRule="auto"/>
        <w:ind w:firstLine="420"/>
      </w:pPr>
      <w:r>
        <w:rPr>
          <w:rFonts w:ascii="Times New Roman" w:hAnsi="Times New Roman" w:eastAsia="宋体"/>
          <w:b/>
          <w:color w:val="E67E22"/>
          <w:sz w:val="24"/>
        </w:rPr>
        <w:t>【表 G.1 关键版本演进记录：待根据开发日志补充，不记录 400 多个补丁，只按阶段归纳】</w:t>
      </w:r>
    </w:p>
    <w:p w14:paraId="2489125C">
      <w:pPr>
        <w:pStyle w:val="3"/>
      </w:pPr>
      <w:bookmarkStart w:id="126" w:name="_Toc1501"/>
      <w:r>
        <w:rPr>
          <w:rFonts w:ascii="Times New Roman" w:hAnsi="Times New Roman" w:eastAsia="宋体"/>
          <w:b/>
          <w:sz w:val="30"/>
        </w:rPr>
        <w:t>致 谢</w:t>
      </w:r>
      <w:bookmarkEnd w:id="126"/>
    </w:p>
    <w:p w14:paraId="27B00F50">
      <w:pPr>
        <w:spacing w:line="360" w:lineRule="auto"/>
        <w:ind w:firstLine="420"/>
      </w:pPr>
      <w:r>
        <w:rPr>
          <w:rFonts w:ascii="Times New Roman" w:hAnsi="Times New Roman" w:eastAsia="宋体"/>
          <w:b w:val="0"/>
          <w:sz w:val="24"/>
        </w:rPr>
        <w:t>本课题从最初方案构思到系统联调，经历了多轮功能尝试、代码整理和硬件调试。感谢指导教师在课题方向、论文结构和毕业设计规范方面给予的指导。感谢同学在论文格式、实物展示和资料参考方面提供的帮助。</w:t>
      </w:r>
    </w:p>
    <w:p w14:paraId="57756FB8">
      <w:pPr>
        <w:spacing w:line="360" w:lineRule="auto"/>
        <w:ind w:firstLine="420"/>
      </w:pPr>
      <w:r>
        <w:rPr>
          <w:rFonts w:ascii="Times New Roman" w:hAnsi="Times New Roman" w:eastAsia="宋体"/>
          <w:b w:val="0"/>
          <w:sz w:val="24"/>
        </w:rPr>
        <w:t>同时也感谢开源社区、官方文档和各类硬件模块资料为本项目提供的技术基础。本文系统是在现有开源生态、开发库、官方资料和常见模块基础上完成的工程集成型原型，没有这些资料和工具，项目很难在有限时间内完成。</w:t>
      </w:r>
    </w:p>
    <w:p w14:paraId="506A0B83">
      <w:pPr>
        <w:spacing w:line="360" w:lineRule="auto"/>
        <w:ind w:firstLine="420"/>
      </w:pPr>
      <w:r>
        <w:rPr>
          <w:rFonts w:ascii="Times New Roman" w:hAnsi="Times New Roman" w:eastAsia="宋体"/>
          <w:b w:val="0"/>
          <w:sz w:val="24"/>
        </w:rPr>
        <w:t>最后感谢在开发过程中不断记录问题、整理版本和复盘思路的过程。虽然系统仍有不少不足，但它已经从零散功能逐步整理成一个可以说明、可以演示、可以继续扩展的毕业设计作品。</w:t>
      </w:r>
    </w:p>
    <w:sectPr>
      <w:headerReference r:id="rId5" w:type="default"/>
      <w:footerReference r:id="rId6" w:type="default"/>
      <w:pgSz w:w="12240" w:h="15840"/>
      <w:pgMar w:top="1417" w:right="1134"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D9385">
    <w:pPr>
      <w:pStyle w:val="25"/>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7AA85">
    <w:pPr>
      <w:pStyle w:val="26"/>
      <w:jc w:val="center"/>
    </w:pPr>
    <w:r>
      <w:rPr>
        <w:rFonts w:ascii="Times New Roman" w:hAnsi="Times New Roman" w:eastAsia="宋体"/>
        <w:sz w:val="21"/>
      </w:rPr>
      <w:t>内蒙古科技大学毕业设计说明书（毕业论文）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3F20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240"/>
      <w:jc w:val="center"/>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2"/>
    <w:unhideWhenUsed/>
    <w:qFormat/>
    <w:uiPriority w:val="9"/>
    <w:pPr>
      <w:keepNext/>
      <w:keepLines/>
      <w:spacing w:before="120" w:after="60"/>
      <w:jc w:val="left"/>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60" w:after="60"/>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line="360" w:lineRule="auto"/>
      <w:ind w:firstLine="420"/>
    </w:pPr>
    <w:rPr>
      <w:rFonts w:ascii="Times New Roman" w:hAnsi="Times New Roman" w:eastAsia="宋体"/>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7780</Words>
  <Characters>10185</Characters>
  <Lines>0</Lines>
  <Paragraphs>0</Paragraphs>
  <TotalTime>4</TotalTime>
  <ScaleCrop>false</ScaleCrop>
  <LinksUpToDate>false</LinksUpToDate>
  <CharactersWithSpaces>10843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冷凰霁雪</cp:lastModifiedBy>
  <dcterms:modified xsi:type="dcterms:W3CDTF">2026-05-30T17:51:17Z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eyJoZGlkIjoiNDc2NjE1MTg4YzJiMmY0MDJhNDI2NGUxNTQ1OGU2YTYiLCJ1c2VySWQiOiI4NTE5NDI4OTMifQ==</vt:lpwstr>
  </property>
  <property fmtid="{D5CDD505-2E9C-101B-9397-08002B2CF9AE}" pid="3" name="KSOProductBuildVer">
    <vt:lpwstr>2052-12.1.0.26375</vt:lpwstr>
  </property>
  <property fmtid="{D5CDD505-2E9C-101B-9397-08002B2CF9AE}" pid="4" name="ICV">
    <vt:lpwstr>C86058EC6EAA45B5B9CC0EE288FAAF19_12</vt:lpwstr>
  </property>
</Properties>
</file>